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imes New Roman" w:hAnsi="Times New Roman" w:cs="Times New Roman"/>
          <w:b w:val="0"/>
          <w:bCs w:val="0"/>
          <w:color w:val="auto"/>
          <w:sz w:val="24"/>
          <w:szCs w:val="24"/>
          <w:lang w:eastAsia="cs-CZ"/>
        </w:rPr>
        <w:id w:val="47771799"/>
        <w:docPartObj>
          <w:docPartGallery w:val="Table of Contents"/>
          <w:docPartUnique/>
        </w:docPartObj>
      </w:sdtPr>
      <w:sdtEndPr/>
      <w:sdtContent>
        <w:p w:rsidR="00637FDF" w:rsidRPr="00DB2276" w:rsidRDefault="00637FDF" w:rsidP="0090567D">
          <w:pPr>
            <w:pStyle w:val="Nadpisobsahu"/>
            <w:tabs>
              <w:tab w:val="left" w:pos="1650"/>
            </w:tabs>
          </w:pPr>
          <w:r w:rsidRPr="00DB2276">
            <w:t>Obsah</w:t>
          </w:r>
          <w:r w:rsidR="0090567D" w:rsidRPr="00DB2276">
            <w:tab/>
          </w:r>
        </w:p>
        <w:p w:rsidR="007D3E86" w:rsidRDefault="006B7695">
          <w:pPr>
            <w:pStyle w:val="Obsah1"/>
            <w:tabs>
              <w:tab w:val="left" w:pos="480"/>
              <w:tab w:val="right" w:leader="dot" w:pos="9062"/>
            </w:tabs>
            <w:rPr>
              <w:rFonts w:asciiTheme="minorHAnsi" w:eastAsiaTheme="minorEastAsia" w:hAnsiTheme="minorHAnsi" w:cstheme="minorBidi"/>
              <w:noProof/>
              <w:sz w:val="22"/>
              <w:szCs w:val="22"/>
            </w:rPr>
          </w:pPr>
          <w:r w:rsidRPr="00DB2276">
            <w:fldChar w:fldCharType="begin"/>
          </w:r>
          <w:r w:rsidR="00637FDF" w:rsidRPr="00DB2276">
            <w:instrText xml:space="preserve"> TOC \o "1-3" \h \z \u </w:instrText>
          </w:r>
          <w:r w:rsidRPr="00DB2276">
            <w:fldChar w:fldCharType="separate"/>
          </w:r>
          <w:hyperlink w:anchor="_Toc421085675" w:history="1">
            <w:r w:rsidR="007D3E86" w:rsidRPr="006F251C">
              <w:rPr>
                <w:rStyle w:val="Hypertextovodkaz"/>
                <w:rFonts w:eastAsiaTheme="majorEastAsia"/>
                <w:noProof/>
              </w:rPr>
              <w:t>1.</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Identifikační údaje</w:t>
            </w:r>
            <w:r w:rsidR="007D3E86">
              <w:rPr>
                <w:noProof/>
                <w:webHidden/>
              </w:rPr>
              <w:tab/>
            </w:r>
            <w:r w:rsidR="007D3E86">
              <w:rPr>
                <w:noProof/>
                <w:webHidden/>
              </w:rPr>
              <w:fldChar w:fldCharType="begin"/>
            </w:r>
            <w:r w:rsidR="007D3E86">
              <w:rPr>
                <w:noProof/>
                <w:webHidden/>
              </w:rPr>
              <w:instrText xml:space="preserve"> PAGEREF _Toc421085675 \h </w:instrText>
            </w:r>
            <w:r w:rsidR="007D3E86">
              <w:rPr>
                <w:noProof/>
                <w:webHidden/>
              </w:rPr>
            </w:r>
            <w:r w:rsidR="007D3E86">
              <w:rPr>
                <w:noProof/>
                <w:webHidden/>
              </w:rPr>
              <w:fldChar w:fldCharType="separate"/>
            </w:r>
            <w:r w:rsidR="007D3E86">
              <w:rPr>
                <w:noProof/>
                <w:webHidden/>
              </w:rPr>
              <w:t>3</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76" w:history="1">
            <w:r w:rsidR="007D3E86" w:rsidRPr="006F251C">
              <w:rPr>
                <w:rStyle w:val="Hypertextovodkaz"/>
                <w:rFonts w:eastAsiaTheme="majorEastAsia"/>
                <w:noProof/>
              </w:rPr>
              <w:t>1.1</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Předkladatel</w:t>
            </w:r>
            <w:r w:rsidR="007D3E86">
              <w:rPr>
                <w:noProof/>
                <w:webHidden/>
              </w:rPr>
              <w:tab/>
            </w:r>
            <w:r w:rsidR="007D3E86">
              <w:rPr>
                <w:noProof/>
                <w:webHidden/>
              </w:rPr>
              <w:fldChar w:fldCharType="begin"/>
            </w:r>
            <w:r w:rsidR="007D3E86">
              <w:rPr>
                <w:noProof/>
                <w:webHidden/>
              </w:rPr>
              <w:instrText xml:space="preserve"> PAGEREF _Toc421085676 \h </w:instrText>
            </w:r>
            <w:r w:rsidR="007D3E86">
              <w:rPr>
                <w:noProof/>
                <w:webHidden/>
              </w:rPr>
            </w:r>
            <w:r w:rsidR="007D3E86">
              <w:rPr>
                <w:noProof/>
                <w:webHidden/>
              </w:rPr>
              <w:fldChar w:fldCharType="separate"/>
            </w:r>
            <w:r w:rsidR="007D3E86">
              <w:rPr>
                <w:noProof/>
                <w:webHidden/>
              </w:rPr>
              <w:t>3</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77" w:history="1">
            <w:r w:rsidR="007D3E86" w:rsidRPr="006F251C">
              <w:rPr>
                <w:rStyle w:val="Hypertextovodkaz"/>
                <w:rFonts w:eastAsiaTheme="majorEastAsia"/>
                <w:noProof/>
              </w:rPr>
              <w:t>1.2</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Zřizovatel</w:t>
            </w:r>
            <w:r w:rsidR="007D3E86">
              <w:rPr>
                <w:noProof/>
                <w:webHidden/>
              </w:rPr>
              <w:tab/>
            </w:r>
            <w:r w:rsidR="007D3E86">
              <w:rPr>
                <w:noProof/>
                <w:webHidden/>
              </w:rPr>
              <w:fldChar w:fldCharType="begin"/>
            </w:r>
            <w:r w:rsidR="007D3E86">
              <w:rPr>
                <w:noProof/>
                <w:webHidden/>
              </w:rPr>
              <w:instrText xml:space="preserve"> PAGEREF _Toc421085677 \h </w:instrText>
            </w:r>
            <w:r w:rsidR="007D3E86">
              <w:rPr>
                <w:noProof/>
                <w:webHidden/>
              </w:rPr>
            </w:r>
            <w:r w:rsidR="007D3E86">
              <w:rPr>
                <w:noProof/>
                <w:webHidden/>
              </w:rPr>
              <w:fldChar w:fldCharType="separate"/>
            </w:r>
            <w:r w:rsidR="007D3E86">
              <w:rPr>
                <w:noProof/>
                <w:webHidden/>
              </w:rPr>
              <w:t>3</w:t>
            </w:r>
            <w:r w:rsidR="007D3E86">
              <w:rPr>
                <w:noProof/>
                <w:webHidden/>
              </w:rPr>
              <w:fldChar w:fldCharType="end"/>
            </w:r>
          </w:hyperlink>
        </w:p>
        <w:p w:rsidR="007D3E86" w:rsidRDefault="0037632A">
          <w:pPr>
            <w:pStyle w:val="Obsah1"/>
            <w:tabs>
              <w:tab w:val="left" w:pos="480"/>
              <w:tab w:val="right" w:leader="dot" w:pos="9062"/>
            </w:tabs>
            <w:rPr>
              <w:rFonts w:asciiTheme="minorHAnsi" w:eastAsiaTheme="minorEastAsia" w:hAnsiTheme="minorHAnsi" w:cstheme="minorBidi"/>
              <w:noProof/>
              <w:sz w:val="22"/>
              <w:szCs w:val="22"/>
            </w:rPr>
          </w:pPr>
          <w:hyperlink w:anchor="_Toc421085678" w:history="1">
            <w:r w:rsidR="007D3E86" w:rsidRPr="006F251C">
              <w:rPr>
                <w:rStyle w:val="Hypertextovodkaz"/>
                <w:rFonts w:eastAsiaTheme="majorEastAsia"/>
                <w:noProof/>
              </w:rPr>
              <w:t>2.</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Profil absolventa</w:t>
            </w:r>
            <w:r w:rsidR="007D3E86">
              <w:rPr>
                <w:noProof/>
                <w:webHidden/>
              </w:rPr>
              <w:tab/>
            </w:r>
            <w:r w:rsidR="007D3E86">
              <w:rPr>
                <w:noProof/>
                <w:webHidden/>
              </w:rPr>
              <w:fldChar w:fldCharType="begin"/>
            </w:r>
            <w:r w:rsidR="007D3E86">
              <w:rPr>
                <w:noProof/>
                <w:webHidden/>
              </w:rPr>
              <w:instrText xml:space="preserve"> PAGEREF _Toc421085678 \h </w:instrText>
            </w:r>
            <w:r w:rsidR="007D3E86">
              <w:rPr>
                <w:noProof/>
                <w:webHidden/>
              </w:rPr>
            </w:r>
            <w:r w:rsidR="007D3E86">
              <w:rPr>
                <w:noProof/>
                <w:webHidden/>
              </w:rPr>
              <w:fldChar w:fldCharType="separate"/>
            </w:r>
            <w:r w:rsidR="007D3E86">
              <w:rPr>
                <w:noProof/>
                <w:webHidden/>
              </w:rPr>
              <w:t>4</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79" w:history="1">
            <w:r w:rsidR="007D3E86" w:rsidRPr="006F251C">
              <w:rPr>
                <w:rStyle w:val="Hypertextovodkaz"/>
                <w:rFonts w:eastAsiaTheme="majorEastAsia"/>
                <w:noProof/>
              </w:rPr>
              <w:t>2.1</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Klíčové kompetence</w:t>
            </w:r>
            <w:r w:rsidR="007D3E86">
              <w:rPr>
                <w:noProof/>
                <w:webHidden/>
              </w:rPr>
              <w:tab/>
            </w:r>
            <w:r w:rsidR="007D3E86">
              <w:rPr>
                <w:noProof/>
                <w:webHidden/>
              </w:rPr>
              <w:fldChar w:fldCharType="begin"/>
            </w:r>
            <w:r w:rsidR="007D3E86">
              <w:rPr>
                <w:noProof/>
                <w:webHidden/>
              </w:rPr>
              <w:instrText xml:space="preserve"> PAGEREF _Toc421085679 \h </w:instrText>
            </w:r>
            <w:r w:rsidR="007D3E86">
              <w:rPr>
                <w:noProof/>
                <w:webHidden/>
              </w:rPr>
            </w:r>
            <w:r w:rsidR="007D3E86">
              <w:rPr>
                <w:noProof/>
                <w:webHidden/>
              </w:rPr>
              <w:fldChar w:fldCharType="separate"/>
            </w:r>
            <w:r w:rsidR="007D3E86">
              <w:rPr>
                <w:noProof/>
                <w:webHidden/>
              </w:rPr>
              <w:t>4</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80" w:history="1">
            <w:r w:rsidR="007D3E86" w:rsidRPr="006F251C">
              <w:rPr>
                <w:rStyle w:val="Hypertextovodkaz"/>
                <w:rFonts w:eastAsiaTheme="majorEastAsia"/>
                <w:noProof/>
              </w:rPr>
              <w:t>2.2</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Očekávané odborné kompetence</w:t>
            </w:r>
            <w:r w:rsidR="007D3E86">
              <w:rPr>
                <w:noProof/>
                <w:webHidden/>
              </w:rPr>
              <w:tab/>
            </w:r>
            <w:r w:rsidR="007D3E86">
              <w:rPr>
                <w:noProof/>
                <w:webHidden/>
              </w:rPr>
              <w:fldChar w:fldCharType="begin"/>
            </w:r>
            <w:r w:rsidR="007D3E86">
              <w:rPr>
                <w:noProof/>
                <w:webHidden/>
              </w:rPr>
              <w:instrText xml:space="preserve"> PAGEREF _Toc421085680 \h </w:instrText>
            </w:r>
            <w:r w:rsidR="007D3E86">
              <w:rPr>
                <w:noProof/>
                <w:webHidden/>
              </w:rPr>
            </w:r>
            <w:r w:rsidR="007D3E86">
              <w:rPr>
                <w:noProof/>
                <w:webHidden/>
              </w:rPr>
              <w:fldChar w:fldCharType="separate"/>
            </w:r>
            <w:r w:rsidR="007D3E86">
              <w:rPr>
                <w:noProof/>
                <w:webHidden/>
              </w:rPr>
              <w:t>5</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81" w:history="1">
            <w:r w:rsidR="007D3E86" w:rsidRPr="006F251C">
              <w:rPr>
                <w:rStyle w:val="Hypertextovodkaz"/>
                <w:rFonts w:eastAsiaTheme="majorEastAsia"/>
                <w:noProof/>
              </w:rPr>
              <w:t>2.3</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Absolvent se vyznačuje těmito vědomostmi, dovednostmi a osobními kvalitami:</w:t>
            </w:r>
            <w:r w:rsidR="007D3E86">
              <w:rPr>
                <w:noProof/>
                <w:webHidden/>
              </w:rPr>
              <w:tab/>
            </w:r>
            <w:r w:rsidR="007D3E86">
              <w:rPr>
                <w:noProof/>
                <w:webHidden/>
              </w:rPr>
              <w:fldChar w:fldCharType="begin"/>
            </w:r>
            <w:r w:rsidR="007D3E86">
              <w:rPr>
                <w:noProof/>
                <w:webHidden/>
              </w:rPr>
              <w:instrText xml:space="preserve"> PAGEREF _Toc421085681 \h </w:instrText>
            </w:r>
            <w:r w:rsidR="007D3E86">
              <w:rPr>
                <w:noProof/>
                <w:webHidden/>
              </w:rPr>
            </w:r>
            <w:r w:rsidR="007D3E86">
              <w:rPr>
                <w:noProof/>
                <w:webHidden/>
              </w:rPr>
              <w:fldChar w:fldCharType="separate"/>
            </w:r>
            <w:r w:rsidR="007D3E86">
              <w:rPr>
                <w:noProof/>
                <w:webHidden/>
              </w:rPr>
              <w:t>6</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82" w:history="1">
            <w:r w:rsidR="007D3E86" w:rsidRPr="006F251C">
              <w:rPr>
                <w:rStyle w:val="Hypertextovodkaz"/>
                <w:rFonts w:eastAsiaTheme="majorEastAsia"/>
                <w:noProof/>
              </w:rPr>
              <w:t>2.4</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Způsob ukončení vzdělávání</w:t>
            </w:r>
            <w:r w:rsidR="007D3E86">
              <w:rPr>
                <w:noProof/>
                <w:webHidden/>
              </w:rPr>
              <w:tab/>
            </w:r>
            <w:r w:rsidR="007D3E86">
              <w:rPr>
                <w:noProof/>
                <w:webHidden/>
              </w:rPr>
              <w:fldChar w:fldCharType="begin"/>
            </w:r>
            <w:r w:rsidR="007D3E86">
              <w:rPr>
                <w:noProof/>
                <w:webHidden/>
              </w:rPr>
              <w:instrText xml:space="preserve"> PAGEREF _Toc421085682 \h </w:instrText>
            </w:r>
            <w:r w:rsidR="007D3E86">
              <w:rPr>
                <w:noProof/>
                <w:webHidden/>
              </w:rPr>
            </w:r>
            <w:r w:rsidR="007D3E86">
              <w:rPr>
                <w:noProof/>
                <w:webHidden/>
              </w:rPr>
              <w:fldChar w:fldCharType="separate"/>
            </w:r>
            <w:r w:rsidR="007D3E86">
              <w:rPr>
                <w:noProof/>
                <w:webHidden/>
              </w:rPr>
              <w:t>6</w:t>
            </w:r>
            <w:r w:rsidR="007D3E86">
              <w:rPr>
                <w:noProof/>
                <w:webHidden/>
              </w:rPr>
              <w:fldChar w:fldCharType="end"/>
            </w:r>
          </w:hyperlink>
        </w:p>
        <w:p w:rsidR="007D3E86" w:rsidRDefault="0037632A">
          <w:pPr>
            <w:pStyle w:val="Obsah1"/>
            <w:tabs>
              <w:tab w:val="left" w:pos="480"/>
              <w:tab w:val="right" w:leader="dot" w:pos="9062"/>
            </w:tabs>
            <w:rPr>
              <w:rFonts w:asciiTheme="minorHAnsi" w:eastAsiaTheme="minorEastAsia" w:hAnsiTheme="minorHAnsi" w:cstheme="minorBidi"/>
              <w:noProof/>
              <w:sz w:val="22"/>
              <w:szCs w:val="22"/>
            </w:rPr>
          </w:pPr>
          <w:hyperlink w:anchor="_Toc421085683" w:history="1">
            <w:r w:rsidR="007D3E86" w:rsidRPr="006F251C">
              <w:rPr>
                <w:rStyle w:val="Hypertextovodkaz"/>
                <w:rFonts w:eastAsiaTheme="majorEastAsia"/>
                <w:noProof/>
              </w:rPr>
              <w:t>3.</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Charakteristika vzdělávacího programu</w:t>
            </w:r>
            <w:r w:rsidR="007D3E86">
              <w:rPr>
                <w:noProof/>
                <w:webHidden/>
              </w:rPr>
              <w:tab/>
            </w:r>
            <w:r w:rsidR="007D3E86">
              <w:rPr>
                <w:noProof/>
                <w:webHidden/>
              </w:rPr>
              <w:fldChar w:fldCharType="begin"/>
            </w:r>
            <w:r w:rsidR="007D3E86">
              <w:rPr>
                <w:noProof/>
                <w:webHidden/>
              </w:rPr>
              <w:instrText xml:space="preserve"> PAGEREF _Toc421085683 \h </w:instrText>
            </w:r>
            <w:r w:rsidR="007D3E86">
              <w:rPr>
                <w:noProof/>
                <w:webHidden/>
              </w:rPr>
            </w:r>
            <w:r w:rsidR="007D3E86">
              <w:rPr>
                <w:noProof/>
                <w:webHidden/>
              </w:rPr>
              <w:fldChar w:fldCharType="separate"/>
            </w:r>
            <w:r w:rsidR="007D3E86">
              <w:rPr>
                <w:noProof/>
                <w:webHidden/>
              </w:rPr>
              <w:t>7</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84" w:history="1">
            <w:r w:rsidR="007D3E86" w:rsidRPr="006F251C">
              <w:rPr>
                <w:rStyle w:val="Hypertextovodkaz"/>
                <w:rFonts w:eastAsiaTheme="majorEastAsia"/>
                <w:noProof/>
              </w:rPr>
              <w:t>3.1</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Celkové pojetí vzdělávání</w:t>
            </w:r>
            <w:r w:rsidR="007D3E86">
              <w:rPr>
                <w:noProof/>
                <w:webHidden/>
              </w:rPr>
              <w:tab/>
            </w:r>
            <w:r w:rsidR="007D3E86">
              <w:rPr>
                <w:noProof/>
                <w:webHidden/>
              </w:rPr>
              <w:fldChar w:fldCharType="begin"/>
            </w:r>
            <w:r w:rsidR="007D3E86">
              <w:rPr>
                <w:noProof/>
                <w:webHidden/>
              </w:rPr>
              <w:instrText xml:space="preserve"> PAGEREF _Toc421085684 \h </w:instrText>
            </w:r>
            <w:r w:rsidR="007D3E86">
              <w:rPr>
                <w:noProof/>
                <w:webHidden/>
              </w:rPr>
            </w:r>
            <w:r w:rsidR="007D3E86">
              <w:rPr>
                <w:noProof/>
                <w:webHidden/>
              </w:rPr>
              <w:fldChar w:fldCharType="separate"/>
            </w:r>
            <w:r w:rsidR="007D3E86">
              <w:rPr>
                <w:noProof/>
                <w:webHidden/>
              </w:rPr>
              <w:t>7</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85" w:history="1">
            <w:r w:rsidR="007D3E86" w:rsidRPr="006F251C">
              <w:rPr>
                <w:rStyle w:val="Hypertextovodkaz"/>
                <w:rFonts w:eastAsiaTheme="majorEastAsia"/>
                <w:noProof/>
              </w:rPr>
              <w:t>3.2</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Koncepce školy</w:t>
            </w:r>
            <w:r w:rsidR="007D3E86">
              <w:rPr>
                <w:noProof/>
                <w:webHidden/>
              </w:rPr>
              <w:tab/>
            </w:r>
            <w:r w:rsidR="007D3E86">
              <w:rPr>
                <w:noProof/>
                <w:webHidden/>
              </w:rPr>
              <w:fldChar w:fldCharType="begin"/>
            </w:r>
            <w:r w:rsidR="007D3E86">
              <w:rPr>
                <w:noProof/>
                <w:webHidden/>
              </w:rPr>
              <w:instrText xml:space="preserve"> PAGEREF _Toc421085685 \h </w:instrText>
            </w:r>
            <w:r w:rsidR="007D3E86">
              <w:rPr>
                <w:noProof/>
                <w:webHidden/>
              </w:rPr>
            </w:r>
            <w:r w:rsidR="007D3E86">
              <w:rPr>
                <w:noProof/>
                <w:webHidden/>
              </w:rPr>
              <w:fldChar w:fldCharType="separate"/>
            </w:r>
            <w:r w:rsidR="007D3E86">
              <w:rPr>
                <w:noProof/>
                <w:webHidden/>
              </w:rPr>
              <w:t>7</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86" w:history="1">
            <w:r w:rsidR="007D3E86" w:rsidRPr="006F251C">
              <w:rPr>
                <w:rStyle w:val="Hypertextovodkaz"/>
                <w:rFonts w:eastAsiaTheme="majorEastAsia"/>
                <w:noProof/>
              </w:rPr>
              <w:t>3.3</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Kompetence</w:t>
            </w:r>
            <w:r w:rsidR="007D3E86">
              <w:rPr>
                <w:noProof/>
                <w:webHidden/>
              </w:rPr>
              <w:tab/>
            </w:r>
            <w:r w:rsidR="007D3E86">
              <w:rPr>
                <w:noProof/>
                <w:webHidden/>
              </w:rPr>
              <w:fldChar w:fldCharType="begin"/>
            </w:r>
            <w:r w:rsidR="007D3E86">
              <w:rPr>
                <w:noProof/>
                <w:webHidden/>
              </w:rPr>
              <w:instrText xml:space="preserve"> PAGEREF _Toc421085686 \h </w:instrText>
            </w:r>
            <w:r w:rsidR="007D3E86">
              <w:rPr>
                <w:noProof/>
                <w:webHidden/>
              </w:rPr>
            </w:r>
            <w:r w:rsidR="007D3E86">
              <w:rPr>
                <w:noProof/>
                <w:webHidden/>
              </w:rPr>
              <w:fldChar w:fldCharType="separate"/>
            </w:r>
            <w:r w:rsidR="007D3E86">
              <w:rPr>
                <w:noProof/>
                <w:webHidden/>
              </w:rPr>
              <w:t>8</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87" w:history="1">
            <w:r w:rsidR="007D3E86" w:rsidRPr="006F251C">
              <w:rPr>
                <w:rStyle w:val="Hypertextovodkaz"/>
                <w:rFonts w:eastAsiaTheme="majorEastAsia"/>
                <w:noProof/>
              </w:rPr>
              <w:t>3.4</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Realizace průřezových témat</w:t>
            </w:r>
            <w:r w:rsidR="007D3E86">
              <w:rPr>
                <w:noProof/>
                <w:webHidden/>
              </w:rPr>
              <w:tab/>
            </w:r>
            <w:r w:rsidR="007D3E86">
              <w:rPr>
                <w:noProof/>
                <w:webHidden/>
              </w:rPr>
              <w:fldChar w:fldCharType="begin"/>
            </w:r>
            <w:r w:rsidR="007D3E86">
              <w:rPr>
                <w:noProof/>
                <w:webHidden/>
              </w:rPr>
              <w:instrText xml:space="preserve"> PAGEREF _Toc421085687 \h </w:instrText>
            </w:r>
            <w:r w:rsidR="007D3E86">
              <w:rPr>
                <w:noProof/>
                <w:webHidden/>
              </w:rPr>
            </w:r>
            <w:r w:rsidR="007D3E86">
              <w:rPr>
                <w:noProof/>
                <w:webHidden/>
              </w:rPr>
              <w:fldChar w:fldCharType="separate"/>
            </w:r>
            <w:r w:rsidR="007D3E86">
              <w:rPr>
                <w:noProof/>
                <w:webHidden/>
              </w:rPr>
              <w:t>8</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88" w:history="1">
            <w:r w:rsidR="007D3E86" w:rsidRPr="006F251C">
              <w:rPr>
                <w:rStyle w:val="Hypertextovodkaz"/>
                <w:rFonts w:eastAsiaTheme="majorEastAsia"/>
                <w:noProof/>
              </w:rPr>
              <w:t>3.5</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Organizace výuky</w:t>
            </w:r>
            <w:r w:rsidR="007D3E86">
              <w:rPr>
                <w:noProof/>
                <w:webHidden/>
              </w:rPr>
              <w:tab/>
            </w:r>
            <w:r w:rsidR="007D3E86">
              <w:rPr>
                <w:noProof/>
                <w:webHidden/>
              </w:rPr>
              <w:fldChar w:fldCharType="begin"/>
            </w:r>
            <w:r w:rsidR="007D3E86">
              <w:rPr>
                <w:noProof/>
                <w:webHidden/>
              </w:rPr>
              <w:instrText xml:space="preserve"> PAGEREF _Toc421085688 \h </w:instrText>
            </w:r>
            <w:r w:rsidR="007D3E86">
              <w:rPr>
                <w:noProof/>
                <w:webHidden/>
              </w:rPr>
            </w:r>
            <w:r w:rsidR="007D3E86">
              <w:rPr>
                <w:noProof/>
                <w:webHidden/>
              </w:rPr>
              <w:fldChar w:fldCharType="separate"/>
            </w:r>
            <w:r w:rsidR="007D3E86">
              <w:rPr>
                <w:noProof/>
                <w:webHidden/>
              </w:rPr>
              <w:t>9</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89" w:history="1">
            <w:r w:rsidR="007D3E86" w:rsidRPr="006F251C">
              <w:rPr>
                <w:rStyle w:val="Hypertextovodkaz"/>
                <w:rFonts w:eastAsiaTheme="majorEastAsia"/>
                <w:noProof/>
              </w:rPr>
              <w:t>3.6</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Realizace praktického vyučování</w:t>
            </w:r>
            <w:r w:rsidR="007D3E86">
              <w:rPr>
                <w:noProof/>
                <w:webHidden/>
              </w:rPr>
              <w:tab/>
            </w:r>
            <w:r w:rsidR="007D3E86">
              <w:rPr>
                <w:noProof/>
                <w:webHidden/>
              </w:rPr>
              <w:fldChar w:fldCharType="begin"/>
            </w:r>
            <w:r w:rsidR="007D3E86">
              <w:rPr>
                <w:noProof/>
                <w:webHidden/>
              </w:rPr>
              <w:instrText xml:space="preserve"> PAGEREF _Toc421085689 \h </w:instrText>
            </w:r>
            <w:r w:rsidR="007D3E86">
              <w:rPr>
                <w:noProof/>
                <w:webHidden/>
              </w:rPr>
            </w:r>
            <w:r w:rsidR="007D3E86">
              <w:rPr>
                <w:noProof/>
                <w:webHidden/>
              </w:rPr>
              <w:fldChar w:fldCharType="separate"/>
            </w:r>
            <w:r w:rsidR="007D3E86">
              <w:rPr>
                <w:noProof/>
                <w:webHidden/>
              </w:rPr>
              <w:t>10</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90" w:history="1">
            <w:r w:rsidR="007D3E86" w:rsidRPr="006F251C">
              <w:rPr>
                <w:rStyle w:val="Hypertextovodkaz"/>
                <w:rFonts w:eastAsiaTheme="majorEastAsia"/>
                <w:noProof/>
              </w:rPr>
              <w:t>3.7</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Maturitní zkouška</w:t>
            </w:r>
            <w:r w:rsidR="007D3E86">
              <w:rPr>
                <w:noProof/>
                <w:webHidden/>
              </w:rPr>
              <w:tab/>
            </w:r>
            <w:r w:rsidR="007D3E86">
              <w:rPr>
                <w:noProof/>
                <w:webHidden/>
              </w:rPr>
              <w:fldChar w:fldCharType="begin"/>
            </w:r>
            <w:r w:rsidR="007D3E86">
              <w:rPr>
                <w:noProof/>
                <w:webHidden/>
              </w:rPr>
              <w:instrText xml:space="preserve"> PAGEREF _Toc421085690 \h </w:instrText>
            </w:r>
            <w:r w:rsidR="007D3E86">
              <w:rPr>
                <w:noProof/>
                <w:webHidden/>
              </w:rPr>
            </w:r>
            <w:r w:rsidR="007D3E86">
              <w:rPr>
                <w:noProof/>
                <w:webHidden/>
              </w:rPr>
              <w:fldChar w:fldCharType="separate"/>
            </w:r>
            <w:r w:rsidR="007D3E86">
              <w:rPr>
                <w:noProof/>
                <w:webHidden/>
              </w:rPr>
              <w:t>11</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91" w:history="1">
            <w:r w:rsidR="007D3E86" w:rsidRPr="006F251C">
              <w:rPr>
                <w:rStyle w:val="Hypertextovodkaz"/>
                <w:rFonts w:eastAsiaTheme="majorEastAsia"/>
                <w:noProof/>
              </w:rPr>
              <w:t>3.8</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Organizace přijímacího řízení</w:t>
            </w:r>
            <w:r w:rsidR="007D3E86">
              <w:rPr>
                <w:noProof/>
                <w:webHidden/>
              </w:rPr>
              <w:tab/>
            </w:r>
            <w:r w:rsidR="007D3E86">
              <w:rPr>
                <w:noProof/>
                <w:webHidden/>
              </w:rPr>
              <w:fldChar w:fldCharType="begin"/>
            </w:r>
            <w:r w:rsidR="007D3E86">
              <w:rPr>
                <w:noProof/>
                <w:webHidden/>
              </w:rPr>
              <w:instrText xml:space="preserve"> PAGEREF _Toc421085691 \h </w:instrText>
            </w:r>
            <w:r w:rsidR="007D3E86">
              <w:rPr>
                <w:noProof/>
                <w:webHidden/>
              </w:rPr>
            </w:r>
            <w:r w:rsidR="007D3E86">
              <w:rPr>
                <w:noProof/>
                <w:webHidden/>
              </w:rPr>
              <w:fldChar w:fldCharType="separate"/>
            </w:r>
            <w:r w:rsidR="007D3E86">
              <w:rPr>
                <w:noProof/>
                <w:webHidden/>
              </w:rPr>
              <w:t>12</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692" w:history="1">
            <w:r w:rsidR="007D3E86" w:rsidRPr="006F251C">
              <w:rPr>
                <w:rStyle w:val="Hypertextovodkaz"/>
                <w:rFonts w:eastAsiaTheme="majorEastAsia"/>
                <w:noProof/>
              </w:rPr>
              <w:t>3.9</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Způsob a kritéria hodnocení žáků</w:t>
            </w:r>
            <w:r w:rsidR="007D3E86">
              <w:rPr>
                <w:noProof/>
                <w:webHidden/>
              </w:rPr>
              <w:tab/>
            </w:r>
            <w:r w:rsidR="007D3E86">
              <w:rPr>
                <w:noProof/>
                <w:webHidden/>
              </w:rPr>
              <w:fldChar w:fldCharType="begin"/>
            </w:r>
            <w:r w:rsidR="007D3E86">
              <w:rPr>
                <w:noProof/>
                <w:webHidden/>
              </w:rPr>
              <w:instrText xml:space="preserve"> PAGEREF _Toc421085692 \h </w:instrText>
            </w:r>
            <w:r w:rsidR="007D3E86">
              <w:rPr>
                <w:noProof/>
                <w:webHidden/>
              </w:rPr>
            </w:r>
            <w:r w:rsidR="007D3E86">
              <w:rPr>
                <w:noProof/>
                <w:webHidden/>
              </w:rPr>
              <w:fldChar w:fldCharType="separate"/>
            </w:r>
            <w:r w:rsidR="007D3E86">
              <w:rPr>
                <w:noProof/>
                <w:webHidden/>
              </w:rPr>
              <w:t>12</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693" w:history="1">
            <w:r w:rsidR="007D3E86" w:rsidRPr="006F251C">
              <w:rPr>
                <w:rStyle w:val="Hypertextovodkaz"/>
                <w:rFonts w:eastAsiaTheme="majorEastAsia"/>
                <w:noProof/>
              </w:rPr>
              <w:t>3.10</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Zabezpečení výuky žáků se speciálními vzdělávacími potřebami</w:t>
            </w:r>
            <w:r w:rsidR="007D3E86">
              <w:rPr>
                <w:noProof/>
                <w:webHidden/>
              </w:rPr>
              <w:tab/>
            </w:r>
            <w:r w:rsidR="007D3E86">
              <w:rPr>
                <w:noProof/>
                <w:webHidden/>
              </w:rPr>
              <w:fldChar w:fldCharType="begin"/>
            </w:r>
            <w:r w:rsidR="007D3E86">
              <w:rPr>
                <w:noProof/>
                <w:webHidden/>
              </w:rPr>
              <w:instrText xml:space="preserve"> PAGEREF _Toc421085693 \h </w:instrText>
            </w:r>
            <w:r w:rsidR="007D3E86">
              <w:rPr>
                <w:noProof/>
                <w:webHidden/>
              </w:rPr>
            </w:r>
            <w:r w:rsidR="007D3E86">
              <w:rPr>
                <w:noProof/>
                <w:webHidden/>
              </w:rPr>
              <w:fldChar w:fldCharType="separate"/>
            </w:r>
            <w:r w:rsidR="007D3E86">
              <w:rPr>
                <w:noProof/>
                <w:webHidden/>
              </w:rPr>
              <w:t>16</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694" w:history="1">
            <w:r w:rsidR="007D3E86" w:rsidRPr="006F251C">
              <w:rPr>
                <w:rStyle w:val="Hypertextovodkaz"/>
                <w:rFonts w:eastAsiaTheme="majorEastAsia"/>
                <w:noProof/>
              </w:rPr>
              <w:t>3.11</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Zabezpečení výuky žáků mimořádně nadaných</w:t>
            </w:r>
            <w:r w:rsidR="007D3E86">
              <w:rPr>
                <w:noProof/>
                <w:webHidden/>
              </w:rPr>
              <w:tab/>
            </w:r>
            <w:r w:rsidR="007D3E86">
              <w:rPr>
                <w:noProof/>
                <w:webHidden/>
              </w:rPr>
              <w:fldChar w:fldCharType="begin"/>
            </w:r>
            <w:r w:rsidR="007D3E86">
              <w:rPr>
                <w:noProof/>
                <w:webHidden/>
              </w:rPr>
              <w:instrText xml:space="preserve"> PAGEREF _Toc421085694 \h </w:instrText>
            </w:r>
            <w:r w:rsidR="007D3E86">
              <w:rPr>
                <w:noProof/>
                <w:webHidden/>
              </w:rPr>
            </w:r>
            <w:r w:rsidR="007D3E86">
              <w:rPr>
                <w:noProof/>
                <w:webHidden/>
              </w:rPr>
              <w:fldChar w:fldCharType="separate"/>
            </w:r>
            <w:r w:rsidR="007D3E86">
              <w:rPr>
                <w:noProof/>
                <w:webHidden/>
              </w:rPr>
              <w:t>17</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695" w:history="1">
            <w:r w:rsidR="007D3E86" w:rsidRPr="006F251C">
              <w:rPr>
                <w:rStyle w:val="Hypertextovodkaz"/>
                <w:rFonts w:eastAsiaTheme="majorEastAsia"/>
                <w:noProof/>
              </w:rPr>
              <w:t>3.12</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Spolupráce se sociálními partnery</w:t>
            </w:r>
            <w:r w:rsidR="007D3E86">
              <w:rPr>
                <w:noProof/>
                <w:webHidden/>
              </w:rPr>
              <w:tab/>
            </w:r>
            <w:r w:rsidR="007D3E86">
              <w:rPr>
                <w:noProof/>
                <w:webHidden/>
              </w:rPr>
              <w:fldChar w:fldCharType="begin"/>
            </w:r>
            <w:r w:rsidR="007D3E86">
              <w:rPr>
                <w:noProof/>
                <w:webHidden/>
              </w:rPr>
              <w:instrText xml:space="preserve"> PAGEREF _Toc421085695 \h </w:instrText>
            </w:r>
            <w:r w:rsidR="007D3E86">
              <w:rPr>
                <w:noProof/>
                <w:webHidden/>
              </w:rPr>
            </w:r>
            <w:r w:rsidR="007D3E86">
              <w:rPr>
                <w:noProof/>
                <w:webHidden/>
              </w:rPr>
              <w:fldChar w:fldCharType="separate"/>
            </w:r>
            <w:r w:rsidR="007D3E86">
              <w:rPr>
                <w:noProof/>
                <w:webHidden/>
              </w:rPr>
              <w:t>17</w:t>
            </w:r>
            <w:r w:rsidR="007D3E86">
              <w:rPr>
                <w:noProof/>
                <w:webHidden/>
              </w:rPr>
              <w:fldChar w:fldCharType="end"/>
            </w:r>
          </w:hyperlink>
        </w:p>
        <w:p w:rsidR="007D3E86" w:rsidRDefault="0037632A">
          <w:pPr>
            <w:pStyle w:val="Obsah1"/>
            <w:tabs>
              <w:tab w:val="left" w:pos="480"/>
              <w:tab w:val="right" w:leader="dot" w:pos="9062"/>
            </w:tabs>
            <w:rPr>
              <w:rFonts w:asciiTheme="minorHAnsi" w:eastAsiaTheme="minorEastAsia" w:hAnsiTheme="minorHAnsi" w:cstheme="minorBidi"/>
              <w:noProof/>
              <w:sz w:val="22"/>
              <w:szCs w:val="22"/>
            </w:rPr>
          </w:pPr>
          <w:hyperlink w:anchor="_Toc421085696" w:history="1">
            <w:r w:rsidR="007D3E86" w:rsidRPr="006F251C">
              <w:rPr>
                <w:rStyle w:val="Hypertextovodkaz"/>
                <w:rFonts w:eastAsiaTheme="majorEastAsia"/>
                <w:noProof/>
              </w:rPr>
              <w:t>4.</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Učební plán</w:t>
            </w:r>
            <w:r w:rsidR="007D3E86">
              <w:rPr>
                <w:noProof/>
                <w:webHidden/>
              </w:rPr>
              <w:tab/>
            </w:r>
            <w:r w:rsidR="007D3E86">
              <w:rPr>
                <w:noProof/>
                <w:webHidden/>
              </w:rPr>
              <w:fldChar w:fldCharType="begin"/>
            </w:r>
            <w:r w:rsidR="007D3E86">
              <w:rPr>
                <w:noProof/>
                <w:webHidden/>
              </w:rPr>
              <w:instrText xml:space="preserve"> PAGEREF _Toc421085696 \h </w:instrText>
            </w:r>
            <w:r w:rsidR="007D3E86">
              <w:rPr>
                <w:noProof/>
                <w:webHidden/>
              </w:rPr>
            </w:r>
            <w:r w:rsidR="007D3E86">
              <w:rPr>
                <w:noProof/>
                <w:webHidden/>
              </w:rPr>
              <w:fldChar w:fldCharType="separate"/>
            </w:r>
            <w:r w:rsidR="007D3E86">
              <w:rPr>
                <w:noProof/>
                <w:webHidden/>
              </w:rPr>
              <w:t>19</w:t>
            </w:r>
            <w:r w:rsidR="007D3E86">
              <w:rPr>
                <w:noProof/>
                <w:webHidden/>
              </w:rPr>
              <w:fldChar w:fldCharType="end"/>
            </w:r>
          </w:hyperlink>
        </w:p>
        <w:p w:rsidR="007D3E86" w:rsidRDefault="0037632A">
          <w:pPr>
            <w:pStyle w:val="Obsah1"/>
            <w:tabs>
              <w:tab w:val="left" w:pos="480"/>
              <w:tab w:val="right" w:leader="dot" w:pos="9062"/>
            </w:tabs>
            <w:rPr>
              <w:rFonts w:asciiTheme="minorHAnsi" w:eastAsiaTheme="minorEastAsia" w:hAnsiTheme="minorHAnsi" w:cstheme="minorBidi"/>
              <w:noProof/>
              <w:sz w:val="22"/>
              <w:szCs w:val="22"/>
            </w:rPr>
          </w:pPr>
          <w:hyperlink w:anchor="_Toc421085697" w:history="1">
            <w:r w:rsidR="007D3E86" w:rsidRPr="006F251C">
              <w:rPr>
                <w:rStyle w:val="Hypertextovodkaz"/>
                <w:rFonts w:eastAsiaTheme="majorEastAsia"/>
                <w:noProof/>
              </w:rPr>
              <w:t>5.</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Přehled rozpracování RVP do ŠVP</w:t>
            </w:r>
            <w:r w:rsidR="007D3E86">
              <w:rPr>
                <w:noProof/>
                <w:webHidden/>
              </w:rPr>
              <w:tab/>
            </w:r>
            <w:r w:rsidR="007D3E86">
              <w:rPr>
                <w:noProof/>
                <w:webHidden/>
              </w:rPr>
              <w:fldChar w:fldCharType="begin"/>
            </w:r>
            <w:r w:rsidR="007D3E86">
              <w:rPr>
                <w:noProof/>
                <w:webHidden/>
              </w:rPr>
              <w:instrText xml:space="preserve"> PAGEREF _Toc421085697 \h </w:instrText>
            </w:r>
            <w:r w:rsidR="007D3E86">
              <w:rPr>
                <w:noProof/>
                <w:webHidden/>
              </w:rPr>
            </w:r>
            <w:r w:rsidR="007D3E86">
              <w:rPr>
                <w:noProof/>
                <w:webHidden/>
              </w:rPr>
              <w:fldChar w:fldCharType="separate"/>
            </w:r>
            <w:r w:rsidR="007D3E86">
              <w:rPr>
                <w:noProof/>
                <w:webHidden/>
              </w:rPr>
              <w:t>21</w:t>
            </w:r>
            <w:r w:rsidR="007D3E86">
              <w:rPr>
                <w:noProof/>
                <w:webHidden/>
              </w:rPr>
              <w:fldChar w:fldCharType="end"/>
            </w:r>
          </w:hyperlink>
        </w:p>
        <w:p w:rsidR="007D3E86" w:rsidRDefault="0037632A">
          <w:pPr>
            <w:pStyle w:val="Obsah1"/>
            <w:tabs>
              <w:tab w:val="right" w:leader="dot" w:pos="9062"/>
            </w:tabs>
            <w:rPr>
              <w:rFonts w:asciiTheme="minorHAnsi" w:eastAsiaTheme="minorEastAsia" w:hAnsiTheme="minorHAnsi" w:cstheme="minorBidi"/>
              <w:noProof/>
              <w:sz w:val="22"/>
              <w:szCs w:val="22"/>
            </w:rPr>
          </w:pPr>
          <w:hyperlink w:anchor="_Toc421085698" w:history="1">
            <w:r w:rsidR="007D3E86" w:rsidRPr="006F251C">
              <w:rPr>
                <w:rStyle w:val="Hypertextovodkaz"/>
                <w:rFonts w:eastAsiaTheme="majorEastAsia"/>
                <w:noProof/>
              </w:rPr>
              <w:t>4 týdny</w:t>
            </w:r>
            <w:r w:rsidR="007D3E86">
              <w:rPr>
                <w:noProof/>
                <w:webHidden/>
              </w:rPr>
              <w:tab/>
            </w:r>
            <w:r w:rsidR="007D3E86">
              <w:rPr>
                <w:noProof/>
                <w:webHidden/>
              </w:rPr>
              <w:fldChar w:fldCharType="begin"/>
            </w:r>
            <w:r w:rsidR="007D3E86">
              <w:rPr>
                <w:noProof/>
                <w:webHidden/>
              </w:rPr>
              <w:instrText xml:space="preserve"> PAGEREF _Toc421085698 \h </w:instrText>
            </w:r>
            <w:r w:rsidR="007D3E86">
              <w:rPr>
                <w:noProof/>
                <w:webHidden/>
              </w:rPr>
            </w:r>
            <w:r w:rsidR="007D3E86">
              <w:rPr>
                <w:noProof/>
                <w:webHidden/>
              </w:rPr>
              <w:fldChar w:fldCharType="separate"/>
            </w:r>
            <w:r w:rsidR="007D3E86">
              <w:rPr>
                <w:noProof/>
                <w:webHidden/>
              </w:rPr>
              <w:t>22</w:t>
            </w:r>
            <w:r w:rsidR="007D3E86">
              <w:rPr>
                <w:noProof/>
                <w:webHidden/>
              </w:rPr>
              <w:fldChar w:fldCharType="end"/>
            </w:r>
          </w:hyperlink>
        </w:p>
        <w:p w:rsidR="007D3E86" w:rsidRDefault="0037632A">
          <w:pPr>
            <w:pStyle w:val="Obsah2"/>
            <w:tabs>
              <w:tab w:val="right" w:leader="dot" w:pos="9062"/>
            </w:tabs>
            <w:rPr>
              <w:rFonts w:asciiTheme="minorHAnsi" w:eastAsiaTheme="minorEastAsia" w:hAnsiTheme="minorHAnsi" w:cstheme="minorBidi"/>
              <w:noProof/>
              <w:sz w:val="22"/>
              <w:szCs w:val="22"/>
            </w:rPr>
          </w:pPr>
          <w:hyperlink w:anchor="_Toc421085699" w:history="1">
            <w:r w:rsidR="007D3E86" w:rsidRPr="006F251C">
              <w:rPr>
                <w:rStyle w:val="Hypertextovodkaz"/>
                <w:rFonts w:eastAsiaTheme="majorEastAsia"/>
                <w:b/>
                <w:bCs/>
                <w:noProof/>
                <w:lang w:val="en-GB" w:eastAsia="en-GB"/>
              </w:rPr>
              <w:t>Přehled využití týdnů v období září – červen</w:t>
            </w:r>
            <w:r w:rsidR="007D3E86">
              <w:rPr>
                <w:noProof/>
                <w:webHidden/>
              </w:rPr>
              <w:tab/>
            </w:r>
            <w:r w:rsidR="007D3E86">
              <w:rPr>
                <w:noProof/>
                <w:webHidden/>
              </w:rPr>
              <w:fldChar w:fldCharType="begin"/>
            </w:r>
            <w:r w:rsidR="007D3E86">
              <w:rPr>
                <w:noProof/>
                <w:webHidden/>
              </w:rPr>
              <w:instrText xml:space="preserve"> PAGEREF _Toc421085699 \h </w:instrText>
            </w:r>
            <w:r w:rsidR="007D3E86">
              <w:rPr>
                <w:noProof/>
                <w:webHidden/>
              </w:rPr>
            </w:r>
            <w:r w:rsidR="007D3E86">
              <w:rPr>
                <w:noProof/>
                <w:webHidden/>
              </w:rPr>
              <w:fldChar w:fldCharType="separate"/>
            </w:r>
            <w:r w:rsidR="007D3E86">
              <w:rPr>
                <w:noProof/>
                <w:webHidden/>
              </w:rPr>
              <w:t>22</w:t>
            </w:r>
            <w:r w:rsidR="007D3E86">
              <w:rPr>
                <w:noProof/>
                <w:webHidden/>
              </w:rPr>
              <w:fldChar w:fldCharType="end"/>
            </w:r>
          </w:hyperlink>
        </w:p>
        <w:p w:rsidR="007D3E86" w:rsidRDefault="0037632A">
          <w:pPr>
            <w:pStyle w:val="Obsah1"/>
            <w:tabs>
              <w:tab w:val="left" w:pos="480"/>
              <w:tab w:val="right" w:leader="dot" w:pos="9062"/>
            </w:tabs>
            <w:rPr>
              <w:rFonts w:asciiTheme="minorHAnsi" w:eastAsiaTheme="minorEastAsia" w:hAnsiTheme="minorHAnsi" w:cstheme="minorBidi"/>
              <w:noProof/>
              <w:sz w:val="22"/>
              <w:szCs w:val="22"/>
            </w:rPr>
          </w:pPr>
          <w:hyperlink w:anchor="_Toc421085700" w:history="1">
            <w:r w:rsidR="007D3E86" w:rsidRPr="006F251C">
              <w:rPr>
                <w:rStyle w:val="Hypertextovodkaz"/>
                <w:rFonts w:eastAsiaTheme="majorEastAsia"/>
                <w:noProof/>
              </w:rPr>
              <w:t>6.</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Osnovy</w:t>
            </w:r>
            <w:r w:rsidR="007D3E86">
              <w:rPr>
                <w:noProof/>
                <w:webHidden/>
              </w:rPr>
              <w:tab/>
            </w:r>
            <w:r w:rsidR="007D3E86">
              <w:rPr>
                <w:noProof/>
                <w:webHidden/>
              </w:rPr>
              <w:fldChar w:fldCharType="begin"/>
            </w:r>
            <w:r w:rsidR="007D3E86">
              <w:rPr>
                <w:noProof/>
                <w:webHidden/>
              </w:rPr>
              <w:instrText xml:space="preserve"> PAGEREF _Toc421085700 \h </w:instrText>
            </w:r>
            <w:r w:rsidR="007D3E86">
              <w:rPr>
                <w:noProof/>
                <w:webHidden/>
              </w:rPr>
            </w:r>
            <w:r w:rsidR="007D3E86">
              <w:rPr>
                <w:noProof/>
                <w:webHidden/>
              </w:rPr>
              <w:fldChar w:fldCharType="separate"/>
            </w:r>
            <w:r w:rsidR="007D3E86">
              <w:rPr>
                <w:noProof/>
                <w:webHidden/>
              </w:rPr>
              <w:t>23</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01" w:history="1">
            <w:r w:rsidR="007D3E86" w:rsidRPr="006F251C">
              <w:rPr>
                <w:rStyle w:val="Hypertextovodkaz"/>
                <w:rFonts w:eastAsiaTheme="majorEastAsia"/>
                <w:noProof/>
              </w:rPr>
              <w:t>6.1</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ČESKÝ JAZYK A LITERATURA</w:t>
            </w:r>
            <w:r w:rsidR="007D3E86">
              <w:rPr>
                <w:noProof/>
                <w:webHidden/>
              </w:rPr>
              <w:tab/>
            </w:r>
            <w:r w:rsidR="007D3E86">
              <w:rPr>
                <w:noProof/>
                <w:webHidden/>
              </w:rPr>
              <w:fldChar w:fldCharType="begin"/>
            </w:r>
            <w:r w:rsidR="007D3E86">
              <w:rPr>
                <w:noProof/>
                <w:webHidden/>
              </w:rPr>
              <w:instrText xml:space="preserve"> PAGEREF _Toc421085701 \h </w:instrText>
            </w:r>
            <w:r w:rsidR="007D3E86">
              <w:rPr>
                <w:noProof/>
                <w:webHidden/>
              </w:rPr>
            </w:r>
            <w:r w:rsidR="007D3E86">
              <w:rPr>
                <w:noProof/>
                <w:webHidden/>
              </w:rPr>
              <w:fldChar w:fldCharType="separate"/>
            </w:r>
            <w:r w:rsidR="007D3E86">
              <w:rPr>
                <w:noProof/>
                <w:webHidden/>
              </w:rPr>
              <w:t>23</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02" w:history="1">
            <w:r w:rsidR="007D3E86" w:rsidRPr="006F251C">
              <w:rPr>
                <w:rStyle w:val="Hypertextovodkaz"/>
                <w:rFonts w:eastAsiaTheme="majorEastAsia"/>
                <w:noProof/>
              </w:rPr>
              <w:t>6.2</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ANGLICKÝ JAZYK</w:t>
            </w:r>
            <w:r w:rsidR="007D3E86">
              <w:rPr>
                <w:noProof/>
                <w:webHidden/>
              </w:rPr>
              <w:tab/>
            </w:r>
            <w:r w:rsidR="007D3E86">
              <w:rPr>
                <w:noProof/>
                <w:webHidden/>
              </w:rPr>
              <w:fldChar w:fldCharType="begin"/>
            </w:r>
            <w:r w:rsidR="007D3E86">
              <w:rPr>
                <w:noProof/>
                <w:webHidden/>
              </w:rPr>
              <w:instrText xml:space="preserve"> PAGEREF _Toc421085702 \h </w:instrText>
            </w:r>
            <w:r w:rsidR="007D3E86">
              <w:rPr>
                <w:noProof/>
                <w:webHidden/>
              </w:rPr>
            </w:r>
            <w:r w:rsidR="007D3E86">
              <w:rPr>
                <w:noProof/>
                <w:webHidden/>
              </w:rPr>
              <w:fldChar w:fldCharType="separate"/>
            </w:r>
            <w:r w:rsidR="007D3E86">
              <w:rPr>
                <w:noProof/>
                <w:webHidden/>
              </w:rPr>
              <w:t>35</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03" w:history="1">
            <w:r w:rsidR="007D3E86" w:rsidRPr="006F251C">
              <w:rPr>
                <w:rStyle w:val="Hypertextovodkaz"/>
                <w:rFonts w:eastAsiaTheme="majorEastAsia"/>
                <w:noProof/>
              </w:rPr>
              <w:t>6.3</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DĚJEPIS</w:t>
            </w:r>
            <w:r w:rsidR="007D3E86">
              <w:rPr>
                <w:noProof/>
                <w:webHidden/>
              </w:rPr>
              <w:tab/>
            </w:r>
            <w:r w:rsidR="007D3E86">
              <w:rPr>
                <w:noProof/>
                <w:webHidden/>
              </w:rPr>
              <w:fldChar w:fldCharType="begin"/>
            </w:r>
            <w:r w:rsidR="007D3E86">
              <w:rPr>
                <w:noProof/>
                <w:webHidden/>
              </w:rPr>
              <w:instrText xml:space="preserve"> PAGEREF _Toc421085703 \h </w:instrText>
            </w:r>
            <w:r w:rsidR="007D3E86">
              <w:rPr>
                <w:noProof/>
                <w:webHidden/>
              </w:rPr>
            </w:r>
            <w:r w:rsidR="007D3E86">
              <w:rPr>
                <w:noProof/>
                <w:webHidden/>
              </w:rPr>
              <w:fldChar w:fldCharType="separate"/>
            </w:r>
            <w:r w:rsidR="007D3E86">
              <w:rPr>
                <w:noProof/>
                <w:webHidden/>
              </w:rPr>
              <w:t>43</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04" w:history="1">
            <w:r w:rsidR="007D3E86" w:rsidRPr="006F251C">
              <w:rPr>
                <w:rStyle w:val="Hypertextovodkaz"/>
                <w:rFonts w:eastAsiaTheme="majorEastAsia"/>
                <w:noProof/>
              </w:rPr>
              <w:t>6.4</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ZÁKLADY SPOLEČENSKÝCH VĚD</w:t>
            </w:r>
            <w:r w:rsidR="007D3E86">
              <w:rPr>
                <w:noProof/>
                <w:webHidden/>
              </w:rPr>
              <w:tab/>
            </w:r>
            <w:r w:rsidR="007D3E86">
              <w:rPr>
                <w:noProof/>
                <w:webHidden/>
              </w:rPr>
              <w:fldChar w:fldCharType="begin"/>
            </w:r>
            <w:r w:rsidR="007D3E86">
              <w:rPr>
                <w:noProof/>
                <w:webHidden/>
              </w:rPr>
              <w:instrText xml:space="preserve"> PAGEREF _Toc421085704 \h </w:instrText>
            </w:r>
            <w:r w:rsidR="007D3E86">
              <w:rPr>
                <w:noProof/>
                <w:webHidden/>
              </w:rPr>
            </w:r>
            <w:r w:rsidR="007D3E86">
              <w:rPr>
                <w:noProof/>
                <w:webHidden/>
              </w:rPr>
              <w:fldChar w:fldCharType="separate"/>
            </w:r>
            <w:r w:rsidR="007D3E86">
              <w:rPr>
                <w:noProof/>
                <w:webHidden/>
              </w:rPr>
              <w:t>52</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05" w:history="1">
            <w:r w:rsidR="007D3E86" w:rsidRPr="006F251C">
              <w:rPr>
                <w:rStyle w:val="Hypertextovodkaz"/>
                <w:rFonts w:eastAsiaTheme="majorEastAsia"/>
                <w:noProof/>
              </w:rPr>
              <w:t>6.5</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PRÁVO</w:t>
            </w:r>
            <w:r w:rsidR="007D3E86">
              <w:rPr>
                <w:noProof/>
                <w:webHidden/>
              </w:rPr>
              <w:tab/>
            </w:r>
            <w:r w:rsidR="007D3E86">
              <w:rPr>
                <w:noProof/>
                <w:webHidden/>
              </w:rPr>
              <w:fldChar w:fldCharType="begin"/>
            </w:r>
            <w:r w:rsidR="007D3E86">
              <w:rPr>
                <w:noProof/>
                <w:webHidden/>
              </w:rPr>
              <w:instrText xml:space="preserve"> PAGEREF _Toc421085705 \h </w:instrText>
            </w:r>
            <w:r w:rsidR="007D3E86">
              <w:rPr>
                <w:noProof/>
                <w:webHidden/>
              </w:rPr>
            </w:r>
            <w:r w:rsidR="007D3E86">
              <w:rPr>
                <w:noProof/>
                <w:webHidden/>
              </w:rPr>
              <w:fldChar w:fldCharType="separate"/>
            </w:r>
            <w:r w:rsidR="007D3E86">
              <w:rPr>
                <w:noProof/>
                <w:webHidden/>
              </w:rPr>
              <w:t>65</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06" w:history="1">
            <w:r w:rsidR="007D3E86" w:rsidRPr="006F251C">
              <w:rPr>
                <w:rStyle w:val="Hypertextovodkaz"/>
                <w:rFonts w:eastAsiaTheme="majorEastAsia"/>
                <w:noProof/>
              </w:rPr>
              <w:t>6.6</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ZÁKLADY PŘÍRODNÍCH VĚD – CHEMIE</w:t>
            </w:r>
            <w:r w:rsidR="007D3E86">
              <w:rPr>
                <w:noProof/>
                <w:webHidden/>
              </w:rPr>
              <w:tab/>
            </w:r>
            <w:r w:rsidR="007D3E86">
              <w:rPr>
                <w:noProof/>
                <w:webHidden/>
              </w:rPr>
              <w:fldChar w:fldCharType="begin"/>
            </w:r>
            <w:r w:rsidR="007D3E86">
              <w:rPr>
                <w:noProof/>
                <w:webHidden/>
              </w:rPr>
              <w:instrText xml:space="preserve"> PAGEREF _Toc421085706 \h </w:instrText>
            </w:r>
            <w:r w:rsidR="007D3E86">
              <w:rPr>
                <w:noProof/>
                <w:webHidden/>
              </w:rPr>
            </w:r>
            <w:r w:rsidR="007D3E86">
              <w:rPr>
                <w:noProof/>
                <w:webHidden/>
              </w:rPr>
              <w:fldChar w:fldCharType="separate"/>
            </w:r>
            <w:r w:rsidR="007D3E86">
              <w:rPr>
                <w:noProof/>
                <w:webHidden/>
              </w:rPr>
              <w:t>74</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07" w:history="1">
            <w:r w:rsidR="007D3E86" w:rsidRPr="006F251C">
              <w:rPr>
                <w:rStyle w:val="Hypertextovodkaz"/>
                <w:rFonts w:eastAsiaTheme="majorEastAsia"/>
                <w:noProof/>
              </w:rPr>
              <w:t>6.7</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ZÁKLADY PŘÍRODNÍCH VĚD - FYZIKA</w:t>
            </w:r>
            <w:r w:rsidR="007D3E86">
              <w:rPr>
                <w:noProof/>
                <w:webHidden/>
              </w:rPr>
              <w:tab/>
            </w:r>
            <w:r w:rsidR="007D3E86">
              <w:rPr>
                <w:noProof/>
                <w:webHidden/>
              </w:rPr>
              <w:fldChar w:fldCharType="begin"/>
            </w:r>
            <w:r w:rsidR="007D3E86">
              <w:rPr>
                <w:noProof/>
                <w:webHidden/>
              </w:rPr>
              <w:instrText xml:space="preserve"> PAGEREF _Toc421085707 \h </w:instrText>
            </w:r>
            <w:r w:rsidR="007D3E86">
              <w:rPr>
                <w:noProof/>
                <w:webHidden/>
              </w:rPr>
            </w:r>
            <w:r w:rsidR="007D3E86">
              <w:rPr>
                <w:noProof/>
                <w:webHidden/>
              </w:rPr>
              <w:fldChar w:fldCharType="separate"/>
            </w:r>
            <w:r w:rsidR="007D3E86">
              <w:rPr>
                <w:noProof/>
                <w:webHidden/>
              </w:rPr>
              <w:t>77</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08" w:history="1">
            <w:r w:rsidR="007D3E86" w:rsidRPr="006F251C">
              <w:rPr>
                <w:rStyle w:val="Hypertextovodkaz"/>
                <w:rFonts w:eastAsiaTheme="majorEastAsia"/>
                <w:noProof/>
              </w:rPr>
              <w:t>6.8</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ZÁKLADY PŘÍRODNÍCH VĚD -  BIOLOGIE</w:t>
            </w:r>
            <w:r w:rsidR="007D3E86">
              <w:rPr>
                <w:noProof/>
                <w:webHidden/>
              </w:rPr>
              <w:tab/>
            </w:r>
            <w:r w:rsidR="007D3E86">
              <w:rPr>
                <w:noProof/>
                <w:webHidden/>
              </w:rPr>
              <w:fldChar w:fldCharType="begin"/>
            </w:r>
            <w:r w:rsidR="007D3E86">
              <w:rPr>
                <w:noProof/>
                <w:webHidden/>
              </w:rPr>
              <w:instrText xml:space="preserve"> PAGEREF _Toc421085708 \h </w:instrText>
            </w:r>
            <w:r w:rsidR="007D3E86">
              <w:rPr>
                <w:noProof/>
                <w:webHidden/>
              </w:rPr>
            </w:r>
            <w:r w:rsidR="007D3E86">
              <w:rPr>
                <w:noProof/>
                <w:webHidden/>
              </w:rPr>
              <w:fldChar w:fldCharType="separate"/>
            </w:r>
            <w:r w:rsidR="007D3E86">
              <w:rPr>
                <w:noProof/>
                <w:webHidden/>
              </w:rPr>
              <w:t>82</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09" w:history="1">
            <w:r w:rsidR="007D3E86" w:rsidRPr="006F251C">
              <w:rPr>
                <w:rStyle w:val="Hypertextovodkaz"/>
                <w:rFonts w:eastAsiaTheme="majorEastAsia"/>
                <w:noProof/>
              </w:rPr>
              <w:t>6.9</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MATEMATIKA</w:t>
            </w:r>
            <w:r w:rsidR="007D3E86">
              <w:rPr>
                <w:noProof/>
                <w:webHidden/>
              </w:rPr>
              <w:tab/>
            </w:r>
            <w:r w:rsidR="007D3E86">
              <w:rPr>
                <w:noProof/>
                <w:webHidden/>
              </w:rPr>
              <w:fldChar w:fldCharType="begin"/>
            </w:r>
            <w:r w:rsidR="007D3E86">
              <w:rPr>
                <w:noProof/>
                <w:webHidden/>
              </w:rPr>
              <w:instrText xml:space="preserve"> PAGEREF _Toc421085709 \h </w:instrText>
            </w:r>
            <w:r w:rsidR="007D3E86">
              <w:rPr>
                <w:noProof/>
                <w:webHidden/>
              </w:rPr>
            </w:r>
            <w:r w:rsidR="007D3E86">
              <w:rPr>
                <w:noProof/>
                <w:webHidden/>
              </w:rPr>
              <w:fldChar w:fldCharType="separate"/>
            </w:r>
            <w:r w:rsidR="007D3E86">
              <w:rPr>
                <w:noProof/>
                <w:webHidden/>
              </w:rPr>
              <w:t>89</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0" w:history="1">
            <w:r w:rsidR="007D3E86" w:rsidRPr="006F251C">
              <w:rPr>
                <w:rStyle w:val="Hypertextovodkaz"/>
                <w:rFonts w:eastAsiaTheme="majorEastAsia"/>
                <w:noProof/>
              </w:rPr>
              <w:t>6.10</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ZDRAVOTNÍ A TĚLESNÁ VÝCHOVA</w:t>
            </w:r>
            <w:r w:rsidR="007D3E86">
              <w:rPr>
                <w:noProof/>
                <w:webHidden/>
              </w:rPr>
              <w:tab/>
            </w:r>
            <w:r w:rsidR="007D3E86">
              <w:rPr>
                <w:noProof/>
                <w:webHidden/>
              </w:rPr>
              <w:fldChar w:fldCharType="begin"/>
            </w:r>
            <w:r w:rsidR="007D3E86">
              <w:rPr>
                <w:noProof/>
                <w:webHidden/>
              </w:rPr>
              <w:instrText xml:space="preserve"> PAGEREF _Toc421085710 \h </w:instrText>
            </w:r>
            <w:r w:rsidR="007D3E86">
              <w:rPr>
                <w:noProof/>
                <w:webHidden/>
              </w:rPr>
            </w:r>
            <w:r w:rsidR="007D3E86">
              <w:rPr>
                <w:noProof/>
                <w:webHidden/>
              </w:rPr>
              <w:fldChar w:fldCharType="separate"/>
            </w:r>
            <w:r w:rsidR="007D3E86">
              <w:rPr>
                <w:noProof/>
                <w:webHidden/>
              </w:rPr>
              <w:t>97</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1" w:history="1">
            <w:r w:rsidR="007D3E86" w:rsidRPr="006F251C">
              <w:rPr>
                <w:rStyle w:val="Hypertextovodkaz"/>
                <w:rFonts w:eastAsiaTheme="majorEastAsia"/>
                <w:noProof/>
              </w:rPr>
              <w:t>6.11</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VÝPOČETNÍ TECHNIKA A APLIKOVANÁ VÝPOČETNÍ TECHNIKA</w:t>
            </w:r>
            <w:r w:rsidR="007D3E86">
              <w:rPr>
                <w:noProof/>
                <w:webHidden/>
              </w:rPr>
              <w:tab/>
            </w:r>
            <w:r w:rsidR="007D3E86">
              <w:rPr>
                <w:noProof/>
                <w:webHidden/>
              </w:rPr>
              <w:fldChar w:fldCharType="begin"/>
            </w:r>
            <w:r w:rsidR="007D3E86">
              <w:rPr>
                <w:noProof/>
                <w:webHidden/>
              </w:rPr>
              <w:instrText xml:space="preserve"> PAGEREF _Toc421085711 \h </w:instrText>
            </w:r>
            <w:r w:rsidR="007D3E86">
              <w:rPr>
                <w:noProof/>
                <w:webHidden/>
              </w:rPr>
            </w:r>
            <w:r w:rsidR="007D3E86">
              <w:rPr>
                <w:noProof/>
                <w:webHidden/>
              </w:rPr>
              <w:fldChar w:fldCharType="separate"/>
            </w:r>
            <w:r w:rsidR="007D3E86">
              <w:rPr>
                <w:noProof/>
                <w:webHidden/>
              </w:rPr>
              <w:t>113</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2" w:history="1">
            <w:r w:rsidR="007D3E86" w:rsidRPr="006F251C">
              <w:rPr>
                <w:rStyle w:val="Hypertextovodkaz"/>
                <w:rFonts w:eastAsiaTheme="majorEastAsia"/>
                <w:noProof/>
              </w:rPr>
              <w:t>6.12</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EKONOMIKA</w:t>
            </w:r>
            <w:r w:rsidR="007D3E86">
              <w:rPr>
                <w:noProof/>
                <w:webHidden/>
              </w:rPr>
              <w:tab/>
            </w:r>
            <w:r w:rsidR="007D3E86">
              <w:rPr>
                <w:noProof/>
                <w:webHidden/>
              </w:rPr>
              <w:fldChar w:fldCharType="begin"/>
            </w:r>
            <w:r w:rsidR="007D3E86">
              <w:rPr>
                <w:noProof/>
                <w:webHidden/>
              </w:rPr>
              <w:instrText xml:space="preserve"> PAGEREF _Toc421085712 \h </w:instrText>
            </w:r>
            <w:r w:rsidR="007D3E86">
              <w:rPr>
                <w:noProof/>
                <w:webHidden/>
              </w:rPr>
            </w:r>
            <w:r w:rsidR="007D3E86">
              <w:rPr>
                <w:noProof/>
                <w:webHidden/>
              </w:rPr>
              <w:fldChar w:fldCharType="separate"/>
            </w:r>
            <w:r w:rsidR="007D3E86">
              <w:rPr>
                <w:noProof/>
                <w:webHidden/>
              </w:rPr>
              <w:t>120</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3" w:history="1">
            <w:r w:rsidR="007D3E86" w:rsidRPr="006F251C">
              <w:rPr>
                <w:rStyle w:val="Hypertextovodkaz"/>
                <w:rFonts w:eastAsiaTheme="majorEastAsia"/>
                <w:noProof/>
              </w:rPr>
              <w:t>6.13</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VEŘEJNÉ FINANCE</w:t>
            </w:r>
            <w:r w:rsidR="007D3E86">
              <w:rPr>
                <w:noProof/>
                <w:webHidden/>
              </w:rPr>
              <w:tab/>
            </w:r>
            <w:r w:rsidR="007D3E86">
              <w:rPr>
                <w:noProof/>
                <w:webHidden/>
              </w:rPr>
              <w:fldChar w:fldCharType="begin"/>
            </w:r>
            <w:r w:rsidR="007D3E86">
              <w:rPr>
                <w:noProof/>
                <w:webHidden/>
              </w:rPr>
              <w:instrText xml:space="preserve"> PAGEREF _Toc421085713 \h </w:instrText>
            </w:r>
            <w:r w:rsidR="007D3E86">
              <w:rPr>
                <w:noProof/>
                <w:webHidden/>
              </w:rPr>
            </w:r>
            <w:r w:rsidR="007D3E86">
              <w:rPr>
                <w:noProof/>
                <w:webHidden/>
              </w:rPr>
              <w:fldChar w:fldCharType="separate"/>
            </w:r>
            <w:r w:rsidR="007D3E86">
              <w:rPr>
                <w:noProof/>
                <w:webHidden/>
              </w:rPr>
              <w:t>130</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4" w:history="1">
            <w:r w:rsidR="007D3E86" w:rsidRPr="006F251C">
              <w:rPr>
                <w:rStyle w:val="Hypertextovodkaz"/>
                <w:rFonts w:eastAsiaTheme="majorEastAsia"/>
                <w:noProof/>
              </w:rPr>
              <w:t>6.14</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SOCIÁLNÍ POLITIKA</w:t>
            </w:r>
            <w:r w:rsidR="007D3E86">
              <w:rPr>
                <w:noProof/>
                <w:webHidden/>
              </w:rPr>
              <w:tab/>
            </w:r>
            <w:r w:rsidR="007D3E86">
              <w:rPr>
                <w:noProof/>
                <w:webHidden/>
              </w:rPr>
              <w:fldChar w:fldCharType="begin"/>
            </w:r>
            <w:r w:rsidR="007D3E86">
              <w:rPr>
                <w:noProof/>
                <w:webHidden/>
              </w:rPr>
              <w:instrText xml:space="preserve"> PAGEREF _Toc421085714 \h </w:instrText>
            </w:r>
            <w:r w:rsidR="007D3E86">
              <w:rPr>
                <w:noProof/>
                <w:webHidden/>
              </w:rPr>
            </w:r>
            <w:r w:rsidR="007D3E86">
              <w:rPr>
                <w:noProof/>
                <w:webHidden/>
              </w:rPr>
              <w:fldChar w:fldCharType="separate"/>
            </w:r>
            <w:r w:rsidR="007D3E86">
              <w:rPr>
                <w:noProof/>
                <w:webHidden/>
              </w:rPr>
              <w:t>138</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5" w:history="1">
            <w:r w:rsidR="007D3E86" w:rsidRPr="006F251C">
              <w:rPr>
                <w:rStyle w:val="Hypertextovodkaz"/>
                <w:rFonts w:eastAsiaTheme="majorEastAsia"/>
                <w:noProof/>
              </w:rPr>
              <w:t>6.15</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TECHNIKA ADMINISTRATIVY A KORESPONDENCE</w:t>
            </w:r>
            <w:r w:rsidR="007D3E86">
              <w:rPr>
                <w:noProof/>
                <w:webHidden/>
              </w:rPr>
              <w:tab/>
            </w:r>
            <w:r w:rsidR="007D3E86">
              <w:rPr>
                <w:noProof/>
                <w:webHidden/>
              </w:rPr>
              <w:fldChar w:fldCharType="begin"/>
            </w:r>
            <w:r w:rsidR="007D3E86">
              <w:rPr>
                <w:noProof/>
                <w:webHidden/>
              </w:rPr>
              <w:instrText xml:space="preserve"> PAGEREF _Toc421085715 \h </w:instrText>
            </w:r>
            <w:r w:rsidR="007D3E86">
              <w:rPr>
                <w:noProof/>
                <w:webHidden/>
              </w:rPr>
            </w:r>
            <w:r w:rsidR="007D3E86">
              <w:rPr>
                <w:noProof/>
                <w:webHidden/>
              </w:rPr>
              <w:fldChar w:fldCharType="separate"/>
            </w:r>
            <w:r w:rsidR="007D3E86">
              <w:rPr>
                <w:noProof/>
                <w:webHidden/>
              </w:rPr>
              <w:t>144</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6" w:history="1">
            <w:r w:rsidR="007D3E86" w:rsidRPr="006F251C">
              <w:rPr>
                <w:rStyle w:val="Hypertextovodkaz"/>
                <w:rFonts w:eastAsiaTheme="majorEastAsia"/>
                <w:noProof/>
              </w:rPr>
              <w:t>6.16</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SOCIÁLNÍ ZABEZPEČENÍ</w:t>
            </w:r>
            <w:r w:rsidR="007D3E86">
              <w:rPr>
                <w:noProof/>
                <w:webHidden/>
              </w:rPr>
              <w:tab/>
            </w:r>
            <w:r w:rsidR="007D3E86">
              <w:rPr>
                <w:noProof/>
                <w:webHidden/>
              </w:rPr>
              <w:fldChar w:fldCharType="begin"/>
            </w:r>
            <w:r w:rsidR="007D3E86">
              <w:rPr>
                <w:noProof/>
                <w:webHidden/>
              </w:rPr>
              <w:instrText xml:space="preserve"> PAGEREF _Toc421085716 \h </w:instrText>
            </w:r>
            <w:r w:rsidR="007D3E86">
              <w:rPr>
                <w:noProof/>
                <w:webHidden/>
              </w:rPr>
            </w:r>
            <w:r w:rsidR="007D3E86">
              <w:rPr>
                <w:noProof/>
                <w:webHidden/>
              </w:rPr>
              <w:fldChar w:fldCharType="separate"/>
            </w:r>
            <w:r w:rsidR="007D3E86">
              <w:rPr>
                <w:noProof/>
                <w:webHidden/>
              </w:rPr>
              <w:t>150</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7" w:history="1">
            <w:r w:rsidR="007D3E86" w:rsidRPr="006F251C">
              <w:rPr>
                <w:rStyle w:val="Hypertextovodkaz"/>
                <w:rFonts w:eastAsia="TimesNewRomanPSMT"/>
                <w:noProof/>
              </w:rPr>
              <w:t>6.17</w:t>
            </w:r>
            <w:r w:rsidR="007D3E86">
              <w:rPr>
                <w:rFonts w:asciiTheme="minorHAnsi" w:eastAsiaTheme="minorEastAsia" w:hAnsiTheme="minorHAnsi" w:cstheme="minorBidi"/>
                <w:noProof/>
                <w:sz w:val="22"/>
                <w:szCs w:val="22"/>
              </w:rPr>
              <w:tab/>
            </w:r>
            <w:r w:rsidR="007D3E86" w:rsidRPr="006F251C">
              <w:rPr>
                <w:rStyle w:val="Hypertextovodkaz"/>
                <w:rFonts w:eastAsia="TimesNewRomanPSMT"/>
                <w:noProof/>
              </w:rPr>
              <w:t>SOCIÁLNÍ PÉČE</w:t>
            </w:r>
            <w:r w:rsidR="007D3E86">
              <w:rPr>
                <w:noProof/>
                <w:webHidden/>
              </w:rPr>
              <w:tab/>
            </w:r>
            <w:r w:rsidR="007D3E86">
              <w:rPr>
                <w:noProof/>
                <w:webHidden/>
              </w:rPr>
              <w:fldChar w:fldCharType="begin"/>
            </w:r>
            <w:r w:rsidR="007D3E86">
              <w:rPr>
                <w:noProof/>
                <w:webHidden/>
              </w:rPr>
              <w:instrText xml:space="preserve"> PAGEREF _Toc421085717 \h </w:instrText>
            </w:r>
            <w:r w:rsidR="007D3E86">
              <w:rPr>
                <w:noProof/>
                <w:webHidden/>
              </w:rPr>
            </w:r>
            <w:r w:rsidR="007D3E86">
              <w:rPr>
                <w:noProof/>
                <w:webHidden/>
              </w:rPr>
              <w:fldChar w:fldCharType="separate"/>
            </w:r>
            <w:r w:rsidR="007D3E86">
              <w:rPr>
                <w:noProof/>
                <w:webHidden/>
              </w:rPr>
              <w:t>154</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8" w:history="1">
            <w:r w:rsidR="007D3E86" w:rsidRPr="006F251C">
              <w:rPr>
                <w:rStyle w:val="Hypertextovodkaz"/>
                <w:rFonts w:eastAsiaTheme="majorEastAsia"/>
                <w:noProof/>
              </w:rPr>
              <w:t>6.18</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ZDRAVOTNÍ NAUKA</w:t>
            </w:r>
            <w:r w:rsidR="007D3E86">
              <w:rPr>
                <w:noProof/>
                <w:webHidden/>
              </w:rPr>
              <w:tab/>
            </w:r>
            <w:r w:rsidR="007D3E86">
              <w:rPr>
                <w:noProof/>
                <w:webHidden/>
              </w:rPr>
              <w:fldChar w:fldCharType="begin"/>
            </w:r>
            <w:r w:rsidR="007D3E86">
              <w:rPr>
                <w:noProof/>
                <w:webHidden/>
              </w:rPr>
              <w:instrText xml:space="preserve"> PAGEREF _Toc421085718 \h </w:instrText>
            </w:r>
            <w:r w:rsidR="007D3E86">
              <w:rPr>
                <w:noProof/>
                <w:webHidden/>
              </w:rPr>
            </w:r>
            <w:r w:rsidR="007D3E86">
              <w:rPr>
                <w:noProof/>
                <w:webHidden/>
              </w:rPr>
              <w:fldChar w:fldCharType="separate"/>
            </w:r>
            <w:r w:rsidR="007D3E86">
              <w:rPr>
                <w:noProof/>
                <w:webHidden/>
              </w:rPr>
              <w:t>162</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19" w:history="1">
            <w:r w:rsidR="007D3E86" w:rsidRPr="006F251C">
              <w:rPr>
                <w:rStyle w:val="Hypertextovodkaz"/>
                <w:rFonts w:eastAsia="TimesNewRomanPSMT"/>
                <w:noProof/>
              </w:rPr>
              <w:t>6.19</w:t>
            </w:r>
            <w:r w:rsidR="007D3E86">
              <w:rPr>
                <w:rFonts w:asciiTheme="minorHAnsi" w:eastAsiaTheme="minorEastAsia" w:hAnsiTheme="minorHAnsi" w:cstheme="minorBidi"/>
                <w:noProof/>
                <w:sz w:val="22"/>
                <w:szCs w:val="22"/>
              </w:rPr>
              <w:tab/>
            </w:r>
            <w:r w:rsidR="007D3E86" w:rsidRPr="006F251C">
              <w:rPr>
                <w:rStyle w:val="Hypertextovodkaz"/>
                <w:rFonts w:eastAsia="TimesNewRomanPSMT"/>
                <w:noProof/>
              </w:rPr>
              <w:t>OSOBNOSTNÍ VÝCHOVA</w:t>
            </w:r>
            <w:r w:rsidR="007D3E86">
              <w:rPr>
                <w:noProof/>
                <w:webHidden/>
              </w:rPr>
              <w:tab/>
            </w:r>
            <w:r w:rsidR="007D3E86">
              <w:rPr>
                <w:noProof/>
                <w:webHidden/>
              </w:rPr>
              <w:fldChar w:fldCharType="begin"/>
            </w:r>
            <w:r w:rsidR="007D3E86">
              <w:rPr>
                <w:noProof/>
                <w:webHidden/>
              </w:rPr>
              <w:instrText xml:space="preserve"> PAGEREF _Toc421085719 \h </w:instrText>
            </w:r>
            <w:r w:rsidR="007D3E86">
              <w:rPr>
                <w:noProof/>
                <w:webHidden/>
              </w:rPr>
            </w:r>
            <w:r w:rsidR="007D3E86">
              <w:rPr>
                <w:noProof/>
                <w:webHidden/>
              </w:rPr>
              <w:fldChar w:fldCharType="separate"/>
            </w:r>
            <w:r w:rsidR="007D3E86">
              <w:rPr>
                <w:noProof/>
                <w:webHidden/>
              </w:rPr>
              <w:t>169</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20" w:history="1">
            <w:r w:rsidR="007D3E86" w:rsidRPr="006F251C">
              <w:rPr>
                <w:rStyle w:val="Hypertextovodkaz"/>
                <w:rFonts w:eastAsia="TimesNewRomanPSMT"/>
                <w:noProof/>
              </w:rPr>
              <w:t>6.20</w:t>
            </w:r>
            <w:r w:rsidR="007D3E86">
              <w:rPr>
                <w:rFonts w:asciiTheme="minorHAnsi" w:eastAsiaTheme="minorEastAsia" w:hAnsiTheme="minorHAnsi" w:cstheme="minorBidi"/>
                <w:noProof/>
                <w:sz w:val="22"/>
                <w:szCs w:val="22"/>
              </w:rPr>
              <w:tab/>
            </w:r>
            <w:r w:rsidR="007D3E86" w:rsidRPr="006F251C">
              <w:rPr>
                <w:rStyle w:val="Hypertextovodkaz"/>
                <w:rFonts w:eastAsia="TimesNewRomanPSMT"/>
                <w:noProof/>
              </w:rPr>
              <w:t>PEDAGOGIKA, SPECIÁLNÍ PEDAGOGIKA</w:t>
            </w:r>
            <w:r w:rsidR="007D3E86">
              <w:rPr>
                <w:noProof/>
                <w:webHidden/>
              </w:rPr>
              <w:tab/>
            </w:r>
            <w:r w:rsidR="007D3E86">
              <w:rPr>
                <w:noProof/>
                <w:webHidden/>
              </w:rPr>
              <w:fldChar w:fldCharType="begin"/>
            </w:r>
            <w:r w:rsidR="007D3E86">
              <w:rPr>
                <w:noProof/>
                <w:webHidden/>
              </w:rPr>
              <w:instrText xml:space="preserve"> PAGEREF _Toc421085720 \h </w:instrText>
            </w:r>
            <w:r w:rsidR="007D3E86">
              <w:rPr>
                <w:noProof/>
                <w:webHidden/>
              </w:rPr>
            </w:r>
            <w:r w:rsidR="007D3E86">
              <w:rPr>
                <w:noProof/>
                <w:webHidden/>
              </w:rPr>
              <w:fldChar w:fldCharType="separate"/>
            </w:r>
            <w:r w:rsidR="007D3E86">
              <w:rPr>
                <w:noProof/>
                <w:webHidden/>
              </w:rPr>
              <w:t>176</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21" w:history="1">
            <w:r w:rsidR="007D3E86" w:rsidRPr="006F251C">
              <w:rPr>
                <w:rStyle w:val="Hypertextovodkaz"/>
                <w:rFonts w:eastAsiaTheme="majorEastAsia"/>
                <w:noProof/>
              </w:rPr>
              <w:t>6.21</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VÝTVARNÁ VÝCHOVA</w:t>
            </w:r>
            <w:r w:rsidR="007D3E86">
              <w:rPr>
                <w:noProof/>
                <w:webHidden/>
              </w:rPr>
              <w:tab/>
            </w:r>
            <w:r w:rsidR="007D3E86">
              <w:rPr>
                <w:noProof/>
                <w:webHidden/>
              </w:rPr>
              <w:fldChar w:fldCharType="begin"/>
            </w:r>
            <w:r w:rsidR="007D3E86">
              <w:rPr>
                <w:noProof/>
                <w:webHidden/>
              </w:rPr>
              <w:instrText xml:space="preserve"> PAGEREF _Toc421085721 \h </w:instrText>
            </w:r>
            <w:r w:rsidR="007D3E86">
              <w:rPr>
                <w:noProof/>
                <w:webHidden/>
              </w:rPr>
            </w:r>
            <w:r w:rsidR="007D3E86">
              <w:rPr>
                <w:noProof/>
                <w:webHidden/>
              </w:rPr>
              <w:fldChar w:fldCharType="separate"/>
            </w:r>
            <w:r w:rsidR="007D3E86">
              <w:rPr>
                <w:noProof/>
                <w:webHidden/>
              </w:rPr>
              <w:t>183</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22" w:history="1">
            <w:r w:rsidR="007D3E86" w:rsidRPr="006F251C">
              <w:rPr>
                <w:rStyle w:val="Hypertextovodkaz"/>
                <w:rFonts w:eastAsiaTheme="majorEastAsia"/>
                <w:noProof/>
              </w:rPr>
              <w:t>6.22</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HUDEBNÍ VÝCHOVA S METODIKOU</w:t>
            </w:r>
            <w:r w:rsidR="007D3E86">
              <w:rPr>
                <w:noProof/>
                <w:webHidden/>
              </w:rPr>
              <w:tab/>
            </w:r>
            <w:r w:rsidR="007D3E86">
              <w:rPr>
                <w:noProof/>
                <w:webHidden/>
              </w:rPr>
              <w:fldChar w:fldCharType="begin"/>
            </w:r>
            <w:r w:rsidR="007D3E86">
              <w:rPr>
                <w:noProof/>
                <w:webHidden/>
              </w:rPr>
              <w:instrText xml:space="preserve"> PAGEREF _Toc421085722 \h </w:instrText>
            </w:r>
            <w:r w:rsidR="007D3E86">
              <w:rPr>
                <w:noProof/>
                <w:webHidden/>
              </w:rPr>
            </w:r>
            <w:r w:rsidR="007D3E86">
              <w:rPr>
                <w:noProof/>
                <w:webHidden/>
              </w:rPr>
              <w:fldChar w:fldCharType="separate"/>
            </w:r>
            <w:r w:rsidR="007D3E86">
              <w:rPr>
                <w:noProof/>
                <w:webHidden/>
              </w:rPr>
              <w:t>189</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23" w:history="1">
            <w:r w:rsidR="007D3E86" w:rsidRPr="006F251C">
              <w:rPr>
                <w:rStyle w:val="Hypertextovodkaz"/>
                <w:rFonts w:eastAsiaTheme="majorEastAsia"/>
                <w:noProof/>
              </w:rPr>
              <w:t>6.23</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PSYCHOLOGIE</w:t>
            </w:r>
            <w:r w:rsidR="007D3E86">
              <w:rPr>
                <w:noProof/>
                <w:webHidden/>
              </w:rPr>
              <w:tab/>
            </w:r>
            <w:r w:rsidR="007D3E86">
              <w:rPr>
                <w:noProof/>
                <w:webHidden/>
              </w:rPr>
              <w:fldChar w:fldCharType="begin"/>
            </w:r>
            <w:r w:rsidR="007D3E86">
              <w:rPr>
                <w:noProof/>
                <w:webHidden/>
              </w:rPr>
              <w:instrText xml:space="preserve"> PAGEREF _Toc421085723 \h </w:instrText>
            </w:r>
            <w:r w:rsidR="007D3E86">
              <w:rPr>
                <w:noProof/>
                <w:webHidden/>
              </w:rPr>
            </w:r>
            <w:r w:rsidR="007D3E86">
              <w:rPr>
                <w:noProof/>
                <w:webHidden/>
              </w:rPr>
              <w:fldChar w:fldCharType="separate"/>
            </w:r>
            <w:r w:rsidR="007D3E86">
              <w:rPr>
                <w:noProof/>
                <w:webHidden/>
              </w:rPr>
              <w:t>195</w:t>
            </w:r>
            <w:r w:rsidR="007D3E86">
              <w:rPr>
                <w:noProof/>
                <w:webHidden/>
              </w:rPr>
              <w:fldChar w:fldCharType="end"/>
            </w:r>
          </w:hyperlink>
        </w:p>
        <w:p w:rsidR="007D3E86" w:rsidRDefault="0037632A">
          <w:pPr>
            <w:pStyle w:val="Obsah2"/>
            <w:tabs>
              <w:tab w:val="left" w:pos="1100"/>
              <w:tab w:val="right" w:leader="dot" w:pos="9062"/>
            </w:tabs>
            <w:rPr>
              <w:rFonts w:asciiTheme="minorHAnsi" w:eastAsiaTheme="minorEastAsia" w:hAnsiTheme="minorHAnsi" w:cstheme="minorBidi"/>
              <w:noProof/>
              <w:sz w:val="22"/>
              <w:szCs w:val="22"/>
            </w:rPr>
          </w:pPr>
          <w:hyperlink w:anchor="_Toc421085724" w:history="1">
            <w:r w:rsidR="007D3E86" w:rsidRPr="006F251C">
              <w:rPr>
                <w:rStyle w:val="Hypertextovodkaz"/>
                <w:rFonts w:eastAsiaTheme="majorEastAsia"/>
                <w:noProof/>
              </w:rPr>
              <w:t>6.24</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VÝTVARNÁ VÝCHOVA</w:t>
            </w:r>
            <w:r w:rsidR="007D3E86">
              <w:rPr>
                <w:noProof/>
                <w:webHidden/>
              </w:rPr>
              <w:tab/>
            </w:r>
            <w:r w:rsidR="007D3E86">
              <w:rPr>
                <w:noProof/>
                <w:webHidden/>
              </w:rPr>
              <w:fldChar w:fldCharType="begin"/>
            </w:r>
            <w:r w:rsidR="007D3E86">
              <w:rPr>
                <w:noProof/>
                <w:webHidden/>
              </w:rPr>
              <w:instrText xml:space="preserve"> PAGEREF _Toc421085724 \h </w:instrText>
            </w:r>
            <w:r w:rsidR="007D3E86">
              <w:rPr>
                <w:noProof/>
                <w:webHidden/>
              </w:rPr>
            </w:r>
            <w:r w:rsidR="007D3E86">
              <w:rPr>
                <w:noProof/>
                <w:webHidden/>
              </w:rPr>
              <w:fldChar w:fldCharType="separate"/>
            </w:r>
            <w:r w:rsidR="007D3E86">
              <w:rPr>
                <w:noProof/>
                <w:webHidden/>
              </w:rPr>
              <w:t>203</w:t>
            </w:r>
            <w:r w:rsidR="007D3E86">
              <w:rPr>
                <w:noProof/>
                <w:webHidden/>
              </w:rPr>
              <w:fldChar w:fldCharType="end"/>
            </w:r>
          </w:hyperlink>
        </w:p>
        <w:p w:rsidR="007D3E86" w:rsidRDefault="0037632A">
          <w:pPr>
            <w:pStyle w:val="Obsah1"/>
            <w:tabs>
              <w:tab w:val="left" w:pos="480"/>
              <w:tab w:val="right" w:leader="dot" w:pos="9062"/>
            </w:tabs>
            <w:rPr>
              <w:rFonts w:asciiTheme="minorHAnsi" w:eastAsiaTheme="minorEastAsia" w:hAnsiTheme="minorHAnsi" w:cstheme="minorBidi"/>
              <w:noProof/>
              <w:sz w:val="22"/>
              <w:szCs w:val="22"/>
            </w:rPr>
          </w:pPr>
          <w:hyperlink w:anchor="_Toc421085725" w:history="1">
            <w:r w:rsidR="007D3E86" w:rsidRPr="006F251C">
              <w:rPr>
                <w:rStyle w:val="Hypertextovodkaz"/>
                <w:rFonts w:eastAsiaTheme="majorEastAsia"/>
                <w:noProof/>
                <w:lang w:eastAsia="en-GB"/>
              </w:rPr>
              <w:t>7.</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lang w:eastAsia="en-GB"/>
              </w:rPr>
              <w:t>Materiální a personální zabezpečení výuky</w:t>
            </w:r>
            <w:r w:rsidR="007D3E86">
              <w:rPr>
                <w:noProof/>
                <w:webHidden/>
              </w:rPr>
              <w:tab/>
            </w:r>
            <w:r w:rsidR="007D3E86">
              <w:rPr>
                <w:noProof/>
                <w:webHidden/>
              </w:rPr>
              <w:fldChar w:fldCharType="begin"/>
            </w:r>
            <w:r w:rsidR="007D3E86">
              <w:rPr>
                <w:noProof/>
                <w:webHidden/>
              </w:rPr>
              <w:instrText xml:space="preserve"> PAGEREF _Toc421085725 \h </w:instrText>
            </w:r>
            <w:r w:rsidR="007D3E86">
              <w:rPr>
                <w:noProof/>
                <w:webHidden/>
              </w:rPr>
            </w:r>
            <w:r w:rsidR="007D3E86">
              <w:rPr>
                <w:noProof/>
                <w:webHidden/>
              </w:rPr>
              <w:fldChar w:fldCharType="separate"/>
            </w:r>
            <w:r w:rsidR="007D3E86">
              <w:rPr>
                <w:noProof/>
                <w:webHidden/>
              </w:rPr>
              <w:t>209</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26" w:history="1">
            <w:r w:rsidR="007D3E86" w:rsidRPr="006F251C">
              <w:rPr>
                <w:rStyle w:val="Hypertextovodkaz"/>
                <w:rFonts w:eastAsiaTheme="majorEastAsia"/>
                <w:noProof/>
                <w:lang w:eastAsia="en-GB"/>
              </w:rPr>
              <w:t>7.1</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lang w:eastAsia="en-GB"/>
              </w:rPr>
              <w:t>Úplnost a velikost školy</w:t>
            </w:r>
            <w:r w:rsidR="007D3E86">
              <w:rPr>
                <w:noProof/>
                <w:webHidden/>
              </w:rPr>
              <w:tab/>
            </w:r>
            <w:r w:rsidR="007D3E86">
              <w:rPr>
                <w:noProof/>
                <w:webHidden/>
              </w:rPr>
              <w:fldChar w:fldCharType="begin"/>
            </w:r>
            <w:r w:rsidR="007D3E86">
              <w:rPr>
                <w:noProof/>
                <w:webHidden/>
              </w:rPr>
              <w:instrText xml:space="preserve"> PAGEREF _Toc421085726 \h </w:instrText>
            </w:r>
            <w:r w:rsidR="007D3E86">
              <w:rPr>
                <w:noProof/>
                <w:webHidden/>
              </w:rPr>
            </w:r>
            <w:r w:rsidR="007D3E86">
              <w:rPr>
                <w:noProof/>
                <w:webHidden/>
              </w:rPr>
              <w:fldChar w:fldCharType="separate"/>
            </w:r>
            <w:r w:rsidR="007D3E86">
              <w:rPr>
                <w:noProof/>
                <w:webHidden/>
              </w:rPr>
              <w:t>209</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27" w:history="1">
            <w:r w:rsidR="007D3E86" w:rsidRPr="006F251C">
              <w:rPr>
                <w:rStyle w:val="Hypertextovodkaz"/>
                <w:rFonts w:eastAsiaTheme="majorEastAsia"/>
                <w:noProof/>
                <w:lang w:eastAsia="en-GB"/>
              </w:rPr>
              <w:t>7.2</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lang w:eastAsia="en-GB"/>
              </w:rPr>
              <w:t>Materiální a prostorové vybavení</w:t>
            </w:r>
            <w:r w:rsidR="007D3E86">
              <w:rPr>
                <w:noProof/>
                <w:webHidden/>
              </w:rPr>
              <w:tab/>
            </w:r>
            <w:r w:rsidR="007D3E86">
              <w:rPr>
                <w:noProof/>
                <w:webHidden/>
              </w:rPr>
              <w:fldChar w:fldCharType="begin"/>
            </w:r>
            <w:r w:rsidR="007D3E86">
              <w:rPr>
                <w:noProof/>
                <w:webHidden/>
              </w:rPr>
              <w:instrText xml:space="preserve"> PAGEREF _Toc421085727 \h </w:instrText>
            </w:r>
            <w:r w:rsidR="007D3E86">
              <w:rPr>
                <w:noProof/>
                <w:webHidden/>
              </w:rPr>
            </w:r>
            <w:r w:rsidR="007D3E86">
              <w:rPr>
                <w:noProof/>
                <w:webHidden/>
              </w:rPr>
              <w:fldChar w:fldCharType="separate"/>
            </w:r>
            <w:r w:rsidR="007D3E86">
              <w:rPr>
                <w:noProof/>
                <w:webHidden/>
              </w:rPr>
              <w:t>209</w:t>
            </w:r>
            <w:r w:rsidR="007D3E86">
              <w:rPr>
                <w:noProof/>
                <w:webHidden/>
              </w:rPr>
              <w:fldChar w:fldCharType="end"/>
            </w:r>
          </w:hyperlink>
        </w:p>
        <w:p w:rsidR="007D3E86" w:rsidRDefault="0037632A">
          <w:pPr>
            <w:pStyle w:val="Obsah2"/>
            <w:tabs>
              <w:tab w:val="left" w:pos="880"/>
              <w:tab w:val="right" w:leader="dot" w:pos="9062"/>
            </w:tabs>
            <w:rPr>
              <w:rFonts w:asciiTheme="minorHAnsi" w:eastAsiaTheme="minorEastAsia" w:hAnsiTheme="minorHAnsi" w:cstheme="minorBidi"/>
              <w:noProof/>
              <w:sz w:val="22"/>
              <w:szCs w:val="22"/>
            </w:rPr>
          </w:pPr>
          <w:hyperlink w:anchor="_Toc421085728" w:history="1">
            <w:r w:rsidR="007D3E86" w:rsidRPr="006F251C">
              <w:rPr>
                <w:rStyle w:val="Hypertextovodkaz"/>
                <w:rFonts w:eastAsiaTheme="majorEastAsia"/>
                <w:noProof/>
              </w:rPr>
              <w:t>7.3</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rPr>
              <w:t>Personální zabezpečení</w:t>
            </w:r>
            <w:r w:rsidR="007D3E86">
              <w:rPr>
                <w:noProof/>
                <w:webHidden/>
              </w:rPr>
              <w:tab/>
            </w:r>
            <w:r w:rsidR="007D3E86">
              <w:rPr>
                <w:noProof/>
                <w:webHidden/>
              </w:rPr>
              <w:fldChar w:fldCharType="begin"/>
            </w:r>
            <w:r w:rsidR="007D3E86">
              <w:rPr>
                <w:noProof/>
                <w:webHidden/>
              </w:rPr>
              <w:instrText xml:space="preserve"> PAGEREF _Toc421085728 \h </w:instrText>
            </w:r>
            <w:r w:rsidR="007D3E86">
              <w:rPr>
                <w:noProof/>
                <w:webHidden/>
              </w:rPr>
            </w:r>
            <w:r w:rsidR="007D3E86">
              <w:rPr>
                <w:noProof/>
                <w:webHidden/>
              </w:rPr>
              <w:fldChar w:fldCharType="separate"/>
            </w:r>
            <w:r w:rsidR="007D3E86">
              <w:rPr>
                <w:noProof/>
                <w:webHidden/>
              </w:rPr>
              <w:t>210</w:t>
            </w:r>
            <w:r w:rsidR="007D3E86">
              <w:rPr>
                <w:noProof/>
                <w:webHidden/>
              </w:rPr>
              <w:fldChar w:fldCharType="end"/>
            </w:r>
          </w:hyperlink>
        </w:p>
        <w:p w:rsidR="007D3E86" w:rsidRDefault="0037632A">
          <w:pPr>
            <w:pStyle w:val="Obsah1"/>
            <w:tabs>
              <w:tab w:val="left" w:pos="480"/>
              <w:tab w:val="right" w:leader="dot" w:pos="9062"/>
            </w:tabs>
            <w:rPr>
              <w:rFonts w:asciiTheme="minorHAnsi" w:eastAsiaTheme="minorEastAsia" w:hAnsiTheme="minorHAnsi" w:cstheme="minorBidi"/>
              <w:noProof/>
              <w:sz w:val="22"/>
              <w:szCs w:val="22"/>
            </w:rPr>
          </w:pPr>
          <w:hyperlink w:anchor="_Toc421085729" w:history="1">
            <w:r w:rsidR="007D3E86" w:rsidRPr="006F251C">
              <w:rPr>
                <w:rStyle w:val="Hypertextovodkaz"/>
                <w:rFonts w:eastAsiaTheme="majorEastAsia"/>
                <w:noProof/>
                <w:lang w:eastAsia="en-GB"/>
              </w:rPr>
              <w:t>8.</w:t>
            </w:r>
            <w:r w:rsidR="007D3E86">
              <w:rPr>
                <w:rFonts w:asciiTheme="minorHAnsi" w:eastAsiaTheme="minorEastAsia" w:hAnsiTheme="minorHAnsi" w:cstheme="minorBidi"/>
                <w:noProof/>
                <w:sz w:val="22"/>
                <w:szCs w:val="22"/>
              </w:rPr>
              <w:tab/>
            </w:r>
            <w:r w:rsidR="007D3E86" w:rsidRPr="006F251C">
              <w:rPr>
                <w:rStyle w:val="Hypertextovodkaz"/>
                <w:rFonts w:eastAsiaTheme="majorEastAsia"/>
                <w:noProof/>
                <w:lang w:eastAsia="en-GB"/>
              </w:rPr>
              <w:t>Spolupráce se sociálními partnery</w:t>
            </w:r>
            <w:r w:rsidR="007D3E86">
              <w:rPr>
                <w:noProof/>
                <w:webHidden/>
              </w:rPr>
              <w:tab/>
            </w:r>
            <w:r w:rsidR="007D3E86">
              <w:rPr>
                <w:noProof/>
                <w:webHidden/>
              </w:rPr>
              <w:fldChar w:fldCharType="begin"/>
            </w:r>
            <w:r w:rsidR="007D3E86">
              <w:rPr>
                <w:noProof/>
                <w:webHidden/>
              </w:rPr>
              <w:instrText xml:space="preserve"> PAGEREF _Toc421085729 \h </w:instrText>
            </w:r>
            <w:r w:rsidR="007D3E86">
              <w:rPr>
                <w:noProof/>
                <w:webHidden/>
              </w:rPr>
            </w:r>
            <w:r w:rsidR="007D3E86">
              <w:rPr>
                <w:noProof/>
                <w:webHidden/>
              </w:rPr>
              <w:fldChar w:fldCharType="separate"/>
            </w:r>
            <w:r w:rsidR="007D3E86">
              <w:rPr>
                <w:noProof/>
                <w:webHidden/>
              </w:rPr>
              <w:t>211</w:t>
            </w:r>
            <w:r w:rsidR="007D3E86">
              <w:rPr>
                <w:noProof/>
                <w:webHidden/>
              </w:rPr>
              <w:fldChar w:fldCharType="end"/>
            </w:r>
          </w:hyperlink>
        </w:p>
        <w:p w:rsidR="00637FDF" w:rsidRPr="00DB2276" w:rsidRDefault="006B7695" w:rsidP="0090567D">
          <w:pPr>
            <w:tabs>
              <w:tab w:val="right" w:pos="9072"/>
            </w:tabs>
          </w:pPr>
          <w:r w:rsidRPr="00DB2276">
            <w:fldChar w:fldCharType="end"/>
          </w:r>
        </w:p>
      </w:sdtContent>
    </w:sdt>
    <w:p w:rsidR="00F87B89" w:rsidRPr="00DB2276" w:rsidRDefault="00F87B89" w:rsidP="009B149B"/>
    <w:p w:rsidR="00F87B89" w:rsidRPr="00DB2276" w:rsidRDefault="00F87B89" w:rsidP="00F87B89"/>
    <w:p w:rsidR="00F87B89" w:rsidRPr="00DB2276" w:rsidRDefault="00F87B89" w:rsidP="00F87B89"/>
    <w:p w:rsidR="00F87B89" w:rsidRPr="00DB2276" w:rsidRDefault="00F87B89" w:rsidP="00F87B89"/>
    <w:p w:rsidR="00F87B89" w:rsidRPr="00DB2276" w:rsidRDefault="00F87B89" w:rsidP="00F87B89">
      <w:pPr>
        <w:sectPr w:rsidR="00F87B89" w:rsidRPr="00DB2276" w:rsidSect="00F8323A">
          <w:footerReference w:type="default" r:id="rId8"/>
          <w:pgSz w:w="11906" w:h="16838"/>
          <w:pgMar w:top="1417" w:right="1417" w:bottom="1417" w:left="1417" w:header="708" w:footer="708" w:gutter="0"/>
          <w:pgNumType w:start="1"/>
          <w:cols w:space="708"/>
          <w:docGrid w:linePitch="360"/>
        </w:sectPr>
      </w:pPr>
    </w:p>
    <w:p w:rsidR="00CE61F3" w:rsidRPr="00DB2276" w:rsidRDefault="00CE61F3" w:rsidP="00B03CFA">
      <w:pPr>
        <w:pStyle w:val="Nadpis1"/>
      </w:pPr>
      <w:r w:rsidRPr="00DB2276">
        <w:lastRenderedPageBreak/>
        <w:t xml:space="preserve"> </w:t>
      </w:r>
      <w:bookmarkStart w:id="0" w:name="_Toc421085675"/>
      <w:r w:rsidRPr="00DB2276">
        <w:t>Identifikační údaje</w:t>
      </w:r>
      <w:bookmarkEnd w:id="0"/>
    </w:p>
    <w:p w:rsidR="00CE61F3" w:rsidRPr="00DB2276" w:rsidRDefault="00CE61F3" w:rsidP="00CE61F3">
      <w:pPr>
        <w:pStyle w:val="Odstavecseseznamem"/>
        <w:ind w:left="555"/>
        <w:rPr>
          <w:b/>
          <w:sz w:val="32"/>
          <w:szCs w:val="32"/>
        </w:rPr>
      </w:pPr>
    </w:p>
    <w:p w:rsidR="00CE61F3" w:rsidRPr="00DB2276" w:rsidRDefault="00CE61F3" w:rsidP="00CD074D">
      <w:pPr>
        <w:pStyle w:val="Nadpis2"/>
      </w:pPr>
      <w:bookmarkStart w:id="1" w:name="_Toc421085676"/>
      <w:r w:rsidRPr="00DB2276">
        <w:t>Předkladatel</w:t>
      </w:r>
      <w:bookmarkEnd w:id="1"/>
    </w:p>
    <w:p w:rsidR="00CE61F3" w:rsidRPr="00DB2276" w:rsidRDefault="00CE61F3" w:rsidP="00CE61F3">
      <w:r w:rsidRPr="00DB2276">
        <w:t xml:space="preserve"> </w:t>
      </w:r>
    </w:p>
    <w:p w:rsidR="00CE61F3" w:rsidRPr="00DB2276" w:rsidRDefault="00CE61F3" w:rsidP="00CE61F3">
      <w:r w:rsidRPr="00DB2276">
        <w:t xml:space="preserve">  </w:t>
      </w:r>
      <w:r w:rsidRPr="00DB2276">
        <w:tab/>
        <w:t>Jedličkův ústav a Mateřská škola a</w:t>
      </w:r>
    </w:p>
    <w:p w:rsidR="00CE61F3" w:rsidRPr="00DB2276" w:rsidRDefault="00331BBD" w:rsidP="00CE61F3">
      <w:r w:rsidRPr="00DB2276">
        <w:tab/>
      </w:r>
      <w:r w:rsidR="00CE61F3" w:rsidRPr="00DB2276">
        <w:t>Základní škola a Střední škola,</w:t>
      </w:r>
    </w:p>
    <w:p w:rsidR="00CE61F3" w:rsidRPr="00DB2276" w:rsidRDefault="00CE61F3" w:rsidP="00CE61F3">
      <w:r w:rsidRPr="00DB2276">
        <w:tab/>
        <w:t xml:space="preserve">V Pevnosti 4, </w:t>
      </w:r>
      <w:r w:rsidR="000D5FBB" w:rsidRPr="00DB2276">
        <w:t>128 41 Praha 2</w:t>
      </w:r>
    </w:p>
    <w:p w:rsidR="00CE61F3" w:rsidRPr="00DB2276" w:rsidRDefault="000D5FBB" w:rsidP="00CE61F3">
      <w:r w:rsidRPr="00DB2276">
        <w:t xml:space="preserve">           </w:t>
      </w:r>
      <w:r w:rsidR="00542E16" w:rsidRPr="00DB2276">
        <w:t xml:space="preserve"> </w:t>
      </w:r>
      <w:hyperlink r:id="rId9" w:history="1">
        <w:r w:rsidR="00CE61F3" w:rsidRPr="00DB2276">
          <w:rPr>
            <w:rStyle w:val="Hypertextovodkaz"/>
            <w:color w:val="auto"/>
          </w:rPr>
          <w:t>www.jus.cz</w:t>
        </w:r>
      </w:hyperlink>
    </w:p>
    <w:p w:rsidR="00CE61F3" w:rsidRPr="00DB2276" w:rsidRDefault="00CE61F3" w:rsidP="00CE61F3"/>
    <w:p w:rsidR="006C0209" w:rsidRPr="00DB2276" w:rsidRDefault="00CE61F3" w:rsidP="00CE61F3">
      <w:r w:rsidRPr="00DB2276">
        <w:tab/>
        <w:t>IČO:</w:t>
      </w:r>
      <w:r w:rsidR="00331BBD" w:rsidRPr="00DB2276">
        <w:t xml:space="preserve"> 708 731 60</w:t>
      </w:r>
    </w:p>
    <w:p w:rsidR="00CE61F3" w:rsidRPr="00DB2276" w:rsidRDefault="00CE61F3" w:rsidP="00CE61F3">
      <w:r w:rsidRPr="00DB2276">
        <w:tab/>
        <w:t>IZO:</w:t>
      </w:r>
      <w:r w:rsidR="00331BBD" w:rsidRPr="00DB2276">
        <w:t xml:space="preserve"> 110 351 070</w:t>
      </w:r>
    </w:p>
    <w:p w:rsidR="00331BBD" w:rsidRPr="00DB2276" w:rsidRDefault="00331BBD" w:rsidP="00CE61F3">
      <w:r w:rsidRPr="00DB2276">
        <w:t xml:space="preserve">            RED IZO: 600 027 341</w:t>
      </w:r>
    </w:p>
    <w:p w:rsidR="00CE61F3" w:rsidRPr="00DB2276" w:rsidRDefault="00CE61F3" w:rsidP="00CE61F3">
      <w:r w:rsidRPr="00DB2276">
        <w:t xml:space="preserve">      </w:t>
      </w:r>
      <w:r w:rsidRPr="00DB2276">
        <w:tab/>
        <w:t xml:space="preserve">Stud. obor - kód : </w:t>
      </w:r>
      <w:r w:rsidRPr="00DB2276">
        <w:rPr>
          <w:rStyle w:val="Siln"/>
          <w:b w:val="0"/>
        </w:rPr>
        <w:t>Sociální činnost</w:t>
      </w:r>
      <w:r w:rsidRPr="00DB2276">
        <w:t xml:space="preserve"> </w:t>
      </w:r>
    </w:p>
    <w:p w:rsidR="00CE61F3" w:rsidRPr="00DB2276" w:rsidRDefault="00CE61F3" w:rsidP="00CE61F3">
      <w:pPr>
        <w:autoSpaceDE w:val="0"/>
        <w:autoSpaceDN w:val="0"/>
        <w:adjustRightInd w:val="0"/>
        <w:rPr>
          <w:rFonts w:ascii="Helvetica" w:hAnsi="Helvetica" w:cs="Helvetica"/>
        </w:rPr>
      </w:pPr>
      <w:r w:rsidRPr="00DB2276">
        <w:rPr>
          <w:rFonts w:ascii="Helvetica" w:hAnsi="Helvetica" w:cs="Helvetica"/>
        </w:rPr>
        <w:t xml:space="preserve">           75-41-M/01</w:t>
      </w:r>
    </w:p>
    <w:p w:rsidR="00CE61F3" w:rsidRPr="00DB2276" w:rsidRDefault="00CE61F3" w:rsidP="00CE61F3">
      <w:pPr>
        <w:ind w:firstLine="708"/>
      </w:pPr>
    </w:p>
    <w:p w:rsidR="00CE61F3" w:rsidRPr="00DB2276" w:rsidRDefault="00CE61F3" w:rsidP="00CE61F3">
      <w:r w:rsidRPr="00DB2276">
        <w:tab/>
        <w:t xml:space="preserve">Ředitel školy: </w:t>
      </w:r>
      <w:r w:rsidR="003B4DD5" w:rsidRPr="00DB2276">
        <w:t>Mgr. Petr Hrubý</w:t>
      </w:r>
    </w:p>
    <w:p w:rsidR="00CE61F3" w:rsidRPr="00DB2276" w:rsidRDefault="00CE61F3" w:rsidP="00CE61F3">
      <w:r w:rsidRPr="00DB2276">
        <w:tab/>
      </w:r>
      <w:r w:rsidRPr="00DB2276">
        <w:rPr>
          <w:u w:val="single"/>
        </w:rPr>
        <w:t>Kontakt:</w:t>
      </w:r>
    </w:p>
    <w:p w:rsidR="00CE61F3" w:rsidRPr="00DB2276" w:rsidRDefault="00CE61F3" w:rsidP="00CE61F3">
      <w:r w:rsidRPr="00DB2276">
        <w:tab/>
        <w:t xml:space="preserve">e-mail: </w:t>
      </w:r>
      <w:hyperlink r:id="rId10" w:history="1">
        <w:r w:rsidR="003B4DD5" w:rsidRPr="00DB2276">
          <w:rPr>
            <w:rStyle w:val="Hypertextovodkaz"/>
          </w:rPr>
          <w:t>p.hruby@jus.cz</w:t>
        </w:r>
      </w:hyperlink>
    </w:p>
    <w:p w:rsidR="00CE61F3" w:rsidRPr="00DB2276" w:rsidRDefault="00CE61F3" w:rsidP="00CE61F3">
      <w:r w:rsidRPr="00DB2276">
        <w:tab/>
        <w:t>tel.: 261 225 261</w:t>
      </w:r>
    </w:p>
    <w:p w:rsidR="00CE61F3" w:rsidRPr="00DB2276" w:rsidRDefault="00CE61F3" w:rsidP="00CE61F3"/>
    <w:p w:rsidR="00166695" w:rsidRPr="002D3FF9" w:rsidRDefault="00CE61F3" w:rsidP="00166695">
      <w:r w:rsidRPr="00DB2276">
        <w:tab/>
      </w:r>
      <w:r w:rsidR="00166695" w:rsidRPr="002D3FF9">
        <w:t>Ředitel ZŠ a SŠ: Mgr. Antonín Herrmann</w:t>
      </w:r>
    </w:p>
    <w:p w:rsidR="00166695" w:rsidRPr="002D3FF9" w:rsidRDefault="00166695" w:rsidP="00166695">
      <w:pPr>
        <w:ind w:firstLine="708"/>
        <w:rPr>
          <w:u w:val="single"/>
        </w:rPr>
      </w:pPr>
      <w:r w:rsidRPr="002D3FF9">
        <w:rPr>
          <w:u w:val="single"/>
        </w:rPr>
        <w:t>Kontakt:</w:t>
      </w:r>
    </w:p>
    <w:p w:rsidR="00166695" w:rsidRPr="002D3FF9" w:rsidRDefault="00166695" w:rsidP="00166695">
      <w:pPr>
        <w:ind w:firstLine="708"/>
      </w:pPr>
      <w:r w:rsidRPr="002D3FF9">
        <w:t xml:space="preserve">e-mail: </w:t>
      </w:r>
      <w:hyperlink r:id="rId11" w:history="1">
        <w:r w:rsidRPr="002D3FF9">
          <w:rPr>
            <w:color w:val="0000FF"/>
            <w:u w:val="single"/>
          </w:rPr>
          <w:t>a.herrmann@jus.cz</w:t>
        </w:r>
      </w:hyperlink>
    </w:p>
    <w:p w:rsidR="00166695" w:rsidRPr="002D3FF9" w:rsidRDefault="00166695" w:rsidP="00166695">
      <w:pPr>
        <w:ind w:firstLine="708"/>
      </w:pPr>
      <w:r w:rsidRPr="002D3FF9">
        <w:t>tel.: 241 083</w:t>
      </w:r>
      <w:r>
        <w:t> </w:t>
      </w:r>
      <w:r w:rsidRPr="002D3FF9">
        <w:t>385</w:t>
      </w:r>
    </w:p>
    <w:p w:rsidR="00CE61F3" w:rsidRPr="00DB2276" w:rsidRDefault="00CE61F3" w:rsidP="00166695">
      <w:pPr>
        <w:ind w:firstLine="708"/>
      </w:pPr>
      <w:r w:rsidRPr="00DB2276">
        <w:t>Vzdělávací program</w:t>
      </w:r>
    </w:p>
    <w:p w:rsidR="00CE61F3" w:rsidRPr="00DB2276" w:rsidRDefault="00CE61F3" w:rsidP="00CE61F3">
      <w:pPr>
        <w:rPr>
          <w:b/>
        </w:rPr>
      </w:pPr>
    </w:p>
    <w:p w:rsidR="00CE61F3" w:rsidRPr="00DB2276" w:rsidRDefault="00CE61F3" w:rsidP="00CE61F3">
      <w:pPr>
        <w:ind w:left="720"/>
      </w:pPr>
      <w:r w:rsidRPr="00DB2276">
        <w:t xml:space="preserve">Čtyřletý vzdělávací program s maturitou </w:t>
      </w:r>
    </w:p>
    <w:p w:rsidR="00CE61F3" w:rsidRPr="00DB2276" w:rsidRDefault="00CE61F3" w:rsidP="00CE61F3">
      <w:r w:rsidRPr="00DB2276">
        <w:tab/>
        <w:t>Denní forma vzdělávání</w:t>
      </w:r>
    </w:p>
    <w:p w:rsidR="00CE61F3" w:rsidRPr="00DB2276" w:rsidRDefault="00CE61F3" w:rsidP="00CD074D">
      <w:pPr>
        <w:pStyle w:val="Nadpis2"/>
      </w:pPr>
      <w:bookmarkStart w:id="2" w:name="_Toc421085677"/>
      <w:r w:rsidRPr="00DB2276">
        <w:t>Zřizovatel</w:t>
      </w:r>
      <w:bookmarkEnd w:id="2"/>
    </w:p>
    <w:p w:rsidR="00CE61F3" w:rsidRPr="00DB2276" w:rsidRDefault="00CE61F3" w:rsidP="00CE61F3"/>
    <w:p w:rsidR="00166695" w:rsidRPr="002D3FF9" w:rsidRDefault="00CE61F3" w:rsidP="00166695">
      <w:r w:rsidRPr="00DB2276">
        <w:tab/>
      </w:r>
      <w:r w:rsidR="00166695" w:rsidRPr="002D3FF9">
        <w:t>Zřizovatel:</w:t>
      </w:r>
      <w:r w:rsidR="00166695">
        <w:t xml:space="preserve"> </w:t>
      </w:r>
      <w:r w:rsidR="00166695" w:rsidRPr="002D3FF9">
        <w:t>Odbor školství MHMP</w:t>
      </w:r>
      <w:r w:rsidR="00166695">
        <w:t xml:space="preserve">    Právní forma: kraj, IČO 00 064 581</w:t>
      </w:r>
    </w:p>
    <w:p w:rsidR="00166695" w:rsidRDefault="00166695" w:rsidP="00166695">
      <w:pPr>
        <w:ind w:firstLine="708"/>
      </w:pPr>
      <w:r w:rsidRPr="002D3FF9">
        <w:rPr>
          <w:u w:val="single"/>
        </w:rPr>
        <w:t>Kontakt</w:t>
      </w:r>
      <w:r w:rsidRPr="002D3FF9">
        <w:t>:</w:t>
      </w:r>
      <w:r>
        <w:t xml:space="preserve">    </w:t>
      </w:r>
    </w:p>
    <w:p w:rsidR="00166695" w:rsidRDefault="00166695" w:rsidP="00166695">
      <w:pPr>
        <w:ind w:firstLine="708"/>
      </w:pPr>
      <w:r>
        <w:t>odbor středního vzdělávání</w:t>
      </w:r>
    </w:p>
    <w:p w:rsidR="00166695" w:rsidRDefault="00166695" w:rsidP="00166695">
      <w:pPr>
        <w:ind w:firstLine="708"/>
      </w:pPr>
      <w:r>
        <w:t xml:space="preserve">Mariánské náměstí 2, 110 01 Praha 1                        </w:t>
      </w:r>
      <w:hyperlink r:id="rId12" w:history="1">
        <w:r w:rsidRPr="00CE27FC">
          <w:rPr>
            <w:rStyle w:val="Hypertextovodkaz"/>
          </w:rPr>
          <w:t>http://skoly.praha-mesto.cz</w:t>
        </w:r>
      </w:hyperlink>
    </w:p>
    <w:p w:rsidR="00CE61F3" w:rsidRPr="00DB2276" w:rsidRDefault="000D5FBB" w:rsidP="00166695">
      <w:pPr>
        <w:ind w:firstLine="708"/>
      </w:pPr>
      <w:r w:rsidRPr="00DB2276">
        <w:t xml:space="preserve">Platnost </w:t>
      </w:r>
      <w:r w:rsidR="00CE61F3" w:rsidRPr="00DB2276">
        <w:t>dokumentu</w:t>
      </w:r>
    </w:p>
    <w:p w:rsidR="00CE61F3" w:rsidRPr="00DB2276" w:rsidRDefault="00CE61F3" w:rsidP="00CE61F3">
      <w:pPr>
        <w:rPr>
          <w:b/>
        </w:rPr>
      </w:pPr>
    </w:p>
    <w:p w:rsidR="00CE61F3" w:rsidRPr="00DB2276" w:rsidRDefault="00CE61F3" w:rsidP="00CE61F3">
      <w:r w:rsidRPr="00DB2276">
        <w:tab/>
        <w:t>Od 1.9.201</w:t>
      </w:r>
      <w:r w:rsidR="00CF5C5E" w:rsidRPr="00DB2276">
        <w:t>1</w:t>
      </w:r>
    </w:p>
    <w:p w:rsidR="00CE61F3" w:rsidRPr="00DB2276" w:rsidRDefault="00CE61F3" w:rsidP="00CE61F3"/>
    <w:p w:rsidR="00CE61F3" w:rsidRPr="00DB2276" w:rsidRDefault="00CE61F3" w:rsidP="00CE61F3">
      <w:r w:rsidRPr="00DB2276">
        <w:tab/>
      </w:r>
    </w:p>
    <w:p w:rsidR="00CE61F3" w:rsidRPr="00DB2276" w:rsidRDefault="00CE61F3" w:rsidP="00CE61F3"/>
    <w:p w:rsidR="00581B7F" w:rsidRPr="00DB2276" w:rsidRDefault="00CE61F3">
      <w:r w:rsidRPr="00DB2276">
        <w:t xml:space="preserve"> Razítko školy:</w:t>
      </w:r>
      <w:r w:rsidRPr="00DB2276">
        <w:tab/>
      </w:r>
      <w:r w:rsidRPr="00DB2276">
        <w:tab/>
      </w:r>
      <w:r w:rsidRPr="00DB2276">
        <w:tab/>
        <w:t>Podpis ředitele:</w:t>
      </w:r>
    </w:p>
    <w:p w:rsidR="00AD2556" w:rsidRDefault="00AD2556">
      <w:pPr>
        <w:spacing w:after="60"/>
        <w:rPr>
          <w:rFonts w:eastAsiaTheme="majorEastAsia" w:cstheme="majorBidi"/>
          <w:b/>
          <w:bCs/>
          <w:sz w:val="32"/>
          <w:szCs w:val="28"/>
        </w:rPr>
      </w:pPr>
      <w:r>
        <w:br w:type="page"/>
      </w:r>
    </w:p>
    <w:p w:rsidR="00581B7F" w:rsidRPr="00DB2276" w:rsidRDefault="00581B7F" w:rsidP="00581B7F">
      <w:pPr>
        <w:pStyle w:val="Nadpis1"/>
      </w:pPr>
      <w:bookmarkStart w:id="3" w:name="_Toc421085678"/>
      <w:r w:rsidRPr="00DB2276">
        <w:lastRenderedPageBreak/>
        <w:t>Profil absolventa</w:t>
      </w:r>
      <w:bookmarkEnd w:id="3"/>
    </w:p>
    <w:p w:rsidR="00581B7F" w:rsidRPr="00DB2276" w:rsidRDefault="00581B7F" w:rsidP="00581B7F">
      <w:pPr>
        <w:shd w:val="clear" w:color="auto" w:fill="FFFFFF"/>
        <w:spacing w:before="100" w:beforeAutospacing="1" w:after="100" w:afterAutospacing="1"/>
        <w:outlineLvl w:val="4"/>
        <w:rPr>
          <w:bCs/>
        </w:rPr>
      </w:pPr>
      <w:r w:rsidRPr="00DB2276">
        <w:rPr>
          <w:bCs/>
        </w:rPr>
        <w:t>Název ŠVP</w:t>
      </w:r>
    </w:p>
    <w:p w:rsidR="00581B7F" w:rsidRPr="00DB2276" w:rsidRDefault="00581B7F" w:rsidP="00581B7F">
      <w:pPr>
        <w:shd w:val="clear" w:color="auto" w:fill="FFFFFF"/>
      </w:pPr>
      <w:r w:rsidRPr="00DB2276">
        <w:t>„Práce v sociálních službách“</w:t>
      </w:r>
    </w:p>
    <w:p w:rsidR="00581B7F" w:rsidRPr="00DB2276" w:rsidRDefault="00581B7F" w:rsidP="00581B7F">
      <w:pPr>
        <w:shd w:val="clear" w:color="auto" w:fill="FFFFFF"/>
        <w:spacing w:before="100" w:beforeAutospacing="1" w:after="100" w:afterAutospacing="1"/>
        <w:outlineLvl w:val="4"/>
        <w:rPr>
          <w:bCs/>
        </w:rPr>
      </w:pPr>
      <w:r w:rsidRPr="00DB2276">
        <w:rPr>
          <w:bCs/>
        </w:rPr>
        <w:t>Kód a název oboru vzdělání</w:t>
      </w:r>
    </w:p>
    <w:p w:rsidR="00581B7F" w:rsidRPr="00DB2276" w:rsidRDefault="00581B7F" w:rsidP="00581B7F">
      <w:pPr>
        <w:shd w:val="clear" w:color="auto" w:fill="FFFFFF"/>
      </w:pPr>
      <w:r w:rsidRPr="00DB2276">
        <w:t xml:space="preserve">75-41-M/01 Sociální činnost </w:t>
      </w:r>
    </w:p>
    <w:p w:rsidR="00581B7F" w:rsidRPr="00DB2276" w:rsidRDefault="00581B7F" w:rsidP="00581B7F">
      <w:pPr>
        <w:shd w:val="clear" w:color="auto" w:fill="FFFFFF"/>
        <w:spacing w:before="100" w:beforeAutospacing="1" w:after="100" w:afterAutospacing="1"/>
        <w:outlineLvl w:val="4"/>
        <w:rPr>
          <w:bCs/>
        </w:rPr>
      </w:pPr>
      <w:r w:rsidRPr="00DB2276">
        <w:rPr>
          <w:bCs/>
        </w:rPr>
        <w:t>Platnost ŠVP</w:t>
      </w:r>
    </w:p>
    <w:p w:rsidR="00581B7F" w:rsidRPr="00DB2276" w:rsidRDefault="00581B7F" w:rsidP="00581B7F">
      <w:pPr>
        <w:shd w:val="clear" w:color="auto" w:fill="FFFFFF"/>
      </w:pPr>
      <w:r w:rsidRPr="00DB2276">
        <w:t xml:space="preserve">od 1. 9. 2011 počínaje 1. ročníkem </w:t>
      </w:r>
    </w:p>
    <w:p w:rsidR="00581B7F" w:rsidRPr="00DB2276" w:rsidRDefault="00581B7F" w:rsidP="00581B7F"/>
    <w:p w:rsidR="00581B7F" w:rsidRPr="00DB2276" w:rsidRDefault="00581B7F" w:rsidP="00581B7F">
      <w:pPr>
        <w:jc w:val="both"/>
      </w:pPr>
      <w:r w:rsidRPr="00DB2276">
        <w:t xml:space="preserve">   Absolvent, </w:t>
      </w:r>
      <w:r w:rsidR="00F26994" w:rsidRPr="00DB2276">
        <w:t xml:space="preserve">po úspěšném vykonání maturitní </w:t>
      </w:r>
      <w:r w:rsidRPr="00DB2276">
        <w:t>zkoušky je připraven pro výkon pracovníka v sociálních službách a uplatnění se na trhu práce v sociálních službách: sociální poradenství, služby sociální péče, služby sociální prevence, organizování a zajišťování sociálních služeb a sociální pomoci, vyřizování administrativní agendy s klienty, vyměřování, vypočítávání a rozhodování o snížení, navýšení a odejmutí sociálních dávek, vedení evidence sociálně potřebných občanů, zpracovávání podkladů pro navazující instituce a organizace, zpracovávání podkladů pro plány sociální pomoci, administrativním zpracovávání dílčích agend soc.</w:t>
      </w:r>
      <w:r w:rsidR="00F26994" w:rsidRPr="00DB2276">
        <w:t xml:space="preserve"> </w:t>
      </w:r>
      <w:r w:rsidRPr="00DB2276">
        <w:t>péče, organizování soc. služeb.</w:t>
      </w:r>
    </w:p>
    <w:p w:rsidR="00581B7F" w:rsidRPr="00DB2276" w:rsidRDefault="00581B7F" w:rsidP="00581B7F">
      <w:pPr>
        <w:jc w:val="both"/>
      </w:pPr>
      <w:r w:rsidRPr="00DB2276">
        <w:t xml:space="preserve">   Uplatní se v různých typech sociálních zařízení (státních i soukromých), ve veřejnoprávních institucích na úrovni státní správy nebo samosprávy v oblastech sociálního zabezpečení, sociální prevence a prevence kriminality, politiky zaměstnanosti, spravedlnosti, zdravotnictví a školství.</w:t>
      </w:r>
    </w:p>
    <w:p w:rsidR="00581B7F" w:rsidRPr="00DB2276" w:rsidRDefault="00581B7F" w:rsidP="00581B7F">
      <w:pPr>
        <w:jc w:val="both"/>
      </w:pPr>
      <w:r w:rsidRPr="00DB2276">
        <w:t xml:space="preserve">    Vzdělávání je zaměřeno na zvládnutí výkonů a postupů sociální činnosti, na vytváření žádoucích profesních postojů, návyků a dalších osobnostních kvalit pracovníka v soc. službách při dodržování bezpečnosti práce a ochrany zdraví při práci. Žáci jsou vedeni k nejvyšší kvalitě jejich práce, k ekonomickému chování v souladu se strategií udržitelného rozvoje, k pečlivosti a odpovědnosti za kvalitu své práce, k ochotě a trpělivosti při jednání s klienty. Zároveň jsou vzděláváni tak, aby získali pozitivní hodnotovou orientaci potřebnou pro pracovní, osobní a občanský život a byli schopni se dále vzdělávat.</w:t>
      </w:r>
    </w:p>
    <w:p w:rsidR="00581B7F" w:rsidRPr="00DB2276" w:rsidRDefault="00581B7F" w:rsidP="00581B7F">
      <w:pPr>
        <w:rPr>
          <w:sz w:val="28"/>
          <w:szCs w:val="28"/>
        </w:rPr>
      </w:pPr>
    </w:p>
    <w:p w:rsidR="00581B7F" w:rsidRPr="00DB2276" w:rsidRDefault="00581B7F" w:rsidP="00581B7F">
      <w:pPr>
        <w:pStyle w:val="Nadpis2"/>
      </w:pPr>
      <w:bookmarkStart w:id="4" w:name="_Toc421085679"/>
      <w:r w:rsidRPr="00DB2276">
        <w:t>Klíčové kompetence</w:t>
      </w:r>
      <w:bookmarkEnd w:id="4"/>
    </w:p>
    <w:p w:rsidR="00581B7F" w:rsidRPr="00DB2276" w:rsidRDefault="00581B7F" w:rsidP="00581B7F">
      <w:r w:rsidRPr="00DB2276">
        <w:t>Kompetence k učení</w:t>
      </w:r>
    </w:p>
    <w:p w:rsidR="00581B7F" w:rsidRPr="00DB2276" w:rsidRDefault="00581B7F" w:rsidP="00581B7F">
      <w:r w:rsidRPr="00DB2276">
        <w:t>Vedou k tomu, aby absolvent byl schopen se efektivně učit a reálně si stanovovat potřeby a cíle svého vzdělávání:</w:t>
      </w:r>
    </w:p>
    <w:p w:rsidR="00581B7F" w:rsidRPr="00DB2276" w:rsidRDefault="00581B7F" w:rsidP="006E3A8C">
      <w:pPr>
        <w:pStyle w:val="Odstavecseseznamem"/>
        <w:numPr>
          <w:ilvl w:val="0"/>
          <w:numId w:val="5"/>
        </w:numPr>
        <w:spacing w:after="60"/>
      </w:pPr>
      <w:r w:rsidRPr="00DB2276">
        <w:t>Má pozitivní vztah k učení</w:t>
      </w:r>
    </w:p>
    <w:p w:rsidR="00581B7F" w:rsidRPr="00DB2276" w:rsidRDefault="00581B7F" w:rsidP="006E3A8C">
      <w:pPr>
        <w:pStyle w:val="Odstavecseseznamem"/>
        <w:numPr>
          <w:ilvl w:val="0"/>
          <w:numId w:val="5"/>
        </w:numPr>
        <w:spacing w:after="60"/>
      </w:pPr>
      <w:r w:rsidRPr="00DB2276">
        <w:t>Ovládá různé techniky učení, různé způsoby práce s textem a dalšími zdroji, je čtenářsky gramotný, porozumí mluvenému projevu</w:t>
      </w:r>
    </w:p>
    <w:p w:rsidR="00581B7F" w:rsidRPr="00DB2276" w:rsidRDefault="00581B7F" w:rsidP="006E3A8C">
      <w:pPr>
        <w:pStyle w:val="Odstavecseseznamem"/>
        <w:numPr>
          <w:ilvl w:val="0"/>
          <w:numId w:val="5"/>
        </w:numPr>
        <w:spacing w:after="60"/>
      </w:pPr>
      <w:r w:rsidRPr="00DB2276">
        <w:t>Sleduje a hodnotí svůj pokrok v učení, zná možnosti svého dalšího vzdělávání</w:t>
      </w:r>
    </w:p>
    <w:p w:rsidR="00581B7F" w:rsidRPr="00DB2276" w:rsidRDefault="00581B7F" w:rsidP="00581B7F">
      <w:r w:rsidRPr="00DB2276">
        <w:t>Kompetence k řešení problémů</w:t>
      </w:r>
    </w:p>
    <w:p w:rsidR="00581B7F" w:rsidRPr="00DB2276" w:rsidRDefault="00581B7F" w:rsidP="006E3A8C">
      <w:pPr>
        <w:pStyle w:val="Odstavecseseznamem"/>
        <w:numPr>
          <w:ilvl w:val="0"/>
          <w:numId w:val="6"/>
        </w:numPr>
        <w:spacing w:after="60"/>
      </w:pPr>
      <w:r w:rsidRPr="00DB2276">
        <w:t>Porozumí zadání úkolu, uplatňuje různá řešení úkolu, při řešení problému dokáže pracovat v týmu</w:t>
      </w:r>
    </w:p>
    <w:p w:rsidR="00581B7F" w:rsidRPr="00DB2276" w:rsidRDefault="00581B7F" w:rsidP="00581B7F">
      <w:r w:rsidRPr="00DB2276">
        <w:t>Komunikativní kompetence</w:t>
      </w:r>
    </w:p>
    <w:p w:rsidR="00581B7F" w:rsidRPr="00DB2276" w:rsidRDefault="00581B7F" w:rsidP="006E3A8C">
      <w:pPr>
        <w:pStyle w:val="Odstavecseseznamem"/>
        <w:numPr>
          <w:ilvl w:val="0"/>
          <w:numId w:val="6"/>
        </w:numPr>
        <w:spacing w:after="60"/>
      </w:pPr>
      <w:r w:rsidRPr="00DB2276">
        <w:t>Vyjadřuje se srozumitelně a přiměřeně situaci</w:t>
      </w:r>
    </w:p>
    <w:p w:rsidR="00581B7F" w:rsidRPr="00DB2276" w:rsidRDefault="00581B7F" w:rsidP="006E3A8C">
      <w:pPr>
        <w:pStyle w:val="Odstavecseseznamem"/>
        <w:numPr>
          <w:ilvl w:val="0"/>
          <w:numId w:val="6"/>
        </w:numPr>
        <w:spacing w:after="60"/>
      </w:pPr>
      <w:r w:rsidRPr="00DB2276">
        <w:lastRenderedPageBreak/>
        <w:t>V písemné podobě se vyjadřuje přehledně a jazykově správně dodržuje stylistické normy a odbornou terminologii v souladu se zásadami kultury projevu a chování</w:t>
      </w:r>
    </w:p>
    <w:p w:rsidR="00581B7F" w:rsidRPr="00DB2276" w:rsidRDefault="00581B7F" w:rsidP="006E3A8C">
      <w:pPr>
        <w:pStyle w:val="Odstavecseseznamem"/>
        <w:numPr>
          <w:ilvl w:val="0"/>
          <w:numId w:val="6"/>
        </w:numPr>
        <w:spacing w:after="60"/>
      </w:pPr>
      <w:r w:rsidRPr="00DB2276">
        <w:t>Dosahuje jazykové způsobilosti pro komunikaci v cizojazyčném prostředí pro pracovní uplatnění</w:t>
      </w:r>
    </w:p>
    <w:p w:rsidR="00581B7F" w:rsidRPr="00DB2276" w:rsidRDefault="00581B7F" w:rsidP="006E3A8C">
      <w:pPr>
        <w:pStyle w:val="Odstavecseseznamem"/>
        <w:numPr>
          <w:ilvl w:val="0"/>
          <w:numId w:val="6"/>
        </w:numPr>
        <w:spacing w:after="60"/>
      </w:pPr>
      <w:r w:rsidRPr="00DB2276">
        <w:t>Chápe výhody znalosti cizího jazyka pro celoživotní uplatnění</w:t>
      </w:r>
    </w:p>
    <w:p w:rsidR="00581B7F" w:rsidRPr="00DB2276" w:rsidRDefault="00581B7F" w:rsidP="00581B7F">
      <w:r w:rsidRPr="00DB2276">
        <w:t>Personální a sociální kompetence</w:t>
      </w:r>
    </w:p>
    <w:p w:rsidR="00581B7F" w:rsidRPr="00DB2276" w:rsidRDefault="00581B7F" w:rsidP="006E3A8C">
      <w:pPr>
        <w:pStyle w:val="Odstavecseseznamem"/>
        <w:numPr>
          <w:ilvl w:val="0"/>
          <w:numId w:val="7"/>
        </w:numPr>
        <w:spacing w:after="60"/>
      </w:pPr>
      <w:r w:rsidRPr="00DB2276">
        <w:t>Posuzuje reálně své fyzické a duševní možnosti, stanovuje si přiměřené priority a cíle</w:t>
      </w:r>
    </w:p>
    <w:p w:rsidR="00581B7F" w:rsidRPr="00DB2276" w:rsidRDefault="00581B7F" w:rsidP="006E3A8C">
      <w:pPr>
        <w:pStyle w:val="Odstavecseseznamem"/>
        <w:numPr>
          <w:ilvl w:val="0"/>
          <w:numId w:val="7"/>
        </w:numPr>
        <w:spacing w:after="60"/>
      </w:pPr>
      <w:r w:rsidRPr="00DB2276">
        <w:t>Reaguje adekvátně na hodnocení svého okolí, adaptuje se na měnící se vnější podmínky</w:t>
      </w:r>
    </w:p>
    <w:p w:rsidR="00581B7F" w:rsidRPr="00DB2276" w:rsidRDefault="00581B7F" w:rsidP="006E3A8C">
      <w:pPr>
        <w:pStyle w:val="Odstavecseseznamem"/>
        <w:numPr>
          <w:ilvl w:val="0"/>
          <w:numId w:val="7"/>
        </w:numPr>
        <w:spacing w:after="60"/>
      </w:pPr>
      <w:r w:rsidRPr="00DB2276">
        <w:t>Pracuje v týmu, podílí se na budování pozitivních mezilidských vztahů</w:t>
      </w:r>
    </w:p>
    <w:p w:rsidR="00581B7F" w:rsidRPr="00DB2276" w:rsidRDefault="00581B7F" w:rsidP="00581B7F">
      <w:r w:rsidRPr="00DB2276">
        <w:t>Občanské kompetence a kulturní povědomí</w:t>
      </w:r>
    </w:p>
    <w:p w:rsidR="00581B7F" w:rsidRPr="00DB2276" w:rsidRDefault="00581B7F" w:rsidP="006E3A8C">
      <w:pPr>
        <w:pStyle w:val="Odstavecseseznamem"/>
        <w:numPr>
          <w:ilvl w:val="0"/>
          <w:numId w:val="8"/>
        </w:numPr>
        <w:spacing w:after="60"/>
      </w:pPr>
      <w:r w:rsidRPr="00DB2276">
        <w:t>Dodržuje zákony a společenská pravidla, jedná v souladu s morálními principy, aktivně se zajímá o společenské a politické dění, respektuje druhé i v rámci multikulturního soužití</w:t>
      </w:r>
    </w:p>
    <w:p w:rsidR="00581B7F" w:rsidRPr="00DB2276" w:rsidRDefault="00581B7F" w:rsidP="006E3A8C">
      <w:pPr>
        <w:pStyle w:val="Odstavecseseznamem"/>
        <w:numPr>
          <w:ilvl w:val="0"/>
          <w:numId w:val="8"/>
        </w:numPr>
        <w:spacing w:after="60"/>
      </w:pPr>
      <w:r w:rsidRPr="00DB2276">
        <w:t>Uznává hodnotu života, význam životního prostředí, je odpovědný za vlastní život a spoluodpovědný za bezpečnost a zdraví ostatních</w:t>
      </w:r>
    </w:p>
    <w:p w:rsidR="00581B7F" w:rsidRPr="00DB2276" w:rsidRDefault="00581B7F" w:rsidP="006E3A8C">
      <w:pPr>
        <w:pStyle w:val="Odstavecseseznamem"/>
        <w:numPr>
          <w:ilvl w:val="0"/>
          <w:numId w:val="8"/>
        </w:numPr>
        <w:spacing w:after="60"/>
      </w:pPr>
      <w:r w:rsidRPr="00DB2276">
        <w:t>Uznává a podporuje tradice a hodnoty jak svého národa, tak národů ostatních</w:t>
      </w:r>
    </w:p>
    <w:p w:rsidR="00581B7F" w:rsidRPr="00DB2276" w:rsidRDefault="00581B7F" w:rsidP="00581B7F">
      <w:r w:rsidRPr="00DB2276">
        <w:t>Kompetence k pracovnímu uplatnění a podnikatelským aktivitám</w:t>
      </w:r>
    </w:p>
    <w:p w:rsidR="00581B7F" w:rsidRPr="00DB2276" w:rsidRDefault="00581B7F" w:rsidP="006E3A8C">
      <w:pPr>
        <w:pStyle w:val="Odstavecseseznamem"/>
        <w:numPr>
          <w:ilvl w:val="0"/>
          <w:numId w:val="9"/>
        </w:numPr>
        <w:spacing w:after="60"/>
      </w:pPr>
      <w:r w:rsidRPr="00DB2276">
        <w:t>Má odpovědný vztah ke své profesní budoucnosti, je připraven se přizpůsobovat změnám, umí získávat a vyhodnocovat informace o pracovních příležitostech</w:t>
      </w:r>
    </w:p>
    <w:p w:rsidR="00581B7F" w:rsidRPr="00DB2276" w:rsidRDefault="00581B7F" w:rsidP="006E3A8C">
      <w:pPr>
        <w:pStyle w:val="Odstavecseseznamem"/>
        <w:numPr>
          <w:ilvl w:val="0"/>
          <w:numId w:val="9"/>
        </w:numPr>
        <w:spacing w:after="60"/>
      </w:pPr>
      <w:r w:rsidRPr="00DB2276">
        <w:t>Má přehled o svém pracovním uplatnění, reálnou představu o podmínkách ve svém oboru, umí komunikovat s potencionálním zaměstnavatelem</w:t>
      </w:r>
    </w:p>
    <w:p w:rsidR="00581B7F" w:rsidRPr="00DB2276" w:rsidRDefault="00581B7F" w:rsidP="006E3A8C">
      <w:pPr>
        <w:pStyle w:val="Odstavecseseznamem"/>
        <w:numPr>
          <w:ilvl w:val="0"/>
          <w:numId w:val="9"/>
        </w:numPr>
        <w:spacing w:after="60"/>
      </w:pPr>
      <w:r w:rsidRPr="00DB2276">
        <w:t>Rozumí podstatě a principům podnikání i soukromého</w:t>
      </w:r>
    </w:p>
    <w:p w:rsidR="00581B7F" w:rsidRPr="00DB2276" w:rsidRDefault="00581B7F" w:rsidP="00581B7F">
      <w:r w:rsidRPr="00DB2276">
        <w:t>Matematické kompetence</w:t>
      </w:r>
    </w:p>
    <w:p w:rsidR="00581B7F" w:rsidRPr="00DB2276" w:rsidRDefault="00581B7F" w:rsidP="006E3A8C">
      <w:pPr>
        <w:pStyle w:val="Odstavecseseznamem"/>
        <w:numPr>
          <w:ilvl w:val="0"/>
          <w:numId w:val="10"/>
        </w:numPr>
        <w:spacing w:after="60"/>
      </w:pPr>
      <w:r w:rsidRPr="00DB2276">
        <w:t>Je schopen funkčně využívat matematické dovednosti v různých životních situacích</w:t>
      </w:r>
    </w:p>
    <w:p w:rsidR="00581B7F" w:rsidRPr="00DB2276" w:rsidRDefault="00581B7F" w:rsidP="00581B7F">
      <w:r w:rsidRPr="00DB2276">
        <w:t>Kompetence využívat prostředky informačních a komunikačních technologií a pracovat s informacemi</w:t>
      </w:r>
    </w:p>
    <w:p w:rsidR="00581B7F" w:rsidRPr="00DB2276" w:rsidRDefault="00581B7F" w:rsidP="006E3A8C">
      <w:pPr>
        <w:pStyle w:val="Odstavecseseznamem"/>
        <w:numPr>
          <w:ilvl w:val="0"/>
          <w:numId w:val="10"/>
        </w:numPr>
        <w:spacing w:after="60"/>
      </w:pPr>
      <w:r w:rsidRPr="00DB2276">
        <w:t>Pracuje s osobním počítačem a jeho programovým vybavením i s dalšími ICT prostředky</w:t>
      </w:r>
    </w:p>
    <w:p w:rsidR="00581B7F" w:rsidRPr="00DB2276" w:rsidRDefault="00581B7F" w:rsidP="00581B7F">
      <w:pPr>
        <w:pStyle w:val="Odstavecseseznamem"/>
      </w:pPr>
    </w:p>
    <w:p w:rsidR="00581B7F" w:rsidRPr="00DB2276" w:rsidRDefault="00581B7F" w:rsidP="00581B7F">
      <w:pPr>
        <w:pStyle w:val="Nadpis2"/>
      </w:pPr>
      <w:bookmarkStart w:id="5" w:name="_Toc421085680"/>
      <w:r w:rsidRPr="00DB2276">
        <w:t>Očekávané odborné kompetence</w:t>
      </w:r>
      <w:bookmarkEnd w:id="5"/>
    </w:p>
    <w:p w:rsidR="00581B7F" w:rsidRPr="00DB2276" w:rsidRDefault="00581B7F" w:rsidP="006E3A8C">
      <w:pPr>
        <w:pStyle w:val="Odstavecseseznamem"/>
        <w:numPr>
          <w:ilvl w:val="0"/>
          <w:numId w:val="2"/>
        </w:numPr>
      </w:pPr>
      <w:r w:rsidRPr="00DB2276">
        <w:t>Zabezpečuje sociální agendu, řeší sociálně právní problémy</w:t>
      </w:r>
    </w:p>
    <w:p w:rsidR="00581B7F" w:rsidRPr="00DB2276" w:rsidRDefault="00581B7F" w:rsidP="006E3A8C">
      <w:pPr>
        <w:pStyle w:val="Odstavecseseznamem"/>
        <w:numPr>
          <w:ilvl w:val="0"/>
          <w:numId w:val="2"/>
        </w:numPr>
      </w:pPr>
      <w:r w:rsidRPr="00DB2276">
        <w:t>Poskytuje sociálně právní poradenství</w:t>
      </w:r>
    </w:p>
    <w:p w:rsidR="00581B7F" w:rsidRPr="00DB2276" w:rsidRDefault="00581B7F" w:rsidP="006E3A8C">
      <w:pPr>
        <w:pStyle w:val="Odstavecseseznamem"/>
        <w:numPr>
          <w:ilvl w:val="0"/>
          <w:numId w:val="2"/>
        </w:numPr>
      </w:pPr>
      <w:r w:rsidRPr="00DB2276">
        <w:t>Poskytuje analytickou, metodickou a koncepční činnost v sociální oblasti</w:t>
      </w:r>
    </w:p>
    <w:p w:rsidR="00581B7F" w:rsidRPr="00DB2276" w:rsidRDefault="00581B7F" w:rsidP="006E3A8C">
      <w:pPr>
        <w:pStyle w:val="Odstavecseseznamem"/>
        <w:numPr>
          <w:ilvl w:val="0"/>
          <w:numId w:val="2"/>
        </w:numPr>
      </w:pPr>
      <w:r w:rsidRPr="00DB2276">
        <w:t>Dbá o bezpečnost práce a ochranu zdraví při práci</w:t>
      </w:r>
    </w:p>
    <w:p w:rsidR="00581B7F" w:rsidRPr="00DB2276" w:rsidRDefault="00581B7F" w:rsidP="006E3A8C">
      <w:pPr>
        <w:pStyle w:val="Odstavecseseznamem"/>
        <w:numPr>
          <w:ilvl w:val="0"/>
          <w:numId w:val="2"/>
        </w:numPr>
      </w:pPr>
      <w:r w:rsidRPr="00DB2276">
        <w:t>Zpracovává podklady pro plány sociální pomoci</w:t>
      </w:r>
    </w:p>
    <w:p w:rsidR="00581B7F" w:rsidRPr="00DB2276" w:rsidRDefault="00581B7F" w:rsidP="006E3A8C">
      <w:pPr>
        <w:pStyle w:val="Default"/>
        <w:numPr>
          <w:ilvl w:val="0"/>
          <w:numId w:val="2"/>
        </w:numPr>
        <w:rPr>
          <w:color w:val="auto"/>
        </w:rPr>
      </w:pPr>
      <w:r w:rsidRPr="00DB2276">
        <w:rPr>
          <w:color w:val="auto"/>
        </w:rPr>
        <w:t xml:space="preserve">Organizuje sociální služby </w:t>
      </w:r>
    </w:p>
    <w:p w:rsidR="00581B7F" w:rsidRPr="00DB2276" w:rsidRDefault="00581B7F" w:rsidP="006E3A8C">
      <w:pPr>
        <w:pStyle w:val="Default"/>
        <w:numPr>
          <w:ilvl w:val="0"/>
          <w:numId w:val="2"/>
        </w:numPr>
        <w:rPr>
          <w:color w:val="auto"/>
        </w:rPr>
      </w:pPr>
      <w:r w:rsidRPr="00DB2276">
        <w:rPr>
          <w:color w:val="auto"/>
        </w:rPr>
        <w:t xml:space="preserve">Vede správní řízení </w:t>
      </w:r>
    </w:p>
    <w:p w:rsidR="00581B7F" w:rsidRPr="00DB2276" w:rsidRDefault="00581B7F" w:rsidP="006E3A8C">
      <w:pPr>
        <w:pStyle w:val="Default"/>
        <w:numPr>
          <w:ilvl w:val="0"/>
          <w:numId w:val="2"/>
        </w:numPr>
        <w:rPr>
          <w:color w:val="auto"/>
        </w:rPr>
      </w:pPr>
      <w:r w:rsidRPr="00DB2276">
        <w:rPr>
          <w:color w:val="auto"/>
        </w:rPr>
        <w:t xml:space="preserve">Rozhoduje o poskytnutí sociálních dávek dle platných právních předpisů </w:t>
      </w:r>
    </w:p>
    <w:p w:rsidR="00581B7F" w:rsidRPr="00DB2276" w:rsidRDefault="00581B7F" w:rsidP="006E3A8C">
      <w:pPr>
        <w:pStyle w:val="Default"/>
        <w:numPr>
          <w:ilvl w:val="0"/>
          <w:numId w:val="2"/>
        </w:numPr>
        <w:rPr>
          <w:color w:val="auto"/>
        </w:rPr>
      </w:pPr>
      <w:r w:rsidRPr="00DB2276">
        <w:rPr>
          <w:color w:val="auto"/>
        </w:rPr>
        <w:t xml:space="preserve">Zabezpečuje styk klientů s institucemi a úřady </w:t>
      </w:r>
    </w:p>
    <w:p w:rsidR="00581B7F" w:rsidRPr="00DB2276" w:rsidRDefault="00581B7F" w:rsidP="006E3A8C">
      <w:pPr>
        <w:pStyle w:val="Default"/>
        <w:numPr>
          <w:ilvl w:val="0"/>
          <w:numId w:val="2"/>
        </w:numPr>
        <w:rPr>
          <w:color w:val="auto"/>
        </w:rPr>
      </w:pPr>
      <w:r w:rsidRPr="00DB2276">
        <w:rPr>
          <w:color w:val="auto"/>
        </w:rPr>
        <w:t xml:space="preserve">Vyřizuje nezbytné administrativní agendy s klienty </w:t>
      </w:r>
    </w:p>
    <w:p w:rsidR="00581B7F" w:rsidRPr="00DB2276" w:rsidRDefault="00581B7F" w:rsidP="006E3A8C">
      <w:pPr>
        <w:pStyle w:val="Default"/>
        <w:numPr>
          <w:ilvl w:val="0"/>
          <w:numId w:val="2"/>
        </w:numPr>
        <w:rPr>
          <w:color w:val="auto"/>
        </w:rPr>
      </w:pPr>
      <w:r w:rsidRPr="00DB2276">
        <w:rPr>
          <w:color w:val="auto"/>
        </w:rPr>
        <w:t xml:space="preserve">Spolupracuje s odborníky různých profesí </w:t>
      </w:r>
    </w:p>
    <w:p w:rsidR="00581B7F" w:rsidRPr="00DB2276" w:rsidRDefault="00581B7F" w:rsidP="006E3A8C">
      <w:pPr>
        <w:pStyle w:val="Odstavecseseznamem"/>
        <w:numPr>
          <w:ilvl w:val="0"/>
          <w:numId w:val="2"/>
        </w:numPr>
      </w:pPr>
      <w:r w:rsidRPr="00DB2276">
        <w:t>Usiluje o co nejvyšší kvalitu své práce</w:t>
      </w:r>
    </w:p>
    <w:p w:rsidR="00581B7F" w:rsidRPr="00DB2276" w:rsidRDefault="00581B7F" w:rsidP="006E3A8C">
      <w:pPr>
        <w:pStyle w:val="Odstavecseseznamem"/>
        <w:numPr>
          <w:ilvl w:val="0"/>
          <w:numId w:val="2"/>
        </w:numPr>
      </w:pPr>
      <w:r w:rsidRPr="00DB2276">
        <w:t>Jedná ekonomicky a v souladu se strategií udržitelnosti rozvoje</w:t>
      </w:r>
    </w:p>
    <w:p w:rsidR="00581B7F" w:rsidRPr="00DB2276" w:rsidRDefault="00581B7F" w:rsidP="00581B7F"/>
    <w:p w:rsidR="00581B7F" w:rsidRPr="00DB2276" w:rsidRDefault="00581B7F" w:rsidP="00581B7F">
      <w:pPr>
        <w:pStyle w:val="Nadpis2"/>
      </w:pPr>
      <w:bookmarkStart w:id="6" w:name="_Toc421085681"/>
      <w:r w:rsidRPr="00DB2276">
        <w:lastRenderedPageBreak/>
        <w:t>Absolvent se vyznačuje těmito vědomostmi, dovednostmi a osobními kvalitami:</w:t>
      </w:r>
      <w:bookmarkEnd w:id="6"/>
      <w:r w:rsidRPr="00DB2276">
        <w:t xml:space="preserve"> </w:t>
      </w:r>
    </w:p>
    <w:p w:rsidR="00581B7F" w:rsidRPr="00DB2276" w:rsidRDefault="00581B7F" w:rsidP="006E3A8C">
      <w:pPr>
        <w:pStyle w:val="Odstavecseseznamem"/>
        <w:numPr>
          <w:ilvl w:val="0"/>
          <w:numId w:val="3"/>
        </w:numPr>
        <w:autoSpaceDE w:val="0"/>
        <w:autoSpaceDN w:val="0"/>
        <w:adjustRightInd w:val="0"/>
      </w:pPr>
      <w:r w:rsidRPr="00DB2276">
        <w:t xml:space="preserve">znalostí jednoho světového jazyka </w:t>
      </w:r>
    </w:p>
    <w:p w:rsidR="00581B7F" w:rsidRPr="00DB2276" w:rsidRDefault="00581B7F" w:rsidP="006E3A8C">
      <w:pPr>
        <w:pStyle w:val="Odstavecseseznamem"/>
        <w:numPr>
          <w:ilvl w:val="0"/>
          <w:numId w:val="3"/>
        </w:numPr>
        <w:autoSpaceDE w:val="0"/>
        <w:autoSpaceDN w:val="0"/>
        <w:adjustRightInd w:val="0"/>
      </w:pPr>
      <w:r w:rsidRPr="00DB2276">
        <w:t xml:space="preserve">chápáním principu fungování demokratické společnosti, občanskou aktivitou, pozitivní hodnotovou orientací a ochotou uplatňovat a bránit základní lidská práva a svobody </w:t>
      </w:r>
    </w:p>
    <w:p w:rsidR="00581B7F" w:rsidRPr="00DB2276" w:rsidRDefault="00581B7F" w:rsidP="006E3A8C">
      <w:pPr>
        <w:pStyle w:val="Odstavecseseznamem"/>
        <w:numPr>
          <w:ilvl w:val="0"/>
          <w:numId w:val="3"/>
        </w:numPr>
        <w:autoSpaceDE w:val="0"/>
        <w:autoSpaceDN w:val="0"/>
        <w:adjustRightInd w:val="0"/>
      </w:pPr>
      <w:r w:rsidRPr="00DB2276">
        <w:t xml:space="preserve">dovedností uplatňovat základní společenskou etiketu </w:t>
      </w:r>
    </w:p>
    <w:p w:rsidR="00581B7F" w:rsidRPr="00DB2276" w:rsidRDefault="00581B7F" w:rsidP="006E3A8C">
      <w:pPr>
        <w:pStyle w:val="Odstavecseseznamem"/>
        <w:numPr>
          <w:ilvl w:val="0"/>
          <w:numId w:val="3"/>
        </w:numPr>
        <w:autoSpaceDE w:val="0"/>
        <w:autoSpaceDN w:val="0"/>
        <w:adjustRightInd w:val="0"/>
        <w:spacing w:after="44"/>
      </w:pPr>
      <w:r w:rsidRPr="00DB2276">
        <w:t xml:space="preserve">znalostí zásad zdravého životního stylu a dovednostmi a návyky péče o vlastní zdraví v oblasti odborného vzdělání </w:t>
      </w:r>
    </w:p>
    <w:p w:rsidR="00581B7F" w:rsidRPr="00DB2276" w:rsidRDefault="00581B7F" w:rsidP="006E3A8C">
      <w:pPr>
        <w:pStyle w:val="Odstavecseseznamem"/>
        <w:numPr>
          <w:ilvl w:val="0"/>
          <w:numId w:val="3"/>
        </w:numPr>
        <w:autoSpaceDE w:val="0"/>
        <w:autoSpaceDN w:val="0"/>
        <w:adjustRightInd w:val="0"/>
        <w:spacing w:after="44"/>
      </w:pPr>
      <w:r w:rsidRPr="00DB2276">
        <w:t xml:space="preserve">znalostí principů a nástrojů sociální politiky ČR, organizace a řízení sociální péče </w:t>
      </w:r>
    </w:p>
    <w:p w:rsidR="00581B7F" w:rsidRPr="00DB2276" w:rsidRDefault="00581B7F" w:rsidP="006E3A8C">
      <w:pPr>
        <w:pStyle w:val="Odstavecseseznamem"/>
        <w:numPr>
          <w:ilvl w:val="0"/>
          <w:numId w:val="3"/>
        </w:numPr>
        <w:autoSpaceDE w:val="0"/>
        <w:autoSpaceDN w:val="0"/>
        <w:adjustRightInd w:val="0"/>
        <w:spacing w:after="44"/>
      </w:pPr>
      <w:r w:rsidRPr="00DB2276">
        <w:t xml:space="preserve">orientací v našem právním řádu a základních právních normách sociální péče </w:t>
      </w:r>
    </w:p>
    <w:p w:rsidR="00581B7F" w:rsidRPr="00DB2276" w:rsidRDefault="00581B7F" w:rsidP="006E3A8C">
      <w:pPr>
        <w:pStyle w:val="Odstavecseseznamem"/>
        <w:numPr>
          <w:ilvl w:val="0"/>
          <w:numId w:val="3"/>
        </w:numPr>
        <w:autoSpaceDE w:val="0"/>
        <w:autoSpaceDN w:val="0"/>
        <w:adjustRightInd w:val="0"/>
        <w:spacing w:after="44"/>
      </w:pPr>
      <w:r w:rsidRPr="00DB2276">
        <w:t xml:space="preserve">chápáním základních ekonomických jevů, zejména ve vztahu k sociální politice a sociálním zařízením </w:t>
      </w:r>
    </w:p>
    <w:p w:rsidR="00581B7F" w:rsidRPr="00DB2276" w:rsidRDefault="00581B7F" w:rsidP="006E3A8C">
      <w:pPr>
        <w:pStyle w:val="Odstavecseseznamem"/>
        <w:numPr>
          <w:ilvl w:val="0"/>
          <w:numId w:val="3"/>
        </w:numPr>
        <w:autoSpaceDE w:val="0"/>
        <w:autoSpaceDN w:val="0"/>
        <w:adjustRightInd w:val="0"/>
        <w:spacing w:after="44"/>
      </w:pPr>
      <w:r w:rsidRPr="00DB2276">
        <w:t xml:space="preserve">znalostmi se somatologie, vědomostmi a dovednostmi péče o zdraví klientů, prevence onemocnění, znalostmi hygienických zásad a zásad první pomoci </w:t>
      </w:r>
    </w:p>
    <w:p w:rsidR="00581B7F" w:rsidRPr="00DB2276" w:rsidRDefault="00581B7F" w:rsidP="006E3A8C">
      <w:pPr>
        <w:pStyle w:val="Odstavecseseznamem"/>
        <w:numPr>
          <w:ilvl w:val="0"/>
          <w:numId w:val="3"/>
        </w:numPr>
        <w:autoSpaceDE w:val="0"/>
        <w:autoSpaceDN w:val="0"/>
        <w:adjustRightInd w:val="0"/>
        <w:spacing w:after="44"/>
      </w:pPr>
      <w:r w:rsidRPr="00DB2276">
        <w:t xml:space="preserve">připraveností pomáhat klientům překonávat nebo se vyvarovat vzniku závislostí </w:t>
      </w:r>
    </w:p>
    <w:p w:rsidR="00581B7F" w:rsidRPr="00DB2276" w:rsidRDefault="00581B7F" w:rsidP="006E3A8C">
      <w:pPr>
        <w:pStyle w:val="Odstavecseseznamem"/>
        <w:numPr>
          <w:ilvl w:val="0"/>
          <w:numId w:val="3"/>
        </w:numPr>
        <w:autoSpaceDE w:val="0"/>
        <w:autoSpaceDN w:val="0"/>
        <w:adjustRightInd w:val="0"/>
        <w:spacing w:after="44"/>
      </w:pPr>
      <w:r w:rsidRPr="00DB2276">
        <w:t xml:space="preserve">znalostí forem a metod sociální péče o vybrané skupiny klientů </w:t>
      </w:r>
    </w:p>
    <w:p w:rsidR="00581B7F" w:rsidRPr="00DB2276" w:rsidRDefault="00581B7F" w:rsidP="006E3A8C">
      <w:pPr>
        <w:pStyle w:val="Odstavecseseznamem"/>
        <w:numPr>
          <w:ilvl w:val="0"/>
          <w:numId w:val="3"/>
        </w:numPr>
        <w:autoSpaceDE w:val="0"/>
        <w:autoSpaceDN w:val="0"/>
        <w:adjustRightInd w:val="0"/>
        <w:spacing w:after="44"/>
      </w:pPr>
      <w:r w:rsidRPr="00DB2276">
        <w:t xml:space="preserve">znalostí speciálních přístupů a potřeb jednotlivých skupin </w:t>
      </w:r>
    </w:p>
    <w:p w:rsidR="00581B7F" w:rsidRPr="00DB2276" w:rsidRDefault="00581B7F" w:rsidP="006E3A8C">
      <w:pPr>
        <w:pStyle w:val="Odstavecseseznamem"/>
        <w:numPr>
          <w:ilvl w:val="0"/>
          <w:numId w:val="3"/>
        </w:numPr>
        <w:autoSpaceDE w:val="0"/>
        <w:autoSpaceDN w:val="0"/>
        <w:adjustRightInd w:val="0"/>
        <w:spacing w:after="44"/>
      </w:pPr>
      <w:r w:rsidRPr="00DB2276">
        <w:t xml:space="preserve">schopností zajišťování sociální péče v terénu a dovedností vyhledávání a předcházení vzniku problémů u specifických skupin </w:t>
      </w:r>
    </w:p>
    <w:p w:rsidR="00581B7F" w:rsidRPr="00DB2276" w:rsidRDefault="00581B7F" w:rsidP="006E3A8C">
      <w:pPr>
        <w:pStyle w:val="Odstavecseseznamem"/>
        <w:numPr>
          <w:ilvl w:val="0"/>
          <w:numId w:val="3"/>
        </w:numPr>
        <w:autoSpaceDE w:val="0"/>
        <w:autoSpaceDN w:val="0"/>
        <w:adjustRightInd w:val="0"/>
      </w:pPr>
      <w:r w:rsidRPr="00DB2276">
        <w:t xml:space="preserve">dovedností zpracovávat a vést příslušnou úřední dokumentaci </w:t>
      </w:r>
    </w:p>
    <w:p w:rsidR="00581B7F" w:rsidRPr="00DB2276" w:rsidRDefault="00581B7F" w:rsidP="00581B7F">
      <w:pPr>
        <w:autoSpaceDE w:val="0"/>
        <w:autoSpaceDN w:val="0"/>
        <w:adjustRightInd w:val="0"/>
        <w:rPr>
          <w:bCs/>
        </w:rPr>
      </w:pPr>
    </w:p>
    <w:p w:rsidR="00581B7F" w:rsidRPr="00DB2276" w:rsidRDefault="00581B7F" w:rsidP="00581B7F">
      <w:pPr>
        <w:pStyle w:val="Nadpis2"/>
      </w:pPr>
      <w:bookmarkStart w:id="7" w:name="_Toc421085682"/>
      <w:r w:rsidRPr="00DB2276">
        <w:t>Způsob ukončení vzdělávání</w:t>
      </w:r>
      <w:bookmarkEnd w:id="7"/>
    </w:p>
    <w:p w:rsidR="00581B7F" w:rsidRPr="00DB2276" w:rsidRDefault="00581B7F" w:rsidP="00581B7F">
      <w:pPr>
        <w:shd w:val="clear" w:color="auto" w:fill="FFFFFF"/>
      </w:pPr>
      <w:r w:rsidRPr="00DB2276">
        <w:t xml:space="preserve">   Vzdělávání se ukončuje maturitní zkouškou a řídí se zákonem č. 561/2004 Sb. a příslušnými vyhláškami; dokladem o získání středního vzdělání s maturitní zkouškou je vysvědčení o maturitní zkoušce. </w:t>
      </w:r>
    </w:p>
    <w:p w:rsidR="00581B7F" w:rsidRPr="00DB2276" w:rsidRDefault="00581B7F" w:rsidP="00581B7F">
      <w:pPr>
        <w:autoSpaceDE w:val="0"/>
        <w:autoSpaceDN w:val="0"/>
        <w:adjustRightInd w:val="0"/>
      </w:pPr>
    </w:p>
    <w:p w:rsidR="00581B7F" w:rsidRPr="00DB2276" w:rsidRDefault="00581B7F" w:rsidP="00581B7F">
      <w:pPr>
        <w:autoSpaceDE w:val="0"/>
        <w:autoSpaceDN w:val="0"/>
        <w:adjustRightInd w:val="0"/>
        <w:rPr>
          <w:bCs/>
        </w:rPr>
      </w:pPr>
      <w:r w:rsidRPr="00DB2276">
        <w:rPr>
          <w:bCs/>
        </w:rPr>
        <w:t>Dosažený stupeň vzdělání</w:t>
      </w:r>
    </w:p>
    <w:p w:rsidR="0069117F" w:rsidRPr="00DB2276" w:rsidRDefault="00581B7F" w:rsidP="006E3A8C">
      <w:pPr>
        <w:pStyle w:val="Odstavecseseznamem"/>
        <w:numPr>
          <w:ilvl w:val="0"/>
          <w:numId w:val="4"/>
        </w:numPr>
        <w:autoSpaceDE w:val="0"/>
        <w:autoSpaceDN w:val="0"/>
        <w:adjustRightInd w:val="0"/>
        <w:spacing w:after="60"/>
      </w:pPr>
      <w:r w:rsidRPr="00DB2276">
        <w:t>střední odborné vzdělání s maturitní zkouškou</w:t>
      </w:r>
    </w:p>
    <w:p w:rsidR="00581B7F" w:rsidRPr="00DB2276" w:rsidRDefault="00581B7F" w:rsidP="0069117F">
      <w:pPr>
        <w:pStyle w:val="Nadpis1"/>
      </w:pPr>
      <w:r w:rsidRPr="00DB2276">
        <w:rPr>
          <w:b w:val="0"/>
        </w:rPr>
        <w:br w:type="page"/>
      </w:r>
      <w:bookmarkStart w:id="8" w:name="_Toc421085683"/>
      <w:r w:rsidRPr="00DB2276">
        <w:lastRenderedPageBreak/>
        <w:t>Charakteristika vzdělávacího programu</w:t>
      </w:r>
      <w:bookmarkEnd w:id="8"/>
    </w:p>
    <w:p w:rsidR="00581B7F" w:rsidRPr="00DB2276" w:rsidRDefault="00581B7F">
      <w:pPr>
        <w:rPr>
          <w:b/>
          <w:sz w:val="28"/>
          <w:szCs w:val="28"/>
        </w:rPr>
      </w:pPr>
    </w:p>
    <w:p w:rsidR="00581B7F" w:rsidRPr="00DB2276" w:rsidRDefault="00581B7F" w:rsidP="00581B7F">
      <w:pPr>
        <w:pStyle w:val="Nadpis2"/>
      </w:pPr>
      <w:bookmarkStart w:id="9" w:name="_Toc421085684"/>
      <w:r w:rsidRPr="00DB2276">
        <w:t>Celkové pojetí vzdělávání</w:t>
      </w:r>
      <w:bookmarkEnd w:id="9"/>
    </w:p>
    <w:p w:rsidR="00581B7F" w:rsidRPr="00DB2276" w:rsidRDefault="00581B7F">
      <w:pPr>
        <w:rPr>
          <w:sz w:val="28"/>
          <w:szCs w:val="28"/>
        </w:rPr>
      </w:pPr>
    </w:p>
    <w:p w:rsidR="00581B7F" w:rsidRPr="00DB2276" w:rsidRDefault="00581B7F" w:rsidP="00581B7F">
      <w:pPr>
        <w:pStyle w:val="Default"/>
        <w:jc w:val="both"/>
        <w:rPr>
          <w:color w:val="auto"/>
          <w:sz w:val="23"/>
          <w:szCs w:val="23"/>
        </w:rPr>
      </w:pPr>
      <w:r w:rsidRPr="00DB2276">
        <w:rPr>
          <w:color w:val="auto"/>
        </w:rPr>
        <w:t xml:space="preserve">   Školní vzdělávací program „Práce v sociálních službách“ studijního oboru sociální činnost se uskutečňuje podle rámcového vzdělávacího programu 75-41-M /01 Sociální činnost s cílem připravit žáky pro výkon povolání pracovník v sociálních službách. </w:t>
      </w:r>
      <w:r w:rsidRPr="00DB2276">
        <w:rPr>
          <w:color w:val="auto"/>
          <w:sz w:val="23"/>
          <w:szCs w:val="23"/>
        </w:rPr>
        <w:t xml:space="preserve">Zaměření školy vychází z výchovných a vzdělávacích potřeb žáků, z kvalifikovanosti pedagogického sboru, ze vzdělávacích tradic školy a je v souladu s cíli středoškolského vzdělávání sociálního směru. </w:t>
      </w:r>
    </w:p>
    <w:p w:rsidR="00581B7F" w:rsidRPr="00DB2276" w:rsidRDefault="00581B7F" w:rsidP="00581B7F">
      <w:pPr>
        <w:pStyle w:val="Normlnweb"/>
        <w:jc w:val="both"/>
      </w:pPr>
      <w:r w:rsidRPr="00DB2276">
        <w:rPr>
          <w:sz w:val="23"/>
          <w:szCs w:val="23"/>
        </w:rPr>
        <w:t xml:space="preserve">   </w:t>
      </w:r>
      <w:r w:rsidRPr="00DB2276">
        <w:rPr>
          <w:rFonts w:ascii="Tahoma" w:hAnsi="Tahoma" w:cs="Tahoma"/>
          <w:sz w:val="20"/>
          <w:szCs w:val="20"/>
        </w:rPr>
        <w:t xml:space="preserve"> </w:t>
      </w:r>
      <w:r w:rsidRPr="00DB2276">
        <w:t>ŠVP pozitivně využívá znalosti prostředí a zkušeností profesionálů v pomáhajících činnostech, zejména pak při práci s lidmi, které ovlivňuje nějaký druh postižení, případně se cítí ve společnosti stigmatizovaní. Žákům je umožněn postupný, dlouhodobý a přirozený vhled do nejnovějších přístupů sociální práce v pojetí komunitní, týmové práce, kulturně historického zprostředkování, sociálně kognitivního výcviku apod.</w:t>
      </w:r>
    </w:p>
    <w:p w:rsidR="00581B7F" w:rsidRPr="00DB2276" w:rsidRDefault="00581B7F" w:rsidP="00581B7F">
      <w:pPr>
        <w:pStyle w:val="Default"/>
        <w:jc w:val="both"/>
        <w:rPr>
          <w:color w:val="auto"/>
        </w:rPr>
      </w:pPr>
      <w:r w:rsidRPr="00DB2276">
        <w:rPr>
          <w:color w:val="auto"/>
        </w:rPr>
        <w:t xml:space="preserve">    Studijní obor připravuje studenty pro vykonávání sociální práce v širokém rozsahu. Především v poskytování sociálního poradenství, vykonávání administrativních činností v této oblasti, služby sociální prevence, ale i přímé péče, pokud je žák k tomu zdravotně způsobilý. </w:t>
      </w:r>
    </w:p>
    <w:p w:rsidR="00581B7F" w:rsidRPr="00DB2276" w:rsidRDefault="00581B7F" w:rsidP="00581B7F">
      <w:pPr>
        <w:pStyle w:val="Default"/>
        <w:jc w:val="both"/>
        <w:rPr>
          <w:color w:val="auto"/>
        </w:rPr>
      </w:pPr>
      <w:r w:rsidRPr="00DB2276">
        <w:rPr>
          <w:color w:val="auto"/>
        </w:rPr>
        <w:t xml:space="preserve">    Prostřednictvím odborných předmětů studenti získávají potřebné profesní znalosti a kompetence. </w:t>
      </w:r>
    </w:p>
    <w:p w:rsidR="00581B7F" w:rsidRPr="00DB2276" w:rsidRDefault="00581B7F" w:rsidP="00581B7F">
      <w:pPr>
        <w:pStyle w:val="Default"/>
        <w:jc w:val="both"/>
        <w:rPr>
          <w:color w:val="auto"/>
          <w:sz w:val="23"/>
          <w:szCs w:val="23"/>
        </w:rPr>
      </w:pPr>
      <w:r w:rsidRPr="00DB2276">
        <w:rPr>
          <w:color w:val="auto"/>
          <w:sz w:val="23"/>
          <w:szCs w:val="23"/>
        </w:rPr>
        <w:t xml:space="preserve">    Důraz se klade na rozvoj jejich profesních kvalit, zejména na bezpředsudkový přístup ke klientům, přiměřenou empatii, komunikativní dovednosti a profesní etiku. </w:t>
      </w:r>
    </w:p>
    <w:p w:rsidR="00581B7F" w:rsidRPr="00DB2276" w:rsidRDefault="00581B7F" w:rsidP="00581B7F">
      <w:pPr>
        <w:pStyle w:val="Default"/>
        <w:jc w:val="both"/>
        <w:rPr>
          <w:color w:val="auto"/>
          <w:sz w:val="23"/>
          <w:szCs w:val="23"/>
        </w:rPr>
      </w:pPr>
      <w:r w:rsidRPr="00DB2276">
        <w:rPr>
          <w:color w:val="auto"/>
          <w:sz w:val="23"/>
          <w:szCs w:val="23"/>
        </w:rPr>
        <w:t xml:space="preserve">    Absolvent je vzdělán tak, aby se nejen dobře uplatnil na trhu práce a byl připraven kvalitně vykonávat své poslání, ale také aby si přiměřeně svým schopnostem prohloubil všeobecné vzdělání, rozvinul komunikativní dovednosti a osobní vlastnosti a byl co nejlépe připraven pro osobní a občanský život i pro další vzdělávání. </w:t>
      </w:r>
    </w:p>
    <w:p w:rsidR="00581B7F" w:rsidRPr="00DB2276" w:rsidRDefault="00581B7F" w:rsidP="00581B7F">
      <w:pPr>
        <w:pStyle w:val="Default"/>
        <w:jc w:val="both"/>
        <w:rPr>
          <w:color w:val="auto"/>
          <w:sz w:val="23"/>
          <w:szCs w:val="23"/>
        </w:rPr>
      </w:pPr>
      <w:r w:rsidRPr="00DB2276">
        <w:rPr>
          <w:color w:val="auto"/>
          <w:sz w:val="23"/>
          <w:szCs w:val="23"/>
        </w:rPr>
        <w:t xml:space="preserve">   Velký důraz je kladen na odbornou praxi studenta. Praxe probíhá v zařízeních (viz. kapitola Spolupráce se sociálními partnery) pod vedením odborných pracovníků daného zařízení.</w:t>
      </w:r>
    </w:p>
    <w:p w:rsidR="00581B7F" w:rsidRPr="00DB2276" w:rsidRDefault="00581B7F" w:rsidP="00581B7F">
      <w:pPr>
        <w:pStyle w:val="Default"/>
        <w:jc w:val="both"/>
        <w:rPr>
          <w:color w:val="auto"/>
          <w:sz w:val="23"/>
          <w:szCs w:val="23"/>
        </w:rPr>
      </w:pPr>
      <w:r w:rsidRPr="00DB2276">
        <w:rPr>
          <w:color w:val="auto"/>
          <w:sz w:val="23"/>
          <w:szCs w:val="23"/>
        </w:rPr>
        <w:t xml:space="preserve">    Vzdělávání je hlavně zaměřeno na zvládnutí výkonů a postupů sociální činnosti, na vytváření žádoucích profesních postojů, návyků a dalších osobnostních kvalit pracovníka v sociálních službách při dodržování bezpečnosti práce a ochrany zdraví při práci. Žáci jsou vedeni k nejvyšší kvalitě jejich práce a služeb, k ekonomickému chování v souladu se strategií udržitelného rozvoje, k pečlivosti a odpovědnosti za kvalitu své práce, k ochotě a trpělivosti ve styku s klienty.                Důležitým aspektem je výchova a vzdělávání žáků k péči o vlastní zdraví a k vědomí důležitosti prevence zdraví.</w:t>
      </w:r>
    </w:p>
    <w:p w:rsidR="00581B7F" w:rsidRPr="00DB2276" w:rsidRDefault="00581B7F" w:rsidP="00581B7F">
      <w:pPr>
        <w:pStyle w:val="Default"/>
        <w:rPr>
          <w:color w:val="auto"/>
          <w:sz w:val="23"/>
          <w:szCs w:val="23"/>
        </w:rPr>
      </w:pPr>
    </w:p>
    <w:p w:rsidR="00581B7F" w:rsidRPr="00DB2276" w:rsidRDefault="00581B7F" w:rsidP="00581B7F">
      <w:pPr>
        <w:pStyle w:val="Nadpis2"/>
      </w:pPr>
      <w:bookmarkStart w:id="10" w:name="_Toc421085685"/>
      <w:r w:rsidRPr="00DB2276">
        <w:t>Koncepce školy</w:t>
      </w:r>
      <w:bookmarkEnd w:id="10"/>
    </w:p>
    <w:p w:rsidR="00581B7F" w:rsidRPr="00DB2276" w:rsidRDefault="00581B7F" w:rsidP="00581B7F">
      <w:pPr>
        <w:pStyle w:val="Default"/>
        <w:rPr>
          <w:color w:val="auto"/>
          <w:sz w:val="28"/>
          <w:szCs w:val="28"/>
        </w:rPr>
      </w:pPr>
    </w:p>
    <w:p w:rsidR="00581B7F" w:rsidRPr="00DB2276" w:rsidRDefault="00581B7F" w:rsidP="00581B7F">
      <w:pPr>
        <w:pStyle w:val="Default"/>
        <w:jc w:val="both"/>
        <w:rPr>
          <w:color w:val="auto"/>
        </w:rPr>
      </w:pPr>
      <w:r w:rsidRPr="00DB2276">
        <w:rPr>
          <w:color w:val="auto"/>
        </w:rPr>
        <w:t xml:space="preserve">   Charakter pedagogické koncepce školy je veden záměrem připravit žáky pro úspěšný a spokojený život v moderní společnosti, pro uplatnění na trhu práce, pro vnímání a chápání současné sociálně-ekonomické a ekologické situace v souvislostech. Vychází z celoživotně pojatého vzdělávání a na principu znalostí společnosti vybudovaného konceptu vzdělávání, ve kterém je vzdělávání cestou i nástrojem rozvoje osobnosti. Obecné cíle a oblasti vzdělávání a výchovy se vzájemně prolínají a doplňují. Směřují zejména k dovednostem učit se poznávat, učit se pracovat a jednat a učit se společně žít.</w:t>
      </w:r>
    </w:p>
    <w:p w:rsidR="00581B7F" w:rsidRPr="00DB2276" w:rsidRDefault="00581B7F" w:rsidP="00581B7F">
      <w:pPr>
        <w:pStyle w:val="Default"/>
        <w:jc w:val="both"/>
        <w:rPr>
          <w:color w:val="auto"/>
        </w:rPr>
      </w:pPr>
      <w:r w:rsidRPr="00DB2276">
        <w:rPr>
          <w:color w:val="auto"/>
        </w:rPr>
        <w:t xml:space="preserve">   Cílem ŠVP je připravit žáky na úspěšný, smysluplný a odpovědný osobní, občanský a pracovní život v podmínkách měnícího se světa. Vzdělání směřuje k tomu, aby žáci vytvořili v návaznosti na základní vzdělání a na úrovni odpovídající jejich schopnostem a studijním </w:t>
      </w:r>
      <w:r w:rsidRPr="00DB2276">
        <w:rPr>
          <w:color w:val="auto"/>
        </w:rPr>
        <w:lastRenderedPageBreak/>
        <w:t>předpokladům klíčové a odborné kompetence. Vzdělávací program tedy poskytuje žákům širší všeobecné vzdělání a obecně přenositelné dovednosti, které umožní lépe se adaptovat na rychle se měnící podmínky ve společnosti. Odborné vzdělávání poskytuje žákům základní odborné vědomosti nezbytné pro vytvoření požadovaných dovedností v oblasti sociálních služeb.</w:t>
      </w:r>
    </w:p>
    <w:p w:rsidR="00581B7F" w:rsidRPr="00DB2276" w:rsidRDefault="00581B7F" w:rsidP="00581B7F">
      <w:pPr>
        <w:pStyle w:val="Default"/>
        <w:jc w:val="both"/>
        <w:rPr>
          <w:color w:val="auto"/>
        </w:rPr>
      </w:pPr>
    </w:p>
    <w:p w:rsidR="00581B7F" w:rsidRPr="00DB2276" w:rsidRDefault="00581B7F" w:rsidP="00581B7F">
      <w:pPr>
        <w:pStyle w:val="Nadpis2"/>
      </w:pPr>
      <w:bookmarkStart w:id="11" w:name="_Toc421085686"/>
      <w:r w:rsidRPr="00DB2276">
        <w:t>Kompetence</w:t>
      </w:r>
      <w:bookmarkEnd w:id="11"/>
    </w:p>
    <w:p w:rsidR="00581B7F" w:rsidRPr="00DB2276" w:rsidRDefault="00581B7F" w:rsidP="00581B7F">
      <w:pPr>
        <w:pStyle w:val="Default"/>
        <w:rPr>
          <w:color w:val="auto"/>
          <w:sz w:val="28"/>
          <w:szCs w:val="28"/>
        </w:rPr>
      </w:pPr>
    </w:p>
    <w:p w:rsidR="00581B7F" w:rsidRPr="00DB2276" w:rsidRDefault="00581B7F" w:rsidP="00581B7F">
      <w:pPr>
        <w:pStyle w:val="Default"/>
        <w:jc w:val="both"/>
        <w:rPr>
          <w:color w:val="auto"/>
        </w:rPr>
      </w:pPr>
      <w:r w:rsidRPr="00DB2276">
        <w:rPr>
          <w:color w:val="auto"/>
        </w:rPr>
        <w:t xml:space="preserve">   V oblasti odborných kompetencí se vzdělávací program zaměřuje na rozvoj kompetencí v sociálně správní oblasti, ve které je příprava žáků zaměřena na dovednosti při: </w:t>
      </w:r>
    </w:p>
    <w:p w:rsidR="00581B7F" w:rsidRPr="00DB2276" w:rsidRDefault="00581B7F" w:rsidP="00581B7F">
      <w:pPr>
        <w:autoSpaceDE w:val="0"/>
        <w:autoSpaceDN w:val="0"/>
        <w:adjustRightInd w:val="0"/>
        <w:spacing w:after="44"/>
        <w:jc w:val="both"/>
      </w:pPr>
      <w:r w:rsidRPr="00DB2276">
        <w:t xml:space="preserve">vytváření přehledů o systému sociálních služeb, ovládání administrativních a správních postupů souvisejících s poskytováním sociálních služeb, vedení příslušné dokumentace a práci s právními i jinými zdroji odborných informací, samostatné práci i práci v týmu, kvalifikované a přiměřené komunikaci s nadřízenými a dalšími spolupracovníky, vyrovnávání se s náročností povolání a stresem, sledování vývoje sociálního systému a nových trendů v sociální péči, vyměřování, vypočítávání a rozhodování o snížení, navýšení a odejmutí sociálních dávek, vedení evidence sociálně potřebných občanů, zpracovávání podkladů pro navazující instituce a organizace, zpracovávání podkladů pro plány sociální pomoci, administrativním zpracovávání dílčích agend sociální péče, organizování sociálních služeb, hospodářském a správním řízení sociálních zařízení a organizací, </w:t>
      </w:r>
    </w:p>
    <w:p w:rsidR="00581B7F" w:rsidRPr="00DB2276" w:rsidRDefault="00581B7F" w:rsidP="00581B7F">
      <w:pPr>
        <w:autoSpaceDE w:val="0"/>
        <w:autoSpaceDN w:val="0"/>
        <w:adjustRightInd w:val="0"/>
        <w:spacing w:after="47"/>
        <w:jc w:val="both"/>
      </w:pPr>
      <w:r w:rsidRPr="00DB2276">
        <w:t xml:space="preserve">   Dále se zaměřuje i na oblast praktických činností, které spočívají v zabezpečování nezbytné péče o klienty s cílem zachovat a podpořit co nejdéle jejich soběstačnost a sebeúctu, péči o rodiny s péčí o dítě nebo dospělou osobu se zdravotním postižením, zabezpečování styku klientů s institucemi a úřady, ve vyřizování nezbytné administrativní agendy s klienty, v podpoře klientů v jejich koníčcích a zájmech, v udržování a obnovování styků klientů se sociálním prostředím a v zapojování rodinných příslušníků, přípravě a realizaci výchovně-vzdělávací činnosti, individuální zvláštnosti a subjektivní potřeby klientů i objektivních podmínek, ve kterých bude činnost probíhat, bezpečnosti práce jako nedílné součásti péče o zdraví své i spolupracovníků (i dalších osob vyskytujících se na pracovištích, např. klientů, návštěvníků, dodržování základních právních předpisů týkajících se bezpečnosti a ochrany zdraví při práci a znalosti požární prevence, úrazu nebo ohrožení zdraví a byli schopni zajistit odstranění závad a možných rizik.</w:t>
      </w:r>
    </w:p>
    <w:p w:rsidR="00581B7F" w:rsidRPr="00DB2276" w:rsidRDefault="00581B7F" w:rsidP="00581B7F">
      <w:pPr>
        <w:pStyle w:val="Default"/>
        <w:rPr>
          <w:color w:val="auto"/>
        </w:rPr>
      </w:pPr>
      <w:r w:rsidRPr="00DB2276">
        <w:rPr>
          <w:color w:val="auto"/>
        </w:rPr>
        <w:t xml:space="preserve">   Klíčové kompetence – viz. kap. 2. Profil absolventa.</w:t>
      </w:r>
    </w:p>
    <w:p w:rsidR="00581B7F" w:rsidRPr="00DB2276" w:rsidRDefault="00581B7F" w:rsidP="00581B7F">
      <w:pPr>
        <w:pStyle w:val="Default"/>
        <w:rPr>
          <w:color w:val="auto"/>
        </w:rPr>
      </w:pPr>
    </w:p>
    <w:p w:rsidR="00581B7F" w:rsidRPr="00DB2276" w:rsidRDefault="00581B7F" w:rsidP="00581B7F">
      <w:pPr>
        <w:pStyle w:val="Nadpis2"/>
      </w:pPr>
      <w:bookmarkStart w:id="12" w:name="_Toc421085687"/>
      <w:r w:rsidRPr="00DB2276">
        <w:t>Realizace průřezových témat</w:t>
      </w:r>
      <w:bookmarkEnd w:id="12"/>
    </w:p>
    <w:p w:rsidR="00581B7F" w:rsidRPr="00DB2276" w:rsidRDefault="00581B7F" w:rsidP="00581B7F">
      <w:pPr>
        <w:pStyle w:val="Default"/>
        <w:rPr>
          <w:color w:val="auto"/>
          <w:sz w:val="28"/>
          <w:szCs w:val="28"/>
        </w:rPr>
      </w:pPr>
    </w:p>
    <w:p w:rsidR="00581B7F" w:rsidRPr="00DB2276" w:rsidRDefault="00581B7F" w:rsidP="00581B7F">
      <w:pPr>
        <w:pStyle w:val="Default"/>
        <w:rPr>
          <w:b/>
          <w:color w:val="auto"/>
        </w:rPr>
      </w:pPr>
      <w:r w:rsidRPr="00DB2276">
        <w:rPr>
          <w:color w:val="auto"/>
        </w:rPr>
        <w:t xml:space="preserve"> </w:t>
      </w:r>
      <w:r w:rsidRPr="00DB2276">
        <w:rPr>
          <w:b/>
          <w:color w:val="auto"/>
        </w:rPr>
        <w:t>Občan v demokratické společnosti</w:t>
      </w:r>
    </w:p>
    <w:p w:rsidR="00581B7F" w:rsidRPr="00DB2276" w:rsidRDefault="00581B7F" w:rsidP="00581B7F">
      <w:pPr>
        <w:pStyle w:val="Default"/>
        <w:jc w:val="both"/>
        <w:rPr>
          <w:color w:val="auto"/>
        </w:rPr>
      </w:pPr>
      <w:r w:rsidRPr="00DB2276">
        <w:rPr>
          <w:color w:val="auto"/>
        </w:rPr>
        <w:t xml:space="preserve">   Výchova k demokratickému občanství se zaměřuje na vytváření a upevňování takových postojů a hodnotové orientace žáků, které jsou potřebné pro fungování a zdokonalování demokracie a budování občanské gramotnosti žáků. Toto vzdělávání zahrnuje dovednosti a vědomosti z oblastí osobnosti a jejího rozvoje, komunikace, vyjednávání, řešení konfliktů mezi lidmi, společenskými skupinami a zahrnuje vědomosti z oblasti kultury, náboženství, historického vývoje, státu, politického systému, politiky soudobého světa, masových médií, morálky, odpovědnosti, svobody, tolerance a solidarity, potřebného právního minima pro soukromý a občanský život. Pro realizaci této oblasti jsou důležité zejména vyučovací předměty společenskovědního vzdělávání, ale prostupuje celým vzdělávacím procesem, nezbytnou podmínkou pro jeho realizaci je demokratické klima školy, otevřenost k rodičům a širší občanské komunitě.</w:t>
      </w:r>
    </w:p>
    <w:p w:rsidR="00581B7F" w:rsidRPr="00DB2276" w:rsidRDefault="00581B7F" w:rsidP="00581B7F">
      <w:pPr>
        <w:pStyle w:val="Default"/>
        <w:rPr>
          <w:b/>
          <w:color w:val="auto"/>
        </w:rPr>
      </w:pPr>
      <w:r w:rsidRPr="00DB2276">
        <w:rPr>
          <w:b/>
          <w:color w:val="auto"/>
        </w:rPr>
        <w:lastRenderedPageBreak/>
        <w:t>Člověk a životní prostředí</w:t>
      </w:r>
    </w:p>
    <w:p w:rsidR="00581B7F" w:rsidRPr="00DB2276" w:rsidRDefault="00581B7F" w:rsidP="00581B7F">
      <w:pPr>
        <w:pStyle w:val="Default"/>
        <w:jc w:val="both"/>
        <w:rPr>
          <w:color w:val="auto"/>
        </w:rPr>
      </w:pPr>
      <w:r w:rsidRPr="00DB2276">
        <w:rPr>
          <w:color w:val="auto"/>
        </w:rPr>
        <w:t xml:space="preserve">   Udržitelný rozvoj patří mezi priority EU, včetně naší republiky. Realizací tohoto průřezového tématu se zvýší gramotnost pro udržitelnost rozvoje. Environmentální vzdělávání a výchova poskytují žákům znalosti a dovednosti potřebné pro pochopení principu udržitelnosti, podněcuje aktivní integrovaný přístup k realitě a ovlivňuje etické vztahy k prostředí. V souvislosti s jejich odborným vzděláváním poukazuje na vlivy pracovních činností na prostředí a zdraví. Hlavním cílem tohoto vzdělávání je, aby žáci pochopili souvislosti mezi lidskými aktivitami a problematikou životního prostředí, postavení člověka v přírodě a vliv prostředí na zdraví člověka, aby respektovali principy udržitelnosti rozvoje, pochopili odpovědnost za vlastní jednání a osvojili si principy šetrného přístupu k životnímu prostředí. Toto průřezové téma je realizováno zejména v oblasti přírodovědného, společenskovědního, estetického vzdělávání a vzdělávání pro zdraví a odborného vzdělávání zejména v oblasti vlivu pracovních činností.</w:t>
      </w:r>
    </w:p>
    <w:p w:rsidR="00581B7F" w:rsidRPr="00DB2276" w:rsidRDefault="00581B7F" w:rsidP="00581B7F">
      <w:pPr>
        <w:pStyle w:val="Default"/>
        <w:rPr>
          <w:color w:val="auto"/>
        </w:rPr>
      </w:pPr>
    </w:p>
    <w:p w:rsidR="00581B7F" w:rsidRPr="00DB2276" w:rsidRDefault="00581B7F" w:rsidP="00581B7F">
      <w:pPr>
        <w:pStyle w:val="Default"/>
        <w:rPr>
          <w:b/>
          <w:color w:val="auto"/>
        </w:rPr>
      </w:pPr>
      <w:r w:rsidRPr="00DB2276">
        <w:rPr>
          <w:b/>
          <w:color w:val="auto"/>
        </w:rPr>
        <w:t>Člověk a svět práce</w:t>
      </w:r>
    </w:p>
    <w:p w:rsidR="00581B7F" w:rsidRPr="00DB2276" w:rsidRDefault="00581B7F" w:rsidP="00581B7F">
      <w:pPr>
        <w:pStyle w:val="Default"/>
        <w:jc w:val="both"/>
        <w:rPr>
          <w:color w:val="auto"/>
        </w:rPr>
      </w:pPr>
      <w:r w:rsidRPr="00DB2276">
        <w:rPr>
          <w:color w:val="auto"/>
        </w:rPr>
        <w:t xml:space="preserve">   Základním cílem vzdělávání je příprava absolventa, který se umí uplatnit na trhu práce i v životě. Hlavním cílem tohoto průřezového tématu je vybavit žáka znalostmi a kompetencemi, které mu pomohou formovat odborný profil nezbytný pro karierní růst. Téma doplňuje znalosti a dovednosti žáka získané v odborné složce vzdělávání. Konkrétní obsahové celky jsou zařazeny do odpovídajících předmětů. </w:t>
      </w:r>
    </w:p>
    <w:p w:rsidR="00581B7F" w:rsidRPr="00DB2276" w:rsidRDefault="00581B7F" w:rsidP="00581B7F">
      <w:pPr>
        <w:pStyle w:val="Default"/>
        <w:rPr>
          <w:color w:val="auto"/>
        </w:rPr>
      </w:pPr>
    </w:p>
    <w:p w:rsidR="00581B7F" w:rsidRPr="00DB2276" w:rsidRDefault="00581B7F" w:rsidP="00581B7F">
      <w:pPr>
        <w:pStyle w:val="Default"/>
        <w:rPr>
          <w:b/>
          <w:color w:val="auto"/>
        </w:rPr>
      </w:pPr>
      <w:r w:rsidRPr="00DB2276">
        <w:rPr>
          <w:b/>
          <w:color w:val="auto"/>
        </w:rPr>
        <w:t>Informační a komunikační technologie</w:t>
      </w:r>
    </w:p>
    <w:p w:rsidR="00581B7F" w:rsidRPr="00DB2276" w:rsidRDefault="00581B7F" w:rsidP="00581B7F">
      <w:pPr>
        <w:pStyle w:val="Default"/>
        <w:jc w:val="both"/>
        <w:rPr>
          <w:color w:val="auto"/>
        </w:rPr>
      </w:pPr>
      <w:r w:rsidRPr="00DB2276">
        <w:rPr>
          <w:color w:val="auto"/>
        </w:rPr>
        <w:t xml:space="preserve">   Jedním z nejvýznamnějších procesů probíhajících v současnosti v ekonomicky vyspělých zemích je vybudování tzv. informační společnosti. Dovednosti v oblasti informačních a komunikačních technologiích je nezbytnou podmínkou úspěchu žáků v oblasti profesní, ekonomické, informační a osobní. Informační a komunikační technologie pronikají nejen do všech oborů, ale také do většiny činností. Je nezbytné promítnout požadavky na práci s prostředky informačních a komunikačních technologií do všech stupňů a oborů vzdělávání. Cílem tohoto průřezového tématu je naučit žáky používat základní a aplikační programové vybavení všestranně.</w:t>
      </w:r>
    </w:p>
    <w:p w:rsidR="00581B7F" w:rsidRPr="00DB2276" w:rsidRDefault="00581B7F" w:rsidP="00581B7F">
      <w:pPr>
        <w:pStyle w:val="Default"/>
        <w:rPr>
          <w:color w:val="auto"/>
        </w:rPr>
      </w:pPr>
    </w:p>
    <w:p w:rsidR="00581B7F" w:rsidRPr="00DB2276" w:rsidRDefault="00581B7F" w:rsidP="00581B7F">
      <w:pPr>
        <w:pStyle w:val="Nadpis2"/>
      </w:pPr>
      <w:bookmarkStart w:id="13" w:name="_Toc421085688"/>
      <w:r w:rsidRPr="00DB2276">
        <w:t>Organizace výuky</w:t>
      </w:r>
      <w:bookmarkEnd w:id="13"/>
    </w:p>
    <w:p w:rsidR="00581B7F" w:rsidRPr="00DB2276" w:rsidRDefault="00581B7F" w:rsidP="00581B7F">
      <w:pPr>
        <w:pStyle w:val="Default"/>
        <w:rPr>
          <w:color w:val="auto"/>
          <w:sz w:val="28"/>
          <w:szCs w:val="28"/>
        </w:rPr>
      </w:pPr>
    </w:p>
    <w:p w:rsidR="00581B7F" w:rsidRPr="00DB2276" w:rsidRDefault="00581B7F" w:rsidP="00581B7F">
      <w:pPr>
        <w:pStyle w:val="Default"/>
        <w:jc w:val="both"/>
        <w:rPr>
          <w:color w:val="auto"/>
        </w:rPr>
      </w:pPr>
      <w:r w:rsidRPr="00DB2276">
        <w:rPr>
          <w:color w:val="auto"/>
        </w:rPr>
        <w:t xml:space="preserve">   Výuka je organizována jako denní forma čtyřletého studia. Vzdělávací proces je veden formou teoretických, teoreticko-praktických a praktických vyučovacích hodin na škole a ve vybraných institucích.</w:t>
      </w:r>
    </w:p>
    <w:p w:rsidR="00581B7F" w:rsidRPr="00DB2276" w:rsidRDefault="00581B7F" w:rsidP="00581B7F">
      <w:pPr>
        <w:pStyle w:val="Default"/>
        <w:jc w:val="both"/>
        <w:rPr>
          <w:color w:val="auto"/>
        </w:rPr>
      </w:pPr>
      <w:r w:rsidRPr="00DB2276">
        <w:rPr>
          <w:color w:val="auto"/>
        </w:rPr>
        <w:t xml:space="preserve">   Výuka probíhá v kmenových a odborných učebnách. Vzdělávací proces je doplňován exkurzemi, odbornými semináři, je obohacen i dalšími formami vzdělávání a mimoškolními aktivitami – projekty, soutěžemi, sportovními aktivitami apod.</w:t>
      </w:r>
    </w:p>
    <w:p w:rsidR="00581B7F" w:rsidRPr="00DB2276" w:rsidRDefault="00581B7F" w:rsidP="00581B7F">
      <w:pPr>
        <w:pStyle w:val="Default"/>
        <w:jc w:val="both"/>
        <w:rPr>
          <w:color w:val="auto"/>
        </w:rPr>
      </w:pPr>
      <w:r w:rsidRPr="00DB2276">
        <w:rPr>
          <w:color w:val="auto"/>
        </w:rPr>
        <w:t xml:space="preserve">   Pro usnadnění přechodu žáků ze základní školy, vytvoření a stmelení třídního kolektivu je na začátek prvního ročníku zařazen adaptační pobyt na našem mimopražském zařízení.</w:t>
      </w:r>
    </w:p>
    <w:p w:rsidR="00581B7F" w:rsidRPr="00DB2276" w:rsidRDefault="00581B7F" w:rsidP="00581B7F">
      <w:pPr>
        <w:pStyle w:val="Default"/>
        <w:jc w:val="both"/>
        <w:rPr>
          <w:color w:val="auto"/>
        </w:rPr>
      </w:pPr>
      <w:r w:rsidRPr="00DB2276">
        <w:rPr>
          <w:color w:val="auto"/>
        </w:rPr>
        <w:t xml:space="preserve">   V každém ročníku žáci vyjíždějí na týden do školy v přírodě, kde se mohou plnit různé projekty a jiné alternativní činnosti.</w:t>
      </w:r>
    </w:p>
    <w:p w:rsidR="00581B7F" w:rsidRPr="00DB2276" w:rsidRDefault="00581B7F" w:rsidP="00581B7F">
      <w:pPr>
        <w:pStyle w:val="Default"/>
        <w:jc w:val="both"/>
        <w:rPr>
          <w:color w:val="auto"/>
        </w:rPr>
      </w:pPr>
      <w:r w:rsidRPr="00DB2276">
        <w:rPr>
          <w:color w:val="auto"/>
        </w:rPr>
        <w:t xml:space="preserve">   Metody využíváme především takové, které vedou žáka k motivaci získávání vědomostí a dovedností v daném oboru.</w:t>
      </w:r>
    </w:p>
    <w:p w:rsidR="00581B7F" w:rsidRPr="00DB2276" w:rsidRDefault="00581B7F" w:rsidP="00581B7F">
      <w:pPr>
        <w:pStyle w:val="Default"/>
        <w:rPr>
          <w:color w:val="auto"/>
        </w:rPr>
      </w:pPr>
    </w:p>
    <w:p w:rsidR="005730F5" w:rsidRPr="00DB2276" w:rsidRDefault="005730F5" w:rsidP="005730F5">
      <w:pPr>
        <w:pStyle w:val="Nadpis2"/>
        <w:numPr>
          <w:ilvl w:val="0"/>
          <w:numId w:val="0"/>
        </w:numPr>
        <w:ind w:left="576"/>
        <w:rPr>
          <w:b w:val="0"/>
        </w:rPr>
      </w:pPr>
    </w:p>
    <w:p w:rsidR="00581B7F" w:rsidRPr="00DB2276" w:rsidRDefault="00581B7F" w:rsidP="005730F5">
      <w:pPr>
        <w:pStyle w:val="Nadpis2"/>
      </w:pPr>
      <w:bookmarkStart w:id="14" w:name="_Toc421085689"/>
      <w:r w:rsidRPr="00DB2276">
        <w:t>Realizace praktického vyučování</w:t>
      </w:r>
      <w:bookmarkEnd w:id="14"/>
    </w:p>
    <w:p w:rsidR="00993688" w:rsidRDefault="00993688" w:rsidP="00581B7F">
      <w:pPr>
        <w:autoSpaceDE w:val="0"/>
        <w:autoSpaceDN w:val="0"/>
        <w:adjustRightInd w:val="0"/>
        <w:rPr>
          <w:rFonts w:eastAsiaTheme="minorHAnsi"/>
          <w:sz w:val="28"/>
          <w:szCs w:val="28"/>
          <w:lang w:eastAsia="en-US"/>
        </w:rPr>
      </w:pPr>
    </w:p>
    <w:p w:rsidR="00581B7F" w:rsidRDefault="00581B7F" w:rsidP="00581B7F">
      <w:pPr>
        <w:autoSpaceDE w:val="0"/>
        <w:autoSpaceDN w:val="0"/>
        <w:adjustRightInd w:val="0"/>
        <w:rPr>
          <w:rFonts w:eastAsia="TimesNewRomanPS-ItalicMT"/>
          <w:iCs/>
        </w:rPr>
      </w:pPr>
      <w:r w:rsidRPr="00DB2276">
        <w:rPr>
          <w:bCs/>
          <w:iCs/>
        </w:rPr>
        <w:t xml:space="preserve">Pojetí předmětu PRAXE </w:t>
      </w:r>
      <w:r w:rsidRPr="00DB2276">
        <w:rPr>
          <w:rFonts w:eastAsia="TimesNewRomanPS-ItalicMT"/>
          <w:iCs/>
        </w:rPr>
        <w:t>(odborná a učební).</w:t>
      </w:r>
    </w:p>
    <w:p w:rsidR="00993688" w:rsidRDefault="00993688" w:rsidP="00993688">
      <w:pPr>
        <w:autoSpaceDE w:val="0"/>
        <w:autoSpaceDN w:val="0"/>
        <w:adjustRightInd w:val="0"/>
        <w:jc w:val="both"/>
        <w:rPr>
          <w:rFonts w:eastAsia="TimesNewRomanPS-ItalicMT"/>
          <w:iCs/>
        </w:rPr>
      </w:pPr>
    </w:p>
    <w:p w:rsidR="00581B7F" w:rsidRPr="00DB2276" w:rsidRDefault="00581B7F" w:rsidP="00993688">
      <w:pPr>
        <w:autoSpaceDE w:val="0"/>
        <w:autoSpaceDN w:val="0"/>
        <w:adjustRightInd w:val="0"/>
        <w:ind w:firstLine="708"/>
        <w:jc w:val="both"/>
        <w:rPr>
          <w:rFonts w:eastAsia="TimesNewRomanPS-ItalicMT"/>
          <w:iCs/>
        </w:rPr>
      </w:pPr>
      <w:r w:rsidRPr="00DB2276">
        <w:rPr>
          <w:rFonts w:eastAsia="TimesNewRomanPS-ItalicMT"/>
          <w:iCs/>
        </w:rPr>
        <w:t>Předmět praxe napomáhá při formování žádoucích osobnostních vlastností žáka, rozvíjí</w:t>
      </w:r>
      <w:r w:rsidR="00993688">
        <w:rPr>
          <w:rFonts w:eastAsia="TimesNewRomanPS-ItalicMT"/>
          <w:iCs/>
        </w:rPr>
        <w:t xml:space="preserve"> </w:t>
      </w:r>
      <w:r w:rsidRPr="00DB2276">
        <w:rPr>
          <w:rFonts w:eastAsia="TimesNewRomanPS-ItalicMT"/>
          <w:iCs/>
        </w:rPr>
        <w:t>a zdokonaluje jeho profesní dovednosti. Žáci jsou systematicky vedeni k sociálnímu cítění</w:t>
      </w:r>
      <w:r w:rsidR="00993688">
        <w:rPr>
          <w:rFonts w:eastAsia="TimesNewRomanPS-ItalicMT"/>
          <w:iCs/>
        </w:rPr>
        <w:t xml:space="preserve"> </w:t>
      </w:r>
      <w:r w:rsidRPr="00DB2276">
        <w:rPr>
          <w:rFonts w:eastAsia="TimesNewRomanPS-ItalicMT"/>
          <w:iCs/>
        </w:rPr>
        <w:t>a poznávání jednotlivých druhů zařízení a poskytovaných služeb. Praxe také utváří žádoucí</w:t>
      </w:r>
      <w:r w:rsidR="00993688">
        <w:rPr>
          <w:rFonts w:eastAsia="TimesNewRomanPS-ItalicMT"/>
          <w:iCs/>
        </w:rPr>
        <w:t xml:space="preserve"> </w:t>
      </w:r>
      <w:r w:rsidRPr="00DB2276">
        <w:rPr>
          <w:rFonts w:eastAsia="TimesNewRomanPS-ItalicMT"/>
          <w:iCs/>
        </w:rPr>
        <w:t xml:space="preserve">postoje ve vztahu k spoluobčanům, rozvíjí dovednosti v jednání s lidmi. Praxe je organizována jako </w:t>
      </w:r>
      <w:r w:rsidRPr="00DB2276">
        <w:rPr>
          <w:bCs/>
          <w:iCs/>
        </w:rPr>
        <w:t xml:space="preserve">"Učební praxe" </w:t>
      </w:r>
      <w:r w:rsidRPr="00DB2276">
        <w:rPr>
          <w:rFonts w:eastAsia="TimesNewRomanPS-ItalicMT"/>
          <w:iCs/>
        </w:rPr>
        <w:t>v rámci předmětu v průbě</w:t>
      </w:r>
      <w:r w:rsidR="007A4D75" w:rsidRPr="00DB2276">
        <w:rPr>
          <w:rFonts w:eastAsia="TimesNewRomanPS-ItalicMT"/>
          <w:iCs/>
        </w:rPr>
        <w:t>hu školního roku ve 3. a ve 4. r</w:t>
      </w:r>
      <w:r w:rsidRPr="00DB2276">
        <w:rPr>
          <w:rFonts w:eastAsia="TimesNewRomanPS-ItalicMT"/>
          <w:iCs/>
        </w:rPr>
        <w:t>očníku</w:t>
      </w:r>
      <w:r w:rsidR="007A4D75" w:rsidRPr="00DB2276">
        <w:rPr>
          <w:rFonts w:eastAsia="TimesNewRomanPS-ItalicMT"/>
          <w:iCs/>
        </w:rPr>
        <w:t>.</w:t>
      </w:r>
      <w:r w:rsidRPr="00DB2276">
        <w:rPr>
          <w:rFonts w:eastAsia="TimesNewRomanPS-ItalicMT"/>
          <w:iCs/>
        </w:rPr>
        <w:t xml:space="preserve"> </w:t>
      </w:r>
      <w:r w:rsidRPr="00DB2276">
        <w:rPr>
          <w:bCs/>
          <w:iCs/>
        </w:rPr>
        <w:t xml:space="preserve">"Odborná praxe" </w:t>
      </w:r>
      <w:r w:rsidRPr="00DB2276">
        <w:rPr>
          <w:rFonts w:eastAsia="TimesNewRomanPS-ItalicMT"/>
          <w:iCs/>
        </w:rPr>
        <w:t>navazuje na učební praxi (jako souvislá 2 týdny na konci 3. ročníku a 2 týdny na začátku 4. ročníku, tedy celkem 20 dnů, 6 hodin denně, celkem 120 hodin 60 minutových).</w:t>
      </w:r>
    </w:p>
    <w:p w:rsidR="00993688" w:rsidRDefault="00993688" w:rsidP="00993688">
      <w:pPr>
        <w:autoSpaceDE w:val="0"/>
        <w:autoSpaceDN w:val="0"/>
        <w:adjustRightInd w:val="0"/>
        <w:jc w:val="both"/>
        <w:rPr>
          <w:bCs/>
          <w:iCs/>
        </w:rPr>
      </w:pPr>
    </w:p>
    <w:p w:rsidR="00993688" w:rsidRPr="00D10D9B" w:rsidRDefault="00581B7F" w:rsidP="00993688">
      <w:pPr>
        <w:autoSpaceDE w:val="0"/>
        <w:autoSpaceDN w:val="0"/>
        <w:adjustRightInd w:val="0"/>
        <w:jc w:val="both"/>
        <w:rPr>
          <w:b/>
          <w:bCs/>
          <w:iCs/>
        </w:rPr>
      </w:pPr>
      <w:r w:rsidRPr="00D10D9B">
        <w:rPr>
          <w:b/>
          <w:bCs/>
          <w:iCs/>
        </w:rPr>
        <w:t>Postupy a metody praxe.</w:t>
      </w:r>
    </w:p>
    <w:p w:rsidR="00993688" w:rsidRDefault="00993688" w:rsidP="00993688">
      <w:pPr>
        <w:autoSpaceDE w:val="0"/>
        <w:autoSpaceDN w:val="0"/>
        <w:adjustRightInd w:val="0"/>
        <w:ind w:firstLine="708"/>
        <w:jc w:val="both"/>
        <w:rPr>
          <w:bCs/>
          <w:iCs/>
        </w:rPr>
      </w:pPr>
    </w:p>
    <w:p w:rsidR="00581B7F" w:rsidRPr="00DB2276" w:rsidRDefault="00581B7F" w:rsidP="00993688">
      <w:pPr>
        <w:autoSpaceDE w:val="0"/>
        <w:autoSpaceDN w:val="0"/>
        <w:adjustRightInd w:val="0"/>
        <w:ind w:firstLine="708"/>
        <w:jc w:val="both"/>
        <w:rPr>
          <w:rFonts w:eastAsia="TimesNewRomanPS-ItalicMT"/>
          <w:iCs/>
        </w:rPr>
      </w:pPr>
      <w:r w:rsidRPr="00DB2276">
        <w:rPr>
          <w:rFonts w:eastAsia="TimesNewRomanPS-ItalicMT"/>
          <w:iCs/>
        </w:rPr>
        <w:t>Pozorování, náslechy, vlastní odborná činnost, výstupy z praxí – vedení dokumentace, plnění</w:t>
      </w:r>
      <w:r w:rsidR="00993688">
        <w:rPr>
          <w:rFonts w:eastAsia="TimesNewRomanPS-ItalicMT"/>
          <w:iCs/>
        </w:rPr>
        <w:t xml:space="preserve"> </w:t>
      </w:r>
      <w:r w:rsidRPr="00DB2276">
        <w:rPr>
          <w:rFonts w:eastAsia="TimesNewRomanPS-ItalicMT"/>
          <w:iCs/>
        </w:rPr>
        <w:t>seznamu technik práce s klienty, diskuse o dané problematice, vlastní návrhy řešení konkrétních situací, přípravy pro aktivizaci klientů, práce v týmu. Důraz se klade na samostatné jednání a postupné seznamování s organizacemi a jednotlivými pracovními místy, kam by měli žáci po absolvování školy nastoupit do zaměstnání.</w:t>
      </w:r>
    </w:p>
    <w:p w:rsidR="00993688" w:rsidRDefault="00993688" w:rsidP="00993688">
      <w:pPr>
        <w:jc w:val="both"/>
        <w:rPr>
          <w:rFonts w:eastAsia="TimesNewRomanPS-ItalicMT"/>
          <w:bCs/>
          <w:iCs/>
        </w:rPr>
      </w:pPr>
    </w:p>
    <w:p w:rsidR="00993688" w:rsidRPr="00D10D9B" w:rsidRDefault="00581B7F" w:rsidP="00993688">
      <w:pPr>
        <w:jc w:val="both"/>
        <w:rPr>
          <w:rFonts w:eastAsia="TimesNewRomanPS-ItalicMT"/>
          <w:b/>
          <w:bCs/>
          <w:iCs/>
        </w:rPr>
      </w:pPr>
      <w:r w:rsidRPr="00D10D9B">
        <w:rPr>
          <w:rFonts w:eastAsia="TimesNewRomanPS-ItalicMT"/>
          <w:b/>
          <w:bCs/>
          <w:iCs/>
        </w:rPr>
        <w:t>Organizace a hodnocení.</w:t>
      </w:r>
    </w:p>
    <w:p w:rsidR="00993688" w:rsidRDefault="00993688" w:rsidP="00993688">
      <w:pPr>
        <w:jc w:val="both"/>
        <w:rPr>
          <w:rFonts w:eastAsia="TimesNewRomanPS-ItalicMT"/>
          <w:bCs/>
          <w:iCs/>
        </w:rPr>
      </w:pPr>
    </w:p>
    <w:p w:rsidR="00993688" w:rsidRDefault="00581B7F" w:rsidP="00993688">
      <w:pPr>
        <w:ind w:firstLine="708"/>
        <w:jc w:val="both"/>
        <w:rPr>
          <w:rFonts w:eastAsia="TimesNewRomanPS-ItalicMT"/>
          <w:iCs/>
        </w:rPr>
      </w:pPr>
      <w:r w:rsidRPr="00DB2276">
        <w:rPr>
          <w:rFonts w:eastAsia="TimesNewRomanPS-ItalicMT"/>
          <w:iCs/>
        </w:rPr>
        <w:t>Praxe probíhá v nejrůznějších státních, soukromých aj. zařízeních sociální péče, je organizována v souladu s právními předpisy (vyhlášky MŠMT, vnitřní předpisy organizace, kde žáci praktikují) a na základě písemné dohody mez</w:t>
      </w:r>
      <w:r w:rsidR="00993688">
        <w:rPr>
          <w:rFonts w:eastAsia="TimesNewRomanPS-ItalicMT"/>
          <w:iCs/>
        </w:rPr>
        <w:t>i školou, pracovištěm a žákem.</w:t>
      </w:r>
    </w:p>
    <w:p w:rsidR="00581B7F" w:rsidRPr="00DB2276" w:rsidRDefault="00581B7F" w:rsidP="00993688">
      <w:pPr>
        <w:ind w:firstLine="708"/>
        <w:jc w:val="both"/>
        <w:rPr>
          <w:rFonts w:eastAsia="TimesNewRomanPS-ItalicMT"/>
          <w:bCs/>
          <w:iCs/>
        </w:rPr>
      </w:pPr>
      <w:r w:rsidRPr="00DB2276">
        <w:rPr>
          <w:rFonts w:eastAsia="TimesNewRomanPS-ItalicMT"/>
          <w:iCs/>
        </w:rPr>
        <w:t>Praxi žáků koordinuje školou pověřený učitel v možné spolupráci se Střediskem asistence a pracovník dané organizace. Žáci jsou před zahájením učební i odborné praxe seznámeni s pracovními povinnostmi, bezpečností práce, organizací praxe a zásadami chování na pracovišti.</w:t>
      </w:r>
    </w:p>
    <w:p w:rsidR="00993688" w:rsidRDefault="00993688" w:rsidP="00993688">
      <w:pPr>
        <w:autoSpaceDE w:val="0"/>
        <w:autoSpaceDN w:val="0"/>
        <w:adjustRightInd w:val="0"/>
        <w:jc w:val="both"/>
        <w:rPr>
          <w:rFonts w:eastAsia="TimesNewRomanPS-ItalicMT"/>
          <w:iCs/>
        </w:rPr>
      </w:pPr>
    </w:p>
    <w:p w:rsidR="00993688" w:rsidRDefault="00581B7F" w:rsidP="00993688">
      <w:pPr>
        <w:autoSpaceDE w:val="0"/>
        <w:autoSpaceDN w:val="0"/>
        <w:adjustRightInd w:val="0"/>
        <w:jc w:val="both"/>
        <w:rPr>
          <w:rFonts w:eastAsia="TimesNewRomanPS-ItalicMT"/>
          <w:iCs/>
        </w:rPr>
      </w:pPr>
      <w:r w:rsidRPr="00DB2276">
        <w:rPr>
          <w:rFonts w:eastAsia="TimesNewRomanPS-ItalicMT"/>
          <w:iCs/>
        </w:rPr>
        <w:t>Učební praxe probíhá</w:t>
      </w:r>
      <w:r w:rsidR="00993688">
        <w:rPr>
          <w:rFonts w:eastAsia="TimesNewRomanPS-ItalicMT"/>
          <w:iCs/>
        </w:rPr>
        <w:t xml:space="preserve"> na pracovištích v místě školy.</w:t>
      </w:r>
    </w:p>
    <w:p w:rsidR="00993688" w:rsidRDefault="00993688" w:rsidP="00993688">
      <w:pPr>
        <w:autoSpaceDE w:val="0"/>
        <w:autoSpaceDN w:val="0"/>
        <w:adjustRightInd w:val="0"/>
        <w:jc w:val="both"/>
        <w:rPr>
          <w:rFonts w:eastAsia="TimesNewRomanPS-ItalicMT"/>
          <w:iCs/>
        </w:rPr>
      </w:pPr>
    </w:p>
    <w:p w:rsidR="00D10D9B" w:rsidRDefault="00581B7F" w:rsidP="00993688">
      <w:pPr>
        <w:autoSpaceDE w:val="0"/>
        <w:autoSpaceDN w:val="0"/>
        <w:adjustRightInd w:val="0"/>
        <w:ind w:firstLine="360"/>
        <w:jc w:val="both"/>
        <w:rPr>
          <w:rFonts w:eastAsia="TimesNewRomanPS-ItalicMT"/>
          <w:iCs/>
        </w:rPr>
      </w:pPr>
      <w:r w:rsidRPr="00DB2276">
        <w:rPr>
          <w:rFonts w:eastAsia="TimesNewRomanPS-ItalicMT"/>
          <w:iCs/>
        </w:rPr>
        <w:t>Odborná praxe se vykonává v místě nebo v blízkosti bydliště žáka v zařízeních, která si žáci zvolí a dojednají na základě „Předdohod“ a konzultací s koordinátorem pr</w:t>
      </w:r>
      <w:r w:rsidR="008D59FD">
        <w:rPr>
          <w:rFonts w:eastAsia="TimesNewRomanPS-ItalicMT"/>
          <w:iCs/>
        </w:rPr>
        <w:t xml:space="preserve">axí. Stejně tak si dojedná žák </w:t>
      </w:r>
      <w:r w:rsidRPr="00DB2276">
        <w:rPr>
          <w:rFonts w:eastAsia="TimesNewRomanPS-ItalicMT"/>
          <w:iCs/>
        </w:rPr>
        <w:t xml:space="preserve">případnou asistenci a dopravu po Praze. </w:t>
      </w:r>
    </w:p>
    <w:p w:rsidR="00D10D9B" w:rsidRDefault="00D10D9B" w:rsidP="00993688">
      <w:pPr>
        <w:autoSpaceDE w:val="0"/>
        <w:autoSpaceDN w:val="0"/>
        <w:adjustRightInd w:val="0"/>
        <w:ind w:firstLine="360"/>
        <w:jc w:val="both"/>
        <w:rPr>
          <w:rFonts w:eastAsia="TimesNewRomanPS-ItalicMT"/>
          <w:iCs/>
        </w:rPr>
      </w:pPr>
    </w:p>
    <w:p w:rsidR="00581B7F" w:rsidRPr="00DB2276" w:rsidRDefault="00581B7F" w:rsidP="00993688">
      <w:pPr>
        <w:autoSpaceDE w:val="0"/>
        <w:autoSpaceDN w:val="0"/>
        <w:adjustRightInd w:val="0"/>
        <w:ind w:firstLine="360"/>
        <w:jc w:val="both"/>
        <w:rPr>
          <w:rFonts w:eastAsia="TimesNewRomanPS-ItalicMT"/>
          <w:iCs/>
        </w:rPr>
      </w:pPr>
      <w:r w:rsidRPr="00DB2276">
        <w:rPr>
          <w:rFonts w:eastAsia="TimesNewRomanPS-ItalicMT"/>
          <w:iCs/>
        </w:rPr>
        <w:t>Škola:</w:t>
      </w:r>
    </w:p>
    <w:p w:rsidR="00581B7F" w:rsidRPr="00DB2276" w:rsidRDefault="00581B7F" w:rsidP="00993688">
      <w:pPr>
        <w:widowControl w:val="0"/>
        <w:numPr>
          <w:ilvl w:val="0"/>
          <w:numId w:val="15"/>
        </w:numPr>
        <w:tabs>
          <w:tab w:val="left" w:pos="360"/>
        </w:tabs>
        <w:suppressAutoHyphens/>
        <w:jc w:val="both"/>
      </w:pPr>
      <w:r w:rsidRPr="00DB2276">
        <w:t>zajistí a umožní docházku studenta na praxi</w:t>
      </w:r>
    </w:p>
    <w:p w:rsidR="00581B7F" w:rsidRPr="00DB2276" w:rsidRDefault="008D59FD" w:rsidP="00993688">
      <w:pPr>
        <w:widowControl w:val="0"/>
        <w:numPr>
          <w:ilvl w:val="0"/>
          <w:numId w:val="15"/>
        </w:numPr>
        <w:tabs>
          <w:tab w:val="left" w:pos="360"/>
        </w:tabs>
        <w:suppressAutoHyphens/>
        <w:jc w:val="both"/>
      </w:pPr>
      <w:r>
        <w:t>poučí studenta/ku</w:t>
      </w:r>
      <w:r w:rsidR="00581B7F" w:rsidRPr="00DB2276">
        <w:t xml:space="preserve"> o povinnosti vykonávat po dobu odborné praxe přidělenou práci a dodržovat interní předpisy organizace, dále o možných následcích porušování povinností účastníka praxe</w:t>
      </w:r>
    </w:p>
    <w:p w:rsidR="00581B7F" w:rsidRPr="00DB2276" w:rsidRDefault="00581B7F" w:rsidP="00993688">
      <w:pPr>
        <w:widowControl w:val="0"/>
        <w:numPr>
          <w:ilvl w:val="0"/>
          <w:numId w:val="15"/>
        </w:numPr>
        <w:tabs>
          <w:tab w:val="left" w:pos="360"/>
        </w:tabs>
        <w:suppressAutoHyphens/>
        <w:jc w:val="both"/>
      </w:pPr>
      <w:r w:rsidRPr="00DB2276">
        <w:t>vyhrazuje si právo namátkové kontroly studenta při výkonu praxe</w:t>
      </w:r>
    </w:p>
    <w:p w:rsidR="00581B7F" w:rsidRPr="00DB2276" w:rsidRDefault="00581B7F" w:rsidP="00993688">
      <w:pPr>
        <w:widowControl w:val="0"/>
        <w:numPr>
          <w:ilvl w:val="0"/>
          <w:numId w:val="15"/>
        </w:numPr>
        <w:tabs>
          <w:tab w:val="left" w:pos="360"/>
        </w:tabs>
        <w:suppressAutoHyphens/>
        <w:jc w:val="both"/>
      </w:pPr>
      <w:r w:rsidRPr="00DB2276">
        <w:t>nehradí příspěvky na závodní stravování ani ubytování, protože obojí je zajištěno v JÚŠ nebo ve vlastní rodině</w:t>
      </w:r>
    </w:p>
    <w:p w:rsidR="00581B7F" w:rsidRPr="00DB2276" w:rsidRDefault="00581B7F" w:rsidP="00993688">
      <w:pPr>
        <w:widowControl w:val="0"/>
        <w:numPr>
          <w:ilvl w:val="0"/>
          <w:numId w:val="15"/>
        </w:numPr>
        <w:tabs>
          <w:tab w:val="left" w:pos="360"/>
        </w:tabs>
        <w:suppressAutoHyphens/>
        <w:jc w:val="both"/>
      </w:pPr>
      <w:r w:rsidRPr="00DB2276">
        <w:t>studenti se dopravují na místo konání odborné praxe samostatně, v případě studenta se speciálními potřebami zajistí dopravu škola.</w:t>
      </w:r>
    </w:p>
    <w:p w:rsidR="00993688" w:rsidRDefault="00993688" w:rsidP="00993688">
      <w:pPr>
        <w:autoSpaceDE w:val="0"/>
        <w:autoSpaceDN w:val="0"/>
        <w:adjustRightInd w:val="0"/>
        <w:jc w:val="both"/>
        <w:rPr>
          <w:rFonts w:eastAsia="TimesNewRomanPS-ItalicMT"/>
          <w:iCs/>
        </w:rPr>
      </w:pPr>
    </w:p>
    <w:p w:rsidR="00993688" w:rsidRDefault="00581B7F" w:rsidP="00993688">
      <w:pPr>
        <w:autoSpaceDE w:val="0"/>
        <w:autoSpaceDN w:val="0"/>
        <w:adjustRightInd w:val="0"/>
        <w:ind w:firstLine="360"/>
        <w:jc w:val="both"/>
        <w:rPr>
          <w:rFonts w:eastAsia="TimesNewRomanPS-ItalicMT"/>
          <w:iCs/>
        </w:rPr>
      </w:pPr>
      <w:r w:rsidRPr="00DB2276">
        <w:rPr>
          <w:rFonts w:eastAsia="TimesNewRomanPS-ItalicMT"/>
          <w:iCs/>
        </w:rPr>
        <w:lastRenderedPageBreak/>
        <w:t>Po vyjednání podmínek škola schválí dohodu mezi školou, pracovištěm a žákem ve třech vyhotoveních (škola – zařízení – žák, originál dohody si ponechá žák, 1 kopii ponechá žák v zařízení a 1 kopii odevzdá žák ve škole).</w:t>
      </w:r>
    </w:p>
    <w:p w:rsidR="00993688" w:rsidRDefault="00581B7F" w:rsidP="00993688">
      <w:pPr>
        <w:autoSpaceDE w:val="0"/>
        <w:autoSpaceDN w:val="0"/>
        <w:adjustRightInd w:val="0"/>
        <w:ind w:firstLine="360"/>
        <w:jc w:val="both"/>
        <w:rPr>
          <w:rFonts w:eastAsia="TimesNewRomanPS-ItalicMT"/>
          <w:iCs/>
        </w:rPr>
      </w:pPr>
      <w:r w:rsidRPr="00DB2276">
        <w:rPr>
          <w:rFonts w:eastAsia="TimesNewRomanPS-ItalicMT"/>
          <w:iCs/>
        </w:rPr>
        <w:t xml:space="preserve">Podkladem pro hodnocení učební a odborné praxe jsou praxe, který je součástí portfolia žáka, které si vedou </w:t>
      </w:r>
      <w:r w:rsidRPr="00DB2276">
        <w:t>sami studenti po dobu celého studia v elektronické podobě</w:t>
      </w:r>
      <w:r w:rsidRPr="00DB2276">
        <w:rPr>
          <w:rFonts w:eastAsia="TimesNewRomanPS-ItalicMT"/>
          <w:iCs/>
        </w:rPr>
        <w:t>. Všechny výstupy z praxe žák zpracovává podle stanovených pokynů. Veškeré doklady o používaných technikách při přímé práci  a vlastní iniciativy si žák zakládá do portfolia.</w:t>
      </w:r>
    </w:p>
    <w:p w:rsidR="00993688" w:rsidRDefault="00993688" w:rsidP="00993688">
      <w:pPr>
        <w:autoSpaceDE w:val="0"/>
        <w:autoSpaceDN w:val="0"/>
        <w:adjustRightInd w:val="0"/>
        <w:jc w:val="both"/>
        <w:rPr>
          <w:rFonts w:eastAsia="TimesNewRomanPS-ItalicMT"/>
          <w:iCs/>
        </w:rPr>
      </w:pPr>
    </w:p>
    <w:p w:rsidR="00581B7F" w:rsidRPr="00DB2276" w:rsidRDefault="00581B7F" w:rsidP="00993688">
      <w:pPr>
        <w:autoSpaceDE w:val="0"/>
        <w:autoSpaceDN w:val="0"/>
        <w:adjustRightInd w:val="0"/>
        <w:jc w:val="both"/>
        <w:rPr>
          <w:rFonts w:eastAsia="TimesNewRomanPS-ItalicMT"/>
          <w:iCs/>
        </w:rPr>
      </w:pPr>
      <w:r w:rsidRPr="00DB2276">
        <w:rPr>
          <w:rFonts w:eastAsia="TimesNewRomanPS-ItalicMT"/>
          <w:iCs/>
        </w:rPr>
        <w:t>Praxe je hodnocena na základě následujících výstupů:</w:t>
      </w:r>
    </w:p>
    <w:p w:rsidR="00581B7F" w:rsidRPr="00993688" w:rsidRDefault="00581B7F" w:rsidP="00993688">
      <w:pPr>
        <w:pStyle w:val="Odstavecseseznamem"/>
        <w:numPr>
          <w:ilvl w:val="0"/>
          <w:numId w:val="4"/>
        </w:numPr>
        <w:autoSpaceDE w:val="0"/>
        <w:autoSpaceDN w:val="0"/>
        <w:adjustRightInd w:val="0"/>
        <w:jc w:val="both"/>
        <w:rPr>
          <w:rFonts w:eastAsia="TimesNewRomanPS-ItalicMT"/>
          <w:iCs/>
        </w:rPr>
      </w:pPr>
      <w:r w:rsidRPr="00993688">
        <w:rPr>
          <w:rFonts w:eastAsia="TimesNewRomanPS-ItalicMT"/>
          <w:iCs/>
        </w:rPr>
        <w:t>seminární práce – hodnocení praxe (formu a obsah stanoví vyučující praxe)</w:t>
      </w:r>
    </w:p>
    <w:p w:rsidR="00581B7F" w:rsidRPr="00993688" w:rsidRDefault="00581B7F" w:rsidP="00993688">
      <w:pPr>
        <w:pStyle w:val="Odstavecseseznamem"/>
        <w:numPr>
          <w:ilvl w:val="0"/>
          <w:numId w:val="4"/>
        </w:numPr>
        <w:autoSpaceDE w:val="0"/>
        <w:autoSpaceDN w:val="0"/>
        <w:adjustRightInd w:val="0"/>
        <w:rPr>
          <w:rFonts w:eastAsia="TimesNewRomanPS-ItalicMT"/>
          <w:iCs/>
        </w:rPr>
      </w:pPr>
      <w:r w:rsidRPr="00993688">
        <w:rPr>
          <w:rFonts w:eastAsia="TimesNewRomanPS-ItalicMT"/>
          <w:iCs/>
        </w:rPr>
        <w:t>doklady vlastní iniciativy žáka, po</w:t>
      </w:r>
      <w:r w:rsidR="00993688" w:rsidRPr="00993688">
        <w:rPr>
          <w:rFonts w:eastAsia="TimesNewRomanPS-ItalicMT"/>
          <w:iCs/>
        </w:rPr>
        <w:t>r</w:t>
      </w:r>
      <w:r w:rsidRPr="00993688">
        <w:rPr>
          <w:rFonts w:eastAsia="TimesNewRomanPS-ItalicMT"/>
          <w:iCs/>
        </w:rPr>
        <w:t>tfolio používaných technik při přímé péči,</w:t>
      </w:r>
    </w:p>
    <w:p w:rsidR="00581B7F" w:rsidRPr="00993688" w:rsidRDefault="00581B7F" w:rsidP="00993688">
      <w:pPr>
        <w:pStyle w:val="Odstavecseseznamem"/>
        <w:numPr>
          <w:ilvl w:val="0"/>
          <w:numId w:val="4"/>
        </w:numPr>
        <w:autoSpaceDE w:val="0"/>
        <w:autoSpaceDN w:val="0"/>
        <w:adjustRightInd w:val="0"/>
        <w:rPr>
          <w:rFonts w:eastAsia="TimesNewRomanPS-ItalicMT"/>
          <w:iCs/>
        </w:rPr>
      </w:pPr>
      <w:r w:rsidRPr="00993688">
        <w:rPr>
          <w:rFonts w:eastAsia="TimesNewRomanPS-ItalicMT"/>
          <w:iCs/>
        </w:rPr>
        <w:t>písemné hodnocení pověřeného pracovníka dané organizace na předepsaném formuláři       vypracovaném školou</w:t>
      </w:r>
    </w:p>
    <w:p w:rsidR="00581B7F" w:rsidRPr="00993688" w:rsidRDefault="00581B7F" w:rsidP="00993688">
      <w:pPr>
        <w:pStyle w:val="Odstavecseseznamem"/>
        <w:numPr>
          <w:ilvl w:val="0"/>
          <w:numId w:val="4"/>
        </w:numPr>
        <w:autoSpaceDE w:val="0"/>
        <w:autoSpaceDN w:val="0"/>
        <w:adjustRightInd w:val="0"/>
        <w:rPr>
          <w:rFonts w:eastAsia="TimesNewRomanPS-ItalicMT"/>
          <w:iCs/>
        </w:rPr>
      </w:pPr>
      <w:r w:rsidRPr="00993688">
        <w:rPr>
          <w:rFonts w:eastAsia="TimesNewRomanPS-ItalicMT"/>
          <w:iCs/>
        </w:rPr>
        <w:t>zprávy z praxí získané při kontrole</w:t>
      </w:r>
    </w:p>
    <w:p w:rsidR="00581B7F" w:rsidRPr="00993688" w:rsidRDefault="00581B7F" w:rsidP="00993688">
      <w:pPr>
        <w:pStyle w:val="Odstavecseseznamem"/>
        <w:numPr>
          <w:ilvl w:val="0"/>
          <w:numId w:val="4"/>
        </w:numPr>
        <w:autoSpaceDE w:val="0"/>
        <w:autoSpaceDN w:val="0"/>
        <w:adjustRightInd w:val="0"/>
        <w:rPr>
          <w:rFonts w:eastAsia="TimesNewRomanPS-ItalicMT"/>
          <w:iCs/>
        </w:rPr>
      </w:pPr>
      <w:r w:rsidRPr="00993688">
        <w:rPr>
          <w:rFonts w:eastAsia="TimesNewRomanPS-ItalicMT"/>
          <w:iCs/>
        </w:rPr>
        <w:t>podepsaná dohoda (zařízení – škola – žák)</w:t>
      </w:r>
    </w:p>
    <w:p w:rsidR="00581B7F" w:rsidRPr="00993688" w:rsidRDefault="00581B7F" w:rsidP="00993688">
      <w:pPr>
        <w:pStyle w:val="Odstavecseseznamem"/>
        <w:numPr>
          <w:ilvl w:val="0"/>
          <w:numId w:val="4"/>
        </w:numPr>
        <w:autoSpaceDE w:val="0"/>
        <w:autoSpaceDN w:val="0"/>
        <w:adjustRightInd w:val="0"/>
        <w:rPr>
          <w:rFonts w:eastAsia="TimesNewRomanPS-ItalicMT"/>
          <w:iCs/>
        </w:rPr>
      </w:pPr>
      <w:r w:rsidRPr="00993688">
        <w:rPr>
          <w:rFonts w:eastAsia="TimesNewRomanPS-ItalicMT"/>
          <w:iCs/>
        </w:rPr>
        <w:t xml:space="preserve">všechny aktivity - zápisy o prováděných výkonech, potvrzené výstupy, </w:t>
      </w:r>
    </w:p>
    <w:p w:rsidR="00993688" w:rsidRDefault="00993688" w:rsidP="00581B7F">
      <w:pPr>
        <w:autoSpaceDE w:val="0"/>
        <w:autoSpaceDN w:val="0"/>
        <w:adjustRightInd w:val="0"/>
        <w:jc w:val="both"/>
        <w:rPr>
          <w:rFonts w:eastAsia="TimesNewRomanPS-ItalicMT"/>
          <w:iCs/>
        </w:rPr>
      </w:pPr>
    </w:p>
    <w:p w:rsidR="00581B7F" w:rsidRPr="00DB2276" w:rsidRDefault="00581B7F" w:rsidP="00627ECA">
      <w:pPr>
        <w:autoSpaceDE w:val="0"/>
        <w:autoSpaceDN w:val="0"/>
        <w:adjustRightInd w:val="0"/>
        <w:jc w:val="both"/>
        <w:rPr>
          <w:rFonts w:eastAsia="TimesNewRomanPS-ItalicMT"/>
          <w:iCs/>
        </w:rPr>
      </w:pPr>
      <w:r w:rsidRPr="00DB2276">
        <w:rPr>
          <w:rFonts w:eastAsia="TimesNewRomanPS-ItalicMT"/>
          <w:iCs/>
        </w:rPr>
        <w:t>Vyučující praxe kontroluje (telefonicky, přímou návštěvou, vedeným rozhovorem se žákem)</w:t>
      </w:r>
    </w:p>
    <w:p w:rsidR="00581B7F" w:rsidRPr="00DB2276" w:rsidRDefault="00581B7F" w:rsidP="00581B7F">
      <w:pPr>
        <w:autoSpaceDE w:val="0"/>
        <w:autoSpaceDN w:val="0"/>
        <w:adjustRightInd w:val="0"/>
        <w:jc w:val="both"/>
        <w:rPr>
          <w:rFonts w:eastAsia="TimesNewRomanPS-ItalicMT"/>
          <w:iCs/>
        </w:rPr>
      </w:pPr>
      <w:r w:rsidRPr="00DB2276">
        <w:rPr>
          <w:rFonts w:eastAsia="TimesNewRomanPS-ItalicMT"/>
          <w:iCs/>
        </w:rPr>
        <w:t>docházku žáka na pracoviště odborné praxe a hodnotí Praxi na podkladě (portfolia) výše uvedených výstupů žáka.</w:t>
      </w:r>
      <w:r w:rsidRPr="00DB2276">
        <w:rPr>
          <w:rFonts w:eastAsia="TimesNewRomanPS-ItalicMT"/>
          <w:iCs/>
        </w:rPr>
        <w:tab/>
      </w:r>
    </w:p>
    <w:p w:rsidR="00581B7F" w:rsidRDefault="00581B7F" w:rsidP="00581B7F">
      <w:pPr>
        <w:autoSpaceDE w:val="0"/>
        <w:autoSpaceDN w:val="0"/>
        <w:adjustRightInd w:val="0"/>
        <w:jc w:val="both"/>
        <w:rPr>
          <w:rFonts w:eastAsia="TimesNewRomanPS-ItalicMT"/>
          <w:iCs/>
        </w:rPr>
      </w:pPr>
      <w:r w:rsidRPr="00DB2276">
        <w:rPr>
          <w:rFonts w:eastAsia="TimesNewRomanPS-ItalicMT"/>
          <w:iCs/>
        </w:rPr>
        <w:t>Portfolio předkládá žák u maturitní zkoušky spolu s obhajobou  písemné analýzy praxe jako doklad spl</w:t>
      </w:r>
      <w:r w:rsidR="00627ECA">
        <w:rPr>
          <w:rFonts w:eastAsia="TimesNewRomanPS-ItalicMT"/>
          <w:iCs/>
        </w:rPr>
        <w:t xml:space="preserve">nění požadavků školy v oblasti </w:t>
      </w:r>
      <w:r w:rsidRPr="00DB2276">
        <w:rPr>
          <w:rFonts w:eastAsia="TimesNewRomanPS-ItalicMT"/>
          <w:iCs/>
        </w:rPr>
        <w:t>Praxe.</w:t>
      </w:r>
      <w:r w:rsidR="00627ECA">
        <w:rPr>
          <w:rFonts w:eastAsia="TimesNewRomanPS-ItalicMT"/>
          <w:iCs/>
        </w:rPr>
        <w:t xml:space="preserve"> </w:t>
      </w:r>
      <w:r w:rsidRPr="00DB2276">
        <w:rPr>
          <w:rFonts w:eastAsia="TimesNewRomanPS-ItalicMT"/>
          <w:iCs/>
        </w:rPr>
        <w:t>Učební a odborná praxe je hodnocena známkou na vysvědčení v předmětu PRAXE.</w:t>
      </w:r>
    </w:p>
    <w:p w:rsidR="00627ECA" w:rsidRPr="00DB2276" w:rsidRDefault="00627ECA" w:rsidP="00581B7F">
      <w:pPr>
        <w:autoSpaceDE w:val="0"/>
        <w:autoSpaceDN w:val="0"/>
        <w:adjustRightInd w:val="0"/>
        <w:jc w:val="both"/>
        <w:rPr>
          <w:rFonts w:eastAsia="TimesNewRomanPS-ItalicMT"/>
          <w:iCs/>
        </w:rPr>
      </w:pPr>
    </w:p>
    <w:p w:rsidR="00581B7F" w:rsidRPr="009F4A04" w:rsidRDefault="00581B7F" w:rsidP="00581B7F">
      <w:pPr>
        <w:autoSpaceDE w:val="0"/>
        <w:autoSpaceDN w:val="0"/>
        <w:adjustRightInd w:val="0"/>
        <w:rPr>
          <w:rFonts w:eastAsia="TimesNewRomanPS-ItalicMT"/>
          <w:b/>
          <w:bCs/>
          <w:iCs/>
        </w:rPr>
      </w:pPr>
      <w:r w:rsidRPr="009F4A04">
        <w:rPr>
          <w:rFonts w:eastAsia="TimesNewRomanPS-ItalicMT"/>
          <w:b/>
          <w:bCs/>
          <w:iCs/>
        </w:rPr>
        <w:t>Vybraná pracoviště pro praxi.</w:t>
      </w:r>
    </w:p>
    <w:p w:rsidR="00581B7F" w:rsidRPr="00DB2276" w:rsidRDefault="00581B7F" w:rsidP="00581B7F">
      <w:pPr>
        <w:autoSpaceDE w:val="0"/>
        <w:autoSpaceDN w:val="0"/>
        <w:adjustRightInd w:val="0"/>
        <w:rPr>
          <w:rFonts w:eastAsia="TimesNewRomanPS-ItalicMT"/>
          <w:iCs/>
        </w:rPr>
      </w:pPr>
      <w:r w:rsidRPr="00DB2276">
        <w:rPr>
          <w:rFonts w:eastAsia="TimesNewRomanPS-ItalicMT"/>
          <w:iCs/>
        </w:rPr>
        <w:t>Státní a soukromá zařízení sociální (viz. kapitola Spolupráce se sociálními partnery)</w:t>
      </w:r>
    </w:p>
    <w:p w:rsidR="00581B7F" w:rsidRPr="00DB2276" w:rsidRDefault="00581B7F" w:rsidP="00581B7F">
      <w:pPr>
        <w:autoSpaceDE w:val="0"/>
        <w:autoSpaceDN w:val="0"/>
        <w:adjustRightInd w:val="0"/>
        <w:rPr>
          <w:rFonts w:eastAsia="TimesNewRomanPS-ItalicMT"/>
          <w:bCs/>
          <w:iCs/>
        </w:rPr>
      </w:pPr>
      <w:r w:rsidRPr="00DB2276">
        <w:rPr>
          <w:rFonts w:eastAsia="TimesNewRomanPS-ItalicMT"/>
          <w:bCs/>
          <w:iCs/>
        </w:rPr>
        <w:t xml:space="preserve"> 3. ročník:</w:t>
      </w:r>
    </w:p>
    <w:p w:rsidR="00581B7F" w:rsidRPr="00DB2276" w:rsidRDefault="00581B7F" w:rsidP="00581B7F">
      <w:pPr>
        <w:autoSpaceDE w:val="0"/>
        <w:autoSpaceDN w:val="0"/>
        <w:adjustRightInd w:val="0"/>
        <w:jc w:val="both"/>
        <w:rPr>
          <w:rFonts w:eastAsia="TimesNewRomanPS-ItalicMT"/>
          <w:iCs/>
        </w:rPr>
      </w:pPr>
      <w:r w:rsidRPr="00DB2276">
        <w:rPr>
          <w:rFonts w:eastAsia="TimesNewRomanPS-ItalicMT"/>
          <w:iCs/>
        </w:rPr>
        <w:t>1 den (6 vyučovacích hodin, tj. 5 hodin denně včetně ½ hodinové přestávky) – jednou za 14</w:t>
      </w:r>
    </w:p>
    <w:p w:rsidR="00581B7F" w:rsidRPr="00DB2276" w:rsidRDefault="00581B7F" w:rsidP="00581B7F">
      <w:pPr>
        <w:autoSpaceDE w:val="0"/>
        <w:autoSpaceDN w:val="0"/>
        <w:adjustRightInd w:val="0"/>
        <w:rPr>
          <w:rFonts w:eastAsia="TimesNewRomanPS-ItalicMT"/>
          <w:iCs/>
        </w:rPr>
      </w:pPr>
      <w:r w:rsidRPr="00DB2276">
        <w:rPr>
          <w:rFonts w:eastAsia="TimesNewRomanPS-ItalicMT"/>
          <w:iCs/>
        </w:rPr>
        <w:t>dnů učební praxe</w:t>
      </w:r>
    </w:p>
    <w:p w:rsidR="00581B7F" w:rsidRPr="00DB2276" w:rsidRDefault="00581B7F" w:rsidP="00581B7F">
      <w:pPr>
        <w:autoSpaceDE w:val="0"/>
        <w:autoSpaceDN w:val="0"/>
        <w:adjustRightInd w:val="0"/>
        <w:rPr>
          <w:rFonts w:eastAsia="TimesNewRomanPS-ItalicMT"/>
          <w:iCs/>
        </w:rPr>
      </w:pPr>
      <w:r w:rsidRPr="00DB2276">
        <w:rPr>
          <w:rFonts w:eastAsia="TimesNewRomanPS-ItalicMT"/>
          <w:iCs/>
        </w:rPr>
        <w:t>2 týdny odborné praxe, tj. 10 pracovních dnů, 6 hodin denně, včetně ½ hodinové přestávky –</w:t>
      </w:r>
    </w:p>
    <w:p w:rsidR="00581B7F" w:rsidRPr="00DB2276" w:rsidRDefault="00581B7F" w:rsidP="00581B7F">
      <w:pPr>
        <w:autoSpaceDE w:val="0"/>
        <w:autoSpaceDN w:val="0"/>
        <w:adjustRightInd w:val="0"/>
        <w:jc w:val="both"/>
        <w:rPr>
          <w:rFonts w:eastAsia="TimesNewRomanPS-ItalicMT"/>
          <w:iCs/>
        </w:rPr>
      </w:pPr>
      <w:r w:rsidRPr="00DB2276">
        <w:rPr>
          <w:rFonts w:eastAsia="TimesNewRomanPS-ItalicMT"/>
          <w:iCs/>
        </w:rPr>
        <w:t>na konci školního roku</w:t>
      </w:r>
    </w:p>
    <w:p w:rsidR="00581B7F" w:rsidRPr="00DB2276" w:rsidRDefault="00581B7F" w:rsidP="00581B7F">
      <w:pPr>
        <w:autoSpaceDE w:val="0"/>
        <w:autoSpaceDN w:val="0"/>
        <w:adjustRightInd w:val="0"/>
        <w:rPr>
          <w:bCs/>
          <w:iCs/>
        </w:rPr>
      </w:pPr>
      <w:r w:rsidRPr="00DB2276">
        <w:rPr>
          <w:bCs/>
          <w:iCs/>
        </w:rPr>
        <w:t>4.</w:t>
      </w:r>
      <w:r w:rsidR="00D33512">
        <w:rPr>
          <w:bCs/>
          <w:iCs/>
        </w:rPr>
        <w:t xml:space="preserve"> </w:t>
      </w:r>
      <w:r w:rsidRPr="00DB2276">
        <w:rPr>
          <w:bCs/>
          <w:iCs/>
        </w:rPr>
        <w:t>ročník:</w:t>
      </w:r>
    </w:p>
    <w:p w:rsidR="00D33512" w:rsidRDefault="00D33512" w:rsidP="00581B7F">
      <w:pPr>
        <w:autoSpaceDE w:val="0"/>
        <w:autoSpaceDN w:val="0"/>
        <w:adjustRightInd w:val="0"/>
        <w:rPr>
          <w:rFonts w:eastAsia="TimesNewRomanPS-ItalicMT"/>
          <w:iCs/>
        </w:rPr>
      </w:pPr>
      <w:r>
        <w:rPr>
          <w:rFonts w:eastAsia="TimesNewRomanPS-ItalicMT"/>
          <w:iCs/>
        </w:rPr>
        <w:t>1 d e n (</w:t>
      </w:r>
      <w:r w:rsidR="00581B7F" w:rsidRPr="00DB2276">
        <w:rPr>
          <w:rFonts w:eastAsia="TimesNewRomanPS-ItalicMT"/>
          <w:iCs/>
        </w:rPr>
        <w:t>6 vyučo</w:t>
      </w:r>
      <w:r>
        <w:rPr>
          <w:rFonts w:eastAsia="TimesNewRomanPS-ItalicMT"/>
          <w:iCs/>
        </w:rPr>
        <w:t xml:space="preserve">vacích hodin, tj. 5 hodin denně </w:t>
      </w:r>
      <w:r w:rsidR="00581B7F" w:rsidRPr="00DB2276">
        <w:rPr>
          <w:rFonts w:eastAsia="TimesNewRomanPS-ItalicMT"/>
          <w:iCs/>
        </w:rPr>
        <w:t xml:space="preserve">včetně ½ hodinové přestávky) </w:t>
      </w:r>
    </w:p>
    <w:p w:rsidR="00581B7F" w:rsidRPr="00DB2276" w:rsidRDefault="00581B7F" w:rsidP="00581B7F">
      <w:pPr>
        <w:autoSpaceDE w:val="0"/>
        <w:autoSpaceDN w:val="0"/>
        <w:adjustRightInd w:val="0"/>
        <w:rPr>
          <w:rFonts w:eastAsia="TimesNewRomanPS-ItalicMT"/>
          <w:iCs/>
        </w:rPr>
      </w:pPr>
      <w:r w:rsidRPr="00DB2276">
        <w:rPr>
          <w:rFonts w:eastAsia="TimesNewRomanPS-ItalicMT"/>
          <w:iCs/>
        </w:rPr>
        <w:t>– jednou za 14 dnů učební praxe</w:t>
      </w:r>
    </w:p>
    <w:p w:rsidR="00581B7F" w:rsidRPr="00DB2276" w:rsidRDefault="00581B7F" w:rsidP="00581B7F">
      <w:pPr>
        <w:autoSpaceDE w:val="0"/>
        <w:autoSpaceDN w:val="0"/>
        <w:adjustRightInd w:val="0"/>
        <w:jc w:val="both"/>
        <w:rPr>
          <w:rFonts w:eastAsia="TimesNewRomanPS-ItalicMT"/>
          <w:iCs/>
        </w:rPr>
      </w:pPr>
      <w:r w:rsidRPr="00DB2276">
        <w:rPr>
          <w:rFonts w:eastAsia="TimesNewRomanPS-ItalicMT"/>
          <w:iCs/>
        </w:rPr>
        <w:t>2 týdny odborné praxe, tj. 10 pracovních dnů, 6 hodin denně, včetně ½ hodinové přestávky –</w:t>
      </w:r>
    </w:p>
    <w:p w:rsidR="00581B7F" w:rsidRPr="00DB2276" w:rsidRDefault="00581B7F" w:rsidP="00581B7F">
      <w:pPr>
        <w:autoSpaceDE w:val="0"/>
        <w:autoSpaceDN w:val="0"/>
        <w:adjustRightInd w:val="0"/>
        <w:rPr>
          <w:rFonts w:eastAsia="TimesNewRomanPS-ItalicMT"/>
          <w:iCs/>
        </w:rPr>
      </w:pPr>
      <w:r w:rsidRPr="00DB2276">
        <w:rPr>
          <w:rFonts w:eastAsia="TimesNewRomanPS-ItalicMT"/>
          <w:iCs/>
        </w:rPr>
        <w:t>na začátku školního roku</w:t>
      </w:r>
    </w:p>
    <w:p w:rsidR="00581B7F" w:rsidRPr="00DB2276" w:rsidRDefault="00581B7F" w:rsidP="00581B7F">
      <w:pPr>
        <w:autoSpaceDE w:val="0"/>
        <w:autoSpaceDN w:val="0"/>
        <w:adjustRightInd w:val="0"/>
        <w:rPr>
          <w:rFonts w:eastAsia="TimesNewRomanPS-ItalicMT"/>
          <w:iCs/>
        </w:rPr>
      </w:pPr>
    </w:p>
    <w:p w:rsidR="00581B7F" w:rsidRPr="00DB2276" w:rsidRDefault="00581B7F" w:rsidP="00581B7F">
      <w:pPr>
        <w:pStyle w:val="Nadpis2"/>
      </w:pPr>
      <w:bookmarkStart w:id="15" w:name="_Toc421085690"/>
      <w:r w:rsidRPr="00DB2276">
        <w:t>Maturitní zkouška</w:t>
      </w:r>
      <w:bookmarkEnd w:id="15"/>
    </w:p>
    <w:p w:rsidR="00B72993" w:rsidRDefault="00B72993" w:rsidP="00581B7F">
      <w:pPr>
        <w:autoSpaceDE w:val="0"/>
        <w:autoSpaceDN w:val="0"/>
        <w:adjustRightInd w:val="0"/>
        <w:jc w:val="both"/>
        <w:rPr>
          <w:b/>
          <w:bCs/>
          <w:sz w:val="28"/>
          <w:szCs w:val="28"/>
        </w:rPr>
      </w:pPr>
    </w:p>
    <w:p w:rsidR="00581B7F" w:rsidRPr="00DB2276" w:rsidRDefault="00581B7F" w:rsidP="00B72993">
      <w:pPr>
        <w:autoSpaceDE w:val="0"/>
        <w:autoSpaceDN w:val="0"/>
        <w:adjustRightInd w:val="0"/>
        <w:ind w:firstLine="576"/>
        <w:jc w:val="both"/>
        <w:rPr>
          <w:rFonts w:eastAsia="TimesNewRomanPS-ItalicMT"/>
          <w:iCs/>
        </w:rPr>
      </w:pPr>
      <w:r w:rsidRPr="00DB2276">
        <w:rPr>
          <w:rFonts w:eastAsia="TimesNewRomanPS-ItalicMT"/>
          <w:iCs/>
        </w:rPr>
        <w:t>Konání maturitní zkoušky se řídí školským zákonem a příslušným prováděcím právním</w:t>
      </w:r>
    </w:p>
    <w:p w:rsidR="00B72993" w:rsidRDefault="00581B7F" w:rsidP="00B72993">
      <w:pPr>
        <w:autoSpaceDE w:val="0"/>
        <w:autoSpaceDN w:val="0"/>
        <w:adjustRightInd w:val="0"/>
        <w:rPr>
          <w:rFonts w:ascii="Arial" w:hAnsi="Arial" w:cs="Arial"/>
          <w:sz w:val="18"/>
          <w:szCs w:val="18"/>
        </w:rPr>
      </w:pPr>
      <w:r w:rsidRPr="00DB2276">
        <w:rPr>
          <w:rFonts w:eastAsia="TimesNewRomanPS-ItalicMT"/>
          <w:iCs/>
        </w:rPr>
        <w:t>předpisem.</w:t>
      </w:r>
      <w:r w:rsidRPr="00DB2276">
        <w:rPr>
          <w:rFonts w:ascii="TimesNewRomanPSMT" w:hAnsi="TimesNewRomanPSMT" w:cs="TimesNewRomanPSMT"/>
          <w:sz w:val="20"/>
          <w:szCs w:val="20"/>
        </w:rPr>
        <w:t xml:space="preserve"> </w:t>
      </w:r>
    </w:p>
    <w:p w:rsidR="00B72993" w:rsidRDefault="00581B7F" w:rsidP="00B72993">
      <w:pPr>
        <w:autoSpaceDE w:val="0"/>
        <w:autoSpaceDN w:val="0"/>
        <w:adjustRightInd w:val="0"/>
        <w:ind w:firstLine="708"/>
        <w:jc w:val="both"/>
        <w:rPr>
          <w:rFonts w:ascii="Arial" w:hAnsi="Arial" w:cs="Arial"/>
          <w:sz w:val="18"/>
          <w:szCs w:val="18"/>
        </w:rPr>
      </w:pPr>
      <w:r w:rsidRPr="00DB2276">
        <w:rPr>
          <w:rFonts w:eastAsia="TimesNewRomanPS-ItalicMT"/>
          <w:iCs/>
        </w:rPr>
        <w:t>Maturitní zkouška se koná v termínech stanov</w:t>
      </w:r>
      <w:r w:rsidR="00B72993">
        <w:rPr>
          <w:rFonts w:eastAsia="TimesNewRomanPS-ItalicMT"/>
          <w:iCs/>
        </w:rPr>
        <w:t xml:space="preserve">ených ředitelem školy, případně </w:t>
      </w:r>
      <w:r w:rsidRPr="00DB2276">
        <w:rPr>
          <w:rFonts w:eastAsia="TimesNewRomanPS-ItalicMT"/>
          <w:iCs/>
        </w:rPr>
        <w:t>příslušnými vyhláškami. Studijní volno mají žáci 5 dnů před konáním ústní maturitní zkoušky.</w:t>
      </w:r>
      <w:r w:rsidRPr="00DB2276">
        <w:rPr>
          <w:sz w:val="23"/>
          <w:szCs w:val="23"/>
        </w:rPr>
        <w:t xml:space="preserve"> Maturitní zkouška se skládá ze společné a profilové části. Společná část maturitní zkoušky se skládá ze 3 povinných zkoušek, v jejím rámci může žák dále konat i nepovinné zkoušky. Žák vykoná úspěšně společnou část maturitní zkoušky, pokud úspěšně vykoná všechny povinné zkoušky, ze kterých se skládá společná část maturitní zkoušky. Profilová část maturitní zkoušky se skládá ze tří povinných zkoušek, jejichž nabídku stanoví ředitel školy. Vychází ze </w:t>
      </w:r>
      <w:r w:rsidRPr="00DB2276">
        <w:rPr>
          <w:sz w:val="23"/>
          <w:szCs w:val="23"/>
        </w:rPr>
        <w:lastRenderedPageBreak/>
        <w:t>vzdělávacích oblastí Řízení sociálních služeb, Přímá péče a osobní asistence a Sociální vztahy a výchovná činnost.</w:t>
      </w:r>
    </w:p>
    <w:p w:rsidR="00B72993" w:rsidRDefault="00581B7F" w:rsidP="00B72993">
      <w:pPr>
        <w:autoSpaceDE w:val="0"/>
        <w:autoSpaceDN w:val="0"/>
        <w:adjustRightInd w:val="0"/>
        <w:ind w:firstLine="708"/>
        <w:jc w:val="both"/>
        <w:rPr>
          <w:rFonts w:ascii="Arial" w:hAnsi="Arial" w:cs="Arial"/>
          <w:sz w:val="18"/>
          <w:szCs w:val="18"/>
        </w:rPr>
      </w:pPr>
      <w:r w:rsidRPr="00DB2276">
        <w:rPr>
          <w:sz w:val="23"/>
          <w:szCs w:val="23"/>
        </w:rPr>
        <w:t>Konkrétní podoba maturitní zkoušky bude upřesněna v souladu s aktuálním stavem legislativy.</w:t>
      </w:r>
    </w:p>
    <w:p w:rsidR="00581B7F" w:rsidRPr="00B72993" w:rsidRDefault="00581B7F" w:rsidP="00B72993">
      <w:pPr>
        <w:autoSpaceDE w:val="0"/>
        <w:autoSpaceDN w:val="0"/>
        <w:adjustRightInd w:val="0"/>
        <w:ind w:firstLine="708"/>
        <w:jc w:val="both"/>
        <w:rPr>
          <w:rFonts w:ascii="Arial" w:hAnsi="Arial" w:cs="Arial"/>
          <w:sz w:val="18"/>
          <w:szCs w:val="18"/>
        </w:rPr>
      </w:pPr>
      <w:r w:rsidRPr="00DB2276">
        <w:t>Dosaženým stupněm vzdělávání je "střední vzdělání s maturitní zkouškou".</w:t>
      </w:r>
    </w:p>
    <w:p w:rsidR="007A4D75" w:rsidRDefault="00581B7F" w:rsidP="00B72993">
      <w:pPr>
        <w:autoSpaceDE w:val="0"/>
        <w:autoSpaceDN w:val="0"/>
        <w:adjustRightInd w:val="0"/>
        <w:jc w:val="both"/>
      </w:pPr>
      <w:r w:rsidRPr="00DB2276">
        <w:t>Dokladem o získání středního vzdělání s maturitní zkouškou je "vysvědčení o maturitní zkoušce".</w:t>
      </w:r>
    </w:p>
    <w:p w:rsidR="00B72993" w:rsidRPr="00DB2276" w:rsidRDefault="00B72993" w:rsidP="00B72993">
      <w:pPr>
        <w:autoSpaceDE w:val="0"/>
        <w:autoSpaceDN w:val="0"/>
        <w:adjustRightInd w:val="0"/>
        <w:jc w:val="both"/>
      </w:pPr>
    </w:p>
    <w:p w:rsidR="00581B7F" w:rsidRPr="00DB2276" w:rsidRDefault="00581B7F" w:rsidP="00F8323A">
      <w:pPr>
        <w:pStyle w:val="Nadpis2"/>
      </w:pPr>
      <w:bookmarkStart w:id="16" w:name="_Toc421085691"/>
      <w:r w:rsidRPr="00DB2276">
        <w:t>Organizace přijímacího řízení</w:t>
      </w:r>
      <w:bookmarkEnd w:id="16"/>
      <w:r w:rsidRPr="00DB2276">
        <w:t xml:space="preserve"> </w:t>
      </w:r>
    </w:p>
    <w:p w:rsidR="00581B7F" w:rsidRPr="00DB2276" w:rsidRDefault="00581B7F" w:rsidP="00581B7F">
      <w:pPr>
        <w:autoSpaceDE w:val="0"/>
        <w:autoSpaceDN w:val="0"/>
        <w:adjustRightInd w:val="0"/>
        <w:rPr>
          <w:sz w:val="28"/>
          <w:szCs w:val="28"/>
        </w:rPr>
      </w:pPr>
    </w:p>
    <w:p w:rsidR="00B72993" w:rsidRDefault="00581B7F" w:rsidP="00B72993">
      <w:pPr>
        <w:ind w:firstLine="576"/>
        <w:jc w:val="both"/>
        <w:rPr>
          <w:sz w:val="23"/>
          <w:szCs w:val="23"/>
        </w:rPr>
      </w:pPr>
      <w:r w:rsidRPr="00DB2276">
        <w:rPr>
          <w:sz w:val="23"/>
          <w:szCs w:val="23"/>
        </w:rPr>
        <w:t xml:space="preserve">Přijímací řízení probíhá v souladu se zákonem v souladu s §59 - §64 zákona č. 561/2004 Sb., (školský zákon), ve znění pozdějších předpisů. </w:t>
      </w:r>
    </w:p>
    <w:p w:rsidR="00B72993" w:rsidRDefault="003E7673" w:rsidP="00B72993">
      <w:pPr>
        <w:jc w:val="both"/>
        <w:rPr>
          <w:sz w:val="23"/>
          <w:szCs w:val="23"/>
        </w:rPr>
      </w:pPr>
      <w:r>
        <w:rPr>
          <w:sz w:val="23"/>
          <w:szCs w:val="23"/>
        </w:rPr>
        <w:t>Požaduje se:</w:t>
      </w:r>
    </w:p>
    <w:p w:rsidR="00B72993" w:rsidRDefault="003E7673" w:rsidP="007B67AB">
      <w:pPr>
        <w:pStyle w:val="Odstavecseseznamem"/>
        <w:numPr>
          <w:ilvl w:val="0"/>
          <w:numId w:val="124"/>
        </w:numPr>
        <w:jc w:val="both"/>
      </w:pPr>
      <w:r w:rsidRPr="00B72993">
        <w:rPr>
          <w:color w:val="000000"/>
        </w:rPr>
        <w:t>Doporučení přijímací poradny JÚŠ (přijmout lze pouze žáky se zdravotním postižením či znevýhodněním – viz vyhláška č. 73/2005 Sb. v novelizovaném znění v</w:t>
      </w:r>
      <w:r w:rsidR="00B326E0" w:rsidRPr="00B72993">
        <w:rPr>
          <w:color w:val="000000"/>
        </w:rPr>
        <w:t>yhl.</w:t>
      </w:r>
      <w:r w:rsidRPr="00B72993">
        <w:rPr>
          <w:color w:val="000000"/>
        </w:rPr>
        <w:t xml:space="preserve"> č. 147/2011 Sb.</w:t>
      </w:r>
      <w:r w:rsidR="00B326E0" w:rsidRPr="005071A2">
        <w:t xml:space="preserve">, kteří úspěšně dokončili nebo </w:t>
      </w:r>
      <w:r w:rsidR="00B326E0">
        <w:t xml:space="preserve">v daném roce </w:t>
      </w:r>
      <w:r w:rsidR="00B326E0" w:rsidRPr="005071A2">
        <w:t>ukončí povinnou školní docházku, a kteří při přijímací</w:t>
      </w:r>
      <w:r w:rsidR="00B326E0">
        <w:t>m řízení splnili podmínky pro</w:t>
      </w:r>
      <w:r w:rsidR="00B326E0" w:rsidRPr="005071A2">
        <w:t xml:space="preserve"> </w:t>
      </w:r>
      <w:r w:rsidR="00B326E0" w:rsidRPr="00B72993">
        <w:rPr>
          <w:color w:val="000000"/>
        </w:rPr>
        <w:t>zvládnutí tohoto typu vzdělávání ze strany odborníků SPC pro žáky s tělesným postižením</w:t>
      </w:r>
      <w:r w:rsidR="00B326E0" w:rsidRPr="005071A2">
        <w:t xml:space="preserve"> prokázáním vhodných schopností, vědomostí, zájmů a zdravotní způsobilosti</w:t>
      </w:r>
      <w:r w:rsidR="00B326E0">
        <w:t>).</w:t>
      </w:r>
    </w:p>
    <w:p w:rsidR="00B72993" w:rsidRPr="00B72993" w:rsidRDefault="003E7673" w:rsidP="007B67AB">
      <w:pPr>
        <w:pStyle w:val="Odstavecseseznamem"/>
        <w:numPr>
          <w:ilvl w:val="0"/>
          <w:numId w:val="124"/>
        </w:numPr>
        <w:jc w:val="both"/>
      </w:pPr>
      <w:r w:rsidRPr="00B72993">
        <w:rPr>
          <w:color w:val="000000"/>
        </w:rPr>
        <w:t xml:space="preserve">Úspěšné složení přijímacích testů z českého jazyka, z matematiky a ze všeobecného přehledu včetně znalosti anglického jazyka., tj. dosažení lepšího celkového pořadí v součtu bodů </w:t>
      </w:r>
      <w:r w:rsidR="00B326E0" w:rsidRPr="00B72993">
        <w:rPr>
          <w:color w:val="000000"/>
        </w:rPr>
        <w:t>a správné vyplnění alespoň třetiny úkolů v každém z nich.</w:t>
      </w:r>
    </w:p>
    <w:p w:rsidR="003E7673" w:rsidRPr="00CF7D9A" w:rsidRDefault="003E7673" w:rsidP="007B67AB">
      <w:pPr>
        <w:pStyle w:val="Odstavecseseznamem"/>
        <w:numPr>
          <w:ilvl w:val="0"/>
          <w:numId w:val="124"/>
        </w:numPr>
        <w:jc w:val="both"/>
      </w:pPr>
      <w:r>
        <w:t>Včas a řádně vyplněná přihláška</w:t>
      </w:r>
      <w:r w:rsidRPr="00F84BEA">
        <w:t xml:space="preserve">, která odpovídá požadavkům vyplývajících z § 59 a z § 60 </w:t>
      </w:r>
      <w:r>
        <w:t>z</w:t>
      </w:r>
      <w:r w:rsidRPr="00F84BEA">
        <w:t>ákona č. 561/2004 Sb</w:t>
      </w:r>
      <w:r>
        <w:t>. a vyhlášce č. 671/2004 Sb., prospěch z odpovídajících ročníků základního vzdělávání, případně další v přihlášce zaznamenaný přístup ke vzdělávání.</w:t>
      </w:r>
    </w:p>
    <w:p w:rsidR="003E7673" w:rsidRDefault="003E7673" w:rsidP="0099735E">
      <w:pPr>
        <w:ind w:firstLine="360"/>
        <w:jc w:val="both"/>
      </w:pPr>
      <w:r w:rsidRPr="002D3FF9">
        <w:t>Přihláška ke studiu musí obsahovat vyjádření lékaře – specialisty i praktického lékaře.</w:t>
      </w:r>
      <w:r>
        <w:t xml:space="preserve"> </w:t>
      </w:r>
      <w:r w:rsidRPr="002D3FF9">
        <w:t xml:space="preserve">Kontraindikací přijetí je těžké mentální postižení, závažná psychiatrická diagnóza, </w:t>
      </w:r>
      <w:r>
        <w:t xml:space="preserve">poruchy chování. </w:t>
      </w:r>
    </w:p>
    <w:p w:rsidR="005529B1" w:rsidRPr="001A4921" w:rsidRDefault="005529B1" w:rsidP="00886A65">
      <w:pPr>
        <w:jc w:val="both"/>
      </w:pPr>
    </w:p>
    <w:p w:rsidR="00581B7F" w:rsidRPr="00DB2276" w:rsidRDefault="00581B7F" w:rsidP="00F8323A">
      <w:pPr>
        <w:pStyle w:val="Nadpis2"/>
      </w:pPr>
      <w:bookmarkStart w:id="17" w:name="_Toc421085692"/>
      <w:r w:rsidRPr="00DB2276">
        <w:t>Způsob a kritéria hodnocení žáků</w:t>
      </w:r>
      <w:bookmarkEnd w:id="17"/>
    </w:p>
    <w:p w:rsidR="00581B7F" w:rsidRPr="00DB2276" w:rsidRDefault="00581B7F" w:rsidP="00581B7F">
      <w:pPr>
        <w:pStyle w:val="Default"/>
        <w:rPr>
          <w:color w:val="auto"/>
          <w:sz w:val="28"/>
          <w:szCs w:val="28"/>
        </w:rPr>
      </w:pPr>
    </w:p>
    <w:p w:rsidR="00581B7F" w:rsidRPr="00DB2276" w:rsidRDefault="00581B7F" w:rsidP="00C80913">
      <w:pPr>
        <w:autoSpaceDE w:val="0"/>
        <w:autoSpaceDN w:val="0"/>
        <w:adjustRightInd w:val="0"/>
        <w:ind w:firstLine="576"/>
        <w:jc w:val="both"/>
      </w:pPr>
      <w:r w:rsidRPr="00DB2276">
        <w:t>Žáci jsou hodnoceni podle Klasifikačního řádu, který je součástí platného Školního řádu. Se zněním, těchto řádů jsou žáci i rodiče seznámeni na začátku každého školního roku. Při hodnocení uplatňujeme individuální přístup k jednotlivým žákům a v hodnocení vycházíme z ustanovení zákona č. 561/2004Sb. o předškolním, základním, středním, vyšším odborném a jiném vzdělávání a dle platné vyhlášky.</w:t>
      </w:r>
    </w:p>
    <w:p w:rsidR="00581B7F" w:rsidRPr="00DB2276" w:rsidRDefault="00581B7F" w:rsidP="00C80913">
      <w:pPr>
        <w:pStyle w:val="Default"/>
        <w:ind w:firstLine="576"/>
        <w:jc w:val="both"/>
        <w:rPr>
          <w:color w:val="auto"/>
          <w:sz w:val="23"/>
          <w:szCs w:val="23"/>
        </w:rPr>
      </w:pPr>
      <w:r w:rsidRPr="00DB2276">
        <w:rPr>
          <w:color w:val="auto"/>
          <w:sz w:val="23"/>
          <w:szCs w:val="23"/>
        </w:rPr>
        <w:t xml:space="preserve">Cílem hodnocení je poskytnout žákovi zpětnou vazbu, prostřednictvím které získává informace o tom, jak danou problematiku zvládá, jak dovede zacházet s tím, co se naučil, v čem se zlepšil a v čem ještě chybuje. Důležitým prvkem procesu učení je práce s chybou. Žák má právo udělat chybu s vědomím toho, že chybovat je normální, neboť je to běžná součást procesu každého učení. Chyba a následná práce s ní je příležitostí ke zlepšení. Nedílnou součástí hodnocení musí být konkrétní návod, jak má žák postupovat, aby přetrvávající nedostatky odstranil. </w:t>
      </w:r>
    </w:p>
    <w:p w:rsidR="00581B7F" w:rsidRPr="00DB2276" w:rsidRDefault="00581B7F" w:rsidP="00C80913">
      <w:pPr>
        <w:autoSpaceDE w:val="0"/>
        <w:autoSpaceDN w:val="0"/>
        <w:adjustRightInd w:val="0"/>
        <w:ind w:firstLine="576"/>
        <w:jc w:val="both"/>
        <w:rPr>
          <w:sz w:val="23"/>
          <w:szCs w:val="23"/>
        </w:rPr>
      </w:pPr>
      <w:r w:rsidRPr="00DB2276">
        <w:rPr>
          <w:sz w:val="23"/>
          <w:szCs w:val="23"/>
        </w:rPr>
        <w:t xml:space="preserve">Hodnocení nesmí být zaměřeno primárně na srovnávání žáka s jeho spolužáky, mělo by se soustředit i na individuální pokrok každého žáka, respektive na hodnocení naplnění předem stanovených požadavků. Součástí hodnocení žáka ve škole je též hodnocení jeho chování a projevu. Celkově však hodnocení nesmí vést ke snižování důstojnosti a sebedůvěry žáka. </w:t>
      </w:r>
    </w:p>
    <w:p w:rsidR="00581B7F" w:rsidRPr="00DB2276" w:rsidRDefault="00581B7F" w:rsidP="00C80913">
      <w:pPr>
        <w:pStyle w:val="Default"/>
        <w:ind w:firstLine="576"/>
        <w:jc w:val="both"/>
        <w:rPr>
          <w:color w:val="auto"/>
          <w:sz w:val="23"/>
          <w:szCs w:val="23"/>
        </w:rPr>
      </w:pPr>
      <w:r w:rsidRPr="00DB2276">
        <w:rPr>
          <w:color w:val="auto"/>
          <w:sz w:val="23"/>
          <w:szCs w:val="23"/>
        </w:rPr>
        <w:lastRenderedPageBreak/>
        <w:t>Jedním z hlavních cílů pedagogické práce obecně by se mělo stát oslabování vnější motivace žáků – motivace prostřednictvím známek, která je užívána na většině středních škol. Naopak by mělo docházet k posilování motivace vnitřní, která je podporována žákovým vlastním sebehodnocením. U</w:t>
      </w:r>
      <w:r w:rsidRPr="00DB2276">
        <w:rPr>
          <w:color w:val="auto"/>
        </w:rPr>
        <w:t>čitel poskytne žákovi prostor pro to, aby se ohodnotil sám a vyjádřil se, co uměl a co ne. Mohou mu k tomu pomoci i spolužáci.</w:t>
      </w:r>
    </w:p>
    <w:p w:rsidR="00581B7F" w:rsidRPr="00DB2276" w:rsidRDefault="00581B7F" w:rsidP="00430BCB">
      <w:pPr>
        <w:autoSpaceDE w:val="0"/>
        <w:autoSpaceDN w:val="0"/>
        <w:adjustRightInd w:val="0"/>
        <w:ind w:firstLine="576"/>
        <w:jc w:val="both"/>
        <w:rPr>
          <w:sz w:val="23"/>
          <w:szCs w:val="23"/>
        </w:rPr>
      </w:pPr>
      <w:r w:rsidRPr="00DB2276">
        <w:rPr>
          <w:sz w:val="23"/>
          <w:szCs w:val="23"/>
        </w:rPr>
        <w:t xml:space="preserve">Součástí hodnocení je i sebehodnocení žáka, jeho schopnost posoudit jak výsledek své práce, tak i nevyložené úsilí a osobní možnosti a rezervy. Sebehodnocení žáka je nejen součástí procesu hodnocení, ale současně považováno za jednu z významných kompetencí, kterou chceme žáky naučit. </w:t>
      </w:r>
    </w:p>
    <w:p w:rsidR="00430BCB" w:rsidRDefault="00581B7F" w:rsidP="00430BCB">
      <w:pPr>
        <w:autoSpaceDE w:val="0"/>
        <w:autoSpaceDN w:val="0"/>
        <w:adjustRightInd w:val="0"/>
        <w:ind w:firstLine="576"/>
        <w:jc w:val="both"/>
        <w:rPr>
          <w:sz w:val="23"/>
          <w:szCs w:val="23"/>
        </w:rPr>
      </w:pPr>
      <w:r w:rsidRPr="00DB2276">
        <w:rPr>
          <w:sz w:val="23"/>
          <w:szCs w:val="23"/>
        </w:rPr>
        <w:t xml:space="preserve">Další součástí hodnocení je vzájemné hodnocení mezi žáky. Je proto velmi důležité učit žáky kriticky a objektivně posoudit nejen svůj výkon, ale i výkon druhých. </w:t>
      </w:r>
    </w:p>
    <w:p w:rsidR="00430BCB" w:rsidRDefault="00430BCB" w:rsidP="00430BCB">
      <w:pPr>
        <w:autoSpaceDE w:val="0"/>
        <w:autoSpaceDN w:val="0"/>
        <w:adjustRightInd w:val="0"/>
        <w:jc w:val="both"/>
        <w:rPr>
          <w:sz w:val="23"/>
          <w:szCs w:val="23"/>
        </w:rPr>
      </w:pPr>
    </w:p>
    <w:p w:rsidR="00581B7F" w:rsidRPr="00430BCB" w:rsidRDefault="00581B7F" w:rsidP="00430BCB">
      <w:pPr>
        <w:autoSpaceDE w:val="0"/>
        <w:autoSpaceDN w:val="0"/>
        <w:adjustRightInd w:val="0"/>
        <w:jc w:val="both"/>
        <w:rPr>
          <w:sz w:val="23"/>
          <w:szCs w:val="23"/>
        </w:rPr>
      </w:pPr>
      <w:r w:rsidRPr="00DB2276">
        <w:t>Způsob hodnocení:</w:t>
      </w:r>
    </w:p>
    <w:p w:rsidR="00581B7F" w:rsidRPr="00DB2276" w:rsidRDefault="00581B7F" w:rsidP="006E3A8C">
      <w:pPr>
        <w:pStyle w:val="Odstavecseseznamem"/>
        <w:numPr>
          <w:ilvl w:val="0"/>
          <w:numId w:val="12"/>
        </w:numPr>
        <w:autoSpaceDE w:val="0"/>
        <w:autoSpaceDN w:val="0"/>
        <w:adjustRightInd w:val="0"/>
      </w:pPr>
      <w:r w:rsidRPr="00DB2276">
        <w:t>Průběžně po celou dobu studia</w:t>
      </w:r>
    </w:p>
    <w:p w:rsidR="00581B7F" w:rsidRPr="00DB2276" w:rsidRDefault="00581B7F" w:rsidP="006E3A8C">
      <w:pPr>
        <w:pStyle w:val="Odstavecseseznamem"/>
        <w:numPr>
          <w:ilvl w:val="0"/>
          <w:numId w:val="12"/>
        </w:numPr>
        <w:autoSpaceDE w:val="0"/>
        <w:autoSpaceDN w:val="0"/>
        <w:adjustRightInd w:val="0"/>
      </w:pPr>
      <w:r w:rsidRPr="00DB2276">
        <w:t>Seznámení žáka s výsledkem a jeho posouzení</w:t>
      </w:r>
    </w:p>
    <w:p w:rsidR="00581B7F" w:rsidRPr="00DB2276" w:rsidRDefault="00581B7F" w:rsidP="006E3A8C">
      <w:pPr>
        <w:pStyle w:val="Odstavecseseznamem"/>
        <w:numPr>
          <w:ilvl w:val="0"/>
          <w:numId w:val="12"/>
        </w:numPr>
        <w:autoSpaceDE w:val="0"/>
        <w:autoSpaceDN w:val="0"/>
        <w:adjustRightInd w:val="0"/>
      </w:pPr>
      <w:r w:rsidRPr="00DB2276">
        <w:t>Zaznamenávání výsledků do studijního průkazu</w:t>
      </w:r>
    </w:p>
    <w:p w:rsidR="00581B7F" w:rsidRPr="00DB2276" w:rsidRDefault="00581B7F" w:rsidP="006E3A8C">
      <w:pPr>
        <w:pStyle w:val="Default"/>
        <w:numPr>
          <w:ilvl w:val="0"/>
          <w:numId w:val="12"/>
        </w:numPr>
        <w:rPr>
          <w:color w:val="auto"/>
          <w:sz w:val="23"/>
          <w:szCs w:val="23"/>
        </w:rPr>
      </w:pPr>
      <w:r w:rsidRPr="00DB2276">
        <w:rPr>
          <w:color w:val="auto"/>
        </w:rPr>
        <w:t>Zaznamenávání výsledků do systému „Bakalář“</w:t>
      </w:r>
      <w:r w:rsidRPr="00DB2276">
        <w:rPr>
          <w:color w:val="auto"/>
          <w:sz w:val="23"/>
          <w:szCs w:val="23"/>
        </w:rPr>
        <w:t xml:space="preserve"> </w:t>
      </w:r>
    </w:p>
    <w:p w:rsidR="00581B7F" w:rsidRPr="00DB2276" w:rsidRDefault="00581B7F" w:rsidP="006E3A8C">
      <w:pPr>
        <w:pStyle w:val="Odstavecseseznamem"/>
        <w:numPr>
          <w:ilvl w:val="0"/>
          <w:numId w:val="12"/>
        </w:numPr>
        <w:autoSpaceDE w:val="0"/>
        <w:autoSpaceDN w:val="0"/>
        <w:adjustRightInd w:val="0"/>
        <w:rPr>
          <w:sz w:val="23"/>
          <w:szCs w:val="23"/>
        </w:rPr>
      </w:pPr>
      <w:r w:rsidRPr="00DB2276">
        <w:rPr>
          <w:sz w:val="23"/>
          <w:szCs w:val="23"/>
        </w:rPr>
        <w:t xml:space="preserve">Žáci jsou klasifikováni ve všech povinných a nepovinných předmětech uvedených v učebním plánu příslušného ročníku. </w:t>
      </w:r>
    </w:p>
    <w:p w:rsidR="00581B7F" w:rsidRPr="00DB2276" w:rsidRDefault="00581B7F" w:rsidP="006E3A8C">
      <w:pPr>
        <w:pStyle w:val="Odstavecseseznamem"/>
        <w:numPr>
          <w:ilvl w:val="0"/>
          <w:numId w:val="12"/>
        </w:numPr>
        <w:autoSpaceDE w:val="0"/>
        <w:autoSpaceDN w:val="0"/>
        <w:adjustRightInd w:val="0"/>
        <w:rPr>
          <w:sz w:val="23"/>
          <w:szCs w:val="23"/>
        </w:rPr>
      </w:pPr>
      <w:r w:rsidRPr="00DB2276">
        <w:rPr>
          <w:sz w:val="23"/>
          <w:szCs w:val="23"/>
        </w:rPr>
        <w:t xml:space="preserve">Klasifikační stupeň určí učitel, který vyučuje příslušnému předmětu. </w:t>
      </w:r>
    </w:p>
    <w:p w:rsidR="00581B7F" w:rsidRPr="00DB2276" w:rsidRDefault="00581B7F" w:rsidP="006E3A8C">
      <w:pPr>
        <w:pStyle w:val="Odstavecseseznamem"/>
        <w:numPr>
          <w:ilvl w:val="0"/>
          <w:numId w:val="12"/>
        </w:numPr>
        <w:autoSpaceDE w:val="0"/>
        <w:autoSpaceDN w:val="0"/>
        <w:adjustRightInd w:val="0"/>
        <w:rPr>
          <w:sz w:val="23"/>
          <w:szCs w:val="23"/>
        </w:rPr>
      </w:pPr>
      <w:r w:rsidRPr="00DB2276">
        <w:rPr>
          <w:sz w:val="23"/>
          <w:szCs w:val="23"/>
        </w:rPr>
        <w:t xml:space="preserve">Při určování klasifikačního stupně posuzuje učitel výsledky práce žáka objektivně, nesmí podléhat žádnému vlivu subjektivnímu ani vnějšímu. </w:t>
      </w:r>
    </w:p>
    <w:p w:rsidR="00581B7F" w:rsidRPr="00DB2276" w:rsidRDefault="00581B7F" w:rsidP="006E3A8C">
      <w:pPr>
        <w:pStyle w:val="Odstavecseseznamem"/>
        <w:numPr>
          <w:ilvl w:val="0"/>
          <w:numId w:val="12"/>
        </w:numPr>
        <w:autoSpaceDE w:val="0"/>
        <w:autoSpaceDN w:val="0"/>
        <w:adjustRightInd w:val="0"/>
        <w:rPr>
          <w:sz w:val="23"/>
          <w:szCs w:val="23"/>
        </w:rPr>
      </w:pPr>
      <w:r w:rsidRPr="00DB2276">
        <w:rPr>
          <w:sz w:val="23"/>
          <w:szCs w:val="23"/>
        </w:rPr>
        <w:t>Žák sám (případně s dopomocí spolužáků) ohodnotí svůj výkon</w:t>
      </w:r>
    </w:p>
    <w:p w:rsidR="00581B7F" w:rsidRPr="001A4921" w:rsidRDefault="00581B7F" w:rsidP="00581B7F">
      <w:pPr>
        <w:pStyle w:val="Odstavecseseznamem"/>
        <w:numPr>
          <w:ilvl w:val="0"/>
          <w:numId w:val="12"/>
        </w:numPr>
        <w:autoSpaceDE w:val="0"/>
        <w:autoSpaceDN w:val="0"/>
        <w:adjustRightInd w:val="0"/>
        <w:rPr>
          <w:sz w:val="23"/>
          <w:szCs w:val="23"/>
        </w:rPr>
      </w:pPr>
      <w:r w:rsidRPr="00DB2276">
        <w:rPr>
          <w:sz w:val="23"/>
          <w:szCs w:val="23"/>
        </w:rPr>
        <w:t xml:space="preserve">Ředitel školy určí způsob, jakým budou třídní učitelé a vedení školy informováni o stavu klasifikace ve třídě. </w:t>
      </w:r>
    </w:p>
    <w:p w:rsidR="00F8323A" w:rsidRPr="00DB2276" w:rsidRDefault="00F8323A" w:rsidP="00581B7F">
      <w:pPr>
        <w:autoSpaceDE w:val="0"/>
        <w:autoSpaceDN w:val="0"/>
        <w:adjustRightInd w:val="0"/>
      </w:pPr>
    </w:p>
    <w:p w:rsidR="00581B7F" w:rsidRPr="00DB2276" w:rsidRDefault="00581B7F" w:rsidP="00581B7F">
      <w:pPr>
        <w:autoSpaceDE w:val="0"/>
        <w:autoSpaceDN w:val="0"/>
        <w:adjustRightInd w:val="0"/>
      </w:pPr>
      <w:r w:rsidRPr="00DB2276">
        <w:t xml:space="preserve"> </w:t>
      </w:r>
      <w:r w:rsidRPr="00DB2276">
        <w:rPr>
          <w:b/>
        </w:rPr>
        <w:t>Kritéria pro hodnocení</w:t>
      </w:r>
      <w:r w:rsidRPr="00DB2276">
        <w:t>:</w:t>
      </w:r>
    </w:p>
    <w:p w:rsidR="00581B7F" w:rsidRPr="00DB2276" w:rsidRDefault="00581B7F" w:rsidP="006E3A8C">
      <w:pPr>
        <w:pStyle w:val="Odstavecseseznamem"/>
        <w:numPr>
          <w:ilvl w:val="0"/>
          <w:numId w:val="11"/>
        </w:numPr>
        <w:autoSpaceDE w:val="0"/>
        <w:autoSpaceDN w:val="0"/>
        <w:adjustRightInd w:val="0"/>
      </w:pPr>
      <w:r w:rsidRPr="00DB2276">
        <w:t>Připravenost na vyučování</w:t>
      </w:r>
    </w:p>
    <w:p w:rsidR="00581B7F" w:rsidRPr="00DB2276" w:rsidRDefault="00581B7F" w:rsidP="006E3A8C">
      <w:pPr>
        <w:pStyle w:val="Odstavecseseznamem"/>
        <w:numPr>
          <w:ilvl w:val="0"/>
          <w:numId w:val="11"/>
        </w:numPr>
        <w:autoSpaceDE w:val="0"/>
        <w:autoSpaceDN w:val="0"/>
        <w:adjustRightInd w:val="0"/>
      </w:pPr>
      <w:r w:rsidRPr="00DB2276">
        <w:t>Dochvilnost</w:t>
      </w:r>
    </w:p>
    <w:p w:rsidR="00581B7F" w:rsidRPr="00DB2276" w:rsidRDefault="00581B7F" w:rsidP="006E3A8C">
      <w:pPr>
        <w:pStyle w:val="Odstavecseseznamem"/>
        <w:numPr>
          <w:ilvl w:val="0"/>
          <w:numId w:val="11"/>
        </w:numPr>
        <w:autoSpaceDE w:val="0"/>
        <w:autoSpaceDN w:val="0"/>
        <w:adjustRightInd w:val="0"/>
      </w:pPr>
      <w:r w:rsidRPr="00DB2276">
        <w:t xml:space="preserve">Zájem o studium </w:t>
      </w:r>
    </w:p>
    <w:p w:rsidR="00581B7F" w:rsidRPr="00DB2276" w:rsidRDefault="00755F85" w:rsidP="006E3A8C">
      <w:pPr>
        <w:pStyle w:val="Normlnweb"/>
        <w:numPr>
          <w:ilvl w:val="0"/>
          <w:numId w:val="11"/>
        </w:numPr>
      </w:pPr>
      <w:r>
        <w:t>K</w:t>
      </w:r>
      <w:r w:rsidR="00581B7F" w:rsidRPr="00DB2276">
        <w:t>valita a rozsah získaných dovedností</w:t>
      </w:r>
    </w:p>
    <w:p w:rsidR="00581B7F" w:rsidRPr="00DB2276" w:rsidRDefault="00755F85" w:rsidP="006E3A8C">
      <w:pPr>
        <w:pStyle w:val="Normlnweb"/>
        <w:numPr>
          <w:ilvl w:val="0"/>
          <w:numId w:val="11"/>
        </w:numPr>
      </w:pPr>
      <w:r>
        <w:t>S</w:t>
      </w:r>
      <w:r w:rsidR="00581B7F" w:rsidRPr="00DB2276">
        <w:t>chopnost uplatňovat osvojené poznatky a dovednosti</w:t>
      </w:r>
    </w:p>
    <w:p w:rsidR="00581B7F" w:rsidRPr="00DB2276" w:rsidRDefault="00755F85" w:rsidP="006E3A8C">
      <w:pPr>
        <w:pStyle w:val="Normlnweb"/>
        <w:numPr>
          <w:ilvl w:val="0"/>
          <w:numId w:val="11"/>
        </w:numPr>
      </w:pPr>
      <w:r>
        <w:t>K</w:t>
      </w:r>
      <w:r w:rsidR="00581B7F" w:rsidRPr="00DB2276">
        <w:t>valita myšlení, logika, samostatnost a tvořivost</w:t>
      </w:r>
    </w:p>
    <w:p w:rsidR="00581B7F" w:rsidRPr="00DB2276" w:rsidRDefault="00755F85" w:rsidP="006E3A8C">
      <w:pPr>
        <w:pStyle w:val="Normlnweb"/>
        <w:numPr>
          <w:ilvl w:val="0"/>
          <w:numId w:val="11"/>
        </w:numPr>
      </w:pPr>
      <w:r>
        <w:t>P</w:t>
      </w:r>
      <w:r w:rsidR="00581B7F" w:rsidRPr="00DB2276">
        <w:t>řesnost, výstižnost, odborná a jazyková úroveň</w:t>
      </w:r>
    </w:p>
    <w:p w:rsidR="00581B7F" w:rsidRPr="00DB2276" w:rsidRDefault="00755F85" w:rsidP="006E3A8C">
      <w:pPr>
        <w:pStyle w:val="Normlnweb"/>
        <w:numPr>
          <w:ilvl w:val="0"/>
          <w:numId w:val="11"/>
        </w:numPr>
      </w:pPr>
      <w:r>
        <w:t>O</w:t>
      </w:r>
      <w:r w:rsidR="00581B7F" w:rsidRPr="00DB2276">
        <w:t>svojení účinných metod samostatného studia</w:t>
      </w:r>
    </w:p>
    <w:p w:rsidR="00581B7F" w:rsidRPr="00DB2276" w:rsidRDefault="00581B7F" w:rsidP="006E3A8C">
      <w:pPr>
        <w:pStyle w:val="Odstavecseseznamem"/>
        <w:numPr>
          <w:ilvl w:val="0"/>
          <w:numId w:val="11"/>
        </w:numPr>
        <w:autoSpaceDE w:val="0"/>
        <w:autoSpaceDN w:val="0"/>
        <w:adjustRightInd w:val="0"/>
      </w:pPr>
      <w:r w:rsidRPr="00DB2276">
        <w:t>Zkoušky (písemné, ústní, praktické apod.)</w:t>
      </w:r>
    </w:p>
    <w:p w:rsidR="00581B7F" w:rsidRPr="00DB2276" w:rsidRDefault="00581B7F" w:rsidP="006E3A8C">
      <w:pPr>
        <w:pStyle w:val="Odstavecseseznamem"/>
        <w:numPr>
          <w:ilvl w:val="0"/>
          <w:numId w:val="11"/>
        </w:numPr>
        <w:autoSpaceDE w:val="0"/>
        <w:autoSpaceDN w:val="0"/>
        <w:adjustRightInd w:val="0"/>
      </w:pPr>
      <w:r w:rsidRPr="00DB2276">
        <w:t>Výsledky samostatné a skupinové práce</w:t>
      </w:r>
    </w:p>
    <w:p w:rsidR="00581B7F" w:rsidRPr="00DB2276" w:rsidRDefault="00581B7F" w:rsidP="006E3A8C">
      <w:pPr>
        <w:pStyle w:val="Odstavecseseznamem"/>
        <w:numPr>
          <w:ilvl w:val="0"/>
          <w:numId w:val="11"/>
        </w:numPr>
        <w:autoSpaceDE w:val="0"/>
        <w:autoSpaceDN w:val="0"/>
        <w:adjustRightInd w:val="0"/>
      </w:pPr>
      <w:r w:rsidRPr="00DB2276">
        <w:t>Písemná hodnocení praktického vyučování</w:t>
      </w:r>
    </w:p>
    <w:p w:rsidR="00581B7F" w:rsidRPr="00DB2276" w:rsidRDefault="00581B7F" w:rsidP="006E3A8C">
      <w:pPr>
        <w:pStyle w:val="Odstavecseseznamem"/>
        <w:numPr>
          <w:ilvl w:val="0"/>
          <w:numId w:val="11"/>
        </w:numPr>
        <w:autoSpaceDE w:val="0"/>
        <w:autoSpaceDN w:val="0"/>
        <w:adjustRightInd w:val="0"/>
      </w:pPr>
      <w:r w:rsidRPr="00DB2276">
        <w:t>Dodržování BOZP a PO</w:t>
      </w:r>
    </w:p>
    <w:p w:rsidR="00581B7F" w:rsidRPr="00DB2276" w:rsidRDefault="00581B7F" w:rsidP="006E3A8C">
      <w:pPr>
        <w:pStyle w:val="Odstavecseseznamem"/>
        <w:numPr>
          <w:ilvl w:val="0"/>
          <w:numId w:val="11"/>
        </w:numPr>
        <w:autoSpaceDE w:val="0"/>
        <w:autoSpaceDN w:val="0"/>
        <w:adjustRightInd w:val="0"/>
        <w:rPr>
          <w:sz w:val="23"/>
          <w:szCs w:val="23"/>
        </w:rPr>
      </w:pPr>
      <w:r w:rsidRPr="00DB2276">
        <w:t>N</w:t>
      </w:r>
      <w:r w:rsidRPr="00DB2276">
        <w:rPr>
          <w:sz w:val="23"/>
          <w:szCs w:val="23"/>
        </w:rPr>
        <w:t>epřeceňování žádného z uvedených kritérií, posuzování žákových výkonů komplexně, v souladu se specifikou předmětu</w:t>
      </w:r>
    </w:p>
    <w:p w:rsidR="00581B7F" w:rsidRPr="00DB2276" w:rsidRDefault="00581B7F" w:rsidP="006E3A8C">
      <w:pPr>
        <w:pStyle w:val="Odstavecseseznamem"/>
        <w:numPr>
          <w:ilvl w:val="0"/>
          <w:numId w:val="11"/>
        </w:numPr>
        <w:autoSpaceDE w:val="0"/>
        <w:autoSpaceDN w:val="0"/>
        <w:adjustRightInd w:val="0"/>
        <w:jc w:val="both"/>
        <w:rPr>
          <w:sz w:val="23"/>
          <w:szCs w:val="23"/>
        </w:rPr>
      </w:pPr>
      <w:r w:rsidRPr="00DB2276">
        <w:rPr>
          <w:sz w:val="23"/>
          <w:szCs w:val="23"/>
        </w:rPr>
        <w:t xml:space="preserve">Při určování stupně prospěchu v jednotlivých předmětech na konci klasifikačního období se hodnotí kvalita práce a učební výsledky, jichž žák dosáhl za celé klasifikační období. Přitom se přihlíží k systematičnosti v práci žáka po celé klasifikační období. Stupeň prospěchu se neurčuje na základě průměru z klasifikace za příslušné období. </w:t>
      </w:r>
    </w:p>
    <w:p w:rsidR="00631AA0" w:rsidRPr="00DB2276" w:rsidRDefault="00581B7F" w:rsidP="00631AA0">
      <w:pPr>
        <w:pStyle w:val="Odstavecseseznamem"/>
        <w:numPr>
          <w:ilvl w:val="0"/>
          <w:numId w:val="11"/>
        </w:numPr>
        <w:autoSpaceDE w:val="0"/>
        <w:autoSpaceDN w:val="0"/>
        <w:adjustRightInd w:val="0"/>
        <w:jc w:val="both"/>
        <w:rPr>
          <w:sz w:val="23"/>
          <w:szCs w:val="23"/>
        </w:rPr>
      </w:pPr>
      <w:r w:rsidRPr="00DB2276">
        <w:rPr>
          <w:sz w:val="23"/>
          <w:szCs w:val="23"/>
        </w:rPr>
        <w:t xml:space="preserve">V případě, že nepřítomnost žáka překročí 25 % z celkového počtu hodin daného předmětu za pololetí, oznámí toto vyučující prostřednictvím třídního učitele řediteli školy. V takovém případě není možné žáka zpravidla hodnotit. </w:t>
      </w:r>
    </w:p>
    <w:p w:rsidR="00631AA0" w:rsidRPr="00DB2276" w:rsidRDefault="00631AA0" w:rsidP="00631AA0">
      <w:pPr>
        <w:pStyle w:val="Odstavecseseznamem"/>
        <w:numPr>
          <w:ilvl w:val="0"/>
          <w:numId w:val="11"/>
        </w:numPr>
        <w:autoSpaceDE w:val="0"/>
        <w:autoSpaceDN w:val="0"/>
        <w:adjustRightInd w:val="0"/>
        <w:jc w:val="both"/>
        <w:rPr>
          <w:sz w:val="23"/>
          <w:szCs w:val="23"/>
        </w:rPr>
      </w:pPr>
      <w:r w:rsidRPr="00DB2276">
        <w:t>Nelze-li žáka hodnotit na konci prvního pololetí, určí ředitel školy pro jeho hodnocení náhradní termín, a to tak, a</w:t>
      </w:r>
      <w:r w:rsidR="009F4A04">
        <w:t xml:space="preserve">by hodnocení za první pololetí </w:t>
      </w:r>
      <w:r w:rsidRPr="00DB2276">
        <w:t xml:space="preserve">bylo provedeno nejpozději </w:t>
      </w:r>
      <w:r w:rsidR="009B02A9">
        <w:lastRenderedPageBreak/>
        <w:t xml:space="preserve">do konce června. Není-li </w:t>
      </w:r>
      <w:r w:rsidRPr="00DB2276">
        <w:t>možné</w:t>
      </w:r>
      <w:r w:rsidR="009B02A9">
        <w:t xml:space="preserve"> žáka hodnotit ani v náhradním </w:t>
      </w:r>
      <w:r w:rsidRPr="00DB2276">
        <w:t>termínu, žák se za první pololetí nehodnotí. Není-li žák hodnocen z povinného předmětu vyučovaného pouze v prvním pololetí ani v náhradním termínu, neprospěl.</w:t>
      </w:r>
    </w:p>
    <w:p w:rsidR="00631AA0" w:rsidRPr="00DB2276" w:rsidRDefault="00631AA0" w:rsidP="00631AA0">
      <w:pPr>
        <w:pStyle w:val="Odstavecseseznamem"/>
        <w:numPr>
          <w:ilvl w:val="0"/>
          <w:numId w:val="11"/>
        </w:numPr>
        <w:autoSpaceDE w:val="0"/>
        <w:autoSpaceDN w:val="0"/>
        <w:adjustRightInd w:val="0"/>
        <w:jc w:val="both"/>
        <w:rPr>
          <w:sz w:val="23"/>
          <w:szCs w:val="23"/>
        </w:rPr>
      </w:pPr>
      <w:r w:rsidRPr="00DB2276">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631AA0" w:rsidRPr="00DB2276" w:rsidRDefault="00631AA0" w:rsidP="00631AA0">
      <w:pPr>
        <w:pStyle w:val="Odstavecseseznamem"/>
        <w:autoSpaceDE w:val="0"/>
        <w:autoSpaceDN w:val="0"/>
        <w:adjustRightInd w:val="0"/>
        <w:jc w:val="both"/>
        <w:rPr>
          <w:sz w:val="23"/>
          <w:szCs w:val="23"/>
        </w:rPr>
      </w:pPr>
    </w:p>
    <w:p w:rsidR="00581B7F" w:rsidRPr="00DB2276" w:rsidRDefault="00581B7F" w:rsidP="00581B7F">
      <w:pPr>
        <w:autoSpaceDE w:val="0"/>
        <w:autoSpaceDN w:val="0"/>
        <w:adjustRightInd w:val="0"/>
        <w:rPr>
          <w:b/>
        </w:rPr>
      </w:pPr>
      <w:r w:rsidRPr="00DB2276">
        <w:rPr>
          <w:b/>
          <w:bCs/>
        </w:rPr>
        <w:t xml:space="preserve">Stupně hodnocení a klasifikace </w:t>
      </w:r>
    </w:p>
    <w:p w:rsidR="00430BCB" w:rsidRDefault="00430BCB" w:rsidP="00581B7F">
      <w:pPr>
        <w:autoSpaceDE w:val="0"/>
        <w:autoSpaceDN w:val="0"/>
        <w:adjustRightInd w:val="0"/>
        <w:jc w:val="both"/>
        <w:rPr>
          <w:sz w:val="23"/>
          <w:szCs w:val="23"/>
        </w:rPr>
      </w:pPr>
    </w:p>
    <w:p w:rsidR="00581B7F" w:rsidRPr="00DB2276" w:rsidRDefault="00581B7F" w:rsidP="00430BCB">
      <w:pPr>
        <w:autoSpaceDE w:val="0"/>
        <w:autoSpaceDN w:val="0"/>
        <w:adjustRightInd w:val="0"/>
        <w:ind w:firstLine="708"/>
        <w:jc w:val="both"/>
        <w:rPr>
          <w:sz w:val="23"/>
          <w:szCs w:val="23"/>
        </w:rPr>
      </w:pPr>
      <w:r w:rsidRPr="00DB2276">
        <w:rPr>
          <w:sz w:val="23"/>
          <w:szCs w:val="23"/>
        </w:rPr>
        <w:t>Za první pololetí i za druhé pololetí se vydává vysvědčení. Hodnocení výsledků vzdělávání žáka na vysvědčení nebo výpisu z vysvědčení je vyjádřeno klasifikací.</w:t>
      </w:r>
    </w:p>
    <w:p w:rsidR="00430BCB" w:rsidRDefault="00430BCB" w:rsidP="00581B7F">
      <w:pPr>
        <w:autoSpaceDE w:val="0"/>
        <w:autoSpaceDN w:val="0"/>
        <w:adjustRightInd w:val="0"/>
        <w:rPr>
          <w:bCs/>
          <w:i/>
        </w:rPr>
      </w:pPr>
    </w:p>
    <w:p w:rsidR="00581B7F" w:rsidRPr="00DB2276" w:rsidRDefault="00581B7F" w:rsidP="00581B7F">
      <w:pPr>
        <w:autoSpaceDE w:val="0"/>
        <w:autoSpaceDN w:val="0"/>
        <w:adjustRightInd w:val="0"/>
        <w:rPr>
          <w:i/>
        </w:rPr>
      </w:pPr>
      <w:r w:rsidRPr="00DB2276">
        <w:rPr>
          <w:bCs/>
          <w:i/>
        </w:rPr>
        <w:t xml:space="preserve">Stupeň 1 (výborný) </w:t>
      </w:r>
    </w:p>
    <w:p w:rsidR="00581B7F" w:rsidRPr="00DB2276" w:rsidRDefault="00581B7F" w:rsidP="00310833">
      <w:pPr>
        <w:autoSpaceDE w:val="0"/>
        <w:autoSpaceDN w:val="0"/>
        <w:adjustRightInd w:val="0"/>
        <w:jc w:val="both"/>
        <w:rPr>
          <w:sz w:val="23"/>
          <w:szCs w:val="23"/>
        </w:rPr>
      </w:pPr>
      <w:r w:rsidRPr="00DB2276">
        <w:rPr>
          <w:sz w:val="23"/>
          <w:szCs w:val="23"/>
        </w:rPr>
        <w:t xml:space="preserve">Žák ovládá požadované poznatky, fakta, pojmy, definice a zákonitosti uceleně, přesně a úplně a chápe vztahy mezi nimi. Pohotově vykonává požadované intelektuální a motorické činnosti (v rámci tělesného postižení).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individuální podle postižení žáka. Výsledky jeho činnosti jsou kvalitní, pouze s menšími nedostatky. Je schopen samostatně studovat vhodné texty. </w:t>
      </w:r>
    </w:p>
    <w:p w:rsidR="00430BCB" w:rsidRDefault="00430BCB" w:rsidP="00581B7F">
      <w:pPr>
        <w:autoSpaceDE w:val="0"/>
        <w:autoSpaceDN w:val="0"/>
        <w:adjustRightInd w:val="0"/>
        <w:rPr>
          <w:bCs/>
          <w:i/>
        </w:rPr>
      </w:pPr>
    </w:p>
    <w:p w:rsidR="00581B7F" w:rsidRPr="00DB2276" w:rsidRDefault="00581B7F" w:rsidP="00581B7F">
      <w:pPr>
        <w:autoSpaceDE w:val="0"/>
        <w:autoSpaceDN w:val="0"/>
        <w:adjustRightInd w:val="0"/>
        <w:rPr>
          <w:i/>
        </w:rPr>
      </w:pPr>
      <w:r w:rsidRPr="00DB2276">
        <w:rPr>
          <w:bCs/>
          <w:i/>
        </w:rPr>
        <w:t xml:space="preserve">Stupeň 2 (chvalitebný) </w:t>
      </w:r>
    </w:p>
    <w:p w:rsidR="00581B7F" w:rsidRPr="00DB2276" w:rsidRDefault="00581B7F" w:rsidP="00310833">
      <w:pPr>
        <w:autoSpaceDE w:val="0"/>
        <w:autoSpaceDN w:val="0"/>
        <w:adjustRightInd w:val="0"/>
        <w:jc w:val="both"/>
        <w:rPr>
          <w:sz w:val="23"/>
          <w:szCs w:val="23"/>
        </w:rPr>
      </w:pPr>
      <w:r w:rsidRPr="00DB2276">
        <w:rPr>
          <w:sz w:val="23"/>
          <w:szCs w:val="23"/>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popřípadě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individuální. Je schopen samostatně nebo s menší pomocí studovat vhodné texty. </w:t>
      </w:r>
    </w:p>
    <w:p w:rsidR="00430BCB" w:rsidRDefault="00430BCB" w:rsidP="00581B7F">
      <w:pPr>
        <w:autoSpaceDE w:val="0"/>
        <w:autoSpaceDN w:val="0"/>
        <w:adjustRightInd w:val="0"/>
        <w:rPr>
          <w:bCs/>
          <w:i/>
        </w:rPr>
      </w:pPr>
    </w:p>
    <w:p w:rsidR="00581B7F" w:rsidRPr="00DB2276" w:rsidRDefault="00581B7F" w:rsidP="00581B7F">
      <w:pPr>
        <w:autoSpaceDE w:val="0"/>
        <w:autoSpaceDN w:val="0"/>
        <w:adjustRightInd w:val="0"/>
        <w:rPr>
          <w:i/>
        </w:rPr>
      </w:pPr>
      <w:r w:rsidRPr="00DB2276">
        <w:rPr>
          <w:bCs/>
          <w:i/>
        </w:rPr>
        <w:t xml:space="preserve">Stupeň 3 (dobrý) </w:t>
      </w:r>
    </w:p>
    <w:p w:rsidR="00581B7F" w:rsidRPr="00DB2276" w:rsidRDefault="00581B7F" w:rsidP="00310833">
      <w:pPr>
        <w:autoSpaceDE w:val="0"/>
        <w:autoSpaceDN w:val="0"/>
        <w:adjustRightInd w:val="0"/>
        <w:jc w:val="both"/>
        <w:rPr>
          <w:sz w:val="23"/>
          <w:szCs w:val="23"/>
        </w:rPr>
      </w:pPr>
      <w:r w:rsidRPr="00DB2276">
        <w:rPr>
          <w:sz w:val="23"/>
          <w:szCs w:val="23"/>
        </w:rPr>
        <w:t xml:space="preserve">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individuální. Je schopen samostatně studovat podle návodu učitele. </w:t>
      </w:r>
    </w:p>
    <w:p w:rsidR="00430BCB" w:rsidRDefault="00430BCB" w:rsidP="00581B7F">
      <w:pPr>
        <w:autoSpaceDE w:val="0"/>
        <w:autoSpaceDN w:val="0"/>
        <w:adjustRightInd w:val="0"/>
        <w:rPr>
          <w:bCs/>
          <w:i/>
        </w:rPr>
      </w:pPr>
    </w:p>
    <w:p w:rsidR="00581B7F" w:rsidRPr="00DB2276" w:rsidRDefault="00581B7F" w:rsidP="00581B7F">
      <w:pPr>
        <w:autoSpaceDE w:val="0"/>
        <w:autoSpaceDN w:val="0"/>
        <w:adjustRightInd w:val="0"/>
        <w:rPr>
          <w:i/>
        </w:rPr>
      </w:pPr>
      <w:r w:rsidRPr="00DB2276">
        <w:rPr>
          <w:bCs/>
          <w:i/>
        </w:rPr>
        <w:t xml:space="preserve">Stupeň 4 (dostatečný) </w:t>
      </w:r>
    </w:p>
    <w:p w:rsidR="00581B7F" w:rsidRPr="00DB2276" w:rsidRDefault="00581B7F" w:rsidP="00310833">
      <w:pPr>
        <w:autoSpaceDE w:val="0"/>
        <w:autoSpaceDN w:val="0"/>
        <w:adjustRightInd w:val="0"/>
        <w:jc w:val="both"/>
        <w:rPr>
          <w:sz w:val="23"/>
          <w:szCs w:val="23"/>
        </w:rPr>
      </w:pPr>
      <w:r w:rsidRPr="00DB2276">
        <w:rPr>
          <w:sz w:val="23"/>
          <w:szCs w:val="23"/>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Závažné nedostatky a chyby dovede žák s pomocí učitele opravit. Při samostatném studiu má velké těžkosti.</w:t>
      </w:r>
    </w:p>
    <w:p w:rsidR="00430BCB" w:rsidRDefault="00430BCB" w:rsidP="00581B7F">
      <w:pPr>
        <w:autoSpaceDE w:val="0"/>
        <w:autoSpaceDN w:val="0"/>
        <w:adjustRightInd w:val="0"/>
        <w:rPr>
          <w:bCs/>
          <w:i/>
        </w:rPr>
      </w:pPr>
    </w:p>
    <w:p w:rsidR="00581B7F" w:rsidRPr="00DB2276" w:rsidRDefault="00581B7F" w:rsidP="00581B7F">
      <w:pPr>
        <w:autoSpaceDE w:val="0"/>
        <w:autoSpaceDN w:val="0"/>
        <w:adjustRightInd w:val="0"/>
        <w:rPr>
          <w:i/>
        </w:rPr>
      </w:pPr>
      <w:r w:rsidRPr="00DB2276">
        <w:rPr>
          <w:bCs/>
          <w:i/>
        </w:rPr>
        <w:t xml:space="preserve">Stupeň 5 (nedostatečný) </w:t>
      </w:r>
    </w:p>
    <w:p w:rsidR="00581B7F" w:rsidRPr="00DB2276" w:rsidRDefault="00581B7F" w:rsidP="00310833">
      <w:pPr>
        <w:autoSpaceDE w:val="0"/>
        <w:autoSpaceDN w:val="0"/>
        <w:adjustRightInd w:val="0"/>
        <w:jc w:val="both"/>
        <w:rPr>
          <w:sz w:val="23"/>
          <w:szCs w:val="23"/>
        </w:rPr>
      </w:pPr>
      <w:r w:rsidRPr="00DB2276">
        <w:rPr>
          <w:sz w:val="23"/>
          <w:szCs w:val="23"/>
        </w:rPr>
        <w:t xml:space="preserve">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 </w:t>
      </w:r>
    </w:p>
    <w:p w:rsidR="00581B7F" w:rsidRPr="00DB2276" w:rsidRDefault="00581B7F" w:rsidP="00581B7F">
      <w:pPr>
        <w:autoSpaceDE w:val="0"/>
        <w:autoSpaceDN w:val="0"/>
        <w:adjustRightInd w:val="0"/>
        <w:jc w:val="both"/>
        <w:rPr>
          <w:i/>
          <w:sz w:val="23"/>
          <w:szCs w:val="23"/>
        </w:rPr>
      </w:pPr>
      <w:r w:rsidRPr="00DB2276">
        <w:rPr>
          <w:i/>
          <w:sz w:val="23"/>
          <w:szCs w:val="23"/>
        </w:rPr>
        <w:t>(Požadavky na grafický projev a praktické činnosti jsou vytyčovány individuálně podle druhu postižení. Je možné používat PC či notebook.)</w:t>
      </w:r>
    </w:p>
    <w:p w:rsidR="00310833" w:rsidRDefault="00310833" w:rsidP="00581B7F">
      <w:pPr>
        <w:autoSpaceDE w:val="0"/>
        <w:autoSpaceDN w:val="0"/>
        <w:adjustRightInd w:val="0"/>
        <w:rPr>
          <w:bCs/>
        </w:rPr>
      </w:pPr>
    </w:p>
    <w:p w:rsidR="00581B7F" w:rsidRPr="00310833" w:rsidRDefault="00581B7F" w:rsidP="00581B7F">
      <w:pPr>
        <w:autoSpaceDE w:val="0"/>
        <w:autoSpaceDN w:val="0"/>
        <w:adjustRightInd w:val="0"/>
        <w:rPr>
          <w:i/>
        </w:rPr>
      </w:pPr>
      <w:r w:rsidRPr="00310833">
        <w:rPr>
          <w:bCs/>
          <w:i/>
        </w:rPr>
        <w:t xml:space="preserve">Prospěl s vyznamenáním </w:t>
      </w:r>
    </w:p>
    <w:p w:rsidR="00581B7F" w:rsidRPr="00DB2276" w:rsidRDefault="00581B7F" w:rsidP="00310833">
      <w:pPr>
        <w:autoSpaceDE w:val="0"/>
        <w:autoSpaceDN w:val="0"/>
        <w:adjustRightInd w:val="0"/>
        <w:jc w:val="both"/>
        <w:rPr>
          <w:sz w:val="23"/>
          <w:szCs w:val="23"/>
        </w:rPr>
      </w:pPr>
      <w:r w:rsidRPr="00DB2276">
        <w:rPr>
          <w:sz w:val="23"/>
          <w:szCs w:val="23"/>
        </w:rPr>
        <w:t xml:space="preserve">Žák prospěl s vyznamenáním, nemá-li v žádném předmětu prospěch horší než chvalitebný, průměrný prospěch horší než 1,50 a jeho chování je velmi dobré. </w:t>
      </w:r>
    </w:p>
    <w:p w:rsidR="00310833" w:rsidRDefault="00310833" w:rsidP="00581B7F">
      <w:pPr>
        <w:autoSpaceDE w:val="0"/>
        <w:autoSpaceDN w:val="0"/>
        <w:adjustRightInd w:val="0"/>
        <w:rPr>
          <w:bCs/>
        </w:rPr>
      </w:pPr>
    </w:p>
    <w:p w:rsidR="00581B7F" w:rsidRPr="00310833" w:rsidRDefault="00581B7F" w:rsidP="00581B7F">
      <w:pPr>
        <w:autoSpaceDE w:val="0"/>
        <w:autoSpaceDN w:val="0"/>
        <w:adjustRightInd w:val="0"/>
        <w:rPr>
          <w:i/>
        </w:rPr>
      </w:pPr>
      <w:r w:rsidRPr="00310833">
        <w:rPr>
          <w:bCs/>
          <w:i/>
        </w:rPr>
        <w:t xml:space="preserve">Prospěl </w:t>
      </w:r>
    </w:p>
    <w:p w:rsidR="00581B7F" w:rsidRPr="00DB2276" w:rsidRDefault="00581B7F" w:rsidP="00310833">
      <w:pPr>
        <w:autoSpaceDE w:val="0"/>
        <w:autoSpaceDN w:val="0"/>
        <w:adjustRightInd w:val="0"/>
        <w:jc w:val="both"/>
        <w:rPr>
          <w:sz w:val="23"/>
          <w:szCs w:val="23"/>
        </w:rPr>
      </w:pPr>
      <w:r w:rsidRPr="00DB2276">
        <w:rPr>
          <w:sz w:val="23"/>
          <w:szCs w:val="23"/>
        </w:rPr>
        <w:t xml:space="preserve">Žák prospěl, není-li v žádném z povinných předmětů hodnocen při celkové klasifikaci stupněm nedostatečný. </w:t>
      </w:r>
    </w:p>
    <w:p w:rsidR="00310833" w:rsidRDefault="00310833" w:rsidP="00581B7F">
      <w:pPr>
        <w:autoSpaceDE w:val="0"/>
        <w:autoSpaceDN w:val="0"/>
        <w:adjustRightInd w:val="0"/>
        <w:rPr>
          <w:bCs/>
        </w:rPr>
      </w:pPr>
    </w:p>
    <w:p w:rsidR="00581B7F" w:rsidRPr="00310833" w:rsidRDefault="00581B7F" w:rsidP="00581B7F">
      <w:pPr>
        <w:autoSpaceDE w:val="0"/>
        <w:autoSpaceDN w:val="0"/>
        <w:adjustRightInd w:val="0"/>
        <w:rPr>
          <w:i/>
        </w:rPr>
      </w:pPr>
      <w:r w:rsidRPr="00310833">
        <w:rPr>
          <w:bCs/>
          <w:i/>
        </w:rPr>
        <w:t xml:space="preserve">Neprospěl </w:t>
      </w:r>
    </w:p>
    <w:p w:rsidR="00581B7F" w:rsidRPr="00DB2276" w:rsidRDefault="00581B7F" w:rsidP="00310833">
      <w:pPr>
        <w:autoSpaceDE w:val="0"/>
        <w:autoSpaceDN w:val="0"/>
        <w:adjustRightInd w:val="0"/>
        <w:jc w:val="both"/>
        <w:rPr>
          <w:sz w:val="23"/>
          <w:szCs w:val="23"/>
        </w:rPr>
      </w:pPr>
      <w:r w:rsidRPr="00DB2276">
        <w:rPr>
          <w:sz w:val="23"/>
          <w:szCs w:val="23"/>
        </w:rPr>
        <w:t xml:space="preserve">Žák neprospěl, má-li z některého vyučovacího předmětu prospěch nedostatečný. </w:t>
      </w:r>
    </w:p>
    <w:p w:rsidR="00310833" w:rsidRDefault="00310833" w:rsidP="00581B7F">
      <w:pPr>
        <w:autoSpaceDE w:val="0"/>
        <w:autoSpaceDN w:val="0"/>
        <w:adjustRightInd w:val="0"/>
        <w:jc w:val="both"/>
        <w:rPr>
          <w:sz w:val="23"/>
          <w:szCs w:val="23"/>
        </w:rPr>
      </w:pPr>
    </w:p>
    <w:p w:rsidR="00581B7F" w:rsidRPr="00DB2276" w:rsidRDefault="00581B7F" w:rsidP="00310833">
      <w:pPr>
        <w:autoSpaceDE w:val="0"/>
        <w:autoSpaceDN w:val="0"/>
        <w:adjustRightInd w:val="0"/>
        <w:ind w:firstLine="708"/>
        <w:jc w:val="both"/>
        <w:rPr>
          <w:sz w:val="23"/>
          <w:szCs w:val="23"/>
        </w:rPr>
      </w:pPr>
      <w:r w:rsidRPr="00DB2276">
        <w:rPr>
          <w:sz w:val="23"/>
          <w:szCs w:val="23"/>
        </w:rPr>
        <w:t>Má-li zletilý žák nebo zákonný zástupce nezletilého žáka pochybnosti o správnosti hodnocení na konci prvního nebo druhého pololetí, může do 3 pracovních dnů od oznámení klasifikace, nejpozději však do 3 pracovních dnů od vydání vysvědčení nebo výpisu z vysvědčení, požádat ředitele školy o komisionální přezkoušení žáka. Komisionální přezkoušení se koná nejpozději do 14 dnů od doručení žádosti nebo v termínu dohodnutém se zletilým žákem nebo zákonným zástupcem nezletilého žáka.</w:t>
      </w:r>
    </w:p>
    <w:p w:rsidR="00581B7F" w:rsidRPr="00DB2276" w:rsidRDefault="00581B7F" w:rsidP="00581B7F">
      <w:pPr>
        <w:autoSpaceDE w:val="0"/>
        <w:autoSpaceDN w:val="0"/>
        <w:adjustRightInd w:val="0"/>
        <w:rPr>
          <w:bCs/>
        </w:rPr>
      </w:pPr>
    </w:p>
    <w:p w:rsidR="00435CA6" w:rsidRPr="00DB2276" w:rsidRDefault="00435CA6" w:rsidP="00581B7F">
      <w:pPr>
        <w:autoSpaceDE w:val="0"/>
        <w:autoSpaceDN w:val="0"/>
        <w:adjustRightInd w:val="0"/>
        <w:rPr>
          <w:bCs/>
        </w:rPr>
      </w:pPr>
    </w:p>
    <w:p w:rsidR="00581B7F" w:rsidRPr="00DB2276" w:rsidRDefault="00581B7F" w:rsidP="00581B7F">
      <w:pPr>
        <w:autoSpaceDE w:val="0"/>
        <w:autoSpaceDN w:val="0"/>
        <w:adjustRightInd w:val="0"/>
        <w:rPr>
          <w:b/>
        </w:rPr>
      </w:pPr>
      <w:r w:rsidRPr="00DB2276">
        <w:rPr>
          <w:b/>
          <w:bCs/>
        </w:rPr>
        <w:t xml:space="preserve">Komisionální zkoušky </w:t>
      </w:r>
    </w:p>
    <w:p w:rsidR="00C17F53" w:rsidRDefault="00C17F53" w:rsidP="00581B7F">
      <w:pPr>
        <w:autoSpaceDE w:val="0"/>
        <w:autoSpaceDN w:val="0"/>
        <w:adjustRightInd w:val="0"/>
        <w:rPr>
          <w:sz w:val="23"/>
          <w:szCs w:val="23"/>
        </w:rPr>
      </w:pPr>
    </w:p>
    <w:p w:rsidR="00581B7F" w:rsidRPr="00DB2276" w:rsidRDefault="00581B7F" w:rsidP="00C17F53">
      <w:pPr>
        <w:autoSpaceDE w:val="0"/>
        <w:autoSpaceDN w:val="0"/>
        <w:adjustRightInd w:val="0"/>
        <w:ind w:firstLine="420"/>
        <w:rPr>
          <w:sz w:val="23"/>
          <w:szCs w:val="23"/>
        </w:rPr>
      </w:pPr>
      <w:r w:rsidRPr="00DB2276">
        <w:rPr>
          <w:sz w:val="23"/>
          <w:szCs w:val="23"/>
        </w:rPr>
        <w:t xml:space="preserve">Komisionální zkoušku koná žák v těchto případech: </w:t>
      </w:r>
    </w:p>
    <w:p w:rsidR="00581B7F" w:rsidRPr="00DB2276" w:rsidRDefault="00581B7F" w:rsidP="006E3A8C">
      <w:pPr>
        <w:pStyle w:val="Odstavecseseznamem"/>
        <w:numPr>
          <w:ilvl w:val="0"/>
          <w:numId w:val="13"/>
        </w:numPr>
        <w:autoSpaceDE w:val="0"/>
        <w:autoSpaceDN w:val="0"/>
        <w:adjustRightInd w:val="0"/>
        <w:spacing w:after="45"/>
        <w:rPr>
          <w:sz w:val="23"/>
          <w:szCs w:val="23"/>
        </w:rPr>
      </w:pPr>
      <w:r w:rsidRPr="00DB2276">
        <w:rPr>
          <w:sz w:val="23"/>
          <w:szCs w:val="23"/>
        </w:rPr>
        <w:t xml:space="preserve">koná-li rozdílovou zkoušku, </w:t>
      </w:r>
    </w:p>
    <w:p w:rsidR="00581B7F" w:rsidRPr="00DB2276" w:rsidRDefault="00581B7F" w:rsidP="006E3A8C">
      <w:pPr>
        <w:pStyle w:val="Odstavecseseznamem"/>
        <w:numPr>
          <w:ilvl w:val="0"/>
          <w:numId w:val="13"/>
        </w:numPr>
        <w:autoSpaceDE w:val="0"/>
        <w:autoSpaceDN w:val="0"/>
        <w:adjustRightInd w:val="0"/>
        <w:spacing w:after="45"/>
        <w:rPr>
          <w:sz w:val="23"/>
          <w:szCs w:val="23"/>
        </w:rPr>
      </w:pPr>
      <w:r w:rsidRPr="00DB2276">
        <w:rPr>
          <w:sz w:val="23"/>
          <w:szCs w:val="23"/>
        </w:rPr>
        <w:t xml:space="preserve">požádá-li zletilý žák nebo zákonný zástupce nezletilého žáka o jeho přezkoušení, </w:t>
      </w:r>
    </w:p>
    <w:p w:rsidR="00581B7F" w:rsidRPr="00DB2276" w:rsidRDefault="00581B7F" w:rsidP="006E3A8C">
      <w:pPr>
        <w:pStyle w:val="Odstavecseseznamem"/>
        <w:numPr>
          <w:ilvl w:val="0"/>
          <w:numId w:val="13"/>
        </w:numPr>
        <w:autoSpaceDE w:val="0"/>
        <w:autoSpaceDN w:val="0"/>
        <w:adjustRightInd w:val="0"/>
        <w:spacing w:after="45"/>
        <w:rPr>
          <w:sz w:val="23"/>
          <w:szCs w:val="23"/>
        </w:rPr>
      </w:pPr>
      <w:r w:rsidRPr="00DB2276">
        <w:rPr>
          <w:sz w:val="23"/>
          <w:szCs w:val="23"/>
        </w:rPr>
        <w:t xml:space="preserve">koná-li opravné zkoušky, </w:t>
      </w:r>
    </w:p>
    <w:p w:rsidR="00581B7F" w:rsidRPr="00DB2276" w:rsidRDefault="00581B7F" w:rsidP="006E3A8C">
      <w:pPr>
        <w:pStyle w:val="Odstavecseseznamem"/>
        <w:numPr>
          <w:ilvl w:val="0"/>
          <w:numId w:val="13"/>
        </w:numPr>
        <w:autoSpaceDE w:val="0"/>
        <w:autoSpaceDN w:val="0"/>
        <w:adjustRightInd w:val="0"/>
        <w:rPr>
          <w:sz w:val="23"/>
          <w:szCs w:val="23"/>
        </w:rPr>
      </w:pPr>
      <w:r w:rsidRPr="00DB2276">
        <w:rPr>
          <w:sz w:val="23"/>
          <w:szCs w:val="23"/>
        </w:rPr>
        <w:t xml:space="preserve">jestliže po přerušení studia chce pokračovat ve vyšším ročníku </w:t>
      </w:r>
    </w:p>
    <w:p w:rsidR="00581B7F" w:rsidRPr="00DB2276" w:rsidRDefault="00581B7F" w:rsidP="00581B7F">
      <w:pPr>
        <w:autoSpaceDE w:val="0"/>
        <w:autoSpaceDN w:val="0"/>
        <w:adjustRightInd w:val="0"/>
        <w:rPr>
          <w:sz w:val="23"/>
          <w:szCs w:val="23"/>
        </w:rPr>
      </w:pPr>
    </w:p>
    <w:p w:rsidR="00581B7F" w:rsidRPr="00DB2276" w:rsidRDefault="00581B7F" w:rsidP="00C17F53">
      <w:pPr>
        <w:autoSpaceDE w:val="0"/>
        <w:autoSpaceDN w:val="0"/>
        <w:adjustRightInd w:val="0"/>
        <w:ind w:firstLine="420"/>
        <w:jc w:val="both"/>
        <w:rPr>
          <w:sz w:val="23"/>
          <w:szCs w:val="23"/>
        </w:rPr>
      </w:pPr>
      <w:r w:rsidRPr="00DB2276">
        <w:rPr>
          <w:sz w:val="23"/>
          <w:szCs w:val="23"/>
        </w:rPr>
        <w:t xml:space="preserve">Komise pro komisionální zkoušky je tříčlenná. Jejím předsedou je ředitel školy nebo jím pověřený učitel, zkoušející učitel a přísedící, který má aprobaci pro stejný nebo příbuzný vyučovací předmět. Členy komise jmenuje ředitel. Pokud je ředitel zároveň zkoušejícím, jmenuje předsedu komise Krajský úřad, odbor školství, mládeže a sportu. Výsledek zkoušky vyhlásí předseda v den konání zkoušky. </w:t>
      </w:r>
    </w:p>
    <w:p w:rsidR="00581B7F" w:rsidRPr="00DB2276" w:rsidRDefault="00581B7F" w:rsidP="00581B7F">
      <w:pPr>
        <w:autoSpaceDE w:val="0"/>
        <w:autoSpaceDN w:val="0"/>
        <w:adjustRightInd w:val="0"/>
        <w:rPr>
          <w:bCs/>
        </w:rPr>
      </w:pPr>
    </w:p>
    <w:p w:rsidR="00581B7F" w:rsidRPr="00DB2276" w:rsidRDefault="00581B7F" w:rsidP="00581B7F">
      <w:pPr>
        <w:autoSpaceDE w:val="0"/>
        <w:autoSpaceDN w:val="0"/>
        <w:adjustRightInd w:val="0"/>
        <w:rPr>
          <w:b/>
        </w:rPr>
      </w:pPr>
      <w:r w:rsidRPr="00DB2276">
        <w:rPr>
          <w:b/>
          <w:bCs/>
        </w:rPr>
        <w:t xml:space="preserve">Opravné zkoušky </w:t>
      </w:r>
    </w:p>
    <w:p w:rsidR="00C17F53" w:rsidRDefault="00C17F53" w:rsidP="00581B7F">
      <w:pPr>
        <w:autoSpaceDE w:val="0"/>
        <w:autoSpaceDN w:val="0"/>
        <w:adjustRightInd w:val="0"/>
        <w:jc w:val="both"/>
        <w:rPr>
          <w:sz w:val="23"/>
          <w:szCs w:val="23"/>
        </w:rPr>
      </w:pPr>
    </w:p>
    <w:p w:rsidR="00581B7F" w:rsidRPr="00DB2276" w:rsidRDefault="00581B7F" w:rsidP="00C17F53">
      <w:pPr>
        <w:autoSpaceDE w:val="0"/>
        <w:autoSpaceDN w:val="0"/>
        <w:adjustRightInd w:val="0"/>
        <w:ind w:firstLine="708"/>
        <w:jc w:val="both"/>
        <w:rPr>
          <w:sz w:val="23"/>
          <w:szCs w:val="23"/>
        </w:rPr>
      </w:pPr>
      <w:r w:rsidRPr="00DB2276">
        <w:rPr>
          <w:sz w:val="23"/>
          <w:szCs w:val="23"/>
        </w:rPr>
        <w:t xml:space="preserve">Žák, který na konci druhého pololetí neprospěl nejvýše ze dvou povinných předmětů, nebo žák, který neprospěl na konci prvního pololetí nejvýše ze dvou povinných předmětů vyučovaných pouze v prvním pololetí, koná z těchto předmětů opravnou zkoušku nejpozději do </w:t>
      </w:r>
      <w:r w:rsidRPr="00DB2276">
        <w:rPr>
          <w:sz w:val="23"/>
          <w:szCs w:val="23"/>
        </w:rPr>
        <w:lastRenderedPageBreak/>
        <w:t xml:space="preserve">konce příslušného školního roku, tzn. do konce srpna, v termínu stanoveném ředitelem školy. Žák, který nevykoná opravnou zkoušku úspěšně nebo se k jejímu konání nedostaví, neprospěl. Ze závažných důvodů může ředitel školy stanovit náhradní termín opravné zkoušky tak, aby tato zkouška byla vykonána nejpozději do konce září následujícího školního roku. Žák, který se bez vážných důvodů ke zkoušce nedostaví, je klasifikován stupněm nedostatečný. </w:t>
      </w:r>
    </w:p>
    <w:p w:rsidR="00581B7F" w:rsidRPr="00DB2276" w:rsidRDefault="00581B7F" w:rsidP="00581B7F">
      <w:pPr>
        <w:autoSpaceDE w:val="0"/>
        <w:autoSpaceDN w:val="0"/>
        <w:adjustRightInd w:val="0"/>
        <w:rPr>
          <w:rFonts w:ascii="Arial" w:hAnsi="Arial" w:cs="Arial"/>
          <w:bCs/>
          <w:sz w:val="26"/>
          <w:szCs w:val="26"/>
        </w:rPr>
      </w:pPr>
    </w:p>
    <w:p w:rsidR="00581B7F" w:rsidRPr="00DB2276" w:rsidRDefault="00581B7F" w:rsidP="00581B7F">
      <w:pPr>
        <w:autoSpaceDE w:val="0"/>
        <w:autoSpaceDN w:val="0"/>
        <w:adjustRightInd w:val="0"/>
        <w:rPr>
          <w:b/>
        </w:rPr>
      </w:pPr>
      <w:r w:rsidRPr="00DB2276">
        <w:rPr>
          <w:b/>
          <w:bCs/>
        </w:rPr>
        <w:t xml:space="preserve">Klasifikace chování </w:t>
      </w:r>
    </w:p>
    <w:p w:rsidR="00C17F53" w:rsidRDefault="00C17F53" w:rsidP="00581B7F">
      <w:pPr>
        <w:autoSpaceDE w:val="0"/>
        <w:autoSpaceDN w:val="0"/>
        <w:adjustRightInd w:val="0"/>
        <w:jc w:val="both"/>
        <w:rPr>
          <w:sz w:val="23"/>
          <w:szCs w:val="23"/>
        </w:rPr>
      </w:pPr>
    </w:p>
    <w:p w:rsidR="00581B7F" w:rsidRPr="00DB2276" w:rsidRDefault="00581B7F" w:rsidP="00C17F53">
      <w:pPr>
        <w:autoSpaceDE w:val="0"/>
        <w:autoSpaceDN w:val="0"/>
        <w:adjustRightInd w:val="0"/>
        <w:ind w:firstLine="708"/>
        <w:jc w:val="both"/>
        <w:rPr>
          <w:sz w:val="23"/>
          <w:szCs w:val="23"/>
        </w:rPr>
      </w:pPr>
      <w:r w:rsidRPr="00DB2276">
        <w:rPr>
          <w:sz w:val="23"/>
          <w:szCs w:val="23"/>
        </w:rPr>
        <w:t xml:space="preserve">Klasifikaci chování žáků navrhuje třídní učitel po projednání s učiteli, kteří ve třídě vyučují, a s ostatními učiteli a rozhoduje o ní ředitel po projednání v pedagogické radě. </w:t>
      </w:r>
    </w:p>
    <w:p w:rsidR="00581B7F" w:rsidRPr="00DB2276" w:rsidRDefault="00581B7F" w:rsidP="00C17F53">
      <w:pPr>
        <w:autoSpaceDE w:val="0"/>
        <w:autoSpaceDN w:val="0"/>
        <w:adjustRightInd w:val="0"/>
        <w:ind w:firstLine="708"/>
        <w:jc w:val="both"/>
        <w:rPr>
          <w:sz w:val="23"/>
          <w:szCs w:val="23"/>
        </w:rPr>
      </w:pPr>
      <w:r w:rsidRPr="00DB2276">
        <w:rPr>
          <w:sz w:val="23"/>
          <w:szCs w:val="23"/>
        </w:rPr>
        <w:t xml:space="preserve">Kritériem pro klasifikaci chování je dodržování pravidel chování uvedených ve Školním řádu. </w:t>
      </w:r>
      <w:r w:rsidR="00C17F53">
        <w:rPr>
          <w:sz w:val="23"/>
          <w:szCs w:val="23"/>
        </w:rPr>
        <w:t xml:space="preserve"> </w:t>
      </w:r>
      <w:r w:rsidRPr="00DB2276">
        <w:rPr>
          <w:sz w:val="23"/>
          <w:szCs w:val="23"/>
        </w:rPr>
        <w:t>Při klasifikaci chování se přihlíží k morální a rozum</w:t>
      </w:r>
      <w:r w:rsidR="00C17F53">
        <w:rPr>
          <w:sz w:val="23"/>
          <w:szCs w:val="23"/>
        </w:rPr>
        <w:t xml:space="preserve">ové vyspělosti žáka, k uděleným </w:t>
      </w:r>
      <w:r w:rsidRPr="00DB2276">
        <w:rPr>
          <w:sz w:val="23"/>
          <w:szCs w:val="23"/>
        </w:rPr>
        <w:t>opatřením k posílení kázně se přihlíží pouze tehdy, jestliže tato opatření byla neúčinná.</w:t>
      </w:r>
    </w:p>
    <w:p w:rsidR="00581B7F" w:rsidRPr="00DB2276" w:rsidRDefault="00581B7F" w:rsidP="00C17F53">
      <w:pPr>
        <w:autoSpaceDE w:val="0"/>
        <w:autoSpaceDN w:val="0"/>
        <w:adjustRightInd w:val="0"/>
        <w:ind w:firstLine="708"/>
        <w:jc w:val="both"/>
        <w:rPr>
          <w:sz w:val="23"/>
          <w:szCs w:val="23"/>
        </w:rPr>
      </w:pPr>
      <w:r w:rsidRPr="00DB2276">
        <w:rPr>
          <w:sz w:val="23"/>
          <w:szCs w:val="23"/>
        </w:rPr>
        <w:t xml:space="preserve">Škola hodnotí a klasifikuje žáky především za jejich chování ve škole. Jsou-li však závažné a prokazatelné důvody udělit žákovi výchovné opatření vedoucí k posílení kázně, jeví se objektivní hodnotit žáka za chování zejména ve škole, ale ve vážných případech přihlédnout k chování i mimo školu, jedná-li se o případy, jejichž projednávání se škola přímo účastní. </w:t>
      </w:r>
    </w:p>
    <w:p w:rsidR="00C17F53" w:rsidRDefault="00C17F53" w:rsidP="00581B7F">
      <w:pPr>
        <w:autoSpaceDE w:val="0"/>
        <w:autoSpaceDN w:val="0"/>
        <w:adjustRightInd w:val="0"/>
        <w:rPr>
          <w:sz w:val="23"/>
          <w:szCs w:val="23"/>
        </w:rPr>
      </w:pPr>
    </w:p>
    <w:p w:rsidR="00581B7F" w:rsidRPr="00DB2276" w:rsidRDefault="00581B7F" w:rsidP="00581B7F">
      <w:pPr>
        <w:autoSpaceDE w:val="0"/>
        <w:autoSpaceDN w:val="0"/>
        <w:adjustRightInd w:val="0"/>
        <w:rPr>
          <w:sz w:val="23"/>
          <w:szCs w:val="23"/>
        </w:rPr>
      </w:pPr>
      <w:r w:rsidRPr="00DB2276">
        <w:rPr>
          <w:sz w:val="23"/>
          <w:szCs w:val="23"/>
        </w:rPr>
        <w:t xml:space="preserve">Kritéria pro jednotlivé stupně klasifikace chování jsou následující: </w:t>
      </w:r>
    </w:p>
    <w:p w:rsidR="00C17F53" w:rsidRDefault="00C17F53" w:rsidP="00581B7F">
      <w:pPr>
        <w:autoSpaceDE w:val="0"/>
        <w:autoSpaceDN w:val="0"/>
        <w:adjustRightInd w:val="0"/>
        <w:rPr>
          <w:bCs/>
          <w:i/>
        </w:rPr>
      </w:pPr>
    </w:p>
    <w:p w:rsidR="00581B7F" w:rsidRPr="00DB2276" w:rsidRDefault="00581B7F" w:rsidP="00581B7F">
      <w:pPr>
        <w:autoSpaceDE w:val="0"/>
        <w:autoSpaceDN w:val="0"/>
        <w:adjustRightInd w:val="0"/>
        <w:rPr>
          <w:i/>
        </w:rPr>
      </w:pPr>
      <w:r w:rsidRPr="00DB2276">
        <w:rPr>
          <w:bCs/>
          <w:i/>
        </w:rPr>
        <w:t xml:space="preserve">Stupeň 1 (velmi dobré) </w:t>
      </w:r>
    </w:p>
    <w:p w:rsidR="00C17F53" w:rsidRDefault="00581B7F" w:rsidP="00C17F53">
      <w:pPr>
        <w:autoSpaceDE w:val="0"/>
        <w:autoSpaceDN w:val="0"/>
        <w:adjustRightInd w:val="0"/>
        <w:jc w:val="both"/>
        <w:rPr>
          <w:sz w:val="23"/>
          <w:szCs w:val="23"/>
        </w:rPr>
      </w:pPr>
      <w:r w:rsidRPr="00DB2276">
        <w:rPr>
          <w:sz w:val="23"/>
          <w:szCs w:val="23"/>
        </w:rPr>
        <w:t xml:space="preserve">Žák uvědoměle dodržuje pravidla chování a aktivně prosazuje ustanovení vnitřního řádu školy. Má kladný vztah ke kolektivu třídy a školy, přispívá k jeho upevňování a k utváření pracovních podmínek pro vyučování a pro výchovu mimo vyučování. Méně závažných přestupků se dopouští ojediněle. </w:t>
      </w:r>
    </w:p>
    <w:p w:rsidR="00C17F53" w:rsidRDefault="00C17F53" w:rsidP="00C17F53">
      <w:pPr>
        <w:autoSpaceDE w:val="0"/>
        <w:autoSpaceDN w:val="0"/>
        <w:adjustRightInd w:val="0"/>
        <w:jc w:val="both"/>
        <w:rPr>
          <w:sz w:val="23"/>
          <w:szCs w:val="23"/>
        </w:rPr>
      </w:pPr>
    </w:p>
    <w:p w:rsidR="00581B7F" w:rsidRPr="00C17F53" w:rsidRDefault="00581B7F" w:rsidP="00C17F53">
      <w:pPr>
        <w:autoSpaceDE w:val="0"/>
        <w:autoSpaceDN w:val="0"/>
        <w:adjustRightInd w:val="0"/>
        <w:jc w:val="both"/>
        <w:rPr>
          <w:sz w:val="23"/>
          <w:szCs w:val="23"/>
        </w:rPr>
      </w:pPr>
      <w:r w:rsidRPr="00DB2276">
        <w:rPr>
          <w:bCs/>
          <w:i/>
        </w:rPr>
        <w:t xml:space="preserve">Stupeň 2 (uspokojivé) </w:t>
      </w:r>
    </w:p>
    <w:p w:rsidR="00C17F53" w:rsidRDefault="00581B7F" w:rsidP="00C17F53">
      <w:pPr>
        <w:autoSpaceDE w:val="0"/>
        <w:autoSpaceDN w:val="0"/>
        <w:adjustRightInd w:val="0"/>
        <w:jc w:val="both"/>
        <w:rPr>
          <w:sz w:val="23"/>
          <w:szCs w:val="23"/>
        </w:rPr>
      </w:pPr>
      <w:r w:rsidRPr="00DB2276">
        <w:rPr>
          <w:sz w:val="23"/>
          <w:szCs w:val="23"/>
        </w:rPr>
        <w:t xml:space="preserve">Chování žáka je v podstatě v souladu s pravidly chování a s ustanoveními vnitřního řádu školy. Dopouští se závažnějšího přestupku, nebo se opakovaně dopustí méně závažných přestupků. Nepřispívá aktivně k upevňování kolektivu. Žák je však přístupný výchovnému působení a snaží se své chyby napravit. </w:t>
      </w:r>
    </w:p>
    <w:p w:rsidR="00C17F53" w:rsidRDefault="00C17F53" w:rsidP="00C17F53">
      <w:pPr>
        <w:autoSpaceDE w:val="0"/>
        <w:autoSpaceDN w:val="0"/>
        <w:adjustRightInd w:val="0"/>
        <w:jc w:val="both"/>
        <w:rPr>
          <w:sz w:val="23"/>
          <w:szCs w:val="23"/>
        </w:rPr>
      </w:pPr>
    </w:p>
    <w:p w:rsidR="00581B7F" w:rsidRPr="00C17F53" w:rsidRDefault="00581B7F" w:rsidP="00C17F53">
      <w:pPr>
        <w:autoSpaceDE w:val="0"/>
        <w:autoSpaceDN w:val="0"/>
        <w:adjustRightInd w:val="0"/>
        <w:jc w:val="both"/>
        <w:rPr>
          <w:sz w:val="23"/>
          <w:szCs w:val="23"/>
        </w:rPr>
      </w:pPr>
      <w:r w:rsidRPr="00DB2276">
        <w:rPr>
          <w:bCs/>
          <w:i/>
        </w:rPr>
        <w:t xml:space="preserve">Stupeň 3 (méně uspokojivé) </w:t>
      </w:r>
    </w:p>
    <w:p w:rsidR="00581B7F" w:rsidRPr="00DB2276" w:rsidRDefault="00581B7F" w:rsidP="00581B7F">
      <w:pPr>
        <w:autoSpaceDE w:val="0"/>
        <w:autoSpaceDN w:val="0"/>
        <w:adjustRightInd w:val="0"/>
        <w:jc w:val="both"/>
        <w:rPr>
          <w:sz w:val="23"/>
          <w:szCs w:val="23"/>
        </w:rPr>
      </w:pPr>
      <w:r w:rsidRPr="00DB2276">
        <w:rPr>
          <w:sz w:val="23"/>
          <w:szCs w:val="23"/>
        </w:rPr>
        <w:t xml:space="preserve">Žák se dopustí závažného přestupku proti pravidlům chování nebo vnitřního řádu školy; zpravidla se přes důtku ředitele školy dopouští dalších přestupků, narušuje činnost kolektivu nebo se dopouští poklesků v mravném chování. </w:t>
      </w:r>
    </w:p>
    <w:p w:rsidR="00C17F53" w:rsidRDefault="00C17F53" w:rsidP="00581B7F">
      <w:pPr>
        <w:autoSpaceDE w:val="0"/>
        <w:autoSpaceDN w:val="0"/>
        <w:adjustRightInd w:val="0"/>
        <w:rPr>
          <w:sz w:val="23"/>
          <w:szCs w:val="23"/>
        </w:rPr>
      </w:pPr>
    </w:p>
    <w:p w:rsidR="00581B7F" w:rsidRPr="00DB2276" w:rsidRDefault="00581B7F" w:rsidP="00581B7F">
      <w:pPr>
        <w:autoSpaceDE w:val="0"/>
        <w:autoSpaceDN w:val="0"/>
        <w:adjustRightInd w:val="0"/>
        <w:rPr>
          <w:sz w:val="23"/>
          <w:szCs w:val="23"/>
        </w:rPr>
      </w:pPr>
      <w:r w:rsidRPr="00DB2276">
        <w:rPr>
          <w:sz w:val="23"/>
          <w:szCs w:val="23"/>
        </w:rPr>
        <w:t xml:space="preserve">Do hodnocení chování žáka se promítají zejména: </w:t>
      </w:r>
    </w:p>
    <w:p w:rsidR="00581B7F" w:rsidRPr="00DB2276" w:rsidRDefault="00581B7F" w:rsidP="006E3A8C">
      <w:pPr>
        <w:pStyle w:val="Odstavecseseznamem"/>
        <w:numPr>
          <w:ilvl w:val="0"/>
          <w:numId w:val="13"/>
        </w:numPr>
        <w:autoSpaceDE w:val="0"/>
        <w:autoSpaceDN w:val="0"/>
        <w:adjustRightInd w:val="0"/>
        <w:spacing w:after="44"/>
        <w:rPr>
          <w:sz w:val="23"/>
          <w:szCs w:val="23"/>
        </w:rPr>
      </w:pPr>
      <w:r w:rsidRPr="00DB2276">
        <w:rPr>
          <w:sz w:val="23"/>
          <w:szCs w:val="23"/>
        </w:rPr>
        <w:t xml:space="preserve">pozdní příchody do školy </w:t>
      </w:r>
    </w:p>
    <w:p w:rsidR="00581B7F" w:rsidRPr="00DB2276" w:rsidRDefault="00581B7F" w:rsidP="006E3A8C">
      <w:pPr>
        <w:pStyle w:val="Odstavecseseznamem"/>
        <w:numPr>
          <w:ilvl w:val="0"/>
          <w:numId w:val="13"/>
        </w:numPr>
        <w:autoSpaceDE w:val="0"/>
        <w:autoSpaceDN w:val="0"/>
        <w:adjustRightInd w:val="0"/>
        <w:spacing w:after="44"/>
        <w:rPr>
          <w:sz w:val="23"/>
          <w:szCs w:val="23"/>
        </w:rPr>
      </w:pPr>
      <w:r w:rsidRPr="00DB2276">
        <w:rPr>
          <w:sz w:val="23"/>
          <w:szCs w:val="23"/>
        </w:rPr>
        <w:t xml:space="preserve">neomluvené hodiny </w:t>
      </w:r>
    </w:p>
    <w:p w:rsidR="00581B7F" w:rsidRPr="00DB2276" w:rsidRDefault="00581B7F" w:rsidP="006E3A8C">
      <w:pPr>
        <w:pStyle w:val="Odstavecseseznamem"/>
        <w:numPr>
          <w:ilvl w:val="0"/>
          <w:numId w:val="13"/>
        </w:numPr>
        <w:autoSpaceDE w:val="0"/>
        <w:autoSpaceDN w:val="0"/>
        <w:adjustRightInd w:val="0"/>
        <w:spacing w:after="44"/>
        <w:rPr>
          <w:sz w:val="23"/>
          <w:szCs w:val="23"/>
        </w:rPr>
      </w:pPr>
      <w:r w:rsidRPr="00DB2276">
        <w:rPr>
          <w:sz w:val="23"/>
          <w:szCs w:val="23"/>
        </w:rPr>
        <w:t xml:space="preserve">opakované neplnění studijních povinností </w:t>
      </w:r>
    </w:p>
    <w:p w:rsidR="00581B7F" w:rsidRPr="00DB2276" w:rsidRDefault="00581B7F" w:rsidP="006E3A8C">
      <w:pPr>
        <w:pStyle w:val="Odstavecseseznamem"/>
        <w:numPr>
          <w:ilvl w:val="0"/>
          <w:numId w:val="13"/>
        </w:numPr>
        <w:autoSpaceDE w:val="0"/>
        <w:autoSpaceDN w:val="0"/>
        <w:adjustRightInd w:val="0"/>
        <w:spacing w:after="44"/>
        <w:rPr>
          <w:sz w:val="23"/>
          <w:szCs w:val="23"/>
        </w:rPr>
      </w:pPr>
      <w:r w:rsidRPr="00DB2276">
        <w:rPr>
          <w:sz w:val="23"/>
          <w:szCs w:val="23"/>
        </w:rPr>
        <w:t xml:space="preserve">zdlouhavé či problematické omlouvání absence </w:t>
      </w:r>
    </w:p>
    <w:p w:rsidR="00581B7F" w:rsidRPr="00DB2276" w:rsidRDefault="00581B7F" w:rsidP="006E3A8C">
      <w:pPr>
        <w:pStyle w:val="Odstavecseseznamem"/>
        <w:numPr>
          <w:ilvl w:val="0"/>
          <w:numId w:val="13"/>
        </w:numPr>
        <w:autoSpaceDE w:val="0"/>
        <w:autoSpaceDN w:val="0"/>
        <w:adjustRightInd w:val="0"/>
        <w:spacing w:after="44"/>
        <w:rPr>
          <w:sz w:val="23"/>
          <w:szCs w:val="23"/>
        </w:rPr>
      </w:pPr>
      <w:r w:rsidRPr="00DB2276">
        <w:rPr>
          <w:sz w:val="23"/>
          <w:szCs w:val="23"/>
        </w:rPr>
        <w:t xml:space="preserve">neoznámení předem známé absence třídnímu učiteli </w:t>
      </w:r>
    </w:p>
    <w:p w:rsidR="00581B7F" w:rsidRPr="00DB2276" w:rsidRDefault="00581B7F" w:rsidP="006E3A8C">
      <w:pPr>
        <w:pStyle w:val="Odstavecseseznamem"/>
        <w:numPr>
          <w:ilvl w:val="0"/>
          <w:numId w:val="13"/>
        </w:numPr>
        <w:autoSpaceDE w:val="0"/>
        <w:autoSpaceDN w:val="0"/>
        <w:adjustRightInd w:val="0"/>
        <w:jc w:val="both"/>
        <w:rPr>
          <w:sz w:val="23"/>
          <w:szCs w:val="23"/>
        </w:rPr>
      </w:pPr>
      <w:r w:rsidRPr="00DB2276">
        <w:rPr>
          <w:sz w:val="23"/>
          <w:szCs w:val="23"/>
        </w:rPr>
        <w:t>kouření, požívání alkoholu nebo drog ve škole, při školních akcí, v okolí školy (nezletilí)</w:t>
      </w:r>
    </w:p>
    <w:p w:rsidR="00581B7F" w:rsidRPr="00DB2276" w:rsidRDefault="00581B7F" w:rsidP="00581B7F">
      <w:pPr>
        <w:autoSpaceDE w:val="0"/>
        <w:autoSpaceDN w:val="0"/>
        <w:adjustRightInd w:val="0"/>
        <w:rPr>
          <w:sz w:val="23"/>
          <w:szCs w:val="23"/>
        </w:rPr>
      </w:pPr>
      <w:r w:rsidRPr="00DB2276">
        <w:rPr>
          <w:sz w:val="23"/>
          <w:szCs w:val="23"/>
        </w:rPr>
        <w:t xml:space="preserve">zkoušce. Konání maturitní zkoušky se řídí školským zákonem a příslušným prováděcím právním předpisem. </w:t>
      </w:r>
    </w:p>
    <w:p w:rsidR="00581B7F" w:rsidRPr="00DB2276" w:rsidRDefault="00581B7F" w:rsidP="00581B7F">
      <w:pPr>
        <w:autoSpaceDE w:val="0"/>
        <w:autoSpaceDN w:val="0"/>
        <w:adjustRightInd w:val="0"/>
        <w:rPr>
          <w:sz w:val="23"/>
          <w:szCs w:val="23"/>
        </w:rPr>
      </w:pPr>
    </w:p>
    <w:p w:rsidR="00581B7F" w:rsidRPr="00DB2276" w:rsidRDefault="00581B7F" w:rsidP="00F8323A">
      <w:pPr>
        <w:pStyle w:val="Nadpis2"/>
      </w:pPr>
      <w:bookmarkStart w:id="18" w:name="_Toc421085693"/>
      <w:r w:rsidRPr="00DB2276">
        <w:t>Zabezpečení výuky žáků se speciálními vzdělávacími potřebami</w:t>
      </w:r>
      <w:bookmarkEnd w:id="18"/>
      <w:r w:rsidRPr="00DB2276">
        <w:t xml:space="preserve"> </w:t>
      </w:r>
    </w:p>
    <w:p w:rsidR="00581B7F" w:rsidRPr="00DB2276" w:rsidRDefault="00581B7F" w:rsidP="00581B7F">
      <w:pPr>
        <w:autoSpaceDE w:val="0"/>
        <w:autoSpaceDN w:val="0"/>
        <w:adjustRightInd w:val="0"/>
        <w:rPr>
          <w:bCs/>
          <w:iCs/>
          <w:sz w:val="28"/>
          <w:szCs w:val="28"/>
        </w:rPr>
      </w:pPr>
    </w:p>
    <w:p w:rsidR="00662216" w:rsidRDefault="00581B7F" w:rsidP="00581B7F">
      <w:pPr>
        <w:autoSpaceDE w:val="0"/>
        <w:autoSpaceDN w:val="0"/>
        <w:adjustRightInd w:val="0"/>
        <w:jc w:val="both"/>
        <w:rPr>
          <w:sz w:val="23"/>
          <w:szCs w:val="23"/>
        </w:rPr>
      </w:pPr>
      <w:r w:rsidRPr="00DB2276">
        <w:rPr>
          <w:sz w:val="28"/>
          <w:szCs w:val="28"/>
        </w:rPr>
        <w:t xml:space="preserve">   </w:t>
      </w:r>
      <w:r w:rsidRPr="00DB2276">
        <w:rPr>
          <w:sz w:val="23"/>
          <w:szCs w:val="23"/>
        </w:rPr>
        <w:t xml:space="preserve"> Škola je zaměřena především na žáky s tělesným a jiným zdravotním postižením, i sociálním znevýhodněním. S přihlédnutím ke speciálním vzdělávacím potřebám umožňujeme žákům </w:t>
      </w:r>
      <w:r w:rsidRPr="00DB2276">
        <w:rPr>
          <w:sz w:val="23"/>
          <w:szCs w:val="23"/>
        </w:rPr>
        <w:lastRenderedPageBreak/>
        <w:t>studovat podle individuálního studijního plánu, který vychází z platné právní úpravy. Žáci mohou používat různé kompenzační pomůcky. Téměř všichni pedagogové kromě odbornosti mají vystudovanou speciální pedagogiku. Používají běžné i speciální metody a způsoby výuky. Škola uplatňuje princip diferenciace a individualizace vzdělávacího procesu při organizaci činností, při stanovování obsahu, forem i metod výuky a nezapomíná na podporu nadání a talentu těchto žáků.    Také hodnocení je těmto žákům v určitých momentech přizpůsobeno (viz. kapitola Hodnocení žáků).</w:t>
      </w:r>
    </w:p>
    <w:p w:rsidR="00662216" w:rsidRDefault="00581B7F" w:rsidP="00662216">
      <w:pPr>
        <w:autoSpaceDE w:val="0"/>
        <w:autoSpaceDN w:val="0"/>
        <w:adjustRightInd w:val="0"/>
        <w:ind w:firstLine="708"/>
        <w:jc w:val="both"/>
        <w:rPr>
          <w:sz w:val="23"/>
          <w:szCs w:val="23"/>
        </w:rPr>
      </w:pPr>
      <w:r w:rsidRPr="00DB2276">
        <w:rPr>
          <w:sz w:val="23"/>
          <w:szCs w:val="23"/>
        </w:rPr>
        <w:t>V rámci školy mohou žáci využít speciálního pedagoga či psychologa. V budově školy působí zdravotní ordinace s lékařkou a sestrami, které zajišťují nezbytnou zdravotní pomoc.</w:t>
      </w:r>
    </w:p>
    <w:p w:rsidR="00581B7F" w:rsidRPr="00DB2276" w:rsidRDefault="00581B7F" w:rsidP="00662216">
      <w:pPr>
        <w:autoSpaceDE w:val="0"/>
        <w:autoSpaceDN w:val="0"/>
        <w:adjustRightInd w:val="0"/>
        <w:ind w:firstLine="708"/>
        <w:jc w:val="both"/>
        <w:rPr>
          <w:sz w:val="23"/>
          <w:szCs w:val="23"/>
        </w:rPr>
      </w:pPr>
      <w:r w:rsidRPr="00DB2276">
        <w:rPr>
          <w:sz w:val="23"/>
          <w:szCs w:val="23"/>
        </w:rPr>
        <w:t xml:space="preserve">Škola je plně bezbariérová. </w:t>
      </w:r>
    </w:p>
    <w:p w:rsidR="00581B7F" w:rsidRPr="00DB2276" w:rsidRDefault="00581B7F" w:rsidP="00581B7F">
      <w:pPr>
        <w:autoSpaceDE w:val="0"/>
        <w:autoSpaceDN w:val="0"/>
        <w:adjustRightInd w:val="0"/>
        <w:rPr>
          <w:sz w:val="23"/>
          <w:szCs w:val="23"/>
        </w:rPr>
      </w:pPr>
    </w:p>
    <w:p w:rsidR="00581B7F" w:rsidRPr="00DB2276" w:rsidRDefault="00581B7F" w:rsidP="0069117F">
      <w:pPr>
        <w:pStyle w:val="Nadpis2"/>
      </w:pPr>
      <w:bookmarkStart w:id="19" w:name="_Toc421085694"/>
      <w:r w:rsidRPr="00DB2276">
        <w:t>Zabezpečení výuky žáků mimořádně nadaných</w:t>
      </w:r>
      <w:bookmarkEnd w:id="19"/>
      <w:r w:rsidRPr="00DB2276">
        <w:t xml:space="preserve"> </w:t>
      </w:r>
    </w:p>
    <w:p w:rsidR="00662216" w:rsidRDefault="00662216" w:rsidP="00581B7F">
      <w:pPr>
        <w:spacing w:line="240" w:lineRule="atLeast"/>
        <w:jc w:val="both"/>
        <w:rPr>
          <w:bCs/>
          <w:iCs/>
          <w:sz w:val="28"/>
          <w:szCs w:val="28"/>
        </w:rPr>
      </w:pPr>
    </w:p>
    <w:p w:rsidR="00662216" w:rsidRDefault="00581B7F" w:rsidP="00662216">
      <w:pPr>
        <w:spacing w:line="240" w:lineRule="atLeast"/>
        <w:ind w:firstLine="576"/>
        <w:jc w:val="both"/>
        <w:rPr>
          <w:rFonts w:ascii="MS Sans Serif" w:hAnsi="MS Sans Serif"/>
        </w:rPr>
      </w:pPr>
      <w:r w:rsidRPr="00DB2276">
        <w:rPr>
          <w:rFonts w:ascii="MS Sans Serif" w:hAnsi="MS Sans Serif"/>
        </w:rPr>
        <w:t xml:space="preserve">V našem školním vzdělávacím programu vycházíme z analýzy podmínek školy a z nezbytné individuální výuky. Žáci s mimořádným nadáním jsou většinou integrováni do běžných škol. Pokud mimořádně nadaný žák navštěvuje naši školu, má takové postižení, které mu nedovoluje plně se věnovat výuce (vysoká unavitelnost, psychická porucha, porucha vnímání, postupující nemoc apod.) Učitelé připravují a zadávají  žákům práci, která odpovídá a rozvíjí úroveň jejich nadání. </w:t>
      </w:r>
    </w:p>
    <w:p w:rsidR="00581B7F" w:rsidRPr="00DB2276" w:rsidRDefault="00581B7F" w:rsidP="00662216">
      <w:pPr>
        <w:spacing w:line="240" w:lineRule="atLeast"/>
        <w:ind w:firstLine="576"/>
        <w:jc w:val="both"/>
      </w:pPr>
      <w:r w:rsidRPr="00DB2276">
        <w:rPr>
          <w:rFonts w:ascii="MS Sans Serif" w:hAnsi="MS Sans Serif"/>
        </w:rPr>
        <w:t>Opravdu mimořádně nadané žáky je možno přeřadit do vyššího ročníku. Učitel i žák se může o radu obrátit i na školní psycholožku a speciálního pedagoga.        Pokud projeví zvýšený zájem o některou vzdělávací oblast nebo se u něj projeví mimořádné dovednosti, škola ve spolupráci s rodiči a žákem pomáhá nalézt další možnosti jeho rozvoje v rámci jeho postižení. Dál</w:t>
      </w:r>
      <w:r w:rsidR="00DB2276">
        <w:rPr>
          <w:rFonts w:ascii="MS Sans Serif" w:hAnsi="MS Sans Serif"/>
        </w:rPr>
        <w:t>e se nadanému žáku umožňuje se ú</w:t>
      </w:r>
      <w:r w:rsidRPr="00DB2276">
        <w:rPr>
          <w:rFonts w:ascii="MS Sans Serif" w:hAnsi="MS Sans Serif"/>
        </w:rPr>
        <w:t>častnit různých soutěží. Velice důležitá je spolupráce s rodiči.</w:t>
      </w:r>
    </w:p>
    <w:p w:rsidR="00581B7F" w:rsidRDefault="00581B7F" w:rsidP="00581B7F">
      <w:pPr>
        <w:rPr>
          <w:rFonts w:ascii="Arial" w:hAnsi="Arial" w:cs="Arial"/>
          <w:sz w:val="28"/>
          <w:szCs w:val="28"/>
        </w:rPr>
      </w:pPr>
    </w:p>
    <w:p w:rsidR="001A4921" w:rsidRDefault="001A4921" w:rsidP="00581B7F">
      <w:pPr>
        <w:rPr>
          <w:rFonts w:ascii="Arial" w:hAnsi="Arial" w:cs="Arial"/>
          <w:sz w:val="28"/>
          <w:szCs w:val="28"/>
        </w:rPr>
      </w:pPr>
    </w:p>
    <w:p w:rsidR="001A4921" w:rsidRPr="00DB2276" w:rsidRDefault="001A4921" w:rsidP="00581B7F">
      <w:pPr>
        <w:rPr>
          <w:rFonts w:ascii="Arial" w:hAnsi="Arial" w:cs="Arial"/>
          <w:sz w:val="28"/>
          <w:szCs w:val="28"/>
        </w:rPr>
      </w:pPr>
    </w:p>
    <w:p w:rsidR="00581B7F" w:rsidRPr="00DB2276" w:rsidRDefault="00581B7F" w:rsidP="0069117F">
      <w:pPr>
        <w:pStyle w:val="Nadpis2"/>
      </w:pPr>
      <w:bookmarkStart w:id="20" w:name="_Toc421085695"/>
      <w:r w:rsidRPr="00DB2276">
        <w:t>Spolupráce se sociálními partnery</w:t>
      </w:r>
      <w:bookmarkEnd w:id="20"/>
    </w:p>
    <w:p w:rsidR="00581B7F" w:rsidRPr="00DB2276" w:rsidRDefault="00581B7F" w:rsidP="00581B7F">
      <w:pPr>
        <w:rPr>
          <w:sz w:val="28"/>
          <w:szCs w:val="28"/>
        </w:rPr>
      </w:pPr>
    </w:p>
    <w:p w:rsidR="005730F5" w:rsidRPr="00DB2276" w:rsidRDefault="00581B7F" w:rsidP="005730F5">
      <w:pPr>
        <w:jc w:val="both"/>
        <w:sectPr w:rsidR="005730F5" w:rsidRPr="00DB2276" w:rsidSect="007D78B5">
          <w:footerReference w:type="default" r:id="rId13"/>
          <w:pgSz w:w="11906" w:h="16838"/>
          <w:pgMar w:top="1417" w:right="1417" w:bottom="1417" w:left="1417" w:header="708" w:footer="708" w:gutter="0"/>
          <w:cols w:space="708"/>
          <w:docGrid w:linePitch="360"/>
        </w:sectPr>
      </w:pPr>
      <w:r w:rsidRPr="00DB2276">
        <w:t xml:space="preserve">   Celoročně spolupracujeme s nevládními i státem zřizovanými organizacemi, působícími v oblasti veřejných i sociálních služeb. Účastníme se nejen bezplatných odborných praxí, ale také pomáháme sdružením  Asistence o.s. (bezbariérová doprava), Borůvka o.s. (prodejna výrobků, Takavárna) svou charitativní činností formou výrobků našich žáků a spoluúčastí na jejich programech. Naše škola navázala užší spolupráci se sociálními partnery z oblastí, které korespondují se zaměřením odborných praxí, které žáci vykonávají v průběhu studia. Tyto organizace nám poskytují odbornou a metodickou pomoc např. ve formě</w:t>
      </w:r>
      <w:r w:rsidR="007A3797">
        <w:t xml:space="preserve"> přednášek a seminářů, odborné literatury </w:t>
      </w:r>
      <w:r w:rsidRPr="00DB2276">
        <w:t xml:space="preserve">apod. </w:t>
      </w:r>
      <w:r w:rsidRPr="00DB2276">
        <w:rPr>
          <w:noProof/>
        </w:rPr>
        <w:t>Hodnocení</w:t>
      </w:r>
      <w:r w:rsidRPr="00DB2276">
        <w:t xml:space="preserve"> našich praktikujících žáků nám slouží jako podklad pro přizpůsobení našich studijních plánů r</w:t>
      </w:r>
      <w:r w:rsidR="00467E60" w:rsidRPr="00DB2276">
        <w:t>eálným potřebám pracovního trhu.</w:t>
      </w:r>
    </w:p>
    <w:p w:rsidR="00581B7F" w:rsidRPr="00DB2276" w:rsidRDefault="00581B7F" w:rsidP="00F8323A">
      <w:pPr>
        <w:rPr>
          <w:b/>
        </w:rPr>
      </w:pPr>
      <w:r w:rsidRPr="00DB2276">
        <w:rPr>
          <w:b/>
        </w:rPr>
        <w:lastRenderedPageBreak/>
        <w:t>Naši žáci vykonávají souvislou praxi v organizacích typu:</w:t>
      </w:r>
    </w:p>
    <w:p w:rsidR="00581B7F" w:rsidRPr="00DB2276" w:rsidRDefault="00581B7F" w:rsidP="00581B7F">
      <w:pPr>
        <w:ind w:firstLine="360"/>
        <w:rPr>
          <w:b/>
        </w:rPr>
      </w:pPr>
    </w:p>
    <w:p w:rsidR="00581B7F" w:rsidRPr="00DB2276" w:rsidRDefault="00581B7F" w:rsidP="006E3A8C">
      <w:pPr>
        <w:numPr>
          <w:ilvl w:val="0"/>
          <w:numId w:val="14"/>
        </w:numPr>
        <w:contextualSpacing/>
      </w:pPr>
      <w:r w:rsidRPr="00DB2276">
        <w:t>Magistráty, obecní úřady</w:t>
      </w:r>
    </w:p>
    <w:p w:rsidR="00581B7F" w:rsidRPr="00DB2276" w:rsidRDefault="00581B7F" w:rsidP="006E3A8C">
      <w:pPr>
        <w:numPr>
          <w:ilvl w:val="0"/>
          <w:numId w:val="14"/>
        </w:numPr>
        <w:contextualSpacing/>
      </w:pPr>
      <w:r w:rsidRPr="00DB2276">
        <w:t>Úřady práce</w:t>
      </w:r>
    </w:p>
    <w:p w:rsidR="00581B7F" w:rsidRPr="00DB2276" w:rsidRDefault="00581B7F" w:rsidP="006E3A8C">
      <w:pPr>
        <w:numPr>
          <w:ilvl w:val="0"/>
          <w:numId w:val="14"/>
        </w:numPr>
        <w:contextualSpacing/>
      </w:pPr>
      <w:r w:rsidRPr="00DB2276">
        <w:t>Správa sociálního zabezpečení, odbory sociálních věcí-péče o mládež apod.</w:t>
      </w:r>
    </w:p>
    <w:p w:rsidR="00581B7F" w:rsidRPr="00DB2276" w:rsidRDefault="00581B7F" w:rsidP="006E3A8C">
      <w:pPr>
        <w:numPr>
          <w:ilvl w:val="0"/>
          <w:numId w:val="14"/>
        </w:numPr>
        <w:contextualSpacing/>
      </w:pPr>
      <w:r w:rsidRPr="00DB2276">
        <w:t>Dětské domovy</w:t>
      </w:r>
    </w:p>
    <w:p w:rsidR="00581B7F" w:rsidRPr="00DB2276" w:rsidRDefault="00581B7F" w:rsidP="006E3A8C">
      <w:pPr>
        <w:numPr>
          <w:ilvl w:val="0"/>
          <w:numId w:val="14"/>
        </w:numPr>
        <w:contextualSpacing/>
      </w:pPr>
      <w:r w:rsidRPr="00DB2276">
        <w:t>Ústavy pro handicapované občany</w:t>
      </w:r>
    </w:p>
    <w:p w:rsidR="00581B7F" w:rsidRPr="00DB2276" w:rsidRDefault="00581B7F" w:rsidP="006E3A8C">
      <w:pPr>
        <w:numPr>
          <w:ilvl w:val="0"/>
          <w:numId w:val="14"/>
        </w:numPr>
        <w:contextualSpacing/>
      </w:pPr>
      <w:r w:rsidRPr="00DB2276">
        <w:t xml:space="preserve">Domovy a penziony důchodců </w:t>
      </w:r>
    </w:p>
    <w:p w:rsidR="00581B7F" w:rsidRPr="00DB2276" w:rsidRDefault="00581B7F" w:rsidP="006E3A8C">
      <w:pPr>
        <w:numPr>
          <w:ilvl w:val="0"/>
          <w:numId w:val="14"/>
        </w:numPr>
        <w:contextualSpacing/>
      </w:pPr>
      <w:r w:rsidRPr="00DB2276">
        <w:t>Krizová centra</w:t>
      </w:r>
    </w:p>
    <w:p w:rsidR="00581B7F" w:rsidRPr="00DB2276" w:rsidRDefault="00581B7F" w:rsidP="006E3A8C">
      <w:pPr>
        <w:numPr>
          <w:ilvl w:val="0"/>
          <w:numId w:val="14"/>
        </w:numPr>
        <w:contextualSpacing/>
      </w:pPr>
      <w:r w:rsidRPr="00DB2276">
        <w:t>Centra prevence a pomoci sociálně patologických jevů</w:t>
      </w:r>
    </w:p>
    <w:p w:rsidR="00581B7F" w:rsidRPr="00DB2276" w:rsidRDefault="00581B7F" w:rsidP="006E3A8C">
      <w:pPr>
        <w:numPr>
          <w:ilvl w:val="0"/>
          <w:numId w:val="14"/>
        </w:numPr>
        <w:contextualSpacing/>
      </w:pPr>
      <w:r w:rsidRPr="00DB2276">
        <w:t>Humanitární organizace</w:t>
      </w:r>
    </w:p>
    <w:p w:rsidR="00581B7F" w:rsidRPr="00D46BA6" w:rsidRDefault="00581B7F" w:rsidP="006E3A8C">
      <w:pPr>
        <w:numPr>
          <w:ilvl w:val="0"/>
          <w:numId w:val="14"/>
        </w:numPr>
        <w:contextualSpacing/>
      </w:pPr>
      <w:r w:rsidRPr="00D46BA6">
        <w:t>Nadace, charitativní organizace a sdružení</w:t>
      </w:r>
    </w:p>
    <w:p w:rsidR="00581B7F" w:rsidRPr="00D46BA6" w:rsidRDefault="00581B7F" w:rsidP="006E3A8C">
      <w:pPr>
        <w:numPr>
          <w:ilvl w:val="0"/>
          <w:numId w:val="14"/>
        </w:numPr>
        <w:contextualSpacing/>
      </w:pPr>
      <w:r w:rsidRPr="00D46BA6">
        <w:t>Práce s azylanty a etniky</w:t>
      </w:r>
    </w:p>
    <w:p w:rsidR="00581B7F" w:rsidRPr="00D46BA6" w:rsidRDefault="00581B7F" w:rsidP="00581B7F">
      <w:pPr>
        <w:ind w:left="720"/>
        <w:contextualSpacing/>
      </w:pPr>
    </w:p>
    <w:p w:rsidR="00581B7F" w:rsidRPr="00D46BA6" w:rsidRDefault="00581B7F" w:rsidP="00581B7F">
      <w:pPr>
        <w:ind w:firstLine="360"/>
      </w:pPr>
      <w:r w:rsidRPr="00D46BA6">
        <w:t xml:space="preserve">Nejčastěji si naši žáci vybírají zařízení Fondu ohrožených dětí – Klokánek, Dětského centra Paprsek a Pražské organizace vozíčkářů. </w:t>
      </w:r>
    </w:p>
    <w:p w:rsidR="00581B7F" w:rsidRPr="00D46BA6" w:rsidRDefault="00581B7F" w:rsidP="00581B7F">
      <w:pPr>
        <w:ind w:firstLine="360"/>
      </w:pPr>
    </w:p>
    <w:p w:rsidR="00581B7F" w:rsidRPr="00D46BA6" w:rsidRDefault="00581B7F" w:rsidP="00581B7F">
      <w:pPr>
        <w:ind w:firstLine="360"/>
      </w:pPr>
      <w:r w:rsidRPr="00D46BA6">
        <w:t>Při pravidelných exkurzích v I. ročníku navštěvujeme:</w:t>
      </w:r>
    </w:p>
    <w:p w:rsidR="00581B7F" w:rsidRPr="00D46BA6" w:rsidRDefault="00581B7F" w:rsidP="00581B7F">
      <w:pPr>
        <w:ind w:firstLine="360"/>
        <w:rPr>
          <w:bCs/>
        </w:rPr>
      </w:pPr>
    </w:p>
    <w:p w:rsidR="00581B7F" w:rsidRPr="00D46BA6" w:rsidRDefault="00581B7F" w:rsidP="00581B7F">
      <w:pPr>
        <w:rPr>
          <w:bCs/>
        </w:rPr>
      </w:pPr>
      <w:r w:rsidRPr="00D46BA6">
        <w:rPr>
          <w:bCs/>
        </w:rPr>
        <w:t>Azyl pro děti Klokánek Štěrboholy</w:t>
      </w:r>
    </w:p>
    <w:p w:rsidR="00581B7F" w:rsidRPr="00D46BA6" w:rsidRDefault="00581B7F" w:rsidP="00581B7F">
      <w:pPr>
        <w:rPr>
          <w:bCs/>
        </w:rPr>
      </w:pPr>
      <w:r w:rsidRPr="00D46BA6">
        <w:rPr>
          <w:bCs/>
        </w:rPr>
        <w:t>Dětské centrum Paprsek Hloubětín</w:t>
      </w:r>
    </w:p>
    <w:p w:rsidR="00581B7F" w:rsidRPr="00D46BA6" w:rsidRDefault="00581B7F" w:rsidP="00581B7F">
      <w:pPr>
        <w:rPr>
          <w:bCs/>
        </w:rPr>
      </w:pPr>
      <w:r w:rsidRPr="00D46BA6">
        <w:rPr>
          <w:bCs/>
        </w:rPr>
        <w:t>Domov Sue Ryder Praha 4</w:t>
      </w:r>
    </w:p>
    <w:p w:rsidR="00581B7F" w:rsidRPr="00D46BA6" w:rsidRDefault="00581B7F" w:rsidP="00581B7F">
      <w:pPr>
        <w:rPr>
          <w:bCs/>
        </w:rPr>
      </w:pPr>
      <w:r w:rsidRPr="00D46BA6">
        <w:rPr>
          <w:bCs/>
        </w:rPr>
        <w:t>Lagunu Psáry</w:t>
      </w:r>
    </w:p>
    <w:p w:rsidR="00581B7F" w:rsidRPr="00D46BA6" w:rsidRDefault="00581B7F" w:rsidP="00581B7F">
      <w:pPr>
        <w:rPr>
          <w:bCs/>
        </w:rPr>
      </w:pPr>
      <w:r w:rsidRPr="00D46BA6">
        <w:rPr>
          <w:bCs/>
        </w:rPr>
        <w:t>Hospic sv. Štěpána  Litoměřice</w:t>
      </w:r>
    </w:p>
    <w:p w:rsidR="00581B7F" w:rsidRPr="00D46BA6" w:rsidRDefault="00581B7F" w:rsidP="00581B7F">
      <w:pPr>
        <w:rPr>
          <w:bCs/>
        </w:rPr>
      </w:pPr>
      <w:r w:rsidRPr="00D46BA6">
        <w:rPr>
          <w:bCs/>
        </w:rPr>
        <w:t>Dětský domov Trnová u Plzně.</w:t>
      </w:r>
    </w:p>
    <w:p w:rsidR="00581B7F" w:rsidRPr="00D46BA6" w:rsidRDefault="00581B7F" w:rsidP="00581B7F">
      <w:pPr>
        <w:autoSpaceDE w:val="0"/>
        <w:autoSpaceDN w:val="0"/>
        <w:adjustRightInd w:val="0"/>
        <w:rPr>
          <w:rFonts w:ascii="Arial" w:hAnsi="Arial" w:cs="Arial"/>
          <w:sz w:val="28"/>
          <w:szCs w:val="28"/>
        </w:rPr>
      </w:pPr>
    </w:p>
    <w:p w:rsidR="00581B7F" w:rsidRPr="00D46BA6" w:rsidRDefault="00581B7F">
      <w:pPr>
        <w:spacing w:after="60"/>
      </w:pPr>
    </w:p>
    <w:p w:rsidR="00581B7F" w:rsidRPr="00D46BA6" w:rsidRDefault="00581B7F" w:rsidP="00581B7F"/>
    <w:p w:rsidR="00B71C36" w:rsidRPr="00D46BA6" w:rsidRDefault="0069117F">
      <w:pPr>
        <w:spacing w:after="60"/>
      </w:pPr>
      <w:r w:rsidRPr="00D46BA6">
        <w:br w:type="page"/>
      </w:r>
    </w:p>
    <w:tbl>
      <w:tblPr>
        <w:tblStyle w:val="Mkatabulky"/>
        <w:tblpPr w:leftFromText="141" w:rightFromText="141" w:horzAnchor="margin" w:tblpY="885"/>
        <w:tblW w:w="10314" w:type="dxa"/>
        <w:tblLayout w:type="fixed"/>
        <w:tblLook w:val="04A0" w:firstRow="1" w:lastRow="0" w:firstColumn="1" w:lastColumn="0" w:noHBand="0" w:noVBand="1"/>
      </w:tblPr>
      <w:tblGrid>
        <w:gridCol w:w="1803"/>
        <w:gridCol w:w="2071"/>
        <w:gridCol w:w="912"/>
        <w:gridCol w:w="992"/>
        <w:gridCol w:w="993"/>
        <w:gridCol w:w="992"/>
        <w:gridCol w:w="992"/>
        <w:gridCol w:w="851"/>
        <w:gridCol w:w="708"/>
      </w:tblGrid>
      <w:tr w:rsidR="004D0377" w:rsidRPr="00D46BA6" w:rsidTr="00B71C36">
        <w:tc>
          <w:tcPr>
            <w:tcW w:w="1803" w:type="dxa"/>
          </w:tcPr>
          <w:p w:rsidR="00B71C36" w:rsidRPr="00D46BA6" w:rsidRDefault="00B71C36" w:rsidP="00B71C36">
            <w:r w:rsidRPr="00D46BA6">
              <w:lastRenderedPageBreak/>
              <w:t>Vzdělávací oblasti</w:t>
            </w:r>
          </w:p>
        </w:tc>
        <w:tc>
          <w:tcPr>
            <w:tcW w:w="2071" w:type="dxa"/>
          </w:tcPr>
          <w:p w:rsidR="00B71C36" w:rsidRPr="00D46BA6" w:rsidRDefault="00B71C36" w:rsidP="00B71C36">
            <w:r w:rsidRPr="00D46BA6">
              <w:t>Předmět</w:t>
            </w:r>
          </w:p>
        </w:tc>
        <w:tc>
          <w:tcPr>
            <w:tcW w:w="912" w:type="dxa"/>
          </w:tcPr>
          <w:p w:rsidR="00B71C36" w:rsidRPr="00D46BA6" w:rsidRDefault="00B71C36" w:rsidP="00B71C36">
            <w:r w:rsidRPr="00D46BA6">
              <w:t>Zkrat</w:t>
            </w:r>
          </w:p>
          <w:p w:rsidR="00B71C36" w:rsidRPr="00D46BA6" w:rsidRDefault="00B71C36" w:rsidP="00B71C36">
            <w:r w:rsidRPr="00D46BA6">
              <w:t>ka</w:t>
            </w:r>
          </w:p>
        </w:tc>
        <w:tc>
          <w:tcPr>
            <w:tcW w:w="992" w:type="dxa"/>
          </w:tcPr>
          <w:p w:rsidR="00B71C36" w:rsidRPr="00D46BA6" w:rsidRDefault="00B71C36" w:rsidP="00B71C36">
            <w:r w:rsidRPr="00D46BA6">
              <w:t>1.roč</w:t>
            </w:r>
          </w:p>
          <w:p w:rsidR="00B71C36" w:rsidRPr="00D46BA6" w:rsidRDefault="00B71C36" w:rsidP="00B71C36">
            <w:r w:rsidRPr="00D46BA6">
              <w:t>ník</w:t>
            </w:r>
          </w:p>
        </w:tc>
        <w:tc>
          <w:tcPr>
            <w:tcW w:w="993" w:type="dxa"/>
          </w:tcPr>
          <w:p w:rsidR="00B71C36" w:rsidRPr="00D46BA6" w:rsidRDefault="00B71C36" w:rsidP="00B71C36">
            <w:r w:rsidRPr="00D46BA6">
              <w:t>2.roč</w:t>
            </w:r>
          </w:p>
          <w:p w:rsidR="00B71C36" w:rsidRPr="00D46BA6" w:rsidRDefault="00B71C36" w:rsidP="00B71C36">
            <w:r w:rsidRPr="00D46BA6">
              <w:t>ník</w:t>
            </w:r>
          </w:p>
        </w:tc>
        <w:tc>
          <w:tcPr>
            <w:tcW w:w="992" w:type="dxa"/>
          </w:tcPr>
          <w:p w:rsidR="00B71C36" w:rsidRPr="00D46BA6" w:rsidRDefault="00B71C36" w:rsidP="00B71C36">
            <w:r w:rsidRPr="00D46BA6">
              <w:t>3.roč</w:t>
            </w:r>
          </w:p>
          <w:p w:rsidR="00B71C36" w:rsidRPr="00D46BA6" w:rsidRDefault="00B71C36" w:rsidP="00B71C36">
            <w:r w:rsidRPr="00D46BA6">
              <w:t>ník</w:t>
            </w:r>
          </w:p>
        </w:tc>
        <w:tc>
          <w:tcPr>
            <w:tcW w:w="992" w:type="dxa"/>
          </w:tcPr>
          <w:p w:rsidR="00B71C36" w:rsidRPr="00D46BA6" w:rsidRDefault="00B71C36" w:rsidP="00B71C36">
            <w:r w:rsidRPr="00D46BA6">
              <w:t>4.roč</w:t>
            </w:r>
          </w:p>
          <w:p w:rsidR="00B71C36" w:rsidRPr="00D46BA6" w:rsidRDefault="00B71C36" w:rsidP="00B71C36">
            <w:r w:rsidRPr="00D46BA6">
              <w:t>ník</w:t>
            </w:r>
          </w:p>
        </w:tc>
        <w:tc>
          <w:tcPr>
            <w:tcW w:w="1559" w:type="dxa"/>
            <w:gridSpan w:val="2"/>
          </w:tcPr>
          <w:p w:rsidR="00B71C36" w:rsidRPr="00D46BA6" w:rsidRDefault="00B71C36" w:rsidP="00B71C36">
            <w:r w:rsidRPr="00D46BA6">
              <w:t>celkem</w:t>
            </w:r>
          </w:p>
        </w:tc>
      </w:tr>
      <w:tr w:rsidR="004D0377" w:rsidRPr="00D46BA6" w:rsidTr="00B71C36">
        <w:tc>
          <w:tcPr>
            <w:tcW w:w="1803" w:type="dxa"/>
            <w:vMerge w:val="restart"/>
          </w:tcPr>
          <w:p w:rsidR="00B71C36" w:rsidRPr="00D46BA6" w:rsidRDefault="00B71C36" w:rsidP="00B71C36">
            <w:r w:rsidRPr="00D46BA6">
              <w:t>Jazykové vzdělávání</w:t>
            </w:r>
          </w:p>
        </w:tc>
        <w:tc>
          <w:tcPr>
            <w:tcW w:w="2071" w:type="dxa"/>
          </w:tcPr>
          <w:p w:rsidR="00B71C36" w:rsidRPr="00D46BA6" w:rsidRDefault="00B71C36" w:rsidP="00B71C36">
            <w:r w:rsidRPr="00D46BA6">
              <w:t>Český jazyk a literatura</w:t>
            </w:r>
          </w:p>
        </w:tc>
        <w:tc>
          <w:tcPr>
            <w:tcW w:w="912" w:type="dxa"/>
          </w:tcPr>
          <w:p w:rsidR="00B71C36" w:rsidRPr="00D46BA6" w:rsidRDefault="00B71C36" w:rsidP="00B71C36">
            <w:r w:rsidRPr="00D46BA6">
              <w:t>ČJL</w:t>
            </w:r>
          </w:p>
        </w:tc>
        <w:tc>
          <w:tcPr>
            <w:tcW w:w="992" w:type="dxa"/>
          </w:tcPr>
          <w:p w:rsidR="00B71C36" w:rsidRPr="00D46BA6" w:rsidRDefault="00B71C36" w:rsidP="00B71C36">
            <w:r w:rsidRPr="00D46BA6">
              <w:t>1+(2)</w:t>
            </w:r>
          </w:p>
        </w:tc>
        <w:tc>
          <w:tcPr>
            <w:tcW w:w="993" w:type="dxa"/>
          </w:tcPr>
          <w:p w:rsidR="00B71C36" w:rsidRPr="00D46BA6" w:rsidRDefault="00B71C36" w:rsidP="00B71C36">
            <w:r w:rsidRPr="00D46BA6">
              <w:t>1+(2)+1</w:t>
            </w:r>
          </w:p>
        </w:tc>
        <w:tc>
          <w:tcPr>
            <w:tcW w:w="992" w:type="dxa"/>
          </w:tcPr>
          <w:p w:rsidR="00B71C36" w:rsidRPr="00D46BA6" w:rsidRDefault="00B71C36" w:rsidP="00B71C36">
            <w:r w:rsidRPr="00D46BA6">
              <w:t>1+3</w:t>
            </w:r>
          </w:p>
        </w:tc>
        <w:tc>
          <w:tcPr>
            <w:tcW w:w="992" w:type="dxa"/>
          </w:tcPr>
          <w:p w:rsidR="00B71C36" w:rsidRPr="00D46BA6" w:rsidRDefault="00B71C36" w:rsidP="00B71C36">
            <w:r w:rsidRPr="00D46BA6">
              <w:t>2+2</w:t>
            </w:r>
          </w:p>
        </w:tc>
        <w:tc>
          <w:tcPr>
            <w:tcW w:w="851" w:type="dxa"/>
          </w:tcPr>
          <w:p w:rsidR="00B71C36" w:rsidRPr="00D46BA6" w:rsidRDefault="00B71C36" w:rsidP="00B71C36">
            <w:r w:rsidRPr="00D46BA6">
              <w:t>5+(4)+6</w:t>
            </w:r>
          </w:p>
        </w:tc>
        <w:tc>
          <w:tcPr>
            <w:tcW w:w="708" w:type="dxa"/>
          </w:tcPr>
          <w:p w:rsidR="00B71C36" w:rsidRPr="00D46BA6" w:rsidRDefault="00B71C36" w:rsidP="00B71C36">
            <w:r w:rsidRPr="00D46BA6">
              <w:t>15</w:t>
            </w:r>
          </w:p>
        </w:tc>
      </w:tr>
      <w:tr w:rsidR="004D0377" w:rsidRPr="00D46BA6" w:rsidTr="00B71C36">
        <w:tc>
          <w:tcPr>
            <w:tcW w:w="1803" w:type="dxa"/>
            <w:vMerge/>
          </w:tcPr>
          <w:p w:rsidR="00B71C36" w:rsidRPr="00D46BA6" w:rsidRDefault="00B71C36" w:rsidP="00B71C36"/>
        </w:tc>
        <w:tc>
          <w:tcPr>
            <w:tcW w:w="2071" w:type="dxa"/>
          </w:tcPr>
          <w:p w:rsidR="00B71C36" w:rsidRPr="00D46BA6" w:rsidRDefault="00B71C36" w:rsidP="00B71C36">
            <w:r w:rsidRPr="00D46BA6">
              <w:t>Anglický jazyk</w:t>
            </w:r>
          </w:p>
        </w:tc>
        <w:tc>
          <w:tcPr>
            <w:tcW w:w="912" w:type="dxa"/>
          </w:tcPr>
          <w:p w:rsidR="00B71C36" w:rsidRPr="00D46BA6" w:rsidRDefault="00B71C36" w:rsidP="00B71C36">
            <w:r w:rsidRPr="00D46BA6">
              <w:t>AJ</w:t>
            </w:r>
          </w:p>
        </w:tc>
        <w:tc>
          <w:tcPr>
            <w:tcW w:w="992" w:type="dxa"/>
          </w:tcPr>
          <w:p w:rsidR="00B71C36" w:rsidRPr="00D46BA6" w:rsidRDefault="00B71C36" w:rsidP="00B71C36">
            <w:r w:rsidRPr="00D46BA6">
              <w:t>2+2</w:t>
            </w:r>
          </w:p>
        </w:tc>
        <w:tc>
          <w:tcPr>
            <w:tcW w:w="993" w:type="dxa"/>
          </w:tcPr>
          <w:p w:rsidR="00B71C36" w:rsidRPr="00D46BA6" w:rsidRDefault="00B71C36" w:rsidP="00B71C36">
            <w:r w:rsidRPr="00D46BA6">
              <w:t>3+1</w:t>
            </w:r>
          </w:p>
        </w:tc>
        <w:tc>
          <w:tcPr>
            <w:tcW w:w="992" w:type="dxa"/>
          </w:tcPr>
          <w:p w:rsidR="00B71C36" w:rsidRPr="00D46BA6" w:rsidRDefault="00B71C36" w:rsidP="00B71C36">
            <w:r w:rsidRPr="00D46BA6">
              <w:t>3</w:t>
            </w:r>
          </w:p>
        </w:tc>
        <w:tc>
          <w:tcPr>
            <w:tcW w:w="992" w:type="dxa"/>
          </w:tcPr>
          <w:p w:rsidR="00B71C36" w:rsidRPr="00D46BA6" w:rsidRDefault="00B71C36" w:rsidP="00B71C36">
            <w:r w:rsidRPr="00D46BA6">
              <w:t>2+1</w:t>
            </w:r>
          </w:p>
        </w:tc>
        <w:tc>
          <w:tcPr>
            <w:tcW w:w="851" w:type="dxa"/>
          </w:tcPr>
          <w:p w:rsidR="00B71C36" w:rsidRPr="00D46BA6" w:rsidRDefault="00B71C36" w:rsidP="00E51079">
            <w:r w:rsidRPr="00D46BA6">
              <w:t>10+</w:t>
            </w:r>
            <w:r w:rsidR="00E51079">
              <w:t>4</w:t>
            </w:r>
          </w:p>
        </w:tc>
        <w:tc>
          <w:tcPr>
            <w:tcW w:w="708" w:type="dxa"/>
          </w:tcPr>
          <w:p w:rsidR="00B71C36" w:rsidRPr="00D46BA6" w:rsidRDefault="00B71C36" w:rsidP="00E51079">
            <w:r w:rsidRPr="00D46BA6">
              <w:t>1</w:t>
            </w:r>
            <w:r w:rsidR="00E51079">
              <w:t>4</w:t>
            </w:r>
          </w:p>
        </w:tc>
      </w:tr>
      <w:tr w:rsidR="004D0377" w:rsidRPr="00D46BA6" w:rsidTr="00B71C36">
        <w:tc>
          <w:tcPr>
            <w:tcW w:w="1803" w:type="dxa"/>
            <w:vMerge w:val="restart"/>
          </w:tcPr>
          <w:p w:rsidR="00B71C36" w:rsidRPr="00D46BA6" w:rsidRDefault="00B71C36" w:rsidP="00B71C36">
            <w:r w:rsidRPr="00D46BA6">
              <w:t>Společenskovědní vzdělávání</w:t>
            </w:r>
          </w:p>
        </w:tc>
        <w:tc>
          <w:tcPr>
            <w:tcW w:w="2071" w:type="dxa"/>
          </w:tcPr>
          <w:p w:rsidR="00B71C36" w:rsidRPr="00D46BA6" w:rsidRDefault="00B71C36" w:rsidP="00B71C36">
            <w:r w:rsidRPr="00D46BA6">
              <w:t>Dějepis</w:t>
            </w:r>
          </w:p>
        </w:tc>
        <w:tc>
          <w:tcPr>
            <w:tcW w:w="912" w:type="dxa"/>
          </w:tcPr>
          <w:p w:rsidR="00B71C36" w:rsidRPr="00D46BA6" w:rsidRDefault="00B71C36" w:rsidP="00B71C36">
            <w:r w:rsidRPr="00D46BA6">
              <w:t>D</w:t>
            </w:r>
          </w:p>
        </w:tc>
        <w:tc>
          <w:tcPr>
            <w:tcW w:w="992" w:type="dxa"/>
          </w:tcPr>
          <w:p w:rsidR="00B71C36" w:rsidRPr="00D46BA6" w:rsidRDefault="00B71C36" w:rsidP="00B71C36"/>
        </w:tc>
        <w:tc>
          <w:tcPr>
            <w:tcW w:w="993" w:type="dxa"/>
          </w:tcPr>
          <w:p w:rsidR="00B71C36" w:rsidRPr="00D46BA6" w:rsidRDefault="00B71C36" w:rsidP="00B71C36">
            <w:r w:rsidRPr="00D46BA6">
              <w:t>1</w:t>
            </w:r>
          </w:p>
        </w:tc>
        <w:tc>
          <w:tcPr>
            <w:tcW w:w="992" w:type="dxa"/>
          </w:tcPr>
          <w:p w:rsidR="00B71C36" w:rsidRPr="00D46BA6" w:rsidRDefault="002F32D3" w:rsidP="00B71C36">
            <w:r>
              <w:t>+</w:t>
            </w:r>
            <w:r w:rsidR="00B71C36" w:rsidRPr="00D46BA6">
              <w:t>1</w:t>
            </w:r>
          </w:p>
        </w:tc>
        <w:tc>
          <w:tcPr>
            <w:tcW w:w="992" w:type="dxa"/>
          </w:tcPr>
          <w:p w:rsidR="00B71C36" w:rsidRDefault="00B71C36" w:rsidP="00B71C36"/>
          <w:p w:rsidR="002F32D3" w:rsidRPr="00D46BA6" w:rsidRDefault="002F32D3" w:rsidP="00B71C36"/>
        </w:tc>
        <w:tc>
          <w:tcPr>
            <w:tcW w:w="851" w:type="dxa"/>
          </w:tcPr>
          <w:p w:rsidR="00B71C36" w:rsidRDefault="00B71C36" w:rsidP="002F32D3">
            <w:r w:rsidRPr="00D46BA6">
              <w:t>2</w:t>
            </w:r>
          </w:p>
          <w:p w:rsidR="002F32D3" w:rsidRPr="00D46BA6" w:rsidRDefault="002F32D3" w:rsidP="002F32D3"/>
        </w:tc>
        <w:tc>
          <w:tcPr>
            <w:tcW w:w="708" w:type="dxa"/>
          </w:tcPr>
          <w:p w:rsidR="00B71C36" w:rsidRPr="00D46BA6" w:rsidRDefault="002F32D3" w:rsidP="00B71C36">
            <w:r>
              <w:t>2</w:t>
            </w:r>
          </w:p>
        </w:tc>
      </w:tr>
      <w:tr w:rsidR="004D0377" w:rsidRPr="00D46BA6" w:rsidTr="00B71C36">
        <w:tc>
          <w:tcPr>
            <w:tcW w:w="1803" w:type="dxa"/>
            <w:vMerge/>
          </w:tcPr>
          <w:p w:rsidR="00B71C36" w:rsidRPr="00D46BA6" w:rsidRDefault="00B71C36" w:rsidP="00B71C36"/>
        </w:tc>
        <w:tc>
          <w:tcPr>
            <w:tcW w:w="2071" w:type="dxa"/>
          </w:tcPr>
          <w:p w:rsidR="00B71C36" w:rsidRPr="00D46BA6" w:rsidRDefault="00B71C36" w:rsidP="00B71C36">
            <w:r w:rsidRPr="00D46BA6">
              <w:t>Základy společenských věd</w:t>
            </w:r>
          </w:p>
        </w:tc>
        <w:tc>
          <w:tcPr>
            <w:tcW w:w="912" w:type="dxa"/>
          </w:tcPr>
          <w:p w:rsidR="00B71C36" w:rsidRPr="00D46BA6" w:rsidRDefault="00B71C36" w:rsidP="00B71C36">
            <w:r w:rsidRPr="00D46BA6">
              <w:t>ZSV</w:t>
            </w:r>
          </w:p>
        </w:tc>
        <w:tc>
          <w:tcPr>
            <w:tcW w:w="992" w:type="dxa"/>
          </w:tcPr>
          <w:p w:rsidR="00B71C36" w:rsidRPr="00D46BA6" w:rsidRDefault="00B71C36" w:rsidP="00B71C36">
            <w:r w:rsidRPr="00D46BA6">
              <w:t>1</w:t>
            </w:r>
          </w:p>
        </w:tc>
        <w:tc>
          <w:tcPr>
            <w:tcW w:w="993" w:type="dxa"/>
          </w:tcPr>
          <w:p w:rsidR="00B71C36" w:rsidRPr="00D46BA6" w:rsidRDefault="00B71C36" w:rsidP="00B71C36">
            <w:r w:rsidRPr="00D46BA6">
              <w:t>1</w:t>
            </w:r>
          </w:p>
        </w:tc>
        <w:tc>
          <w:tcPr>
            <w:tcW w:w="992" w:type="dxa"/>
          </w:tcPr>
          <w:p w:rsidR="00B71C36" w:rsidRPr="00D46BA6" w:rsidRDefault="00B71C36" w:rsidP="00B71C36">
            <w:r w:rsidRPr="00D46BA6">
              <w:t>1</w:t>
            </w:r>
          </w:p>
        </w:tc>
        <w:tc>
          <w:tcPr>
            <w:tcW w:w="992" w:type="dxa"/>
          </w:tcPr>
          <w:p w:rsidR="00B71C36" w:rsidRPr="00D46BA6" w:rsidRDefault="00B71C36" w:rsidP="00B71C36">
            <w:r w:rsidRPr="00D46BA6">
              <w:t>1</w:t>
            </w:r>
          </w:p>
        </w:tc>
        <w:tc>
          <w:tcPr>
            <w:tcW w:w="851" w:type="dxa"/>
          </w:tcPr>
          <w:p w:rsidR="00B71C36" w:rsidRPr="00D46BA6" w:rsidRDefault="00E51079" w:rsidP="00B71C36">
            <w:r>
              <w:t>4</w:t>
            </w:r>
          </w:p>
        </w:tc>
        <w:tc>
          <w:tcPr>
            <w:tcW w:w="708" w:type="dxa"/>
          </w:tcPr>
          <w:p w:rsidR="00B71C36" w:rsidRPr="00D46BA6" w:rsidRDefault="00E51079" w:rsidP="00B71C36">
            <w:r>
              <w:t>4</w:t>
            </w:r>
          </w:p>
        </w:tc>
      </w:tr>
      <w:tr w:rsidR="004D0377" w:rsidRPr="00D46BA6" w:rsidTr="00B71C36">
        <w:tc>
          <w:tcPr>
            <w:tcW w:w="1803" w:type="dxa"/>
            <w:vMerge/>
          </w:tcPr>
          <w:p w:rsidR="00B71C36" w:rsidRPr="00D46BA6" w:rsidRDefault="00B71C36" w:rsidP="00B71C36"/>
        </w:tc>
        <w:tc>
          <w:tcPr>
            <w:tcW w:w="2071" w:type="dxa"/>
          </w:tcPr>
          <w:p w:rsidR="00B71C36" w:rsidRPr="00D46BA6" w:rsidRDefault="00B71C36" w:rsidP="00B71C36">
            <w:r w:rsidRPr="00D46BA6">
              <w:t>Právo</w:t>
            </w:r>
          </w:p>
        </w:tc>
        <w:tc>
          <w:tcPr>
            <w:tcW w:w="912" w:type="dxa"/>
          </w:tcPr>
          <w:p w:rsidR="00B71C36" w:rsidRPr="00D46BA6" w:rsidRDefault="00B71C36" w:rsidP="00B71C36">
            <w:r w:rsidRPr="00D46BA6">
              <w:t>Pr</w:t>
            </w:r>
          </w:p>
        </w:tc>
        <w:tc>
          <w:tcPr>
            <w:tcW w:w="992" w:type="dxa"/>
          </w:tcPr>
          <w:p w:rsidR="00B71C36" w:rsidRPr="00D46BA6" w:rsidRDefault="00B71C36" w:rsidP="00B71C36">
            <w:r w:rsidRPr="00D46BA6">
              <w:t>+1</w:t>
            </w:r>
          </w:p>
        </w:tc>
        <w:tc>
          <w:tcPr>
            <w:tcW w:w="993" w:type="dxa"/>
          </w:tcPr>
          <w:p w:rsidR="00B71C36" w:rsidRPr="00D46BA6" w:rsidRDefault="00B71C36" w:rsidP="00B71C36"/>
        </w:tc>
        <w:tc>
          <w:tcPr>
            <w:tcW w:w="992" w:type="dxa"/>
          </w:tcPr>
          <w:p w:rsidR="00B71C36" w:rsidRPr="00D46BA6" w:rsidRDefault="00B71C36" w:rsidP="00B71C36">
            <w:r w:rsidRPr="00D46BA6">
              <w:t>+1</w:t>
            </w:r>
          </w:p>
        </w:tc>
        <w:tc>
          <w:tcPr>
            <w:tcW w:w="992" w:type="dxa"/>
          </w:tcPr>
          <w:p w:rsidR="00B71C36" w:rsidRPr="00D46BA6" w:rsidRDefault="00B71C36" w:rsidP="00B71C36">
            <w:r w:rsidRPr="00D46BA6">
              <w:t>+1</w:t>
            </w:r>
          </w:p>
        </w:tc>
        <w:tc>
          <w:tcPr>
            <w:tcW w:w="851" w:type="dxa"/>
          </w:tcPr>
          <w:p w:rsidR="00B71C36" w:rsidRPr="00D46BA6" w:rsidRDefault="00B71C36" w:rsidP="00B71C36">
            <w:r w:rsidRPr="00D46BA6">
              <w:t>+3</w:t>
            </w:r>
          </w:p>
        </w:tc>
        <w:tc>
          <w:tcPr>
            <w:tcW w:w="708" w:type="dxa"/>
          </w:tcPr>
          <w:p w:rsidR="00B71C36" w:rsidRPr="00D46BA6" w:rsidRDefault="00B71C36" w:rsidP="00B71C36">
            <w:r w:rsidRPr="00D46BA6">
              <w:t>3</w:t>
            </w:r>
          </w:p>
        </w:tc>
      </w:tr>
      <w:tr w:rsidR="004D0377" w:rsidRPr="00D46BA6" w:rsidTr="00B71C36">
        <w:tc>
          <w:tcPr>
            <w:tcW w:w="1803" w:type="dxa"/>
          </w:tcPr>
          <w:p w:rsidR="00B71C36" w:rsidRPr="00D46BA6" w:rsidRDefault="00B71C36" w:rsidP="00B71C36">
            <w:r w:rsidRPr="00D46BA6">
              <w:t>Přírodovědné vzdělávání</w:t>
            </w:r>
          </w:p>
        </w:tc>
        <w:tc>
          <w:tcPr>
            <w:tcW w:w="2071" w:type="dxa"/>
          </w:tcPr>
          <w:p w:rsidR="00B71C36" w:rsidRPr="00D46BA6" w:rsidRDefault="00B71C36" w:rsidP="00B71C36">
            <w:r w:rsidRPr="00D46BA6">
              <w:t>Základy přírodních věd</w:t>
            </w:r>
          </w:p>
        </w:tc>
        <w:tc>
          <w:tcPr>
            <w:tcW w:w="912" w:type="dxa"/>
          </w:tcPr>
          <w:p w:rsidR="00B71C36" w:rsidRPr="00D46BA6" w:rsidRDefault="00B71C36" w:rsidP="00B71C36">
            <w:r w:rsidRPr="00D46BA6">
              <w:t>ZPřV</w:t>
            </w:r>
          </w:p>
        </w:tc>
        <w:tc>
          <w:tcPr>
            <w:tcW w:w="992" w:type="dxa"/>
          </w:tcPr>
          <w:p w:rsidR="00B71C36" w:rsidRPr="00D46BA6" w:rsidRDefault="00B71C36" w:rsidP="00B71C36">
            <w:r w:rsidRPr="00D46BA6">
              <w:t>2</w:t>
            </w:r>
          </w:p>
        </w:tc>
        <w:tc>
          <w:tcPr>
            <w:tcW w:w="993" w:type="dxa"/>
          </w:tcPr>
          <w:p w:rsidR="00B71C36" w:rsidRPr="00D46BA6" w:rsidRDefault="00B71C36" w:rsidP="00B71C36">
            <w:r w:rsidRPr="00D46BA6">
              <w:t>1</w:t>
            </w:r>
          </w:p>
        </w:tc>
        <w:tc>
          <w:tcPr>
            <w:tcW w:w="992" w:type="dxa"/>
          </w:tcPr>
          <w:p w:rsidR="00B71C36" w:rsidRPr="00D46BA6" w:rsidRDefault="00B71C36" w:rsidP="00B71C36">
            <w:r w:rsidRPr="00D46BA6">
              <w:t>1+1</w:t>
            </w:r>
          </w:p>
        </w:tc>
        <w:tc>
          <w:tcPr>
            <w:tcW w:w="992" w:type="dxa"/>
          </w:tcPr>
          <w:p w:rsidR="00B71C36" w:rsidRPr="00D46BA6" w:rsidRDefault="00B71C36" w:rsidP="00B71C36"/>
        </w:tc>
        <w:tc>
          <w:tcPr>
            <w:tcW w:w="851" w:type="dxa"/>
          </w:tcPr>
          <w:p w:rsidR="00B71C36" w:rsidRPr="00D46BA6" w:rsidRDefault="00B71C36" w:rsidP="00B71C36">
            <w:r w:rsidRPr="00D46BA6">
              <w:t>4+1</w:t>
            </w:r>
          </w:p>
        </w:tc>
        <w:tc>
          <w:tcPr>
            <w:tcW w:w="708" w:type="dxa"/>
          </w:tcPr>
          <w:p w:rsidR="00B71C36" w:rsidRPr="00D46BA6" w:rsidRDefault="00E51079" w:rsidP="00B71C36">
            <w:r>
              <w:t>5</w:t>
            </w:r>
          </w:p>
        </w:tc>
      </w:tr>
      <w:tr w:rsidR="004D0377" w:rsidRPr="00D46BA6" w:rsidTr="00B71C36">
        <w:tc>
          <w:tcPr>
            <w:tcW w:w="1803" w:type="dxa"/>
          </w:tcPr>
          <w:p w:rsidR="00B71C36" w:rsidRPr="00D46BA6" w:rsidRDefault="00B71C36" w:rsidP="00B71C36">
            <w:r w:rsidRPr="00D46BA6">
              <w:t>Estetické vzdělávání</w:t>
            </w:r>
          </w:p>
        </w:tc>
        <w:tc>
          <w:tcPr>
            <w:tcW w:w="2071" w:type="dxa"/>
          </w:tcPr>
          <w:p w:rsidR="00B71C36" w:rsidRPr="00D46BA6" w:rsidRDefault="00B71C36" w:rsidP="00B71C36"/>
        </w:tc>
        <w:tc>
          <w:tcPr>
            <w:tcW w:w="912" w:type="dxa"/>
          </w:tcPr>
          <w:p w:rsidR="00B71C36" w:rsidRPr="00D46BA6" w:rsidRDefault="00B71C36" w:rsidP="00B71C36"/>
        </w:tc>
        <w:tc>
          <w:tcPr>
            <w:tcW w:w="992" w:type="dxa"/>
          </w:tcPr>
          <w:p w:rsidR="00B71C36" w:rsidRPr="00D46BA6" w:rsidRDefault="00B71C36" w:rsidP="00B71C36"/>
        </w:tc>
        <w:tc>
          <w:tcPr>
            <w:tcW w:w="993" w:type="dxa"/>
          </w:tcPr>
          <w:p w:rsidR="00B71C36" w:rsidRPr="00D46BA6" w:rsidRDefault="00B71C36" w:rsidP="00B71C36"/>
        </w:tc>
        <w:tc>
          <w:tcPr>
            <w:tcW w:w="992" w:type="dxa"/>
          </w:tcPr>
          <w:p w:rsidR="00B71C36" w:rsidRPr="00D46BA6" w:rsidRDefault="00B71C36" w:rsidP="00B71C36"/>
        </w:tc>
        <w:tc>
          <w:tcPr>
            <w:tcW w:w="992" w:type="dxa"/>
          </w:tcPr>
          <w:p w:rsidR="00B71C36" w:rsidRPr="00D46BA6" w:rsidRDefault="00B71C36" w:rsidP="00B71C36"/>
        </w:tc>
        <w:tc>
          <w:tcPr>
            <w:tcW w:w="851" w:type="dxa"/>
          </w:tcPr>
          <w:p w:rsidR="00B71C36" w:rsidRPr="00D46BA6" w:rsidRDefault="00B71C36" w:rsidP="00B71C36"/>
        </w:tc>
        <w:tc>
          <w:tcPr>
            <w:tcW w:w="708" w:type="dxa"/>
          </w:tcPr>
          <w:p w:rsidR="00B71C36" w:rsidRPr="00D46BA6" w:rsidRDefault="00B71C36" w:rsidP="00B71C36">
            <w:r w:rsidRPr="00D46BA6">
              <w:t>0</w:t>
            </w:r>
          </w:p>
        </w:tc>
      </w:tr>
      <w:tr w:rsidR="004D0377" w:rsidRPr="00D46BA6" w:rsidTr="00B71C36">
        <w:tc>
          <w:tcPr>
            <w:tcW w:w="1803" w:type="dxa"/>
          </w:tcPr>
          <w:p w:rsidR="00B71C36" w:rsidRPr="00D46BA6" w:rsidRDefault="00B71C36" w:rsidP="00B71C36">
            <w:r w:rsidRPr="00D46BA6">
              <w:t>Matematické vzdělávání</w:t>
            </w:r>
          </w:p>
        </w:tc>
        <w:tc>
          <w:tcPr>
            <w:tcW w:w="2071" w:type="dxa"/>
          </w:tcPr>
          <w:p w:rsidR="00B71C36" w:rsidRPr="00D46BA6" w:rsidRDefault="00B71C36" w:rsidP="00B71C36">
            <w:r w:rsidRPr="00D46BA6">
              <w:t>Matematika</w:t>
            </w:r>
          </w:p>
        </w:tc>
        <w:tc>
          <w:tcPr>
            <w:tcW w:w="912" w:type="dxa"/>
          </w:tcPr>
          <w:p w:rsidR="00B71C36" w:rsidRPr="00D46BA6" w:rsidRDefault="00B71C36" w:rsidP="00B71C36">
            <w:r w:rsidRPr="00D46BA6">
              <w:t>M</w:t>
            </w:r>
          </w:p>
        </w:tc>
        <w:tc>
          <w:tcPr>
            <w:tcW w:w="992" w:type="dxa"/>
          </w:tcPr>
          <w:p w:rsidR="00B71C36" w:rsidRPr="00D46BA6" w:rsidRDefault="00B71C36" w:rsidP="00B71C36">
            <w:r w:rsidRPr="00D46BA6">
              <w:t>3</w:t>
            </w:r>
          </w:p>
        </w:tc>
        <w:tc>
          <w:tcPr>
            <w:tcW w:w="993" w:type="dxa"/>
          </w:tcPr>
          <w:p w:rsidR="00B71C36" w:rsidRPr="00D46BA6" w:rsidRDefault="00B71C36" w:rsidP="00B71C36">
            <w:r w:rsidRPr="00D46BA6">
              <w:t>3</w:t>
            </w:r>
          </w:p>
        </w:tc>
        <w:tc>
          <w:tcPr>
            <w:tcW w:w="992" w:type="dxa"/>
          </w:tcPr>
          <w:p w:rsidR="00B71C36" w:rsidRPr="00D46BA6" w:rsidRDefault="00B71C36" w:rsidP="00B71C36">
            <w:r w:rsidRPr="00D46BA6">
              <w:t>2</w:t>
            </w:r>
          </w:p>
        </w:tc>
        <w:tc>
          <w:tcPr>
            <w:tcW w:w="992" w:type="dxa"/>
          </w:tcPr>
          <w:p w:rsidR="00B71C36" w:rsidRPr="00D46BA6" w:rsidRDefault="00B71C36" w:rsidP="00B71C36"/>
        </w:tc>
        <w:tc>
          <w:tcPr>
            <w:tcW w:w="851" w:type="dxa"/>
          </w:tcPr>
          <w:p w:rsidR="00B71C36" w:rsidRPr="00D46BA6" w:rsidRDefault="00B71C36" w:rsidP="00B71C36">
            <w:r w:rsidRPr="00D46BA6">
              <w:t>8</w:t>
            </w:r>
          </w:p>
        </w:tc>
        <w:tc>
          <w:tcPr>
            <w:tcW w:w="708" w:type="dxa"/>
          </w:tcPr>
          <w:p w:rsidR="00B71C36" w:rsidRPr="00D46BA6" w:rsidRDefault="00B71C36" w:rsidP="00B71C36">
            <w:r w:rsidRPr="00D46BA6">
              <w:t>8</w:t>
            </w:r>
          </w:p>
        </w:tc>
      </w:tr>
      <w:tr w:rsidR="004D0377" w:rsidRPr="00D46BA6" w:rsidTr="00B71C36">
        <w:tc>
          <w:tcPr>
            <w:tcW w:w="1803" w:type="dxa"/>
          </w:tcPr>
          <w:p w:rsidR="00B71C36" w:rsidRPr="00D46BA6" w:rsidRDefault="00B71C36" w:rsidP="00B71C36">
            <w:r w:rsidRPr="00D46BA6">
              <w:t>Vzdělávání pro zdraví</w:t>
            </w:r>
          </w:p>
        </w:tc>
        <w:tc>
          <w:tcPr>
            <w:tcW w:w="2071" w:type="dxa"/>
          </w:tcPr>
          <w:p w:rsidR="00B71C36" w:rsidRPr="00D46BA6" w:rsidRDefault="00B71C36" w:rsidP="00B71C36">
            <w:r w:rsidRPr="00D46BA6">
              <w:t>Zdravotní a tělesná výchova</w:t>
            </w:r>
          </w:p>
        </w:tc>
        <w:tc>
          <w:tcPr>
            <w:tcW w:w="912" w:type="dxa"/>
          </w:tcPr>
          <w:p w:rsidR="00B71C36" w:rsidRPr="00D46BA6" w:rsidRDefault="00B71C36" w:rsidP="00B71C36">
            <w:r w:rsidRPr="00D46BA6">
              <w:t>ZTV</w:t>
            </w:r>
          </w:p>
        </w:tc>
        <w:tc>
          <w:tcPr>
            <w:tcW w:w="992" w:type="dxa"/>
          </w:tcPr>
          <w:p w:rsidR="00B71C36" w:rsidRPr="00D46BA6" w:rsidRDefault="00B71C36" w:rsidP="00B71C36">
            <w:r w:rsidRPr="00D46BA6">
              <w:t>2</w:t>
            </w:r>
          </w:p>
        </w:tc>
        <w:tc>
          <w:tcPr>
            <w:tcW w:w="993" w:type="dxa"/>
          </w:tcPr>
          <w:p w:rsidR="00B71C36" w:rsidRPr="00D46BA6" w:rsidRDefault="00B71C36" w:rsidP="00B71C36">
            <w:r w:rsidRPr="00D46BA6">
              <w:t>2</w:t>
            </w:r>
          </w:p>
        </w:tc>
        <w:tc>
          <w:tcPr>
            <w:tcW w:w="992" w:type="dxa"/>
          </w:tcPr>
          <w:p w:rsidR="00B71C36" w:rsidRPr="00D46BA6" w:rsidRDefault="00B71C36" w:rsidP="00B71C36">
            <w:r w:rsidRPr="00D46BA6">
              <w:t>2</w:t>
            </w:r>
          </w:p>
        </w:tc>
        <w:tc>
          <w:tcPr>
            <w:tcW w:w="992" w:type="dxa"/>
          </w:tcPr>
          <w:p w:rsidR="00B71C36" w:rsidRPr="00D46BA6" w:rsidRDefault="00B71C36" w:rsidP="00B71C36">
            <w:r w:rsidRPr="00D46BA6">
              <w:t>2</w:t>
            </w:r>
          </w:p>
        </w:tc>
        <w:tc>
          <w:tcPr>
            <w:tcW w:w="851" w:type="dxa"/>
          </w:tcPr>
          <w:p w:rsidR="00B71C36" w:rsidRPr="00D46BA6" w:rsidRDefault="00B71C36" w:rsidP="00B71C36">
            <w:r w:rsidRPr="00D46BA6">
              <w:t>8</w:t>
            </w:r>
          </w:p>
        </w:tc>
        <w:tc>
          <w:tcPr>
            <w:tcW w:w="708" w:type="dxa"/>
          </w:tcPr>
          <w:p w:rsidR="00B71C36" w:rsidRPr="00D46BA6" w:rsidRDefault="00B71C36" w:rsidP="00B71C36">
            <w:r w:rsidRPr="00D46BA6">
              <w:t>8</w:t>
            </w:r>
          </w:p>
        </w:tc>
      </w:tr>
      <w:tr w:rsidR="004D0377" w:rsidRPr="00D46BA6" w:rsidTr="00B71C36">
        <w:trPr>
          <w:trHeight w:val="360"/>
        </w:trPr>
        <w:tc>
          <w:tcPr>
            <w:tcW w:w="1803" w:type="dxa"/>
            <w:vMerge w:val="restart"/>
          </w:tcPr>
          <w:p w:rsidR="00B71C36" w:rsidRPr="00D46BA6" w:rsidRDefault="00B71C36" w:rsidP="00B71C36">
            <w:r w:rsidRPr="00D46BA6">
              <w:t>Vzdělávání v informač. a komunik. tech.</w:t>
            </w:r>
          </w:p>
        </w:tc>
        <w:tc>
          <w:tcPr>
            <w:tcW w:w="2071" w:type="dxa"/>
          </w:tcPr>
          <w:p w:rsidR="00B71C36" w:rsidRPr="00D46BA6" w:rsidRDefault="00B71C36" w:rsidP="00B71C36">
            <w:r w:rsidRPr="00D46BA6">
              <w:t>Výpočet. technika</w:t>
            </w:r>
          </w:p>
        </w:tc>
        <w:tc>
          <w:tcPr>
            <w:tcW w:w="912" w:type="dxa"/>
          </w:tcPr>
          <w:p w:rsidR="00B71C36" w:rsidRPr="00D46BA6" w:rsidRDefault="00B71C36" w:rsidP="00B71C36">
            <w:r w:rsidRPr="00D46BA6">
              <w:t>VT</w:t>
            </w:r>
          </w:p>
        </w:tc>
        <w:tc>
          <w:tcPr>
            <w:tcW w:w="992" w:type="dxa"/>
          </w:tcPr>
          <w:p w:rsidR="00B71C36" w:rsidRPr="00D46BA6" w:rsidRDefault="00B71C36" w:rsidP="00B71C36">
            <w:r w:rsidRPr="00D46BA6">
              <w:t>1+1</w:t>
            </w:r>
          </w:p>
        </w:tc>
        <w:tc>
          <w:tcPr>
            <w:tcW w:w="993" w:type="dxa"/>
          </w:tcPr>
          <w:p w:rsidR="00B71C36" w:rsidRPr="00D46BA6" w:rsidRDefault="00B71C36" w:rsidP="00B71C36">
            <w:r w:rsidRPr="00D46BA6">
              <w:t>1+1</w:t>
            </w:r>
          </w:p>
        </w:tc>
        <w:tc>
          <w:tcPr>
            <w:tcW w:w="992" w:type="dxa"/>
          </w:tcPr>
          <w:p w:rsidR="00B71C36" w:rsidRPr="00D46BA6" w:rsidRDefault="00B71C36" w:rsidP="00B71C36">
            <w:r w:rsidRPr="00D46BA6">
              <w:t>1+1</w:t>
            </w:r>
          </w:p>
        </w:tc>
        <w:tc>
          <w:tcPr>
            <w:tcW w:w="992" w:type="dxa"/>
          </w:tcPr>
          <w:p w:rsidR="00B71C36" w:rsidRPr="00D46BA6" w:rsidRDefault="00B71C36" w:rsidP="00B71C36"/>
        </w:tc>
        <w:tc>
          <w:tcPr>
            <w:tcW w:w="851" w:type="dxa"/>
          </w:tcPr>
          <w:p w:rsidR="00B71C36" w:rsidRPr="00D46BA6" w:rsidRDefault="00B71C36" w:rsidP="00B71C36">
            <w:r w:rsidRPr="00D46BA6">
              <w:t>3+3</w:t>
            </w:r>
          </w:p>
        </w:tc>
        <w:tc>
          <w:tcPr>
            <w:tcW w:w="708" w:type="dxa"/>
          </w:tcPr>
          <w:p w:rsidR="00B71C36" w:rsidRPr="00D46BA6" w:rsidRDefault="00B71C36" w:rsidP="00B71C36">
            <w:r w:rsidRPr="00D46BA6">
              <w:t>6</w:t>
            </w:r>
          </w:p>
        </w:tc>
      </w:tr>
      <w:tr w:rsidR="004D0377" w:rsidRPr="00D46BA6" w:rsidTr="00B71C36">
        <w:trPr>
          <w:trHeight w:val="450"/>
        </w:trPr>
        <w:tc>
          <w:tcPr>
            <w:tcW w:w="1803" w:type="dxa"/>
            <w:vMerge/>
          </w:tcPr>
          <w:p w:rsidR="00B71C36" w:rsidRPr="00D46BA6" w:rsidRDefault="00B71C36" w:rsidP="00B71C36"/>
        </w:tc>
        <w:tc>
          <w:tcPr>
            <w:tcW w:w="2071" w:type="dxa"/>
          </w:tcPr>
          <w:p w:rsidR="00B71C36" w:rsidRPr="00D46BA6" w:rsidRDefault="00B71C36" w:rsidP="00B71C36">
            <w:r w:rsidRPr="00D46BA6">
              <w:t>Aplik. výpoč. technika</w:t>
            </w:r>
          </w:p>
        </w:tc>
        <w:tc>
          <w:tcPr>
            <w:tcW w:w="912" w:type="dxa"/>
          </w:tcPr>
          <w:p w:rsidR="00B71C36" w:rsidRPr="00D46BA6" w:rsidRDefault="00B71C36" w:rsidP="00B71C36">
            <w:r w:rsidRPr="00D46BA6">
              <w:t>AVT</w:t>
            </w:r>
          </w:p>
        </w:tc>
        <w:tc>
          <w:tcPr>
            <w:tcW w:w="992" w:type="dxa"/>
          </w:tcPr>
          <w:p w:rsidR="00B71C36" w:rsidRPr="00D46BA6" w:rsidRDefault="00B71C36" w:rsidP="00B71C36"/>
        </w:tc>
        <w:tc>
          <w:tcPr>
            <w:tcW w:w="993" w:type="dxa"/>
          </w:tcPr>
          <w:p w:rsidR="00B71C36" w:rsidRPr="00D46BA6" w:rsidRDefault="00B71C36" w:rsidP="00B71C36"/>
        </w:tc>
        <w:tc>
          <w:tcPr>
            <w:tcW w:w="992" w:type="dxa"/>
          </w:tcPr>
          <w:p w:rsidR="00B71C36" w:rsidRPr="00D46BA6" w:rsidRDefault="00B71C36" w:rsidP="00B71C36"/>
        </w:tc>
        <w:tc>
          <w:tcPr>
            <w:tcW w:w="992" w:type="dxa"/>
          </w:tcPr>
          <w:p w:rsidR="00B71C36" w:rsidRPr="00D46BA6" w:rsidRDefault="00B71C36" w:rsidP="00B71C36">
            <w:r w:rsidRPr="00D46BA6">
              <w:t>1</w:t>
            </w:r>
          </w:p>
        </w:tc>
        <w:tc>
          <w:tcPr>
            <w:tcW w:w="851" w:type="dxa"/>
          </w:tcPr>
          <w:p w:rsidR="00B71C36" w:rsidRPr="00D46BA6" w:rsidRDefault="00B71C36" w:rsidP="00B71C36">
            <w:r w:rsidRPr="00D46BA6">
              <w:t>1</w:t>
            </w:r>
          </w:p>
        </w:tc>
        <w:tc>
          <w:tcPr>
            <w:tcW w:w="708" w:type="dxa"/>
          </w:tcPr>
          <w:p w:rsidR="00B71C36" w:rsidRPr="00D46BA6" w:rsidRDefault="00B71C36" w:rsidP="00B71C36">
            <w:r w:rsidRPr="00D46BA6">
              <w:t>1</w:t>
            </w:r>
          </w:p>
        </w:tc>
      </w:tr>
      <w:tr w:rsidR="00F7180E" w:rsidRPr="00D46BA6" w:rsidTr="00B71C36">
        <w:trPr>
          <w:trHeight w:val="450"/>
        </w:trPr>
        <w:tc>
          <w:tcPr>
            <w:tcW w:w="1803" w:type="dxa"/>
            <w:vMerge w:val="restart"/>
          </w:tcPr>
          <w:p w:rsidR="00F7180E" w:rsidRPr="00D46BA6" w:rsidRDefault="00F7180E" w:rsidP="00B71C36">
            <w:r w:rsidRPr="00D46BA6">
              <w:t>Ekonomické vzdělávání</w:t>
            </w:r>
          </w:p>
        </w:tc>
        <w:tc>
          <w:tcPr>
            <w:tcW w:w="2071" w:type="dxa"/>
          </w:tcPr>
          <w:p w:rsidR="00F7180E" w:rsidRPr="00D46BA6" w:rsidRDefault="00F7180E" w:rsidP="00B71C36">
            <w:r w:rsidRPr="00D46BA6">
              <w:t>Ekonomika</w:t>
            </w:r>
          </w:p>
        </w:tc>
        <w:tc>
          <w:tcPr>
            <w:tcW w:w="912" w:type="dxa"/>
          </w:tcPr>
          <w:p w:rsidR="00F7180E" w:rsidRPr="00D46BA6" w:rsidRDefault="00F7180E" w:rsidP="00B71C36">
            <w:r w:rsidRPr="00D46BA6">
              <w:t>EK</w:t>
            </w:r>
          </w:p>
        </w:tc>
        <w:tc>
          <w:tcPr>
            <w:tcW w:w="992" w:type="dxa"/>
          </w:tcPr>
          <w:p w:rsidR="00F7180E" w:rsidRPr="00D46BA6" w:rsidRDefault="00F7180E" w:rsidP="00B71C36">
            <w:r w:rsidRPr="00D46BA6">
              <w:t>1</w:t>
            </w:r>
          </w:p>
        </w:tc>
        <w:tc>
          <w:tcPr>
            <w:tcW w:w="993" w:type="dxa"/>
          </w:tcPr>
          <w:p w:rsidR="00F7180E" w:rsidRPr="00D46BA6" w:rsidRDefault="00F7180E" w:rsidP="00B71C36">
            <w:r w:rsidRPr="00D46BA6">
              <w:t>1</w:t>
            </w:r>
          </w:p>
        </w:tc>
        <w:tc>
          <w:tcPr>
            <w:tcW w:w="992" w:type="dxa"/>
          </w:tcPr>
          <w:p w:rsidR="00F7180E" w:rsidRPr="00D46BA6" w:rsidRDefault="00F7180E" w:rsidP="00B71C36">
            <w:r w:rsidRPr="00D46BA6">
              <w:t>1</w:t>
            </w:r>
          </w:p>
        </w:tc>
        <w:tc>
          <w:tcPr>
            <w:tcW w:w="992" w:type="dxa"/>
          </w:tcPr>
          <w:p w:rsidR="00F7180E" w:rsidRPr="00D46BA6" w:rsidRDefault="00F7180E" w:rsidP="00B71C36"/>
        </w:tc>
        <w:tc>
          <w:tcPr>
            <w:tcW w:w="851" w:type="dxa"/>
          </w:tcPr>
          <w:p w:rsidR="00F7180E" w:rsidRPr="00D46BA6" w:rsidRDefault="00F7180E" w:rsidP="00B71C36">
            <w:r w:rsidRPr="00D46BA6">
              <w:t>3</w:t>
            </w:r>
          </w:p>
        </w:tc>
        <w:tc>
          <w:tcPr>
            <w:tcW w:w="708" w:type="dxa"/>
          </w:tcPr>
          <w:p w:rsidR="00F7180E" w:rsidRPr="00D46BA6" w:rsidRDefault="00F7180E" w:rsidP="00B71C36">
            <w:r w:rsidRPr="00D46BA6">
              <w:t>3</w:t>
            </w:r>
          </w:p>
        </w:tc>
      </w:tr>
      <w:tr w:rsidR="00F7180E" w:rsidRPr="00D46BA6" w:rsidTr="00B71C36">
        <w:trPr>
          <w:trHeight w:val="450"/>
        </w:trPr>
        <w:tc>
          <w:tcPr>
            <w:tcW w:w="1803" w:type="dxa"/>
            <w:vMerge/>
          </w:tcPr>
          <w:p w:rsidR="00F7180E" w:rsidRPr="00D46BA6" w:rsidRDefault="00F7180E" w:rsidP="00B71C36"/>
        </w:tc>
        <w:tc>
          <w:tcPr>
            <w:tcW w:w="2071" w:type="dxa"/>
          </w:tcPr>
          <w:p w:rsidR="00F7180E" w:rsidRPr="00D46BA6" w:rsidRDefault="00F7180E" w:rsidP="00B71C36">
            <w:r w:rsidRPr="00D46BA6">
              <w:t>Veřejné finance</w:t>
            </w:r>
          </w:p>
        </w:tc>
        <w:tc>
          <w:tcPr>
            <w:tcW w:w="912" w:type="dxa"/>
          </w:tcPr>
          <w:p w:rsidR="00F7180E" w:rsidRPr="00D46BA6" w:rsidRDefault="00F7180E" w:rsidP="00B71C36">
            <w:r w:rsidRPr="00D46BA6">
              <w:t>VF</w:t>
            </w:r>
          </w:p>
        </w:tc>
        <w:tc>
          <w:tcPr>
            <w:tcW w:w="992" w:type="dxa"/>
          </w:tcPr>
          <w:p w:rsidR="00F7180E" w:rsidRPr="00D46BA6" w:rsidRDefault="00F7180E" w:rsidP="00B71C36"/>
        </w:tc>
        <w:tc>
          <w:tcPr>
            <w:tcW w:w="993" w:type="dxa"/>
          </w:tcPr>
          <w:p w:rsidR="00F7180E" w:rsidRPr="00D46BA6" w:rsidRDefault="00F7180E" w:rsidP="00B71C36"/>
        </w:tc>
        <w:tc>
          <w:tcPr>
            <w:tcW w:w="992" w:type="dxa"/>
          </w:tcPr>
          <w:p w:rsidR="00F7180E" w:rsidRPr="00D46BA6" w:rsidRDefault="00F7180E" w:rsidP="00B71C36">
            <w:r w:rsidRPr="00D46BA6">
              <w:t>+1</w:t>
            </w:r>
          </w:p>
        </w:tc>
        <w:tc>
          <w:tcPr>
            <w:tcW w:w="992" w:type="dxa"/>
          </w:tcPr>
          <w:p w:rsidR="00F7180E" w:rsidRPr="00D46BA6" w:rsidRDefault="00F7180E" w:rsidP="00B71C36">
            <w:r w:rsidRPr="00D46BA6">
              <w:t>+1</w:t>
            </w:r>
          </w:p>
        </w:tc>
        <w:tc>
          <w:tcPr>
            <w:tcW w:w="851" w:type="dxa"/>
          </w:tcPr>
          <w:p w:rsidR="00F7180E" w:rsidRPr="00D46BA6" w:rsidRDefault="00F7180E" w:rsidP="00B71C36">
            <w:r w:rsidRPr="00D46BA6">
              <w:t>+2</w:t>
            </w:r>
          </w:p>
        </w:tc>
        <w:tc>
          <w:tcPr>
            <w:tcW w:w="708" w:type="dxa"/>
          </w:tcPr>
          <w:p w:rsidR="00F7180E" w:rsidRPr="00D46BA6" w:rsidRDefault="00F7180E" w:rsidP="00B71C36">
            <w:r w:rsidRPr="00D46BA6">
              <w:t>2</w:t>
            </w:r>
          </w:p>
        </w:tc>
      </w:tr>
      <w:tr w:rsidR="004D0377" w:rsidRPr="00D46BA6" w:rsidTr="00B71C36">
        <w:trPr>
          <w:trHeight w:val="255"/>
        </w:trPr>
        <w:tc>
          <w:tcPr>
            <w:tcW w:w="1803" w:type="dxa"/>
            <w:vMerge w:val="restart"/>
          </w:tcPr>
          <w:p w:rsidR="00B71C36" w:rsidRPr="00D46BA6" w:rsidRDefault="00B71C36" w:rsidP="00B71C36">
            <w:r w:rsidRPr="00D46BA6">
              <w:t>Řízení sociálních služeb</w:t>
            </w:r>
          </w:p>
        </w:tc>
        <w:tc>
          <w:tcPr>
            <w:tcW w:w="2071" w:type="dxa"/>
          </w:tcPr>
          <w:p w:rsidR="00B71C36" w:rsidRPr="00D46BA6" w:rsidRDefault="00B71C36" w:rsidP="00B71C36">
            <w:r w:rsidRPr="00D46BA6">
              <w:t>Sociální politika</w:t>
            </w:r>
          </w:p>
        </w:tc>
        <w:tc>
          <w:tcPr>
            <w:tcW w:w="912" w:type="dxa"/>
          </w:tcPr>
          <w:p w:rsidR="00B71C36" w:rsidRPr="00D46BA6" w:rsidRDefault="00B71C36" w:rsidP="00B71C36">
            <w:r w:rsidRPr="00D46BA6">
              <w:t>SPo</w:t>
            </w:r>
          </w:p>
        </w:tc>
        <w:tc>
          <w:tcPr>
            <w:tcW w:w="992" w:type="dxa"/>
          </w:tcPr>
          <w:p w:rsidR="00B71C36" w:rsidRPr="00D46BA6" w:rsidRDefault="00B71C36" w:rsidP="00B71C36">
            <w:r w:rsidRPr="00D46BA6">
              <w:t>+1</w:t>
            </w:r>
          </w:p>
        </w:tc>
        <w:tc>
          <w:tcPr>
            <w:tcW w:w="993" w:type="dxa"/>
          </w:tcPr>
          <w:p w:rsidR="00B71C36" w:rsidRPr="00D46BA6" w:rsidRDefault="00B71C36" w:rsidP="00B71C36">
            <w:r w:rsidRPr="00D46BA6">
              <w:t>1</w:t>
            </w:r>
          </w:p>
        </w:tc>
        <w:tc>
          <w:tcPr>
            <w:tcW w:w="992" w:type="dxa"/>
          </w:tcPr>
          <w:p w:rsidR="00B71C36" w:rsidRPr="00D46BA6" w:rsidRDefault="00B71C36" w:rsidP="00B71C36">
            <w:r w:rsidRPr="00D46BA6">
              <w:t>1</w:t>
            </w:r>
          </w:p>
        </w:tc>
        <w:tc>
          <w:tcPr>
            <w:tcW w:w="992" w:type="dxa"/>
          </w:tcPr>
          <w:p w:rsidR="00B71C36" w:rsidRPr="00D46BA6" w:rsidRDefault="00B71C36" w:rsidP="00B71C36">
            <w:r w:rsidRPr="00D46BA6">
              <w:t>+1</w:t>
            </w:r>
          </w:p>
        </w:tc>
        <w:tc>
          <w:tcPr>
            <w:tcW w:w="851" w:type="dxa"/>
          </w:tcPr>
          <w:p w:rsidR="00B71C36" w:rsidRPr="00D46BA6" w:rsidRDefault="00B71C36" w:rsidP="00B71C36">
            <w:r w:rsidRPr="00D46BA6">
              <w:t>2+2</w:t>
            </w:r>
          </w:p>
        </w:tc>
        <w:tc>
          <w:tcPr>
            <w:tcW w:w="708" w:type="dxa"/>
          </w:tcPr>
          <w:p w:rsidR="00B71C36" w:rsidRPr="00D46BA6" w:rsidRDefault="00B71C36" w:rsidP="00B71C36">
            <w:r w:rsidRPr="00D46BA6">
              <w:t>4</w:t>
            </w:r>
          </w:p>
        </w:tc>
      </w:tr>
      <w:tr w:rsidR="004D0377" w:rsidRPr="00D46BA6" w:rsidTr="00B71C36">
        <w:trPr>
          <w:trHeight w:val="120"/>
        </w:trPr>
        <w:tc>
          <w:tcPr>
            <w:tcW w:w="1803" w:type="dxa"/>
            <w:vMerge/>
          </w:tcPr>
          <w:p w:rsidR="00B71C36" w:rsidRPr="00D46BA6" w:rsidRDefault="00B71C36" w:rsidP="00B71C36"/>
        </w:tc>
        <w:tc>
          <w:tcPr>
            <w:tcW w:w="2071" w:type="dxa"/>
          </w:tcPr>
          <w:p w:rsidR="00B71C36" w:rsidRPr="00D46BA6" w:rsidRDefault="00B71C36" w:rsidP="00B71C36">
            <w:r w:rsidRPr="00D46BA6">
              <w:t>Tech.administr. a korespondence</w:t>
            </w:r>
          </w:p>
        </w:tc>
        <w:tc>
          <w:tcPr>
            <w:tcW w:w="912" w:type="dxa"/>
          </w:tcPr>
          <w:p w:rsidR="00B71C36" w:rsidRPr="00D46BA6" w:rsidRDefault="00B71C36" w:rsidP="00B71C36">
            <w:r w:rsidRPr="00D46BA6">
              <w:t>TAK</w:t>
            </w:r>
          </w:p>
        </w:tc>
        <w:tc>
          <w:tcPr>
            <w:tcW w:w="992" w:type="dxa"/>
          </w:tcPr>
          <w:p w:rsidR="00B71C36" w:rsidRPr="00D46BA6" w:rsidRDefault="00B71C36" w:rsidP="00B71C36"/>
        </w:tc>
        <w:tc>
          <w:tcPr>
            <w:tcW w:w="993" w:type="dxa"/>
          </w:tcPr>
          <w:p w:rsidR="00B71C36" w:rsidRPr="00D46BA6" w:rsidRDefault="00B71C36" w:rsidP="00B71C36"/>
        </w:tc>
        <w:tc>
          <w:tcPr>
            <w:tcW w:w="992" w:type="dxa"/>
          </w:tcPr>
          <w:p w:rsidR="00B71C36" w:rsidRPr="00D46BA6" w:rsidRDefault="00B71C36" w:rsidP="00B71C36"/>
        </w:tc>
        <w:tc>
          <w:tcPr>
            <w:tcW w:w="992" w:type="dxa"/>
          </w:tcPr>
          <w:p w:rsidR="00B71C36" w:rsidRPr="00D46BA6" w:rsidRDefault="00B71C36" w:rsidP="00B71C36">
            <w:r w:rsidRPr="00D46BA6">
              <w:t>1+1</w:t>
            </w:r>
          </w:p>
        </w:tc>
        <w:tc>
          <w:tcPr>
            <w:tcW w:w="851" w:type="dxa"/>
          </w:tcPr>
          <w:p w:rsidR="00B71C36" w:rsidRPr="00D46BA6" w:rsidRDefault="00B71C36" w:rsidP="00B71C36">
            <w:r w:rsidRPr="00D46BA6">
              <w:t>1+1</w:t>
            </w:r>
          </w:p>
        </w:tc>
        <w:tc>
          <w:tcPr>
            <w:tcW w:w="708" w:type="dxa"/>
          </w:tcPr>
          <w:p w:rsidR="00B71C36" w:rsidRPr="00D46BA6" w:rsidRDefault="00B71C36" w:rsidP="00B71C36">
            <w:r w:rsidRPr="00D46BA6">
              <w:t>2</w:t>
            </w:r>
          </w:p>
        </w:tc>
      </w:tr>
      <w:tr w:rsidR="004D0377" w:rsidRPr="00D46BA6" w:rsidTr="00B71C36">
        <w:trPr>
          <w:trHeight w:val="135"/>
        </w:trPr>
        <w:tc>
          <w:tcPr>
            <w:tcW w:w="1803" w:type="dxa"/>
            <w:vMerge/>
          </w:tcPr>
          <w:p w:rsidR="00B71C36" w:rsidRPr="00D46BA6" w:rsidRDefault="00B71C36" w:rsidP="00B71C36"/>
        </w:tc>
        <w:tc>
          <w:tcPr>
            <w:tcW w:w="2071" w:type="dxa"/>
          </w:tcPr>
          <w:p w:rsidR="00B71C36" w:rsidRPr="00D46BA6" w:rsidRDefault="00B71C36" w:rsidP="00B71C36">
            <w:r w:rsidRPr="00D46BA6">
              <w:t>Sociální zabezpečení</w:t>
            </w:r>
          </w:p>
        </w:tc>
        <w:tc>
          <w:tcPr>
            <w:tcW w:w="912" w:type="dxa"/>
          </w:tcPr>
          <w:p w:rsidR="00B71C36" w:rsidRPr="00D46BA6" w:rsidRDefault="00B71C36" w:rsidP="00B71C36">
            <w:r w:rsidRPr="00D46BA6">
              <w:t>SZ</w:t>
            </w:r>
          </w:p>
        </w:tc>
        <w:tc>
          <w:tcPr>
            <w:tcW w:w="992" w:type="dxa"/>
          </w:tcPr>
          <w:p w:rsidR="00B71C36" w:rsidRPr="00D46BA6" w:rsidRDefault="00B71C36" w:rsidP="00B71C36"/>
        </w:tc>
        <w:tc>
          <w:tcPr>
            <w:tcW w:w="993" w:type="dxa"/>
          </w:tcPr>
          <w:p w:rsidR="00B71C36" w:rsidRPr="00D46BA6" w:rsidRDefault="00B71C36" w:rsidP="00B71C36">
            <w:r w:rsidRPr="00D46BA6">
              <w:t>1</w:t>
            </w:r>
          </w:p>
        </w:tc>
        <w:tc>
          <w:tcPr>
            <w:tcW w:w="992" w:type="dxa"/>
          </w:tcPr>
          <w:p w:rsidR="00B71C36" w:rsidRPr="00D46BA6" w:rsidRDefault="00B71C36" w:rsidP="00B71C36">
            <w:r w:rsidRPr="00D46BA6">
              <w:t>1+1</w:t>
            </w:r>
          </w:p>
        </w:tc>
        <w:tc>
          <w:tcPr>
            <w:tcW w:w="992" w:type="dxa"/>
          </w:tcPr>
          <w:p w:rsidR="00B71C36" w:rsidRPr="00D46BA6" w:rsidRDefault="00B71C36" w:rsidP="00B71C36">
            <w:r w:rsidRPr="00D46BA6">
              <w:t>1</w:t>
            </w:r>
          </w:p>
        </w:tc>
        <w:tc>
          <w:tcPr>
            <w:tcW w:w="851" w:type="dxa"/>
          </w:tcPr>
          <w:p w:rsidR="00B71C36" w:rsidRPr="00D46BA6" w:rsidRDefault="00B71C36" w:rsidP="00B71C36">
            <w:r w:rsidRPr="00D46BA6">
              <w:t>3+1</w:t>
            </w:r>
          </w:p>
        </w:tc>
        <w:tc>
          <w:tcPr>
            <w:tcW w:w="708" w:type="dxa"/>
          </w:tcPr>
          <w:p w:rsidR="00B71C36" w:rsidRPr="00D46BA6" w:rsidRDefault="00B71C36" w:rsidP="00B71C36">
            <w:r w:rsidRPr="00D46BA6">
              <w:t>4</w:t>
            </w:r>
          </w:p>
        </w:tc>
      </w:tr>
      <w:tr w:rsidR="004D0377" w:rsidRPr="00D46BA6" w:rsidTr="00B71C36">
        <w:trPr>
          <w:trHeight w:val="255"/>
        </w:trPr>
        <w:tc>
          <w:tcPr>
            <w:tcW w:w="1803" w:type="dxa"/>
            <w:vMerge w:val="restart"/>
          </w:tcPr>
          <w:p w:rsidR="00B71C36" w:rsidRPr="00D46BA6" w:rsidRDefault="00B71C36" w:rsidP="00B71C36">
            <w:r w:rsidRPr="00D46BA6">
              <w:t>Přímá péče a osobní asistence</w:t>
            </w:r>
          </w:p>
        </w:tc>
        <w:tc>
          <w:tcPr>
            <w:tcW w:w="2071" w:type="dxa"/>
          </w:tcPr>
          <w:p w:rsidR="00B71C36" w:rsidRPr="00D46BA6" w:rsidRDefault="00B71C36" w:rsidP="00B71C36">
            <w:r w:rsidRPr="00D46BA6">
              <w:t>Sociální péče</w:t>
            </w:r>
          </w:p>
        </w:tc>
        <w:tc>
          <w:tcPr>
            <w:tcW w:w="912" w:type="dxa"/>
          </w:tcPr>
          <w:p w:rsidR="00B71C36" w:rsidRPr="00D46BA6" w:rsidRDefault="00B71C36" w:rsidP="00B71C36">
            <w:r w:rsidRPr="00D46BA6">
              <w:t>SPé</w:t>
            </w:r>
          </w:p>
        </w:tc>
        <w:tc>
          <w:tcPr>
            <w:tcW w:w="992" w:type="dxa"/>
          </w:tcPr>
          <w:p w:rsidR="00B71C36" w:rsidRPr="00D46BA6" w:rsidRDefault="00B71C36" w:rsidP="00B71C36">
            <w:r w:rsidRPr="00D46BA6">
              <w:t>1</w:t>
            </w:r>
          </w:p>
        </w:tc>
        <w:tc>
          <w:tcPr>
            <w:tcW w:w="993" w:type="dxa"/>
          </w:tcPr>
          <w:p w:rsidR="00B71C36" w:rsidRPr="00D46BA6" w:rsidRDefault="00B71C36" w:rsidP="00B71C36">
            <w:r w:rsidRPr="00D46BA6">
              <w:t>2</w:t>
            </w:r>
          </w:p>
        </w:tc>
        <w:tc>
          <w:tcPr>
            <w:tcW w:w="992" w:type="dxa"/>
          </w:tcPr>
          <w:p w:rsidR="00B71C36" w:rsidRPr="00D46BA6" w:rsidRDefault="00B71C36" w:rsidP="00B71C36">
            <w:r w:rsidRPr="00D46BA6">
              <w:t>2</w:t>
            </w:r>
          </w:p>
        </w:tc>
        <w:tc>
          <w:tcPr>
            <w:tcW w:w="992" w:type="dxa"/>
          </w:tcPr>
          <w:p w:rsidR="00B71C36" w:rsidRPr="00D46BA6" w:rsidRDefault="00B71C36" w:rsidP="00B71C36">
            <w:r w:rsidRPr="00D46BA6">
              <w:t>2</w:t>
            </w:r>
          </w:p>
        </w:tc>
        <w:tc>
          <w:tcPr>
            <w:tcW w:w="851" w:type="dxa"/>
          </w:tcPr>
          <w:p w:rsidR="00B71C36" w:rsidRPr="00D46BA6" w:rsidRDefault="00B71C36" w:rsidP="00B71C36">
            <w:r w:rsidRPr="00D46BA6">
              <w:t>7</w:t>
            </w:r>
          </w:p>
        </w:tc>
        <w:tc>
          <w:tcPr>
            <w:tcW w:w="708" w:type="dxa"/>
          </w:tcPr>
          <w:p w:rsidR="00B71C36" w:rsidRPr="00D46BA6" w:rsidRDefault="00B71C36" w:rsidP="00B71C36">
            <w:r w:rsidRPr="00D46BA6">
              <w:t>7</w:t>
            </w:r>
          </w:p>
        </w:tc>
      </w:tr>
      <w:tr w:rsidR="004D0377" w:rsidRPr="00D46BA6" w:rsidTr="00B71C36">
        <w:trPr>
          <w:trHeight w:val="270"/>
        </w:trPr>
        <w:tc>
          <w:tcPr>
            <w:tcW w:w="1803" w:type="dxa"/>
            <w:vMerge/>
          </w:tcPr>
          <w:p w:rsidR="00B71C36" w:rsidRPr="00D46BA6" w:rsidRDefault="00B71C36" w:rsidP="00B71C36"/>
        </w:tc>
        <w:tc>
          <w:tcPr>
            <w:tcW w:w="2071" w:type="dxa"/>
          </w:tcPr>
          <w:p w:rsidR="00B71C36" w:rsidRPr="00D46BA6" w:rsidRDefault="00B71C36" w:rsidP="00B71C36">
            <w:r w:rsidRPr="00D46BA6">
              <w:t>Zdravotní nauka</w:t>
            </w:r>
          </w:p>
        </w:tc>
        <w:tc>
          <w:tcPr>
            <w:tcW w:w="912" w:type="dxa"/>
          </w:tcPr>
          <w:p w:rsidR="00B71C36" w:rsidRPr="00D46BA6" w:rsidRDefault="00B71C36" w:rsidP="00B71C36">
            <w:r w:rsidRPr="00D46BA6">
              <w:t>ZN</w:t>
            </w:r>
          </w:p>
        </w:tc>
        <w:tc>
          <w:tcPr>
            <w:tcW w:w="992" w:type="dxa"/>
          </w:tcPr>
          <w:p w:rsidR="00B71C36" w:rsidRPr="00D46BA6" w:rsidRDefault="00B71C36" w:rsidP="00B71C36">
            <w:r w:rsidRPr="00D46BA6">
              <w:t>2</w:t>
            </w:r>
          </w:p>
        </w:tc>
        <w:tc>
          <w:tcPr>
            <w:tcW w:w="993" w:type="dxa"/>
          </w:tcPr>
          <w:p w:rsidR="00B71C36" w:rsidRPr="00D46BA6" w:rsidRDefault="00B71C36" w:rsidP="00B71C36">
            <w:r w:rsidRPr="00D46BA6">
              <w:t>1</w:t>
            </w:r>
          </w:p>
        </w:tc>
        <w:tc>
          <w:tcPr>
            <w:tcW w:w="992" w:type="dxa"/>
          </w:tcPr>
          <w:p w:rsidR="00B71C36" w:rsidRPr="00D46BA6" w:rsidRDefault="00B71C36" w:rsidP="00B71C36"/>
        </w:tc>
        <w:tc>
          <w:tcPr>
            <w:tcW w:w="992" w:type="dxa"/>
          </w:tcPr>
          <w:p w:rsidR="00B71C36" w:rsidRPr="00D46BA6" w:rsidRDefault="00B71C36" w:rsidP="00B71C36"/>
        </w:tc>
        <w:tc>
          <w:tcPr>
            <w:tcW w:w="851" w:type="dxa"/>
          </w:tcPr>
          <w:p w:rsidR="00B71C36" w:rsidRPr="00D46BA6" w:rsidRDefault="00B71C36" w:rsidP="00B71C36">
            <w:r w:rsidRPr="00D46BA6">
              <w:t>3</w:t>
            </w:r>
          </w:p>
        </w:tc>
        <w:tc>
          <w:tcPr>
            <w:tcW w:w="708" w:type="dxa"/>
          </w:tcPr>
          <w:p w:rsidR="00B71C36" w:rsidRPr="00D46BA6" w:rsidRDefault="00B71C36" w:rsidP="00B71C36">
            <w:r w:rsidRPr="00D46BA6">
              <w:t>3</w:t>
            </w:r>
          </w:p>
        </w:tc>
      </w:tr>
      <w:tr w:rsidR="004D0377" w:rsidRPr="00D46BA6" w:rsidTr="00B71C36">
        <w:trPr>
          <w:trHeight w:val="255"/>
        </w:trPr>
        <w:tc>
          <w:tcPr>
            <w:tcW w:w="1803" w:type="dxa"/>
            <w:vMerge w:val="restart"/>
          </w:tcPr>
          <w:p w:rsidR="00B71C36" w:rsidRPr="00D46BA6" w:rsidRDefault="00B71C36" w:rsidP="00B71C36">
            <w:r w:rsidRPr="00D46BA6">
              <w:t>Sociálně-výchovná činnost</w:t>
            </w:r>
          </w:p>
        </w:tc>
        <w:tc>
          <w:tcPr>
            <w:tcW w:w="2071" w:type="dxa"/>
          </w:tcPr>
          <w:p w:rsidR="00B71C36" w:rsidRPr="00D46BA6" w:rsidRDefault="00B71C36" w:rsidP="00B71C36">
            <w:r w:rsidRPr="00D46BA6">
              <w:t>Osobnostní výchova</w:t>
            </w:r>
          </w:p>
        </w:tc>
        <w:tc>
          <w:tcPr>
            <w:tcW w:w="912" w:type="dxa"/>
          </w:tcPr>
          <w:p w:rsidR="00B71C36" w:rsidRPr="00D46BA6" w:rsidRDefault="00B71C36" w:rsidP="00B71C36">
            <w:r w:rsidRPr="00D46BA6">
              <w:t>OSV</w:t>
            </w:r>
          </w:p>
        </w:tc>
        <w:tc>
          <w:tcPr>
            <w:tcW w:w="992" w:type="dxa"/>
          </w:tcPr>
          <w:p w:rsidR="00B71C36" w:rsidRPr="00D46BA6" w:rsidRDefault="00B71C36" w:rsidP="00B71C36">
            <w:r w:rsidRPr="00D46BA6">
              <w:t>1</w:t>
            </w:r>
          </w:p>
        </w:tc>
        <w:tc>
          <w:tcPr>
            <w:tcW w:w="993" w:type="dxa"/>
          </w:tcPr>
          <w:p w:rsidR="00B71C36" w:rsidRPr="00D46BA6" w:rsidRDefault="00B71C36" w:rsidP="00B71C36">
            <w:r w:rsidRPr="00D46BA6">
              <w:t>1</w:t>
            </w:r>
          </w:p>
        </w:tc>
        <w:tc>
          <w:tcPr>
            <w:tcW w:w="992" w:type="dxa"/>
          </w:tcPr>
          <w:p w:rsidR="00B71C36" w:rsidRPr="00D46BA6" w:rsidRDefault="00B71C36" w:rsidP="00B71C36">
            <w:r w:rsidRPr="00D46BA6">
              <w:t>1</w:t>
            </w:r>
          </w:p>
        </w:tc>
        <w:tc>
          <w:tcPr>
            <w:tcW w:w="992" w:type="dxa"/>
          </w:tcPr>
          <w:p w:rsidR="00B71C36" w:rsidRPr="00D46BA6" w:rsidRDefault="00B71C36" w:rsidP="00B71C36">
            <w:r w:rsidRPr="00D46BA6">
              <w:t>1</w:t>
            </w:r>
          </w:p>
        </w:tc>
        <w:tc>
          <w:tcPr>
            <w:tcW w:w="851" w:type="dxa"/>
          </w:tcPr>
          <w:p w:rsidR="00B71C36" w:rsidRPr="00D46BA6" w:rsidRDefault="00B71C36" w:rsidP="00B71C36">
            <w:r w:rsidRPr="00D46BA6">
              <w:t>4</w:t>
            </w:r>
          </w:p>
        </w:tc>
        <w:tc>
          <w:tcPr>
            <w:tcW w:w="708" w:type="dxa"/>
          </w:tcPr>
          <w:p w:rsidR="00B71C36" w:rsidRPr="00D46BA6" w:rsidRDefault="00B71C36" w:rsidP="00B71C36">
            <w:r w:rsidRPr="00D46BA6">
              <w:t>4</w:t>
            </w:r>
          </w:p>
        </w:tc>
      </w:tr>
      <w:tr w:rsidR="004D0377" w:rsidRPr="00D46BA6" w:rsidTr="00B71C36">
        <w:trPr>
          <w:trHeight w:val="276"/>
        </w:trPr>
        <w:tc>
          <w:tcPr>
            <w:tcW w:w="1803" w:type="dxa"/>
            <w:vMerge/>
          </w:tcPr>
          <w:p w:rsidR="00B71C36" w:rsidRPr="00D46BA6" w:rsidRDefault="00B71C36" w:rsidP="00B71C36"/>
        </w:tc>
        <w:tc>
          <w:tcPr>
            <w:tcW w:w="2071" w:type="dxa"/>
          </w:tcPr>
          <w:p w:rsidR="00B71C36" w:rsidRPr="00D46BA6" w:rsidRDefault="00B71C36" w:rsidP="00B71C36">
            <w:r w:rsidRPr="00D46BA6">
              <w:t>Pedagogika</w:t>
            </w:r>
          </w:p>
        </w:tc>
        <w:tc>
          <w:tcPr>
            <w:tcW w:w="912" w:type="dxa"/>
          </w:tcPr>
          <w:p w:rsidR="00B71C36" w:rsidRPr="00D46BA6" w:rsidRDefault="00B71C36" w:rsidP="00B71C36">
            <w:r w:rsidRPr="00D46BA6">
              <w:t>Pg</w:t>
            </w:r>
          </w:p>
        </w:tc>
        <w:tc>
          <w:tcPr>
            <w:tcW w:w="992" w:type="dxa"/>
          </w:tcPr>
          <w:p w:rsidR="00B71C36" w:rsidRPr="00D46BA6" w:rsidRDefault="00B71C36" w:rsidP="00B71C36">
            <w:r w:rsidRPr="00D46BA6">
              <w:t>2</w:t>
            </w:r>
          </w:p>
        </w:tc>
        <w:tc>
          <w:tcPr>
            <w:tcW w:w="993" w:type="dxa"/>
          </w:tcPr>
          <w:p w:rsidR="00B71C36" w:rsidRPr="00D46BA6" w:rsidRDefault="00B71C36" w:rsidP="00B71C36">
            <w:r w:rsidRPr="00D46BA6">
              <w:t>2</w:t>
            </w:r>
          </w:p>
        </w:tc>
        <w:tc>
          <w:tcPr>
            <w:tcW w:w="992" w:type="dxa"/>
          </w:tcPr>
          <w:p w:rsidR="00B71C36" w:rsidRPr="00D46BA6" w:rsidRDefault="00B71C36" w:rsidP="00B71C36"/>
        </w:tc>
        <w:tc>
          <w:tcPr>
            <w:tcW w:w="992" w:type="dxa"/>
          </w:tcPr>
          <w:p w:rsidR="00B71C36" w:rsidRPr="00D46BA6" w:rsidRDefault="00B71C36" w:rsidP="00B71C36"/>
        </w:tc>
        <w:tc>
          <w:tcPr>
            <w:tcW w:w="851" w:type="dxa"/>
          </w:tcPr>
          <w:p w:rsidR="00B71C36" w:rsidRPr="00D46BA6" w:rsidRDefault="00B71C36" w:rsidP="00B71C36">
            <w:r w:rsidRPr="00D46BA6">
              <w:t>4</w:t>
            </w:r>
          </w:p>
        </w:tc>
        <w:tc>
          <w:tcPr>
            <w:tcW w:w="708" w:type="dxa"/>
          </w:tcPr>
          <w:p w:rsidR="00B71C36" w:rsidRPr="00D46BA6" w:rsidRDefault="00B71C36" w:rsidP="00B71C36">
            <w:r w:rsidRPr="00D46BA6">
              <w:t>4</w:t>
            </w:r>
          </w:p>
        </w:tc>
      </w:tr>
      <w:tr w:rsidR="004D0377" w:rsidRPr="00D46BA6" w:rsidTr="00B71C36">
        <w:trPr>
          <w:trHeight w:val="276"/>
        </w:trPr>
        <w:tc>
          <w:tcPr>
            <w:tcW w:w="1803" w:type="dxa"/>
            <w:vMerge/>
          </w:tcPr>
          <w:p w:rsidR="00B71C36" w:rsidRPr="00D46BA6" w:rsidRDefault="00B71C36" w:rsidP="00B71C36"/>
        </w:tc>
        <w:tc>
          <w:tcPr>
            <w:tcW w:w="2071" w:type="dxa"/>
          </w:tcPr>
          <w:p w:rsidR="00B71C36" w:rsidRPr="00D46BA6" w:rsidRDefault="00B71C36" w:rsidP="00B71C36">
            <w:r w:rsidRPr="00D46BA6">
              <w:t>Speciální pedagogika</w:t>
            </w:r>
          </w:p>
        </w:tc>
        <w:tc>
          <w:tcPr>
            <w:tcW w:w="912" w:type="dxa"/>
          </w:tcPr>
          <w:p w:rsidR="00B71C36" w:rsidRPr="00D46BA6" w:rsidRDefault="00B71C36" w:rsidP="00B71C36">
            <w:r w:rsidRPr="00D46BA6">
              <w:t>Spec</w:t>
            </w:r>
          </w:p>
          <w:p w:rsidR="00B71C36" w:rsidRPr="00D46BA6" w:rsidRDefault="00B71C36" w:rsidP="00B71C36">
            <w:r w:rsidRPr="00D46BA6">
              <w:t>Pg</w:t>
            </w:r>
          </w:p>
        </w:tc>
        <w:tc>
          <w:tcPr>
            <w:tcW w:w="992" w:type="dxa"/>
          </w:tcPr>
          <w:p w:rsidR="00B71C36" w:rsidRPr="00D46BA6" w:rsidRDefault="00B71C36" w:rsidP="00B71C36"/>
        </w:tc>
        <w:tc>
          <w:tcPr>
            <w:tcW w:w="993" w:type="dxa"/>
          </w:tcPr>
          <w:p w:rsidR="00B71C36" w:rsidRPr="00D46BA6" w:rsidRDefault="00B71C36" w:rsidP="00B71C36"/>
        </w:tc>
        <w:tc>
          <w:tcPr>
            <w:tcW w:w="992" w:type="dxa"/>
          </w:tcPr>
          <w:p w:rsidR="00B71C36" w:rsidRPr="00D46BA6" w:rsidRDefault="00B71C36" w:rsidP="00B71C36">
            <w:r w:rsidRPr="00D46BA6">
              <w:t>2</w:t>
            </w:r>
          </w:p>
        </w:tc>
        <w:tc>
          <w:tcPr>
            <w:tcW w:w="992" w:type="dxa"/>
          </w:tcPr>
          <w:p w:rsidR="00B71C36" w:rsidRPr="00D46BA6" w:rsidRDefault="00B71C36" w:rsidP="00B71C36">
            <w:r w:rsidRPr="00D46BA6">
              <w:t>2</w:t>
            </w:r>
          </w:p>
        </w:tc>
        <w:tc>
          <w:tcPr>
            <w:tcW w:w="851" w:type="dxa"/>
          </w:tcPr>
          <w:p w:rsidR="00B71C36" w:rsidRPr="00D46BA6" w:rsidRDefault="00B71C36" w:rsidP="00B71C36">
            <w:r w:rsidRPr="00D46BA6">
              <w:t>4</w:t>
            </w:r>
          </w:p>
        </w:tc>
        <w:tc>
          <w:tcPr>
            <w:tcW w:w="708" w:type="dxa"/>
          </w:tcPr>
          <w:p w:rsidR="00B71C36" w:rsidRPr="00D46BA6" w:rsidRDefault="00B71C36" w:rsidP="00B71C36">
            <w:r w:rsidRPr="00D46BA6">
              <w:t>4</w:t>
            </w:r>
          </w:p>
        </w:tc>
      </w:tr>
      <w:tr w:rsidR="004D0377" w:rsidRPr="00D46BA6" w:rsidTr="00B71C36">
        <w:trPr>
          <w:trHeight w:val="276"/>
        </w:trPr>
        <w:tc>
          <w:tcPr>
            <w:tcW w:w="1803" w:type="dxa"/>
            <w:vMerge/>
          </w:tcPr>
          <w:p w:rsidR="00B71C36" w:rsidRPr="00D46BA6" w:rsidRDefault="00B71C36" w:rsidP="00B71C36"/>
        </w:tc>
        <w:tc>
          <w:tcPr>
            <w:tcW w:w="2071" w:type="dxa"/>
          </w:tcPr>
          <w:p w:rsidR="00B71C36" w:rsidRPr="00D46BA6" w:rsidRDefault="00B71C36" w:rsidP="00B71C36">
            <w:r w:rsidRPr="00D46BA6">
              <w:t xml:space="preserve">Výtvarná výchova </w:t>
            </w:r>
          </w:p>
        </w:tc>
        <w:tc>
          <w:tcPr>
            <w:tcW w:w="912" w:type="dxa"/>
          </w:tcPr>
          <w:p w:rsidR="00B71C36" w:rsidRPr="00D46BA6" w:rsidRDefault="00B71C36" w:rsidP="00B71C36">
            <w:r w:rsidRPr="00D46BA6">
              <w:t>VV</w:t>
            </w:r>
          </w:p>
        </w:tc>
        <w:tc>
          <w:tcPr>
            <w:tcW w:w="992" w:type="dxa"/>
          </w:tcPr>
          <w:p w:rsidR="00B71C36" w:rsidRPr="00D46BA6" w:rsidRDefault="00B71C36" w:rsidP="00B71C36">
            <w:r w:rsidRPr="00D46BA6">
              <w:t>2+(1)</w:t>
            </w:r>
          </w:p>
        </w:tc>
        <w:tc>
          <w:tcPr>
            <w:tcW w:w="993" w:type="dxa"/>
          </w:tcPr>
          <w:p w:rsidR="00B71C36" w:rsidRPr="00D46BA6" w:rsidRDefault="00B71C36" w:rsidP="00B71C36">
            <w:r w:rsidRPr="00D46BA6">
              <w:t>2</w:t>
            </w:r>
          </w:p>
        </w:tc>
        <w:tc>
          <w:tcPr>
            <w:tcW w:w="992" w:type="dxa"/>
          </w:tcPr>
          <w:p w:rsidR="00B71C36" w:rsidRPr="00D46BA6" w:rsidRDefault="00B71C36" w:rsidP="00B71C36"/>
        </w:tc>
        <w:tc>
          <w:tcPr>
            <w:tcW w:w="992" w:type="dxa"/>
          </w:tcPr>
          <w:p w:rsidR="00B71C36" w:rsidRPr="00D46BA6" w:rsidRDefault="00B71C36" w:rsidP="00B71C36"/>
        </w:tc>
        <w:tc>
          <w:tcPr>
            <w:tcW w:w="851" w:type="dxa"/>
          </w:tcPr>
          <w:p w:rsidR="00B71C36" w:rsidRPr="00D46BA6" w:rsidRDefault="00B71C36" w:rsidP="00B71C36">
            <w:r w:rsidRPr="00D46BA6">
              <w:t>4+(1)</w:t>
            </w:r>
          </w:p>
        </w:tc>
        <w:tc>
          <w:tcPr>
            <w:tcW w:w="708" w:type="dxa"/>
          </w:tcPr>
          <w:p w:rsidR="00B71C36" w:rsidRPr="00D46BA6" w:rsidRDefault="00B71C36" w:rsidP="00B71C36">
            <w:r w:rsidRPr="00D46BA6">
              <w:t>5</w:t>
            </w:r>
          </w:p>
        </w:tc>
      </w:tr>
      <w:tr w:rsidR="004D0377" w:rsidRPr="00D46BA6" w:rsidTr="00B71C36">
        <w:trPr>
          <w:trHeight w:val="276"/>
        </w:trPr>
        <w:tc>
          <w:tcPr>
            <w:tcW w:w="1803" w:type="dxa"/>
            <w:vMerge/>
          </w:tcPr>
          <w:p w:rsidR="00B71C36" w:rsidRPr="00D46BA6" w:rsidRDefault="00B71C36" w:rsidP="00B71C36"/>
        </w:tc>
        <w:tc>
          <w:tcPr>
            <w:tcW w:w="2071" w:type="dxa"/>
          </w:tcPr>
          <w:p w:rsidR="00B71C36" w:rsidRPr="00D46BA6" w:rsidRDefault="00B71C36" w:rsidP="00B71C36">
            <w:r w:rsidRPr="00D46BA6">
              <w:t xml:space="preserve">Hudební výchova </w:t>
            </w:r>
          </w:p>
        </w:tc>
        <w:tc>
          <w:tcPr>
            <w:tcW w:w="912" w:type="dxa"/>
          </w:tcPr>
          <w:p w:rsidR="00B71C36" w:rsidRPr="00D46BA6" w:rsidRDefault="00B71C36" w:rsidP="00B71C36">
            <w:r w:rsidRPr="00D46BA6">
              <w:t>HV</w:t>
            </w:r>
          </w:p>
        </w:tc>
        <w:tc>
          <w:tcPr>
            <w:tcW w:w="992" w:type="dxa"/>
          </w:tcPr>
          <w:p w:rsidR="00B71C36" w:rsidRPr="00D46BA6" w:rsidRDefault="00B71C36" w:rsidP="00B71C36">
            <w:r w:rsidRPr="00D46BA6">
              <w:t>2</w:t>
            </w:r>
          </w:p>
        </w:tc>
        <w:tc>
          <w:tcPr>
            <w:tcW w:w="993" w:type="dxa"/>
          </w:tcPr>
          <w:p w:rsidR="00B71C36" w:rsidRPr="00D46BA6" w:rsidRDefault="00B71C36" w:rsidP="00B71C36">
            <w:r w:rsidRPr="00D46BA6">
              <w:t>2</w:t>
            </w:r>
          </w:p>
        </w:tc>
        <w:tc>
          <w:tcPr>
            <w:tcW w:w="992" w:type="dxa"/>
          </w:tcPr>
          <w:p w:rsidR="00B71C36" w:rsidRPr="00D46BA6" w:rsidRDefault="00B71C36" w:rsidP="00B71C36"/>
        </w:tc>
        <w:tc>
          <w:tcPr>
            <w:tcW w:w="992" w:type="dxa"/>
          </w:tcPr>
          <w:p w:rsidR="00B71C36" w:rsidRPr="00D46BA6" w:rsidRDefault="00B71C36" w:rsidP="00B71C36"/>
        </w:tc>
        <w:tc>
          <w:tcPr>
            <w:tcW w:w="851" w:type="dxa"/>
          </w:tcPr>
          <w:p w:rsidR="00B71C36" w:rsidRPr="00D46BA6" w:rsidRDefault="00B71C36" w:rsidP="00B71C36">
            <w:r w:rsidRPr="00D46BA6">
              <w:t>4</w:t>
            </w:r>
          </w:p>
        </w:tc>
        <w:tc>
          <w:tcPr>
            <w:tcW w:w="708" w:type="dxa"/>
          </w:tcPr>
          <w:p w:rsidR="00B71C36" w:rsidRPr="00D46BA6" w:rsidRDefault="00B71C36" w:rsidP="00B71C36">
            <w:r w:rsidRPr="00D46BA6">
              <w:t>4</w:t>
            </w:r>
          </w:p>
        </w:tc>
      </w:tr>
      <w:tr w:rsidR="004D0377" w:rsidRPr="00D46BA6" w:rsidTr="00B71C36">
        <w:trPr>
          <w:trHeight w:val="564"/>
        </w:trPr>
        <w:tc>
          <w:tcPr>
            <w:tcW w:w="1803" w:type="dxa"/>
          </w:tcPr>
          <w:p w:rsidR="00B71C36" w:rsidRPr="00D46BA6" w:rsidRDefault="00B71C36" w:rsidP="00B71C36">
            <w:r w:rsidRPr="00D46BA6">
              <w:t>Sociální vztahy a komunikace</w:t>
            </w:r>
          </w:p>
        </w:tc>
        <w:tc>
          <w:tcPr>
            <w:tcW w:w="2071" w:type="dxa"/>
          </w:tcPr>
          <w:p w:rsidR="00B71C36" w:rsidRPr="00D46BA6" w:rsidRDefault="00B71C36" w:rsidP="00B71C36">
            <w:r w:rsidRPr="00D46BA6">
              <w:t>Psychologie</w:t>
            </w:r>
          </w:p>
        </w:tc>
        <w:tc>
          <w:tcPr>
            <w:tcW w:w="912" w:type="dxa"/>
          </w:tcPr>
          <w:p w:rsidR="00B71C36" w:rsidRPr="00D46BA6" w:rsidRDefault="00B71C36" w:rsidP="00B71C36"/>
        </w:tc>
        <w:tc>
          <w:tcPr>
            <w:tcW w:w="992" w:type="dxa"/>
          </w:tcPr>
          <w:p w:rsidR="00B71C36" w:rsidRPr="00D46BA6" w:rsidRDefault="00B71C36" w:rsidP="00B71C36">
            <w:r w:rsidRPr="00D46BA6">
              <w:t>2</w:t>
            </w:r>
          </w:p>
        </w:tc>
        <w:tc>
          <w:tcPr>
            <w:tcW w:w="993" w:type="dxa"/>
          </w:tcPr>
          <w:p w:rsidR="00B71C36" w:rsidRPr="00D46BA6" w:rsidRDefault="00B71C36" w:rsidP="00B71C36">
            <w:r w:rsidRPr="00D46BA6">
              <w:t>2</w:t>
            </w:r>
          </w:p>
        </w:tc>
        <w:tc>
          <w:tcPr>
            <w:tcW w:w="992" w:type="dxa"/>
          </w:tcPr>
          <w:p w:rsidR="00B71C36" w:rsidRPr="00D46BA6" w:rsidRDefault="00B71C36" w:rsidP="00B71C36">
            <w:r w:rsidRPr="00D46BA6">
              <w:t>2</w:t>
            </w:r>
          </w:p>
        </w:tc>
        <w:tc>
          <w:tcPr>
            <w:tcW w:w="992" w:type="dxa"/>
          </w:tcPr>
          <w:p w:rsidR="00B71C36" w:rsidRPr="00D46BA6" w:rsidRDefault="00B71C36" w:rsidP="00B71C36">
            <w:r w:rsidRPr="00D46BA6">
              <w:t>2</w:t>
            </w:r>
          </w:p>
        </w:tc>
        <w:tc>
          <w:tcPr>
            <w:tcW w:w="851" w:type="dxa"/>
          </w:tcPr>
          <w:p w:rsidR="00B71C36" w:rsidRPr="00D46BA6" w:rsidRDefault="00B71C36" w:rsidP="00B71C36">
            <w:r w:rsidRPr="00D46BA6">
              <w:t>8</w:t>
            </w:r>
          </w:p>
        </w:tc>
        <w:tc>
          <w:tcPr>
            <w:tcW w:w="708" w:type="dxa"/>
          </w:tcPr>
          <w:p w:rsidR="00B71C36" w:rsidRPr="00D46BA6" w:rsidRDefault="00B71C36" w:rsidP="00B71C36">
            <w:r w:rsidRPr="00D46BA6">
              <w:t>8</w:t>
            </w:r>
          </w:p>
        </w:tc>
      </w:tr>
      <w:tr w:rsidR="004D0377" w:rsidRPr="00D46BA6" w:rsidTr="00B71C36">
        <w:trPr>
          <w:trHeight w:val="285"/>
        </w:trPr>
        <w:tc>
          <w:tcPr>
            <w:tcW w:w="1803" w:type="dxa"/>
          </w:tcPr>
          <w:p w:rsidR="00B71C36" w:rsidRPr="00D46BA6" w:rsidRDefault="00B71C36" w:rsidP="00B71C36">
            <w:r w:rsidRPr="00D46BA6">
              <w:t>Volitelné</w:t>
            </w:r>
          </w:p>
        </w:tc>
        <w:tc>
          <w:tcPr>
            <w:tcW w:w="2071" w:type="dxa"/>
          </w:tcPr>
          <w:p w:rsidR="00B71C36" w:rsidRPr="00D46BA6" w:rsidRDefault="00B71C36" w:rsidP="00B71C36">
            <w:pPr>
              <w:tabs>
                <w:tab w:val="right" w:pos="1875"/>
              </w:tabs>
            </w:pPr>
          </w:p>
        </w:tc>
        <w:tc>
          <w:tcPr>
            <w:tcW w:w="912" w:type="dxa"/>
          </w:tcPr>
          <w:p w:rsidR="00B71C36" w:rsidRPr="00D46BA6" w:rsidRDefault="00B71C36" w:rsidP="00B71C36"/>
        </w:tc>
        <w:tc>
          <w:tcPr>
            <w:tcW w:w="992" w:type="dxa"/>
          </w:tcPr>
          <w:p w:rsidR="00B71C36" w:rsidRPr="00D46BA6" w:rsidRDefault="00B71C36" w:rsidP="00B71C36"/>
        </w:tc>
        <w:tc>
          <w:tcPr>
            <w:tcW w:w="993" w:type="dxa"/>
          </w:tcPr>
          <w:p w:rsidR="00B71C36" w:rsidRPr="00D46BA6" w:rsidRDefault="00B71C36" w:rsidP="00B71C36"/>
        </w:tc>
        <w:tc>
          <w:tcPr>
            <w:tcW w:w="992" w:type="dxa"/>
          </w:tcPr>
          <w:p w:rsidR="00B71C36" w:rsidRPr="00D46BA6" w:rsidRDefault="00B71C36" w:rsidP="00B71C36"/>
        </w:tc>
        <w:tc>
          <w:tcPr>
            <w:tcW w:w="992" w:type="dxa"/>
          </w:tcPr>
          <w:p w:rsidR="00B71C36" w:rsidRPr="00D46BA6" w:rsidRDefault="00B71C36" w:rsidP="00B71C36">
            <w:r w:rsidRPr="00D46BA6">
              <w:t>+2</w:t>
            </w:r>
          </w:p>
        </w:tc>
        <w:tc>
          <w:tcPr>
            <w:tcW w:w="851" w:type="dxa"/>
          </w:tcPr>
          <w:p w:rsidR="00B71C36" w:rsidRPr="00D46BA6" w:rsidRDefault="00B71C36" w:rsidP="00B71C36">
            <w:r w:rsidRPr="00D46BA6">
              <w:t>+2</w:t>
            </w:r>
          </w:p>
        </w:tc>
        <w:tc>
          <w:tcPr>
            <w:tcW w:w="708" w:type="dxa"/>
          </w:tcPr>
          <w:p w:rsidR="00B71C36" w:rsidRPr="00D46BA6" w:rsidRDefault="00B71C36" w:rsidP="00B71C36">
            <w:r w:rsidRPr="00D46BA6">
              <w:t>2</w:t>
            </w:r>
          </w:p>
        </w:tc>
      </w:tr>
      <w:tr w:rsidR="004D0377" w:rsidRPr="00D46BA6" w:rsidTr="00B71C36">
        <w:trPr>
          <w:trHeight w:val="285"/>
        </w:trPr>
        <w:tc>
          <w:tcPr>
            <w:tcW w:w="1803" w:type="dxa"/>
          </w:tcPr>
          <w:p w:rsidR="00B71C36" w:rsidRPr="00D46BA6" w:rsidRDefault="00B71C36" w:rsidP="00B71C36">
            <w:r w:rsidRPr="00D46BA6">
              <w:t>Výuková praxe</w:t>
            </w:r>
          </w:p>
        </w:tc>
        <w:tc>
          <w:tcPr>
            <w:tcW w:w="2071" w:type="dxa"/>
          </w:tcPr>
          <w:p w:rsidR="00B71C36" w:rsidRPr="00D46BA6" w:rsidRDefault="00B71C36" w:rsidP="00B71C36">
            <w:pPr>
              <w:tabs>
                <w:tab w:val="right" w:pos="1875"/>
              </w:tabs>
            </w:pPr>
          </w:p>
        </w:tc>
        <w:tc>
          <w:tcPr>
            <w:tcW w:w="912" w:type="dxa"/>
          </w:tcPr>
          <w:p w:rsidR="00B71C36" w:rsidRPr="00D46BA6" w:rsidRDefault="00B71C36" w:rsidP="00B71C36"/>
        </w:tc>
        <w:tc>
          <w:tcPr>
            <w:tcW w:w="992" w:type="dxa"/>
          </w:tcPr>
          <w:p w:rsidR="00B71C36" w:rsidRPr="00D46BA6" w:rsidRDefault="00B71C36" w:rsidP="00B71C36"/>
        </w:tc>
        <w:tc>
          <w:tcPr>
            <w:tcW w:w="993" w:type="dxa"/>
          </w:tcPr>
          <w:p w:rsidR="00B71C36" w:rsidRPr="00D46BA6" w:rsidRDefault="00B71C36" w:rsidP="00B71C36"/>
        </w:tc>
        <w:tc>
          <w:tcPr>
            <w:tcW w:w="992" w:type="dxa"/>
          </w:tcPr>
          <w:p w:rsidR="00B71C36" w:rsidRPr="00D46BA6" w:rsidRDefault="00B71C36" w:rsidP="00B71C36">
            <w:r w:rsidRPr="00D46BA6">
              <w:t>+3</w:t>
            </w:r>
          </w:p>
        </w:tc>
        <w:tc>
          <w:tcPr>
            <w:tcW w:w="992" w:type="dxa"/>
          </w:tcPr>
          <w:p w:rsidR="00B71C36" w:rsidRPr="00D46BA6" w:rsidRDefault="00B71C36" w:rsidP="00B71C36">
            <w:r w:rsidRPr="00D46BA6">
              <w:t>+3</w:t>
            </w:r>
          </w:p>
        </w:tc>
        <w:tc>
          <w:tcPr>
            <w:tcW w:w="851" w:type="dxa"/>
          </w:tcPr>
          <w:p w:rsidR="00B71C36" w:rsidRPr="00D46BA6" w:rsidRDefault="00B71C36" w:rsidP="00B71C36">
            <w:r w:rsidRPr="00D46BA6">
              <w:t>+6</w:t>
            </w:r>
          </w:p>
        </w:tc>
        <w:tc>
          <w:tcPr>
            <w:tcW w:w="708" w:type="dxa"/>
          </w:tcPr>
          <w:p w:rsidR="00B71C36" w:rsidRPr="00D46BA6" w:rsidRDefault="00B71C36" w:rsidP="00B71C36">
            <w:r w:rsidRPr="00D46BA6">
              <w:t>6</w:t>
            </w:r>
          </w:p>
        </w:tc>
      </w:tr>
      <w:tr w:rsidR="004D0377" w:rsidRPr="00D46BA6" w:rsidTr="00B71C36">
        <w:trPr>
          <w:trHeight w:val="285"/>
        </w:trPr>
        <w:tc>
          <w:tcPr>
            <w:tcW w:w="1803" w:type="dxa"/>
          </w:tcPr>
          <w:p w:rsidR="00B71C36" w:rsidRPr="00D46BA6" w:rsidRDefault="00B71C36" w:rsidP="00B71C36">
            <w:r w:rsidRPr="00D46BA6">
              <w:t>celkem</w:t>
            </w:r>
          </w:p>
        </w:tc>
        <w:tc>
          <w:tcPr>
            <w:tcW w:w="2071" w:type="dxa"/>
          </w:tcPr>
          <w:p w:rsidR="00B71C36" w:rsidRPr="00D46BA6" w:rsidRDefault="00B71C36" w:rsidP="00B71C36">
            <w:pPr>
              <w:tabs>
                <w:tab w:val="right" w:pos="1875"/>
              </w:tabs>
            </w:pPr>
          </w:p>
        </w:tc>
        <w:tc>
          <w:tcPr>
            <w:tcW w:w="912" w:type="dxa"/>
          </w:tcPr>
          <w:p w:rsidR="00B71C36" w:rsidRPr="00D46BA6" w:rsidRDefault="00B71C36" w:rsidP="00B71C36"/>
        </w:tc>
        <w:tc>
          <w:tcPr>
            <w:tcW w:w="992" w:type="dxa"/>
          </w:tcPr>
          <w:p w:rsidR="00B71C36" w:rsidRPr="00D46BA6" w:rsidRDefault="00B71C36" w:rsidP="00B71C36">
            <w:r w:rsidRPr="00D46BA6">
              <w:t>25+(3)+5=33</w:t>
            </w:r>
          </w:p>
        </w:tc>
        <w:tc>
          <w:tcPr>
            <w:tcW w:w="993" w:type="dxa"/>
          </w:tcPr>
          <w:p w:rsidR="00B71C36" w:rsidRPr="00D46BA6" w:rsidRDefault="00B71C36" w:rsidP="00B71C36">
            <w:r w:rsidRPr="00D46BA6">
              <w:t>28+(2)+3=33</w:t>
            </w:r>
          </w:p>
        </w:tc>
        <w:tc>
          <w:tcPr>
            <w:tcW w:w="992" w:type="dxa"/>
          </w:tcPr>
          <w:p w:rsidR="00B71C36" w:rsidRPr="00D46BA6" w:rsidRDefault="002F32D3" w:rsidP="00B71C36">
            <w:r>
              <w:t>21+12</w:t>
            </w:r>
            <w:r w:rsidR="00B71C36" w:rsidRPr="00D46BA6">
              <w:t>=</w:t>
            </w:r>
          </w:p>
          <w:p w:rsidR="00B71C36" w:rsidRPr="00D46BA6" w:rsidRDefault="00B71C36" w:rsidP="00B71C36">
            <w:r w:rsidRPr="00D46BA6">
              <w:t>33</w:t>
            </w:r>
          </w:p>
        </w:tc>
        <w:tc>
          <w:tcPr>
            <w:tcW w:w="992" w:type="dxa"/>
          </w:tcPr>
          <w:p w:rsidR="00B71C36" w:rsidRPr="00D46BA6" w:rsidRDefault="00B71C36" w:rsidP="002F32D3">
            <w:r w:rsidRPr="00D46BA6">
              <w:t>1</w:t>
            </w:r>
            <w:r w:rsidR="002F32D3">
              <w:t>7</w:t>
            </w:r>
            <w:r w:rsidRPr="00D46BA6">
              <w:t>+1</w:t>
            </w:r>
            <w:r w:rsidR="002F32D3">
              <w:t>2</w:t>
            </w:r>
            <w:r w:rsidRPr="00D46BA6">
              <w:t>=</w:t>
            </w:r>
            <w:r w:rsidR="002F32D3">
              <w:t>29</w:t>
            </w:r>
          </w:p>
        </w:tc>
        <w:tc>
          <w:tcPr>
            <w:tcW w:w="851" w:type="dxa"/>
          </w:tcPr>
          <w:p w:rsidR="00B71C36" w:rsidRPr="00D46BA6" w:rsidRDefault="00B71C36" w:rsidP="002F32D3">
            <w:r w:rsidRPr="00D46BA6">
              <w:t>9</w:t>
            </w:r>
            <w:r w:rsidR="002F32D3">
              <w:t>2</w:t>
            </w:r>
            <w:r w:rsidRPr="00D46BA6">
              <w:t>+3</w:t>
            </w:r>
            <w:r w:rsidR="002F32D3">
              <w:t>1</w:t>
            </w:r>
            <w:r w:rsidRPr="00D46BA6">
              <w:t>+(5)</w:t>
            </w:r>
          </w:p>
        </w:tc>
        <w:tc>
          <w:tcPr>
            <w:tcW w:w="708" w:type="dxa"/>
          </w:tcPr>
          <w:p w:rsidR="00B71C36" w:rsidRPr="00D46BA6" w:rsidRDefault="00B71C36" w:rsidP="002F32D3">
            <w:r w:rsidRPr="00D46BA6">
              <w:t>12</w:t>
            </w:r>
            <w:r w:rsidR="002F32D3">
              <w:t>8</w:t>
            </w:r>
          </w:p>
        </w:tc>
      </w:tr>
    </w:tbl>
    <w:p w:rsidR="00B71C36" w:rsidRPr="00435CA6" w:rsidRDefault="00B71C36" w:rsidP="00B71C36">
      <w:pPr>
        <w:pStyle w:val="Nadpis1"/>
      </w:pPr>
      <w:bookmarkStart w:id="21" w:name="_Toc421085696"/>
      <w:r w:rsidRPr="00435CA6">
        <w:t>Učební plán</w:t>
      </w:r>
      <w:bookmarkEnd w:id="21"/>
    </w:p>
    <w:p w:rsidR="00B71C36" w:rsidRPr="00D46BA6" w:rsidRDefault="00B71C36" w:rsidP="00B71C36"/>
    <w:p w:rsidR="00B71C36" w:rsidRPr="00D46BA6" w:rsidRDefault="00B71C36">
      <w:pPr>
        <w:spacing w:after="60"/>
      </w:pPr>
      <w:r w:rsidRPr="00D46BA6">
        <w:br w:type="page"/>
      </w:r>
    </w:p>
    <w:p w:rsidR="00B71C36" w:rsidRPr="00D46BA6" w:rsidRDefault="00B71C36" w:rsidP="00B71C36"/>
    <w:p w:rsidR="00B71C36" w:rsidRPr="00D46BA6" w:rsidRDefault="00B71C36" w:rsidP="00B71C36">
      <w:r w:rsidRPr="00D46BA6">
        <w:t>Nabídka volitelných předmětů: Matematický seminář</w:t>
      </w:r>
    </w:p>
    <w:p w:rsidR="00B71C36" w:rsidRPr="00D46BA6" w:rsidRDefault="00B71C36" w:rsidP="00B71C36">
      <w:r w:rsidRPr="00D46BA6">
        <w:tab/>
      </w:r>
      <w:r w:rsidRPr="00D46BA6">
        <w:tab/>
      </w:r>
      <w:r w:rsidRPr="00D46BA6">
        <w:tab/>
      </w:r>
      <w:r w:rsidRPr="00D46BA6">
        <w:tab/>
        <w:t>Ekonomika</w:t>
      </w:r>
    </w:p>
    <w:p w:rsidR="00B71C36" w:rsidRPr="00D46BA6" w:rsidRDefault="00B71C36" w:rsidP="00B71C36">
      <w:r w:rsidRPr="00D46BA6">
        <w:tab/>
      </w:r>
      <w:r w:rsidRPr="00D46BA6">
        <w:tab/>
      </w:r>
      <w:r w:rsidRPr="00D46BA6">
        <w:tab/>
      </w:r>
      <w:r w:rsidRPr="00D46BA6">
        <w:tab/>
        <w:t xml:space="preserve">Anglická konverzace </w:t>
      </w:r>
    </w:p>
    <w:p w:rsidR="00B71C36" w:rsidRPr="00D46BA6" w:rsidRDefault="00B71C36" w:rsidP="00B71C36">
      <w:pPr>
        <w:ind w:left="1416" w:firstLine="708"/>
      </w:pPr>
      <w:r w:rsidRPr="00D46BA6">
        <w:t xml:space="preserve">           </w:t>
      </w:r>
      <w:r w:rsidRPr="00D46BA6">
        <w:tab/>
        <w:t>Základy společenských věd</w:t>
      </w:r>
    </w:p>
    <w:p w:rsidR="00B71C36" w:rsidRPr="00D46BA6" w:rsidRDefault="00B71C36" w:rsidP="00B71C36">
      <w:r w:rsidRPr="00D46BA6">
        <w:t>                                        </w:t>
      </w:r>
      <w:r w:rsidRPr="00D46BA6">
        <w:tab/>
        <w:t>Aplikované komunikační technologie pro sociální péči</w:t>
      </w:r>
    </w:p>
    <w:p w:rsidR="00D33512" w:rsidRDefault="00B71C36" w:rsidP="00B71C36">
      <w:pPr>
        <w:jc w:val="both"/>
      </w:pPr>
      <w:r w:rsidRPr="00D46BA6">
        <w:t xml:space="preserve">Poznámky: </w:t>
      </w:r>
    </w:p>
    <w:p w:rsidR="00B71C36" w:rsidRDefault="00B71C36" w:rsidP="00D33512">
      <w:pPr>
        <w:ind w:firstLine="708"/>
      </w:pPr>
      <w:r w:rsidRPr="00D46BA6">
        <w:t>Předmět Český jazyk a literatura je ve druhém ročníku posílen o jednu ve druhém o tři a ve čtvrtém o dvě disponibilní hodiny. Jsou do něj integrovány výstupy ze vzdělávací oblasti Estetické vzdělávání, tudíž je posílen ještě o čtyři hodiny z této oblasti.</w:t>
      </w:r>
    </w:p>
    <w:p w:rsidR="00D33512" w:rsidRPr="00D46BA6" w:rsidRDefault="00D33512" w:rsidP="00D33512">
      <w:pPr>
        <w:ind w:firstLine="708"/>
      </w:pPr>
    </w:p>
    <w:p w:rsidR="00B71C36" w:rsidRPr="00D46BA6" w:rsidRDefault="00B71C36" w:rsidP="00D33512">
      <w:r w:rsidRPr="00D46BA6">
        <w:t>Předmět Anglický jazyk je posílen v 1., 2. a 3. ročníku o jednu disponibilní hodinu.</w:t>
      </w:r>
    </w:p>
    <w:p w:rsidR="00B71C36" w:rsidRPr="00D46BA6" w:rsidRDefault="00B71C36" w:rsidP="00D33512">
      <w:r w:rsidRPr="00D46BA6">
        <w:t>Předmět Dějepis je posílen ve  4. ročníku o jednu disponibilní hodinu.</w:t>
      </w:r>
    </w:p>
    <w:p w:rsidR="00B71C36" w:rsidRPr="00D46BA6" w:rsidRDefault="00B71C36" w:rsidP="00D33512">
      <w:r w:rsidRPr="00D46BA6">
        <w:t>Předmět Právo je tvořeno třemi disponibilními hodinami v 1., 2. a 4. ročníku.</w:t>
      </w:r>
    </w:p>
    <w:p w:rsidR="00B71C36" w:rsidRPr="00D46BA6" w:rsidRDefault="00B71C36" w:rsidP="00D33512">
      <w:r w:rsidRPr="00D46BA6">
        <w:t>Předmět Základy přírodních věd je posílen ve 3. ročníku o 1 disponibilní hodinu.</w:t>
      </w:r>
    </w:p>
    <w:p w:rsidR="00B71C36" w:rsidRPr="00D46BA6" w:rsidRDefault="00B71C36" w:rsidP="00D33512">
      <w:r w:rsidRPr="00D46BA6">
        <w:t>Předmět Výpočetní technika je p</w:t>
      </w:r>
      <w:r w:rsidR="00D33512">
        <w:t>osílen o jednu hodinu v 1., 2. a</w:t>
      </w:r>
      <w:r w:rsidRPr="00D46BA6">
        <w:t xml:space="preserve"> 3. ročníku. Navíc se jeho praktické výstupy budou plnit i ve dvou hodinách výukové praxe ve 3. a 4. ročníku.</w:t>
      </w:r>
    </w:p>
    <w:p w:rsidR="00B71C36" w:rsidRPr="00D46BA6" w:rsidRDefault="00B71C36" w:rsidP="00D33512">
      <w:r w:rsidRPr="00D46BA6">
        <w:t>Předmět Sociální politika je posílen o je</w:t>
      </w:r>
      <w:r w:rsidR="00D33512">
        <w:t xml:space="preserve">dnu disponibilní hodinu v 1. a </w:t>
      </w:r>
      <w:r w:rsidRPr="00D46BA6">
        <w:t>4. ročníku.</w:t>
      </w:r>
    </w:p>
    <w:p w:rsidR="00B71C36" w:rsidRPr="00D46BA6" w:rsidRDefault="00B71C36" w:rsidP="00D33512">
      <w:r w:rsidRPr="00D46BA6">
        <w:t>Předmět Technika administrativy a korespondence je posílena o jednu disponibilní hodinu ve 4. ročníku.  Další praktické výstupy se budou plnit ve výukové praxi, a to jednu hodinu ve 3. a jednu hodinu ve 4. ročníku.</w:t>
      </w:r>
    </w:p>
    <w:p w:rsidR="00B71C36" w:rsidRPr="00D46BA6" w:rsidRDefault="00B71C36" w:rsidP="00D33512">
      <w:r w:rsidRPr="00D46BA6">
        <w:t>Předmět Sociální zabezpečení je posílen o jednu disponibilní hodinu ve 3.</w:t>
      </w:r>
      <w:r w:rsidR="00D33512">
        <w:t xml:space="preserve"> </w:t>
      </w:r>
      <w:r w:rsidRPr="00D46BA6">
        <w:t>ročníku.</w:t>
      </w:r>
    </w:p>
    <w:p w:rsidR="00B71C36" w:rsidRPr="00D46BA6" w:rsidRDefault="00B71C36" w:rsidP="00D33512">
      <w:r w:rsidRPr="00D46BA6">
        <w:t>Praktické výstupy předmětu Zdravotní nauk</w:t>
      </w:r>
      <w:r w:rsidR="00D33512">
        <w:t>a budou plněny ve výukové praxi</w:t>
      </w:r>
      <w:r w:rsidRPr="00D46BA6">
        <w:t xml:space="preserve"> (1 hodina ve 3. a jedna hodina ve 4. ročníku)</w:t>
      </w:r>
      <w:r w:rsidR="00D33512">
        <w:t>.</w:t>
      </w:r>
    </w:p>
    <w:p w:rsidR="00B71C36" w:rsidRPr="00D46BA6" w:rsidRDefault="00B71C36" w:rsidP="00D33512">
      <w:r w:rsidRPr="00D46BA6">
        <w:t>Předmět Veřejné finance je tvořen dvěma disponibilními hodinami ve 3.</w:t>
      </w:r>
      <w:r w:rsidR="00D33512">
        <w:t xml:space="preserve"> </w:t>
      </w:r>
      <w:r w:rsidRPr="00D46BA6">
        <w:t>a 4.</w:t>
      </w:r>
      <w:r w:rsidR="00D33512">
        <w:t xml:space="preserve"> </w:t>
      </w:r>
      <w:r w:rsidRPr="00D46BA6">
        <w:t>ročníku.</w:t>
      </w:r>
    </w:p>
    <w:p w:rsidR="00B71C36" w:rsidRPr="00D46BA6" w:rsidRDefault="00B71C36" w:rsidP="00D33512">
      <w:r w:rsidRPr="00D46BA6">
        <w:t>Do předmětu Výtvarná výchova s metodikou jsou integrovány některé výstupy ze vzdělávací oblasti Estetické vzdělávání. Je posílena jednou hodinou z této oblasti.</w:t>
      </w:r>
    </w:p>
    <w:p w:rsidR="007218A9" w:rsidRPr="00D46BA6" w:rsidRDefault="00B71C36" w:rsidP="00D33512">
      <w:pPr>
        <w:sectPr w:rsidR="007218A9" w:rsidRPr="00D46BA6">
          <w:pgSz w:w="11906" w:h="16838"/>
          <w:pgMar w:top="1417" w:right="1417" w:bottom="1417" w:left="1417" w:header="708" w:footer="708" w:gutter="0"/>
          <w:cols w:space="708"/>
          <w:docGrid w:linePitch="360"/>
        </w:sectPr>
      </w:pPr>
      <w:r w:rsidRPr="00D46BA6">
        <w:t>Volitelné předměty bude ve čtvrtém ročníku schvalovat ředitel škol, podle zájmu žáků. Jsou tvořeny dvěma disponibilními hodinami</w:t>
      </w:r>
      <w:r w:rsidR="00537E10" w:rsidRPr="00D46BA6">
        <w:t>.</w:t>
      </w:r>
    </w:p>
    <w:p w:rsidR="007218A9" w:rsidRPr="00435CA6" w:rsidRDefault="007218A9" w:rsidP="007218A9">
      <w:pPr>
        <w:pStyle w:val="Nadpis1"/>
      </w:pPr>
      <w:r w:rsidRPr="00D46BA6">
        <w:rPr>
          <w:b w:val="0"/>
        </w:rPr>
        <w:lastRenderedPageBreak/>
        <w:t xml:space="preserve"> </w:t>
      </w:r>
      <w:bookmarkStart w:id="22" w:name="_Toc421085697"/>
      <w:r w:rsidRPr="00435CA6">
        <w:t>Přehled rozpracování RVP do ŠVP</w:t>
      </w:r>
      <w:bookmarkEnd w:id="22"/>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62"/>
        <w:gridCol w:w="1985"/>
        <w:gridCol w:w="1990"/>
        <w:gridCol w:w="3062"/>
        <w:gridCol w:w="1985"/>
        <w:gridCol w:w="1985"/>
      </w:tblGrid>
      <w:tr w:rsidR="004D0377" w:rsidRPr="00D46BA6" w:rsidTr="007218A9">
        <w:tc>
          <w:tcPr>
            <w:tcW w:w="3062" w:type="dxa"/>
            <w:tcBorders>
              <w:top w:val="single" w:sz="12" w:space="0" w:color="auto"/>
              <w:bottom w:val="single" w:sz="6" w:space="0" w:color="auto"/>
            </w:tcBorders>
          </w:tcPr>
          <w:p w:rsidR="007218A9" w:rsidRPr="00D46BA6" w:rsidRDefault="007218A9" w:rsidP="007218A9">
            <w:pPr>
              <w:rPr>
                <w:sz w:val="18"/>
                <w:szCs w:val="18"/>
              </w:rPr>
            </w:pPr>
            <w:r w:rsidRPr="00D46BA6">
              <w:rPr>
                <w:sz w:val="18"/>
                <w:szCs w:val="18"/>
              </w:rPr>
              <w:t>Škola:</w:t>
            </w:r>
          </w:p>
        </w:tc>
        <w:tc>
          <w:tcPr>
            <w:tcW w:w="11007" w:type="dxa"/>
            <w:gridSpan w:val="5"/>
            <w:tcBorders>
              <w:top w:val="single" w:sz="12" w:space="0" w:color="auto"/>
              <w:bottom w:val="single" w:sz="6" w:space="0" w:color="auto"/>
            </w:tcBorders>
          </w:tcPr>
          <w:p w:rsidR="007218A9" w:rsidRPr="00D46BA6" w:rsidRDefault="007218A9" w:rsidP="007218A9">
            <w:pPr>
              <w:rPr>
                <w:sz w:val="18"/>
                <w:szCs w:val="18"/>
              </w:rPr>
            </w:pPr>
            <w:r w:rsidRPr="00D46BA6">
              <w:rPr>
                <w:sz w:val="18"/>
                <w:szCs w:val="18"/>
              </w:rPr>
              <w:t>Sociální činnost při Jedličkově ústavu v Praze</w:t>
            </w:r>
          </w:p>
        </w:tc>
      </w:tr>
      <w:tr w:rsidR="004D0377" w:rsidRPr="00D46BA6" w:rsidTr="007218A9">
        <w:tc>
          <w:tcPr>
            <w:tcW w:w="3062" w:type="dxa"/>
            <w:tcBorders>
              <w:top w:val="single" w:sz="6" w:space="0" w:color="auto"/>
              <w:bottom w:val="single" w:sz="6" w:space="0" w:color="auto"/>
            </w:tcBorders>
          </w:tcPr>
          <w:p w:rsidR="007218A9" w:rsidRPr="00D46BA6" w:rsidRDefault="007218A9" w:rsidP="007218A9">
            <w:pPr>
              <w:rPr>
                <w:sz w:val="18"/>
                <w:szCs w:val="18"/>
              </w:rPr>
            </w:pPr>
            <w:r w:rsidRPr="00D46BA6">
              <w:rPr>
                <w:sz w:val="18"/>
                <w:szCs w:val="18"/>
              </w:rPr>
              <w:t>Kód a název RVP:</w:t>
            </w:r>
          </w:p>
        </w:tc>
        <w:tc>
          <w:tcPr>
            <w:tcW w:w="11007" w:type="dxa"/>
            <w:gridSpan w:val="5"/>
            <w:tcBorders>
              <w:top w:val="single" w:sz="6" w:space="0" w:color="auto"/>
              <w:bottom w:val="single" w:sz="6" w:space="0" w:color="auto"/>
            </w:tcBorders>
          </w:tcPr>
          <w:p w:rsidR="007218A9" w:rsidRPr="00D46BA6" w:rsidRDefault="007218A9" w:rsidP="007218A9">
            <w:pPr>
              <w:rPr>
                <w:sz w:val="18"/>
                <w:szCs w:val="18"/>
              </w:rPr>
            </w:pPr>
            <w:r w:rsidRPr="00D46BA6">
              <w:rPr>
                <w:sz w:val="18"/>
                <w:szCs w:val="18"/>
              </w:rPr>
              <w:t>75-41-M/01 Sociální činnost</w:t>
            </w:r>
          </w:p>
        </w:tc>
      </w:tr>
      <w:tr w:rsidR="004D0377" w:rsidRPr="00D46BA6" w:rsidTr="007218A9">
        <w:tc>
          <w:tcPr>
            <w:tcW w:w="3062" w:type="dxa"/>
            <w:tcBorders>
              <w:top w:val="single" w:sz="6" w:space="0" w:color="auto"/>
              <w:bottom w:val="single" w:sz="12" w:space="0" w:color="auto"/>
            </w:tcBorders>
          </w:tcPr>
          <w:p w:rsidR="007218A9" w:rsidRPr="00D46BA6" w:rsidRDefault="007218A9" w:rsidP="007218A9">
            <w:pPr>
              <w:rPr>
                <w:sz w:val="18"/>
                <w:szCs w:val="18"/>
              </w:rPr>
            </w:pPr>
            <w:r w:rsidRPr="00D46BA6">
              <w:rPr>
                <w:sz w:val="18"/>
                <w:szCs w:val="18"/>
              </w:rPr>
              <w:t>Název ŠVP:</w:t>
            </w:r>
          </w:p>
        </w:tc>
        <w:tc>
          <w:tcPr>
            <w:tcW w:w="11007" w:type="dxa"/>
            <w:gridSpan w:val="5"/>
            <w:tcBorders>
              <w:top w:val="single" w:sz="6" w:space="0" w:color="auto"/>
              <w:bottom w:val="single" w:sz="12" w:space="0" w:color="auto"/>
            </w:tcBorders>
          </w:tcPr>
          <w:p w:rsidR="007218A9" w:rsidRPr="00D46BA6" w:rsidRDefault="00497718" w:rsidP="007218A9">
            <w:pPr>
              <w:rPr>
                <w:sz w:val="18"/>
                <w:szCs w:val="18"/>
              </w:rPr>
            </w:pPr>
            <w:r>
              <w:rPr>
                <w:sz w:val="18"/>
                <w:szCs w:val="18"/>
              </w:rPr>
              <w:t>Práce v sociálních službách</w:t>
            </w:r>
          </w:p>
        </w:tc>
      </w:tr>
      <w:tr w:rsidR="004D0377" w:rsidRPr="00D46BA6" w:rsidTr="007218A9">
        <w:tc>
          <w:tcPr>
            <w:tcW w:w="7037" w:type="dxa"/>
            <w:gridSpan w:val="3"/>
          </w:tcPr>
          <w:p w:rsidR="007218A9" w:rsidRPr="00D46BA6" w:rsidRDefault="007218A9" w:rsidP="007218A9">
            <w:pPr>
              <w:rPr>
                <w:sz w:val="18"/>
                <w:szCs w:val="18"/>
              </w:rPr>
            </w:pPr>
            <w:r w:rsidRPr="00D46BA6">
              <w:rPr>
                <w:sz w:val="18"/>
                <w:szCs w:val="18"/>
              </w:rPr>
              <w:t>RVP</w:t>
            </w:r>
          </w:p>
        </w:tc>
        <w:tc>
          <w:tcPr>
            <w:tcW w:w="7032" w:type="dxa"/>
            <w:gridSpan w:val="3"/>
          </w:tcPr>
          <w:p w:rsidR="007218A9" w:rsidRPr="00D46BA6" w:rsidRDefault="007218A9" w:rsidP="007218A9">
            <w:pPr>
              <w:rPr>
                <w:sz w:val="18"/>
                <w:szCs w:val="18"/>
              </w:rPr>
            </w:pPr>
            <w:r w:rsidRPr="00D46BA6">
              <w:rPr>
                <w:sz w:val="18"/>
                <w:szCs w:val="18"/>
              </w:rPr>
              <w:t>ŠVP</w:t>
            </w:r>
          </w:p>
        </w:tc>
      </w:tr>
      <w:tr w:rsidR="004D0377" w:rsidRPr="00D46BA6" w:rsidTr="007218A9">
        <w:trPr>
          <w:cantSplit/>
          <w:trHeight w:val="411"/>
        </w:trPr>
        <w:tc>
          <w:tcPr>
            <w:tcW w:w="3062" w:type="dxa"/>
            <w:vMerge w:val="restart"/>
          </w:tcPr>
          <w:p w:rsidR="007218A9" w:rsidRPr="00D46BA6" w:rsidRDefault="007218A9" w:rsidP="007218A9">
            <w:pPr>
              <w:rPr>
                <w:sz w:val="18"/>
                <w:szCs w:val="18"/>
              </w:rPr>
            </w:pPr>
            <w:r w:rsidRPr="00D46BA6">
              <w:rPr>
                <w:sz w:val="18"/>
                <w:szCs w:val="18"/>
              </w:rPr>
              <w:t>Vzdělávací oblasti a obsahové okruhy</w:t>
            </w:r>
          </w:p>
        </w:tc>
        <w:tc>
          <w:tcPr>
            <w:tcW w:w="3975" w:type="dxa"/>
            <w:gridSpan w:val="2"/>
            <w:tcBorders>
              <w:bottom w:val="single" w:sz="4" w:space="0" w:color="auto"/>
            </w:tcBorders>
          </w:tcPr>
          <w:p w:rsidR="007218A9" w:rsidRPr="00D46BA6" w:rsidRDefault="007218A9" w:rsidP="007218A9">
            <w:pPr>
              <w:rPr>
                <w:sz w:val="18"/>
                <w:szCs w:val="18"/>
              </w:rPr>
            </w:pPr>
            <w:r w:rsidRPr="00D46BA6">
              <w:rPr>
                <w:sz w:val="18"/>
                <w:szCs w:val="18"/>
              </w:rPr>
              <w:t>Minimální počet  vyuč. hodin za studium</w:t>
            </w:r>
          </w:p>
        </w:tc>
        <w:tc>
          <w:tcPr>
            <w:tcW w:w="3062" w:type="dxa"/>
            <w:vMerge w:val="restart"/>
          </w:tcPr>
          <w:p w:rsidR="007218A9" w:rsidRPr="00D46BA6" w:rsidRDefault="007218A9" w:rsidP="007218A9">
            <w:pPr>
              <w:rPr>
                <w:sz w:val="18"/>
                <w:szCs w:val="18"/>
              </w:rPr>
            </w:pPr>
            <w:r w:rsidRPr="00D46BA6">
              <w:rPr>
                <w:sz w:val="18"/>
                <w:szCs w:val="18"/>
              </w:rPr>
              <w:t>Vyučovací předmět</w:t>
            </w:r>
          </w:p>
        </w:tc>
        <w:tc>
          <w:tcPr>
            <w:tcW w:w="3970" w:type="dxa"/>
            <w:gridSpan w:val="2"/>
          </w:tcPr>
          <w:p w:rsidR="007218A9" w:rsidRPr="00D46BA6" w:rsidRDefault="007218A9" w:rsidP="007218A9">
            <w:pPr>
              <w:rPr>
                <w:sz w:val="18"/>
                <w:szCs w:val="18"/>
              </w:rPr>
            </w:pPr>
            <w:r w:rsidRPr="00D46BA6">
              <w:rPr>
                <w:sz w:val="18"/>
                <w:szCs w:val="18"/>
              </w:rPr>
              <w:t>Počet vyučovacích hodin za studium</w:t>
            </w:r>
          </w:p>
        </w:tc>
      </w:tr>
      <w:tr w:rsidR="004D0377" w:rsidRPr="00D46BA6" w:rsidTr="007218A9">
        <w:trPr>
          <w:cantSplit/>
          <w:trHeight w:val="350"/>
        </w:trPr>
        <w:tc>
          <w:tcPr>
            <w:tcW w:w="3062" w:type="dxa"/>
            <w:vMerge/>
          </w:tcPr>
          <w:p w:rsidR="007218A9" w:rsidRPr="00D46BA6" w:rsidRDefault="007218A9" w:rsidP="007218A9">
            <w:pPr>
              <w:rPr>
                <w:sz w:val="18"/>
                <w:szCs w:val="18"/>
              </w:rPr>
            </w:pPr>
          </w:p>
        </w:tc>
        <w:tc>
          <w:tcPr>
            <w:tcW w:w="1985" w:type="dxa"/>
            <w:tcBorders>
              <w:top w:val="single" w:sz="4" w:space="0" w:color="auto"/>
              <w:right w:val="single" w:sz="4" w:space="0" w:color="auto"/>
            </w:tcBorders>
          </w:tcPr>
          <w:p w:rsidR="007218A9" w:rsidRPr="00D46BA6" w:rsidRDefault="007218A9" w:rsidP="007218A9">
            <w:pPr>
              <w:rPr>
                <w:sz w:val="18"/>
                <w:szCs w:val="18"/>
              </w:rPr>
            </w:pPr>
            <w:r w:rsidRPr="00D46BA6">
              <w:rPr>
                <w:sz w:val="18"/>
                <w:szCs w:val="18"/>
              </w:rPr>
              <w:t>týdenních</w:t>
            </w:r>
          </w:p>
        </w:tc>
        <w:tc>
          <w:tcPr>
            <w:tcW w:w="1990" w:type="dxa"/>
            <w:tcBorders>
              <w:top w:val="single" w:sz="4" w:space="0" w:color="auto"/>
              <w:left w:val="single" w:sz="4" w:space="0" w:color="auto"/>
              <w:right w:val="single" w:sz="4" w:space="0" w:color="auto"/>
            </w:tcBorders>
          </w:tcPr>
          <w:p w:rsidR="007218A9" w:rsidRPr="00D46BA6" w:rsidRDefault="007218A9" w:rsidP="007218A9">
            <w:pPr>
              <w:rPr>
                <w:sz w:val="18"/>
                <w:szCs w:val="18"/>
              </w:rPr>
            </w:pPr>
            <w:r w:rsidRPr="00D46BA6">
              <w:rPr>
                <w:sz w:val="18"/>
                <w:szCs w:val="18"/>
              </w:rPr>
              <w:t>celkový</w:t>
            </w:r>
          </w:p>
        </w:tc>
        <w:tc>
          <w:tcPr>
            <w:tcW w:w="3062" w:type="dxa"/>
            <w:vMerge/>
            <w:tcBorders>
              <w:left w:val="single" w:sz="4" w:space="0" w:color="auto"/>
            </w:tcBorders>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r w:rsidRPr="00D46BA6">
              <w:rPr>
                <w:sz w:val="18"/>
                <w:szCs w:val="18"/>
              </w:rPr>
              <w:t>týdenních</w:t>
            </w:r>
          </w:p>
        </w:tc>
        <w:tc>
          <w:tcPr>
            <w:tcW w:w="1985" w:type="dxa"/>
          </w:tcPr>
          <w:p w:rsidR="007218A9" w:rsidRPr="00D46BA6" w:rsidRDefault="007218A9" w:rsidP="007218A9">
            <w:pPr>
              <w:rPr>
                <w:sz w:val="18"/>
                <w:szCs w:val="18"/>
              </w:rPr>
            </w:pPr>
            <w:r w:rsidRPr="00D46BA6">
              <w:rPr>
                <w:sz w:val="18"/>
                <w:szCs w:val="18"/>
              </w:rPr>
              <w:t>celkový</w:t>
            </w:r>
          </w:p>
        </w:tc>
      </w:tr>
      <w:tr w:rsidR="004D0377" w:rsidRPr="00D46BA6" w:rsidTr="007218A9">
        <w:tc>
          <w:tcPr>
            <w:tcW w:w="3062" w:type="dxa"/>
          </w:tcPr>
          <w:p w:rsidR="007218A9" w:rsidRPr="00D46BA6" w:rsidRDefault="007218A9" w:rsidP="007218A9">
            <w:pPr>
              <w:rPr>
                <w:sz w:val="18"/>
                <w:szCs w:val="18"/>
              </w:rPr>
            </w:pPr>
            <w:r w:rsidRPr="00D46BA6">
              <w:rPr>
                <w:sz w:val="18"/>
                <w:szCs w:val="18"/>
              </w:rPr>
              <w:t>Jazykové vzdělávání:</w:t>
            </w:r>
          </w:p>
        </w:tc>
        <w:tc>
          <w:tcPr>
            <w:tcW w:w="1985" w:type="dxa"/>
            <w:tcBorders>
              <w:right w:val="single" w:sz="4" w:space="0" w:color="auto"/>
            </w:tcBorders>
          </w:tcPr>
          <w:p w:rsidR="007218A9" w:rsidRPr="00D46BA6" w:rsidRDefault="007218A9" w:rsidP="007218A9">
            <w:pPr>
              <w:rPr>
                <w:sz w:val="18"/>
                <w:szCs w:val="18"/>
              </w:rPr>
            </w:pPr>
          </w:p>
        </w:tc>
        <w:tc>
          <w:tcPr>
            <w:tcW w:w="1990" w:type="dxa"/>
            <w:tcBorders>
              <w:left w:val="single" w:sz="4" w:space="0" w:color="auto"/>
            </w:tcBorders>
          </w:tcPr>
          <w:p w:rsidR="007218A9" w:rsidRPr="00D46BA6" w:rsidRDefault="007218A9" w:rsidP="007218A9">
            <w:pPr>
              <w:rPr>
                <w:sz w:val="18"/>
                <w:szCs w:val="18"/>
              </w:rPr>
            </w:pPr>
          </w:p>
        </w:tc>
        <w:tc>
          <w:tcPr>
            <w:tcW w:w="3062" w:type="dxa"/>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r>
      <w:tr w:rsidR="004D0377" w:rsidRPr="00D46BA6" w:rsidTr="007218A9">
        <w:tc>
          <w:tcPr>
            <w:tcW w:w="3062" w:type="dxa"/>
          </w:tcPr>
          <w:p w:rsidR="007218A9" w:rsidRPr="00D46BA6" w:rsidRDefault="007218A9" w:rsidP="007218A9">
            <w:pPr>
              <w:rPr>
                <w:sz w:val="18"/>
                <w:szCs w:val="18"/>
              </w:rPr>
            </w:pPr>
            <w:r w:rsidRPr="00D46BA6">
              <w:rPr>
                <w:sz w:val="18"/>
                <w:szCs w:val="18"/>
              </w:rPr>
              <w:t>český jazyk</w:t>
            </w:r>
          </w:p>
        </w:tc>
        <w:tc>
          <w:tcPr>
            <w:tcW w:w="1985" w:type="dxa"/>
          </w:tcPr>
          <w:p w:rsidR="007218A9" w:rsidRPr="00D46BA6" w:rsidRDefault="007218A9" w:rsidP="007218A9">
            <w:pPr>
              <w:rPr>
                <w:sz w:val="18"/>
                <w:szCs w:val="18"/>
              </w:rPr>
            </w:pPr>
            <w:r w:rsidRPr="00D46BA6">
              <w:rPr>
                <w:sz w:val="18"/>
                <w:szCs w:val="18"/>
              </w:rPr>
              <w:t>5</w:t>
            </w:r>
          </w:p>
        </w:tc>
        <w:tc>
          <w:tcPr>
            <w:tcW w:w="1990" w:type="dxa"/>
          </w:tcPr>
          <w:p w:rsidR="007218A9" w:rsidRPr="00D46BA6" w:rsidRDefault="007218A9" w:rsidP="007218A9">
            <w:pPr>
              <w:rPr>
                <w:sz w:val="18"/>
                <w:szCs w:val="18"/>
              </w:rPr>
            </w:pPr>
            <w:r w:rsidRPr="00D46BA6">
              <w:rPr>
                <w:sz w:val="18"/>
                <w:szCs w:val="18"/>
              </w:rPr>
              <w:t>160</w:t>
            </w:r>
          </w:p>
        </w:tc>
        <w:tc>
          <w:tcPr>
            <w:tcW w:w="3062" w:type="dxa"/>
          </w:tcPr>
          <w:p w:rsidR="007218A9" w:rsidRPr="00D46BA6" w:rsidRDefault="007218A9" w:rsidP="007218A9">
            <w:pPr>
              <w:rPr>
                <w:sz w:val="18"/>
                <w:szCs w:val="18"/>
              </w:rPr>
            </w:pPr>
            <w:r w:rsidRPr="00D46BA6">
              <w:rPr>
                <w:sz w:val="18"/>
                <w:szCs w:val="18"/>
              </w:rPr>
              <w:t>Český jazyk</w:t>
            </w:r>
          </w:p>
        </w:tc>
        <w:tc>
          <w:tcPr>
            <w:tcW w:w="1985" w:type="dxa"/>
          </w:tcPr>
          <w:p w:rsidR="007218A9" w:rsidRPr="00D46BA6" w:rsidRDefault="007218A9" w:rsidP="007218A9">
            <w:pPr>
              <w:rPr>
                <w:sz w:val="18"/>
                <w:szCs w:val="18"/>
              </w:rPr>
            </w:pPr>
            <w:r w:rsidRPr="00D46BA6">
              <w:rPr>
                <w:sz w:val="18"/>
                <w:szCs w:val="18"/>
              </w:rPr>
              <w:t>15</w:t>
            </w:r>
          </w:p>
        </w:tc>
        <w:tc>
          <w:tcPr>
            <w:tcW w:w="1985" w:type="dxa"/>
          </w:tcPr>
          <w:p w:rsidR="007218A9" w:rsidRPr="00D46BA6" w:rsidRDefault="007218A9" w:rsidP="007218A9">
            <w:pPr>
              <w:rPr>
                <w:sz w:val="18"/>
                <w:szCs w:val="18"/>
              </w:rPr>
            </w:pPr>
            <w:r w:rsidRPr="00D46BA6">
              <w:rPr>
                <w:sz w:val="18"/>
                <w:szCs w:val="18"/>
              </w:rPr>
              <w:t>480</w:t>
            </w:r>
          </w:p>
        </w:tc>
      </w:tr>
      <w:tr w:rsidR="004D0377" w:rsidRPr="00D46BA6" w:rsidTr="007218A9">
        <w:tc>
          <w:tcPr>
            <w:tcW w:w="3062" w:type="dxa"/>
          </w:tcPr>
          <w:p w:rsidR="007218A9" w:rsidRPr="00D46BA6" w:rsidRDefault="007218A9" w:rsidP="007218A9">
            <w:pPr>
              <w:rPr>
                <w:sz w:val="18"/>
                <w:szCs w:val="18"/>
              </w:rPr>
            </w:pPr>
            <w:r w:rsidRPr="00D46BA6">
              <w:rPr>
                <w:sz w:val="18"/>
                <w:szCs w:val="18"/>
              </w:rPr>
              <w:t>cizí jazyky</w:t>
            </w:r>
          </w:p>
        </w:tc>
        <w:tc>
          <w:tcPr>
            <w:tcW w:w="1985" w:type="dxa"/>
          </w:tcPr>
          <w:p w:rsidR="007218A9" w:rsidRPr="00D46BA6" w:rsidRDefault="007218A9" w:rsidP="007218A9">
            <w:pPr>
              <w:rPr>
                <w:sz w:val="18"/>
                <w:szCs w:val="18"/>
              </w:rPr>
            </w:pPr>
            <w:r w:rsidRPr="00D46BA6">
              <w:rPr>
                <w:sz w:val="18"/>
                <w:szCs w:val="18"/>
              </w:rPr>
              <w:t>10</w:t>
            </w:r>
          </w:p>
        </w:tc>
        <w:tc>
          <w:tcPr>
            <w:tcW w:w="1990" w:type="dxa"/>
          </w:tcPr>
          <w:p w:rsidR="007218A9" w:rsidRPr="00D46BA6" w:rsidRDefault="007218A9" w:rsidP="007218A9">
            <w:pPr>
              <w:rPr>
                <w:sz w:val="18"/>
                <w:szCs w:val="18"/>
              </w:rPr>
            </w:pPr>
            <w:r w:rsidRPr="00D46BA6">
              <w:rPr>
                <w:sz w:val="18"/>
                <w:szCs w:val="18"/>
              </w:rPr>
              <w:t>320</w:t>
            </w:r>
          </w:p>
        </w:tc>
        <w:tc>
          <w:tcPr>
            <w:tcW w:w="3062" w:type="dxa"/>
          </w:tcPr>
          <w:p w:rsidR="007218A9" w:rsidRPr="00D46BA6" w:rsidRDefault="007218A9" w:rsidP="007218A9">
            <w:pPr>
              <w:rPr>
                <w:sz w:val="18"/>
                <w:szCs w:val="18"/>
              </w:rPr>
            </w:pPr>
            <w:r w:rsidRPr="00D46BA6">
              <w:rPr>
                <w:sz w:val="18"/>
                <w:szCs w:val="18"/>
              </w:rPr>
              <w:t>Anglický jazyk</w:t>
            </w:r>
          </w:p>
        </w:tc>
        <w:tc>
          <w:tcPr>
            <w:tcW w:w="1985" w:type="dxa"/>
          </w:tcPr>
          <w:p w:rsidR="007218A9" w:rsidRPr="00D46BA6" w:rsidRDefault="007218A9" w:rsidP="007218A9">
            <w:pPr>
              <w:rPr>
                <w:sz w:val="18"/>
                <w:szCs w:val="18"/>
              </w:rPr>
            </w:pPr>
            <w:r w:rsidRPr="00D46BA6">
              <w:rPr>
                <w:sz w:val="18"/>
                <w:szCs w:val="18"/>
              </w:rPr>
              <w:t>13</w:t>
            </w:r>
          </w:p>
        </w:tc>
        <w:tc>
          <w:tcPr>
            <w:tcW w:w="1985" w:type="dxa"/>
          </w:tcPr>
          <w:p w:rsidR="007218A9" w:rsidRPr="00D46BA6" w:rsidRDefault="007218A9" w:rsidP="007218A9">
            <w:pPr>
              <w:rPr>
                <w:sz w:val="18"/>
                <w:szCs w:val="18"/>
              </w:rPr>
            </w:pPr>
            <w:r w:rsidRPr="00D46BA6">
              <w:rPr>
                <w:sz w:val="18"/>
                <w:szCs w:val="18"/>
              </w:rPr>
              <w:t>416</w:t>
            </w:r>
          </w:p>
        </w:tc>
      </w:tr>
      <w:tr w:rsidR="004D0377" w:rsidRPr="00D46BA6" w:rsidTr="007218A9">
        <w:tc>
          <w:tcPr>
            <w:tcW w:w="3062" w:type="dxa"/>
            <w:vMerge w:val="restart"/>
          </w:tcPr>
          <w:p w:rsidR="007218A9" w:rsidRPr="00D46BA6" w:rsidRDefault="007218A9" w:rsidP="007218A9">
            <w:pPr>
              <w:rPr>
                <w:sz w:val="18"/>
                <w:szCs w:val="18"/>
              </w:rPr>
            </w:pPr>
            <w:r w:rsidRPr="00D46BA6">
              <w:rPr>
                <w:sz w:val="18"/>
                <w:szCs w:val="18"/>
              </w:rPr>
              <w:t>Společenskovědní vzdělávání</w:t>
            </w:r>
          </w:p>
        </w:tc>
        <w:tc>
          <w:tcPr>
            <w:tcW w:w="1985" w:type="dxa"/>
          </w:tcPr>
          <w:p w:rsidR="007218A9" w:rsidRPr="00D46BA6" w:rsidRDefault="007218A9" w:rsidP="007218A9">
            <w:pPr>
              <w:rPr>
                <w:sz w:val="18"/>
                <w:szCs w:val="18"/>
              </w:rPr>
            </w:pPr>
            <w:r w:rsidRPr="00D46BA6">
              <w:rPr>
                <w:sz w:val="18"/>
                <w:szCs w:val="18"/>
              </w:rPr>
              <w:t>5</w:t>
            </w:r>
          </w:p>
        </w:tc>
        <w:tc>
          <w:tcPr>
            <w:tcW w:w="1990" w:type="dxa"/>
          </w:tcPr>
          <w:p w:rsidR="007218A9" w:rsidRPr="00D46BA6" w:rsidRDefault="007218A9" w:rsidP="007218A9">
            <w:pPr>
              <w:rPr>
                <w:sz w:val="18"/>
                <w:szCs w:val="18"/>
              </w:rPr>
            </w:pPr>
            <w:r w:rsidRPr="00D46BA6">
              <w:rPr>
                <w:sz w:val="18"/>
                <w:szCs w:val="18"/>
              </w:rPr>
              <w:t>160</w:t>
            </w:r>
          </w:p>
        </w:tc>
        <w:tc>
          <w:tcPr>
            <w:tcW w:w="3062" w:type="dxa"/>
          </w:tcPr>
          <w:p w:rsidR="007218A9" w:rsidRPr="00D46BA6" w:rsidRDefault="007218A9" w:rsidP="007218A9">
            <w:pPr>
              <w:rPr>
                <w:sz w:val="18"/>
                <w:szCs w:val="18"/>
              </w:rPr>
            </w:pPr>
            <w:r w:rsidRPr="00D46BA6">
              <w:rPr>
                <w:sz w:val="18"/>
                <w:szCs w:val="18"/>
              </w:rPr>
              <w:t>Základy společ. věd</w:t>
            </w:r>
          </w:p>
        </w:tc>
        <w:tc>
          <w:tcPr>
            <w:tcW w:w="1985" w:type="dxa"/>
          </w:tcPr>
          <w:p w:rsidR="007218A9" w:rsidRPr="00D46BA6" w:rsidRDefault="007218A9" w:rsidP="007218A9">
            <w:pPr>
              <w:rPr>
                <w:sz w:val="18"/>
                <w:szCs w:val="18"/>
              </w:rPr>
            </w:pPr>
            <w:r w:rsidRPr="00D46BA6">
              <w:rPr>
                <w:sz w:val="18"/>
                <w:szCs w:val="18"/>
              </w:rPr>
              <w:t>4</w:t>
            </w:r>
          </w:p>
        </w:tc>
        <w:tc>
          <w:tcPr>
            <w:tcW w:w="1985" w:type="dxa"/>
          </w:tcPr>
          <w:p w:rsidR="007218A9" w:rsidRPr="00D46BA6" w:rsidRDefault="007218A9" w:rsidP="007218A9">
            <w:pPr>
              <w:rPr>
                <w:sz w:val="18"/>
                <w:szCs w:val="18"/>
              </w:rPr>
            </w:pPr>
            <w:r w:rsidRPr="00D46BA6">
              <w:rPr>
                <w:sz w:val="18"/>
                <w:szCs w:val="18"/>
              </w:rPr>
              <w:t>128</w:t>
            </w:r>
          </w:p>
        </w:tc>
      </w:tr>
      <w:tr w:rsidR="004D0377" w:rsidRPr="00D46BA6" w:rsidTr="007218A9">
        <w:tc>
          <w:tcPr>
            <w:tcW w:w="3062" w:type="dxa"/>
            <w:vMerge/>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c>
          <w:tcPr>
            <w:tcW w:w="1990" w:type="dxa"/>
          </w:tcPr>
          <w:p w:rsidR="007218A9" w:rsidRPr="00D46BA6" w:rsidRDefault="007218A9" w:rsidP="007218A9">
            <w:pPr>
              <w:rPr>
                <w:sz w:val="18"/>
                <w:szCs w:val="18"/>
              </w:rPr>
            </w:pPr>
          </w:p>
        </w:tc>
        <w:tc>
          <w:tcPr>
            <w:tcW w:w="3062" w:type="dxa"/>
          </w:tcPr>
          <w:p w:rsidR="007218A9" w:rsidRPr="00D46BA6" w:rsidRDefault="007218A9" w:rsidP="007218A9">
            <w:pPr>
              <w:rPr>
                <w:sz w:val="18"/>
                <w:szCs w:val="18"/>
              </w:rPr>
            </w:pPr>
            <w:r w:rsidRPr="00D46BA6">
              <w:rPr>
                <w:sz w:val="18"/>
                <w:szCs w:val="18"/>
              </w:rPr>
              <w:t xml:space="preserve">Dějepis </w:t>
            </w:r>
          </w:p>
        </w:tc>
        <w:tc>
          <w:tcPr>
            <w:tcW w:w="1985" w:type="dxa"/>
          </w:tcPr>
          <w:p w:rsidR="007218A9" w:rsidRPr="00D46BA6" w:rsidRDefault="007218A9" w:rsidP="007218A9">
            <w:pPr>
              <w:rPr>
                <w:sz w:val="18"/>
                <w:szCs w:val="18"/>
              </w:rPr>
            </w:pPr>
            <w:r w:rsidRPr="00D46BA6">
              <w:rPr>
                <w:sz w:val="18"/>
                <w:szCs w:val="18"/>
              </w:rPr>
              <w:t>3</w:t>
            </w:r>
          </w:p>
        </w:tc>
        <w:tc>
          <w:tcPr>
            <w:tcW w:w="1985" w:type="dxa"/>
          </w:tcPr>
          <w:p w:rsidR="007218A9" w:rsidRPr="00D46BA6" w:rsidRDefault="007218A9" w:rsidP="007218A9">
            <w:pPr>
              <w:rPr>
                <w:sz w:val="18"/>
                <w:szCs w:val="18"/>
              </w:rPr>
            </w:pPr>
            <w:r w:rsidRPr="00D46BA6">
              <w:rPr>
                <w:sz w:val="18"/>
                <w:szCs w:val="18"/>
              </w:rPr>
              <w:t>96</w:t>
            </w:r>
          </w:p>
        </w:tc>
      </w:tr>
      <w:tr w:rsidR="004D0377" w:rsidRPr="00D46BA6" w:rsidTr="007218A9">
        <w:tc>
          <w:tcPr>
            <w:tcW w:w="3062" w:type="dxa"/>
            <w:vMerge/>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c>
          <w:tcPr>
            <w:tcW w:w="1990" w:type="dxa"/>
          </w:tcPr>
          <w:p w:rsidR="007218A9" w:rsidRPr="00D46BA6" w:rsidRDefault="007218A9" w:rsidP="007218A9">
            <w:pPr>
              <w:rPr>
                <w:sz w:val="18"/>
                <w:szCs w:val="18"/>
              </w:rPr>
            </w:pPr>
          </w:p>
        </w:tc>
        <w:tc>
          <w:tcPr>
            <w:tcW w:w="3062" w:type="dxa"/>
          </w:tcPr>
          <w:p w:rsidR="007218A9" w:rsidRPr="00D46BA6" w:rsidRDefault="007218A9" w:rsidP="007218A9">
            <w:pPr>
              <w:rPr>
                <w:sz w:val="18"/>
                <w:szCs w:val="18"/>
              </w:rPr>
            </w:pPr>
            <w:r w:rsidRPr="00D46BA6">
              <w:rPr>
                <w:sz w:val="18"/>
                <w:szCs w:val="18"/>
              </w:rPr>
              <w:t>Právo</w:t>
            </w:r>
          </w:p>
        </w:tc>
        <w:tc>
          <w:tcPr>
            <w:tcW w:w="1985" w:type="dxa"/>
          </w:tcPr>
          <w:p w:rsidR="007218A9" w:rsidRPr="00D46BA6" w:rsidRDefault="007218A9" w:rsidP="007218A9">
            <w:pPr>
              <w:rPr>
                <w:sz w:val="18"/>
                <w:szCs w:val="18"/>
              </w:rPr>
            </w:pPr>
            <w:r w:rsidRPr="00D46BA6">
              <w:rPr>
                <w:sz w:val="18"/>
                <w:szCs w:val="18"/>
              </w:rPr>
              <w:t>3</w:t>
            </w:r>
          </w:p>
        </w:tc>
        <w:tc>
          <w:tcPr>
            <w:tcW w:w="1985" w:type="dxa"/>
          </w:tcPr>
          <w:p w:rsidR="007218A9" w:rsidRPr="00D46BA6" w:rsidRDefault="007218A9" w:rsidP="007218A9">
            <w:pPr>
              <w:rPr>
                <w:sz w:val="18"/>
                <w:szCs w:val="18"/>
              </w:rPr>
            </w:pPr>
            <w:r w:rsidRPr="00D46BA6">
              <w:rPr>
                <w:sz w:val="18"/>
                <w:szCs w:val="18"/>
              </w:rPr>
              <w:t>96</w:t>
            </w:r>
          </w:p>
        </w:tc>
      </w:tr>
      <w:tr w:rsidR="004D0377" w:rsidRPr="00D46BA6" w:rsidTr="007218A9">
        <w:tc>
          <w:tcPr>
            <w:tcW w:w="3062" w:type="dxa"/>
          </w:tcPr>
          <w:p w:rsidR="007218A9" w:rsidRPr="00D46BA6" w:rsidRDefault="007218A9" w:rsidP="007218A9">
            <w:pPr>
              <w:rPr>
                <w:sz w:val="18"/>
                <w:szCs w:val="18"/>
              </w:rPr>
            </w:pPr>
            <w:r w:rsidRPr="00D46BA6">
              <w:rPr>
                <w:sz w:val="18"/>
                <w:szCs w:val="18"/>
              </w:rPr>
              <w:t>Přírodovědné vzdělávání</w:t>
            </w:r>
          </w:p>
        </w:tc>
        <w:tc>
          <w:tcPr>
            <w:tcW w:w="1985" w:type="dxa"/>
          </w:tcPr>
          <w:p w:rsidR="007218A9" w:rsidRPr="00D46BA6" w:rsidRDefault="007218A9" w:rsidP="007218A9">
            <w:pPr>
              <w:rPr>
                <w:sz w:val="18"/>
                <w:szCs w:val="18"/>
              </w:rPr>
            </w:pPr>
            <w:r w:rsidRPr="00D46BA6">
              <w:rPr>
                <w:sz w:val="18"/>
                <w:szCs w:val="18"/>
              </w:rPr>
              <w:t>4</w:t>
            </w:r>
          </w:p>
        </w:tc>
        <w:tc>
          <w:tcPr>
            <w:tcW w:w="1990" w:type="dxa"/>
          </w:tcPr>
          <w:p w:rsidR="007218A9" w:rsidRPr="00D46BA6" w:rsidRDefault="007218A9" w:rsidP="007218A9">
            <w:pPr>
              <w:rPr>
                <w:sz w:val="18"/>
                <w:szCs w:val="18"/>
              </w:rPr>
            </w:pPr>
            <w:r w:rsidRPr="00D46BA6">
              <w:rPr>
                <w:sz w:val="18"/>
                <w:szCs w:val="18"/>
              </w:rPr>
              <w:t>128</w:t>
            </w:r>
          </w:p>
        </w:tc>
        <w:tc>
          <w:tcPr>
            <w:tcW w:w="3062" w:type="dxa"/>
          </w:tcPr>
          <w:p w:rsidR="007218A9" w:rsidRPr="00D46BA6" w:rsidRDefault="007218A9" w:rsidP="007218A9">
            <w:pPr>
              <w:rPr>
                <w:sz w:val="18"/>
                <w:szCs w:val="18"/>
              </w:rPr>
            </w:pPr>
            <w:r w:rsidRPr="00D46BA6">
              <w:rPr>
                <w:sz w:val="18"/>
                <w:szCs w:val="18"/>
              </w:rPr>
              <w:t>Základy přírodních věd</w:t>
            </w:r>
          </w:p>
        </w:tc>
        <w:tc>
          <w:tcPr>
            <w:tcW w:w="1985" w:type="dxa"/>
          </w:tcPr>
          <w:p w:rsidR="007218A9" w:rsidRPr="00D46BA6" w:rsidRDefault="007218A9" w:rsidP="007218A9">
            <w:pPr>
              <w:rPr>
                <w:sz w:val="18"/>
                <w:szCs w:val="18"/>
              </w:rPr>
            </w:pPr>
            <w:r w:rsidRPr="00D46BA6">
              <w:rPr>
                <w:sz w:val="18"/>
                <w:szCs w:val="18"/>
              </w:rPr>
              <w:t>5</w:t>
            </w:r>
          </w:p>
        </w:tc>
        <w:tc>
          <w:tcPr>
            <w:tcW w:w="1985" w:type="dxa"/>
          </w:tcPr>
          <w:p w:rsidR="007218A9" w:rsidRPr="00D46BA6" w:rsidRDefault="007218A9" w:rsidP="007218A9">
            <w:pPr>
              <w:rPr>
                <w:sz w:val="18"/>
                <w:szCs w:val="18"/>
              </w:rPr>
            </w:pPr>
            <w:r w:rsidRPr="00D46BA6">
              <w:rPr>
                <w:sz w:val="18"/>
                <w:szCs w:val="18"/>
              </w:rPr>
              <w:t>160</w:t>
            </w:r>
          </w:p>
        </w:tc>
      </w:tr>
      <w:tr w:rsidR="004D0377" w:rsidRPr="00D46BA6" w:rsidTr="007218A9">
        <w:tc>
          <w:tcPr>
            <w:tcW w:w="3062" w:type="dxa"/>
          </w:tcPr>
          <w:p w:rsidR="007218A9" w:rsidRPr="00D46BA6" w:rsidRDefault="007218A9" w:rsidP="007218A9">
            <w:pPr>
              <w:rPr>
                <w:sz w:val="18"/>
                <w:szCs w:val="18"/>
              </w:rPr>
            </w:pPr>
            <w:r w:rsidRPr="00D46BA6">
              <w:rPr>
                <w:sz w:val="18"/>
                <w:szCs w:val="18"/>
              </w:rPr>
              <w:t>Matematické vzdělávání</w:t>
            </w:r>
          </w:p>
        </w:tc>
        <w:tc>
          <w:tcPr>
            <w:tcW w:w="1985" w:type="dxa"/>
          </w:tcPr>
          <w:p w:rsidR="007218A9" w:rsidRPr="00D46BA6" w:rsidRDefault="007218A9" w:rsidP="007218A9">
            <w:pPr>
              <w:rPr>
                <w:sz w:val="18"/>
                <w:szCs w:val="18"/>
              </w:rPr>
            </w:pPr>
            <w:r w:rsidRPr="00D46BA6">
              <w:rPr>
                <w:sz w:val="18"/>
                <w:szCs w:val="18"/>
              </w:rPr>
              <w:t>8</w:t>
            </w:r>
          </w:p>
        </w:tc>
        <w:tc>
          <w:tcPr>
            <w:tcW w:w="1990" w:type="dxa"/>
          </w:tcPr>
          <w:p w:rsidR="007218A9" w:rsidRPr="00D46BA6" w:rsidRDefault="007218A9" w:rsidP="007218A9">
            <w:pPr>
              <w:rPr>
                <w:sz w:val="18"/>
                <w:szCs w:val="18"/>
              </w:rPr>
            </w:pPr>
            <w:r w:rsidRPr="00D46BA6">
              <w:rPr>
                <w:sz w:val="18"/>
                <w:szCs w:val="18"/>
              </w:rPr>
              <w:t>256</w:t>
            </w:r>
          </w:p>
        </w:tc>
        <w:tc>
          <w:tcPr>
            <w:tcW w:w="3062" w:type="dxa"/>
          </w:tcPr>
          <w:p w:rsidR="007218A9" w:rsidRPr="00D46BA6" w:rsidRDefault="007218A9" w:rsidP="007218A9">
            <w:pPr>
              <w:rPr>
                <w:sz w:val="18"/>
                <w:szCs w:val="18"/>
              </w:rPr>
            </w:pPr>
            <w:r w:rsidRPr="00D46BA6">
              <w:rPr>
                <w:sz w:val="18"/>
                <w:szCs w:val="18"/>
              </w:rPr>
              <w:t>Matematika</w:t>
            </w:r>
          </w:p>
        </w:tc>
        <w:tc>
          <w:tcPr>
            <w:tcW w:w="1985" w:type="dxa"/>
          </w:tcPr>
          <w:p w:rsidR="007218A9" w:rsidRPr="00D46BA6" w:rsidRDefault="007218A9" w:rsidP="007218A9">
            <w:pPr>
              <w:rPr>
                <w:sz w:val="18"/>
                <w:szCs w:val="18"/>
              </w:rPr>
            </w:pPr>
            <w:r w:rsidRPr="00D46BA6">
              <w:rPr>
                <w:sz w:val="18"/>
                <w:szCs w:val="18"/>
              </w:rPr>
              <w:t>8</w:t>
            </w:r>
          </w:p>
        </w:tc>
        <w:tc>
          <w:tcPr>
            <w:tcW w:w="1985" w:type="dxa"/>
          </w:tcPr>
          <w:p w:rsidR="007218A9" w:rsidRPr="00D46BA6" w:rsidRDefault="007218A9" w:rsidP="007218A9">
            <w:pPr>
              <w:rPr>
                <w:sz w:val="18"/>
                <w:szCs w:val="18"/>
              </w:rPr>
            </w:pPr>
            <w:r w:rsidRPr="00D46BA6">
              <w:rPr>
                <w:sz w:val="18"/>
                <w:szCs w:val="18"/>
              </w:rPr>
              <w:t>256</w:t>
            </w:r>
          </w:p>
        </w:tc>
      </w:tr>
      <w:tr w:rsidR="004D0377" w:rsidRPr="00D46BA6" w:rsidTr="007218A9">
        <w:tc>
          <w:tcPr>
            <w:tcW w:w="3062" w:type="dxa"/>
          </w:tcPr>
          <w:p w:rsidR="007218A9" w:rsidRPr="00D46BA6" w:rsidRDefault="007218A9" w:rsidP="007218A9">
            <w:pPr>
              <w:rPr>
                <w:sz w:val="18"/>
                <w:szCs w:val="18"/>
              </w:rPr>
            </w:pPr>
            <w:r w:rsidRPr="00D46BA6">
              <w:rPr>
                <w:sz w:val="18"/>
                <w:szCs w:val="18"/>
              </w:rPr>
              <w:t>Estetické vzdělávání</w:t>
            </w:r>
          </w:p>
        </w:tc>
        <w:tc>
          <w:tcPr>
            <w:tcW w:w="1985" w:type="dxa"/>
          </w:tcPr>
          <w:p w:rsidR="007218A9" w:rsidRPr="00D46BA6" w:rsidRDefault="007218A9" w:rsidP="007218A9">
            <w:pPr>
              <w:rPr>
                <w:sz w:val="18"/>
                <w:szCs w:val="18"/>
              </w:rPr>
            </w:pPr>
            <w:r w:rsidRPr="00D46BA6">
              <w:rPr>
                <w:sz w:val="18"/>
                <w:szCs w:val="18"/>
              </w:rPr>
              <w:t>5</w:t>
            </w:r>
          </w:p>
        </w:tc>
        <w:tc>
          <w:tcPr>
            <w:tcW w:w="1990" w:type="dxa"/>
          </w:tcPr>
          <w:p w:rsidR="007218A9" w:rsidRPr="00D46BA6" w:rsidRDefault="007218A9" w:rsidP="007218A9">
            <w:pPr>
              <w:rPr>
                <w:sz w:val="18"/>
                <w:szCs w:val="18"/>
              </w:rPr>
            </w:pPr>
            <w:r w:rsidRPr="00D46BA6">
              <w:rPr>
                <w:sz w:val="18"/>
                <w:szCs w:val="18"/>
              </w:rPr>
              <w:t>160</w:t>
            </w:r>
          </w:p>
        </w:tc>
        <w:tc>
          <w:tcPr>
            <w:tcW w:w="3062" w:type="dxa"/>
          </w:tcPr>
          <w:p w:rsidR="007218A9" w:rsidRPr="00D46BA6" w:rsidRDefault="007218A9" w:rsidP="007218A9">
            <w:pPr>
              <w:rPr>
                <w:sz w:val="18"/>
                <w:szCs w:val="18"/>
              </w:rPr>
            </w:pPr>
            <w:r w:rsidRPr="00D46BA6">
              <w:rPr>
                <w:sz w:val="18"/>
                <w:szCs w:val="18"/>
              </w:rPr>
              <w:t>Estetická výchova</w:t>
            </w:r>
          </w:p>
        </w:tc>
        <w:tc>
          <w:tcPr>
            <w:tcW w:w="1985" w:type="dxa"/>
          </w:tcPr>
          <w:p w:rsidR="007218A9" w:rsidRPr="00D46BA6" w:rsidRDefault="007218A9" w:rsidP="007218A9">
            <w:pPr>
              <w:rPr>
                <w:sz w:val="18"/>
                <w:szCs w:val="18"/>
              </w:rPr>
            </w:pPr>
            <w:r w:rsidRPr="00D46BA6">
              <w:rPr>
                <w:sz w:val="18"/>
                <w:szCs w:val="18"/>
              </w:rPr>
              <w:t>0</w:t>
            </w:r>
          </w:p>
        </w:tc>
        <w:tc>
          <w:tcPr>
            <w:tcW w:w="1985" w:type="dxa"/>
          </w:tcPr>
          <w:p w:rsidR="007218A9" w:rsidRPr="00D46BA6" w:rsidRDefault="007218A9" w:rsidP="007218A9">
            <w:pPr>
              <w:rPr>
                <w:sz w:val="18"/>
                <w:szCs w:val="18"/>
              </w:rPr>
            </w:pPr>
            <w:r w:rsidRPr="00D46BA6">
              <w:rPr>
                <w:sz w:val="18"/>
                <w:szCs w:val="18"/>
              </w:rPr>
              <w:t>0</w:t>
            </w:r>
          </w:p>
        </w:tc>
      </w:tr>
      <w:tr w:rsidR="004D0377" w:rsidRPr="00D46BA6" w:rsidTr="007218A9">
        <w:tc>
          <w:tcPr>
            <w:tcW w:w="3062" w:type="dxa"/>
          </w:tcPr>
          <w:p w:rsidR="007218A9" w:rsidRPr="00D46BA6" w:rsidRDefault="007218A9" w:rsidP="007218A9">
            <w:pPr>
              <w:rPr>
                <w:sz w:val="18"/>
                <w:szCs w:val="18"/>
              </w:rPr>
            </w:pPr>
            <w:r w:rsidRPr="00D46BA6">
              <w:rPr>
                <w:sz w:val="18"/>
                <w:szCs w:val="18"/>
              </w:rPr>
              <w:t>Vzdělávání pro zdraví</w:t>
            </w:r>
          </w:p>
        </w:tc>
        <w:tc>
          <w:tcPr>
            <w:tcW w:w="1985" w:type="dxa"/>
          </w:tcPr>
          <w:p w:rsidR="007218A9" w:rsidRPr="00D46BA6" w:rsidRDefault="007218A9" w:rsidP="007218A9">
            <w:pPr>
              <w:rPr>
                <w:sz w:val="18"/>
                <w:szCs w:val="18"/>
              </w:rPr>
            </w:pPr>
            <w:r w:rsidRPr="00D46BA6">
              <w:rPr>
                <w:sz w:val="18"/>
                <w:szCs w:val="18"/>
              </w:rPr>
              <w:t>8</w:t>
            </w:r>
          </w:p>
        </w:tc>
        <w:tc>
          <w:tcPr>
            <w:tcW w:w="1990" w:type="dxa"/>
          </w:tcPr>
          <w:p w:rsidR="007218A9" w:rsidRPr="00D46BA6" w:rsidRDefault="007218A9" w:rsidP="007218A9">
            <w:pPr>
              <w:rPr>
                <w:sz w:val="18"/>
                <w:szCs w:val="18"/>
              </w:rPr>
            </w:pPr>
            <w:r w:rsidRPr="00D46BA6">
              <w:rPr>
                <w:sz w:val="18"/>
                <w:szCs w:val="18"/>
              </w:rPr>
              <w:t>256</w:t>
            </w:r>
          </w:p>
        </w:tc>
        <w:tc>
          <w:tcPr>
            <w:tcW w:w="3062" w:type="dxa"/>
          </w:tcPr>
          <w:p w:rsidR="007218A9" w:rsidRPr="00D46BA6" w:rsidRDefault="007218A9" w:rsidP="007218A9">
            <w:pPr>
              <w:rPr>
                <w:sz w:val="18"/>
                <w:szCs w:val="18"/>
              </w:rPr>
            </w:pPr>
            <w:r w:rsidRPr="00D46BA6">
              <w:rPr>
                <w:sz w:val="18"/>
                <w:szCs w:val="18"/>
              </w:rPr>
              <w:t>Zdravotní a tělesná výchova</w:t>
            </w:r>
          </w:p>
        </w:tc>
        <w:tc>
          <w:tcPr>
            <w:tcW w:w="1985" w:type="dxa"/>
          </w:tcPr>
          <w:p w:rsidR="007218A9" w:rsidRPr="00D46BA6" w:rsidRDefault="007218A9" w:rsidP="007218A9">
            <w:pPr>
              <w:rPr>
                <w:sz w:val="18"/>
                <w:szCs w:val="18"/>
              </w:rPr>
            </w:pPr>
            <w:r w:rsidRPr="00D46BA6">
              <w:rPr>
                <w:sz w:val="18"/>
                <w:szCs w:val="18"/>
              </w:rPr>
              <w:t>8</w:t>
            </w:r>
          </w:p>
        </w:tc>
        <w:tc>
          <w:tcPr>
            <w:tcW w:w="1985" w:type="dxa"/>
          </w:tcPr>
          <w:p w:rsidR="007218A9" w:rsidRPr="00D46BA6" w:rsidRDefault="007218A9" w:rsidP="007218A9">
            <w:pPr>
              <w:rPr>
                <w:sz w:val="18"/>
                <w:szCs w:val="18"/>
              </w:rPr>
            </w:pPr>
            <w:r w:rsidRPr="00D46BA6">
              <w:rPr>
                <w:sz w:val="18"/>
                <w:szCs w:val="18"/>
              </w:rPr>
              <w:t>256</w:t>
            </w:r>
          </w:p>
        </w:tc>
      </w:tr>
      <w:tr w:rsidR="004D0377" w:rsidRPr="00D46BA6" w:rsidTr="007218A9">
        <w:tc>
          <w:tcPr>
            <w:tcW w:w="3062" w:type="dxa"/>
            <w:vMerge w:val="restart"/>
          </w:tcPr>
          <w:p w:rsidR="007218A9" w:rsidRPr="00D46BA6" w:rsidRDefault="007218A9" w:rsidP="007218A9">
            <w:pPr>
              <w:rPr>
                <w:sz w:val="18"/>
                <w:szCs w:val="18"/>
              </w:rPr>
            </w:pPr>
            <w:r w:rsidRPr="00D46BA6">
              <w:rPr>
                <w:sz w:val="18"/>
                <w:szCs w:val="18"/>
              </w:rPr>
              <w:t>Vzdělávání v informačních a komunikač. technologiích</w:t>
            </w:r>
          </w:p>
        </w:tc>
        <w:tc>
          <w:tcPr>
            <w:tcW w:w="1985" w:type="dxa"/>
            <w:vMerge w:val="restart"/>
          </w:tcPr>
          <w:p w:rsidR="007218A9" w:rsidRPr="00D46BA6" w:rsidRDefault="007218A9" w:rsidP="007218A9">
            <w:pPr>
              <w:rPr>
                <w:sz w:val="18"/>
                <w:szCs w:val="18"/>
              </w:rPr>
            </w:pPr>
            <w:r w:rsidRPr="00D46BA6">
              <w:rPr>
                <w:sz w:val="18"/>
                <w:szCs w:val="18"/>
              </w:rPr>
              <w:t>4</w:t>
            </w:r>
          </w:p>
        </w:tc>
        <w:tc>
          <w:tcPr>
            <w:tcW w:w="1990" w:type="dxa"/>
            <w:vMerge w:val="restart"/>
          </w:tcPr>
          <w:p w:rsidR="007218A9" w:rsidRPr="00D46BA6" w:rsidRDefault="007218A9" w:rsidP="007218A9">
            <w:pPr>
              <w:rPr>
                <w:sz w:val="18"/>
                <w:szCs w:val="18"/>
              </w:rPr>
            </w:pPr>
            <w:r w:rsidRPr="00D46BA6">
              <w:rPr>
                <w:sz w:val="18"/>
                <w:szCs w:val="18"/>
              </w:rPr>
              <w:t>128</w:t>
            </w:r>
          </w:p>
        </w:tc>
        <w:tc>
          <w:tcPr>
            <w:tcW w:w="3062" w:type="dxa"/>
          </w:tcPr>
          <w:p w:rsidR="007218A9" w:rsidRPr="00D46BA6" w:rsidRDefault="007218A9" w:rsidP="007218A9">
            <w:pPr>
              <w:rPr>
                <w:sz w:val="18"/>
                <w:szCs w:val="18"/>
              </w:rPr>
            </w:pPr>
            <w:r w:rsidRPr="00D46BA6">
              <w:rPr>
                <w:sz w:val="18"/>
                <w:szCs w:val="18"/>
              </w:rPr>
              <w:t>Výpočetní technika</w:t>
            </w:r>
          </w:p>
        </w:tc>
        <w:tc>
          <w:tcPr>
            <w:tcW w:w="1985" w:type="dxa"/>
          </w:tcPr>
          <w:p w:rsidR="007218A9" w:rsidRPr="00D46BA6" w:rsidRDefault="007218A9" w:rsidP="007218A9">
            <w:pPr>
              <w:rPr>
                <w:sz w:val="18"/>
                <w:szCs w:val="18"/>
              </w:rPr>
            </w:pPr>
            <w:r w:rsidRPr="00D46BA6">
              <w:rPr>
                <w:sz w:val="18"/>
                <w:szCs w:val="18"/>
              </w:rPr>
              <w:t>6</w:t>
            </w:r>
          </w:p>
        </w:tc>
        <w:tc>
          <w:tcPr>
            <w:tcW w:w="1985" w:type="dxa"/>
          </w:tcPr>
          <w:p w:rsidR="007218A9" w:rsidRPr="00D46BA6" w:rsidRDefault="007218A9" w:rsidP="007218A9">
            <w:pPr>
              <w:rPr>
                <w:sz w:val="18"/>
                <w:szCs w:val="18"/>
              </w:rPr>
            </w:pPr>
            <w:r w:rsidRPr="00D46BA6">
              <w:rPr>
                <w:sz w:val="18"/>
                <w:szCs w:val="18"/>
              </w:rPr>
              <w:t>192</w:t>
            </w:r>
          </w:p>
        </w:tc>
      </w:tr>
      <w:tr w:rsidR="004D0377" w:rsidRPr="00D46BA6" w:rsidTr="007218A9">
        <w:tc>
          <w:tcPr>
            <w:tcW w:w="3062" w:type="dxa"/>
            <w:vMerge/>
          </w:tcPr>
          <w:p w:rsidR="007218A9" w:rsidRPr="00D46BA6" w:rsidRDefault="007218A9" w:rsidP="007218A9">
            <w:pPr>
              <w:rPr>
                <w:sz w:val="18"/>
                <w:szCs w:val="18"/>
              </w:rPr>
            </w:pPr>
          </w:p>
        </w:tc>
        <w:tc>
          <w:tcPr>
            <w:tcW w:w="1985" w:type="dxa"/>
            <w:vMerge/>
          </w:tcPr>
          <w:p w:rsidR="007218A9" w:rsidRPr="00D46BA6" w:rsidRDefault="007218A9" w:rsidP="007218A9">
            <w:pPr>
              <w:rPr>
                <w:sz w:val="18"/>
                <w:szCs w:val="18"/>
              </w:rPr>
            </w:pPr>
          </w:p>
        </w:tc>
        <w:tc>
          <w:tcPr>
            <w:tcW w:w="1990" w:type="dxa"/>
            <w:vMerge/>
          </w:tcPr>
          <w:p w:rsidR="007218A9" w:rsidRPr="00D46BA6" w:rsidRDefault="007218A9" w:rsidP="007218A9">
            <w:pPr>
              <w:rPr>
                <w:sz w:val="18"/>
                <w:szCs w:val="18"/>
              </w:rPr>
            </w:pPr>
          </w:p>
        </w:tc>
        <w:tc>
          <w:tcPr>
            <w:tcW w:w="3062" w:type="dxa"/>
          </w:tcPr>
          <w:p w:rsidR="007218A9" w:rsidRPr="00D46BA6" w:rsidRDefault="007218A9" w:rsidP="007218A9">
            <w:pPr>
              <w:rPr>
                <w:sz w:val="18"/>
                <w:szCs w:val="18"/>
              </w:rPr>
            </w:pPr>
            <w:r w:rsidRPr="00D46BA6">
              <w:rPr>
                <w:sz w:val="18"/>
                <w:szCs w:val="18"/>
              </w:rPr>
              <w:t>Aplikační výpoč. techn.</w:t>
            </w:r>
          </w:p>
        </w:tc>
        <w:tc>
          <w:tcPr>
            <w:tcW w:w="1985" w:type="dxa"/>
          </w:tcPr>
          <w:p w:rsidR="007218A9" w:rsidRPr="00D46BA6" w:rsidRDefault="007218A9" w:rsidP="007218A9">
            <w:pPr>
              <w:rPr>
                <w:sz w:val="18"/>
                <w:szCs w:val="18"/>
              </w:rPr>
            </w:pPr>
            <w:r w:rsidRPr="00D46BA6">
              <w:rPr>
                <w:sz w:val="18"/>
                <w:szCs w:val="18"/>
              </w:rPr>
              <w:t>1</w:t>
            </w:r>
          </w:p>
        </w:tc>
        <w:tc>
          <w:tcPr>
            <w:tcW w:w="1985" w:type="dxa"/>
          </w:tcPr>
          <w:p w:rsidR="007218A9" w:rsidRPr="00D46BA6" w:rsidRDefault="007218A9" w:rsidP="007218A9">
            <w:pPr>
              <w:rPr>
                <w:sz w:val="18"/>
                <w:szCs w:val="18"/>
              </w:rPr>
            </w:pPr>
            <w:r w:rsidRPr="00D46BA6">
              <w:rPr>
                <w:sz w:val="18"/>
                <w:szCs w:val="18"/>
              </w:rPr>
              <w:t>32</w:t>
            </w:r>
          </w:p>
        </w:tc>
      </w:tr>
      <w:tr w:rsidR="004D0377" w:rsidRPr="00D46BA6" w:rsidTr="007218A9">
        <w:tc>
          <w:tcPr>
            <w:tcW w:w="3062" w:type="dxa"/>
          </w:tcPr>
          <w:p w:rsidR="007218A9" w:rsidRPr="00D46BA6" w:rsidRDefault="007218A9" w:rsidP="007218A9">
            <w:pPr>
              <w:rPr>
                <w:sz w:val="18"/>
                <w:szCs w:val="18"/>
              </w:rPr>
            </w:pPr>
            <w:r w:rsidRPr="00D46BA6">
              <w:rPr>
                <w:sz w:val="18"/>
                <w:szCs w:val="18"/>
              </w:rPr>
              <w:t>Ekonomické vzdělávání</w:t>
            </w:r>
          </w:p>
        </w:tc>
        <w:tc>
          <w:tcPr>
            <w:tcW w:w="1985" w:type="dxa"/>
          </w:tcPr>
          <w:p w:rsidR="007218A9" w:rsidRPr="00D46BA6" w:rsidRDefault="007218A9" w:rsidP="007218A9">
            <w:pPr>
              <w:rPr>
                <w:sz w:val="18"/>
                <w:szCs w:val="18"/>
              </w:rPr>
            </w:pPr>
            <w:r w:rsidRPr="00D46BA6">
              <w:rPr>
                <w:sz w:val="18"/>
                <w:szCs w:val="18"/>
              </w:rPr>
              <w:t>3</w:t>
            </w:r>
          </w:p>
        </w:tc>
        <w:tc>
          <w:tcPr>
            <w:tcW w:w="1990" w:type="dxa"/>
          </w:tcPr>
          <w:p w:rsidR="007218A9" w:rsidRPr="00D46BA6" w:rsidRDefault="007218A9" w:rsidP="007218A9">
            <w:pPr>
              <w:rPr>
                <w:sz w:val="18"/>
                <w:szCs w:val="18"/>
              </w:rPr>
            </w:pPr>
            <w:r w:rsidRPr="00D46BA6">
              <w:rPr>
                <w:sz w:val="18"/>
                <w:szCs w:val="18"/>
              </w:rPr>
              <w:t>96</w:t>
            </w:r>
          </w:p>
        </w:tc>
        <w:tc>
          <w:tcPr>
            <w:tcW w:w="3062" w:type="dxa"/>
          </w:tcPr>
          <w:p w:rsidR="007218A9" w:rsidRPr="00D46BA6" w:rsidRDefault="007218A9" w:rsidP="007218A9">
            <w:pPr>
              <w:rPr>
                <w:sz w:val="18"/>
                <w:szCs w:val="18"/>
              </w:rPr>
            </w:pPr>
            <w:r w:rsidRPr="00D46BA6">
              <w:rPr>
                <w:sz w:val="18"/>
                <w:szCs w:val="18"/>
              </w:rPr>
              <w:t>Ekonomika</w:t>
            </w:r>
          </w:p>
        </w:tc>
        <w:tc>
          <w:tcPr>
            <w:tcW w:w="1985" w:type="dxa"/>
          </w:tcPr>
          <w:p w:rsidR="007218A9" w:rsidRPr="00D46BA6" w:rsidRDefault="007218A9" w:rsidP="007218A9">
            <w:pPr>
              <w:rPr>
                <w:sz w:val="18"/>
                <w:szCs w:val="18"/>
              </w:rPr>
            </w:pPr>
            <w:r w:rsidRPr="00D46BA6">
              <w:rPr>
                <w:sz w:val="18"/>
                <w:szCs w:val="18"/>
              </w:rPr>
              <w:t>3</w:t>
            </w:r>
          </w:p>
        </w:tc>
        <w:tc>
          <w:tcPr>
            <w:tcW w:w="1985" w:type="dxa"/>
          </w:tcPr>
          <w:p w:rsidR="007218A9" w:rsidRPr="00D46BA6" w:rsidRDefault="007218A9" w:rsidP="007218A9">
            <w:pPr>
              <w:rPr>
                <w:sz w:val="18"/>
                <w:szCs w:val="18"/>
              </w:rPr>
            </w:pPr>
            <w:r w:rsidRPr="00D46BA6">
              <w:rPr>
                <w:sz w:val="18"/>
                <w:szCs w:val="18"/>
              </w:rPr>
              <w:t>96</w:t>
            </w:r>
          </w:p>
        </w:tc>
      </w:tr>
      <w:tr w:rsidR="004D0377" w:rsidRPr="00D46BA6" w:rsidTr="007218A9">
        <w:tc>
          <w:tcPr>
            <w:tcW w:w="3062" w:type="dxa"/>
            <w:vMerge w:val="restart"/>
          </w:tcPr>
          <w:p w:rsidR="007218A9" w:rsidRPr="00D46BA6" w:rsidRDefault="007218A9" w:rsidP="007218A9">
            <w:pPr>
              <w:rPr>
                <w:sz w:val="18"/>
                <w:szCs w:val="18"/>
              </w:rPr>
            </w:pPr>
            <w:r w:rsidRPr="00D46BA6">
              <w:rPr>
                <w:sz w:val="18"/>
                <w:szCs w:val="18"/>
              </w:rPr>
              <w:t>Řízení sociál. služeb</w:t>
            </w:r>
          </w:p>
        </w:tc>
        <w:tc>
          <w:tcPr>
            <w:tcW w:w="1985" w:type="dxa"/>
            <w:vMerge w:val="restart"/>
          </w:tcPr>
          <w:p w:rsidR="007218A9" w:rsidRPr="00D46BA6" w:rsidRDefault="007218A9" w:rsidP="007218A9">
            <w:pPr>
              <w:rPr>
                <w:sz w:val="18"/>
                <w:szCs w:val="18"/>
              </w:rPr>
            </w:pPr>
            <w:r w:rsidRPr="00D46BA6">
              <w:rPr>
                <w:sz w:val="18"/>
                <w:szCs w:val="18"/>
              </w:rPr>
              <w:t>6</w:t>
            </w:r>
          </w:p>
        </w:tc>
        <w:tc>
          <w:tcPr>
            <w:tcW w:w="1990" w:type="dxa"/>
            <w:vMerge w:val="restart"/>
          </w:tcPr>
          <w:p w:rsidR="007218A9" w:rsidRPr="00D46BA6" w:rsidRDefault="007218A9" w:rsidP="007218A9">
            <w:pPr>
              <w:rPr>
                <w:sz w:val="18"/>
                <w:szCs w:val="18"/>
              </w:rPr>
            </w:pPr>
            <w:r w:rsidRPr="00D46BA6">
              <w:rPr>
                <w:sz w:val="18"/>
                <w:szCs w:val="18"/>
              </w:rPr>
              <w:t>192</w:t>
            </w:r>
          </w:p>
        </w:tc>
        <w:tc>
          <w:tcPr>
            <w:tcW w:w="3062" w:type="dxa"/>
          </w:tcPr>
          <w:p w:rsidR="007218A9" w:rsidRPr="00D46BA6" w:rsidRDefault="007218A9" w:rsidP="007218A9">
            <w:pPr>
              <w:rPr>
                <w:sz w:val="18"/>
                <w:szCs w:val="18"/>
              </w:rPr>
            </w:pPr>
            <w:r w:rsidRPr="00D46BA6">
              <w:rPr>
                <w:sz w:val="18"/>
                <w:szCs w:val="18"/>
              </w:rPr>
              <w:t>Sociální politika</w:t>
            </w:r>
          </w:p>
        </w:tc>
        <w:tc>
          <w:tcPr>
            <w:tcW w:w="1985" w:type="dxa"/>
          </w:tcPr>
          <w:p w:rsidR="007218A9" w:rsidRPr="00D46BA6" w:rsidRDefault="007218A9" w:rsidP="007218A9">
            <w:pPr>
              <w:rPr>
                <w:sz w:val="18"/>
                <w:szCs w:val="18"/>
              </w:rPr>
            </w:pPr>
            <w:r w:rsidRPr="00D46BA6">
              <w:rPr>
                <w:sz w:val="18"/>
                <w:szCs w:val="18"/>
              </w:rPr>
              <w:t>4</w:t>
            </w:r>
          </w:p>
        </w:tc>
        <w:tc>
          <w:tcPr>
            <w:tcW w:w="1985" w:type="dxa"/>
          </w:tcPr>
          <w:p w:rsidR="007218A9" w:rsidRPr="00D46BA6" w:rsidRDefault="007218A9" w:rsidP="007218A9">
            <w:pPr>
              <w:rPr>
                <w:sz w:val="18"/>
                <w:szCs w:val="18"/>
              </w:rPr>
            </w:pPr>
            <w:r w:rsidRPr="00D46BA6">
              <w:rPr>
                <w:sz w:val="18"/>
                <w:szCs w:val="18"/>
              </w:rPr>
              <w:t>128</w:t>
            </w:r>
          </w:p>
        </w:tc>
      </w:tr>
      <w:tr w:rsidR="004D0377" w:rsidRPr="00D46BA6" w:rsidTr="007218A9">
        <w:tc>
          <w:tcPr>
            <w:tcW w:w="3062" w:type="dxa"/>
            <w:vMerge/>
          </w:tcPr>
          <w:p w:rsidR="007218A9" w:rsidRPr="00D46BA6" w:rsidRDefault="007218A9" w:rsidP="007218A9">
            <w:pPr>
              <w:rPr>
                <w:sz w:val="18"/>
                <w:szCs w:val="18"/>
              </w:rPr>
            </w:pPr>
          </w:p>
        </w:tc>
        <w:tc>
          <w:tcPr>
            <w:tcW w:w="1985" w:type="dxa"/>
            <w:vMerge/>
          </w:tcPr>
          <w:p w:rsidR="007218A9" w:rsidRPr="00D46BA6" w:rsidRDefault="007218A9" w:rsidP="007218A9">
            <w:pPr>
              <w:rPr>
                <w:sz w:val="18"/>
                <w:szCs w:val="18"/>
              </w:rPr>
            </w:pPr>
          </w:p>
        </w:tc>
        <w:tc>
          <w:tcPr>
            <w:tcW w:w="1990" w:type="dxa"/>
            <w:vMerge/>
          </w:tcPr>
          <w:p w:rsidR="007218A9" w:rsidRPr="00D46BA6" w:rsidRDefault="007218A9" w:rsidP="007218A9">
            <w:pPr>
              <w:rPr>
                <w:sz w:val="18"/>
                <w:szCs w:val="18"/>
              </w:rPr>
            </w:pPr>
          </w:p>
        </w:tc>
        <w:tc>
          <w:tcPr>
            <w:tcW w:w="3062" w:type="dxa"/>
          </w:tcPr>
          <w:p w:rsidR="007218A9" w:rsidRPr="00D46BA6" w:rsidRDefault="007218A9" w:rsidP="007218A9">
            <w:pPr>
              <w:rPr>
                <w:sz w:val="18"/>
                <w:szCs w:val="18"/>
              </w:rPr>
            </w:pPr>
            <w:r w:rsidRPr="00D46BA6">
              <w:rPr>
                <w:sz w:val="18"/>
                <w:szCs w:val="18"/>
              </w:rPr>
              <w:t>Technika admin.a korespondence</w:t>
            </w:r>
          </w:p>
        </w:tc>
        <w:tc>
          <w:tcPr>
            <w:tcW w:w="1985" w:type="dxa"/>
          </w:tcPr>
          <w:p w:rsidR="007218A9" w:rsidRPr="00D46BA6" w:rsidRDefault="007218A9" w:rsidP="007218A9">
            <w:pPr>
              <w:rPr>
                <w:sz w:val="18"/>
                <w:szCs w:val="18"/>
              </w:rPr>
            </w:pPr>
            <w:r w:rsidRPr="00D46BA6">
              <w:rPr>
                <w:sz w:val="18"/>
                <w:szCs w:val="18"/>
              </w:rPr>
              <w:t>2</w:t>
            </w:r>
          </w:p>
        </w:tc>
        <w:tc>
          <w:tcPr>
            <w:tcW w:w="1985" w:type="dxa"/>
          </w:tcPr>
          <w:p w:rsidR="007218A9" w:rsidRPr="00D46BA6" w:rsidRDefault="007218A9" w:rsidP="007218A9">
            <w:pPr>
              <w:rPr>
                <w:sz w:val="18"/>
                <w:szCs w:val="18"/>
              </w:rPr>
            </w:pPr>
            <w:r w:rsidRPr="00D46BA6">
              <w:rPr>
                <w:sz w:val="18"/>
                <w:szCs w:val="18"/>
              </w:rPr>
              <w:t>64</w:t>
            </w:r>
          </w:p>
        </w:tc>
      </w:tr>
      <w:tr w:rsidR="004D0377" w:rsidRPr="00D46BA6" w:rsidTr="007218A9">
        <w:tc>
          <w:tcPr>
            <w:tcW w:w="3062" w:type="dxa"/>
            <w:vMerge/>
          </w:tcPr>
          <w:p w:rsidR="007218A9" w:rsidRPr="00D46BA6" w:rsidRDefault="007218A9" w:rsidP="007218A9">
            <w:pPr>
              <w:rPr>
                <w:sz w:val="18"/>
                <w:szCs w:val="18"/>
              </w:rPr>
            </w:pPr>
          </w:p>
        </w:tc>
        <w:tc>
          <w:tcPr>
            <w:tcW w:w="1985" w:type="dxa"/>
            <w:vMerge/>
          </w:tcPr>
          <w:p w:rsidR="007218A9" w:rsidRPr="00D46BA6" w:rsidRDefault="007218A9" w:rsidP="007218A9">
            <w:pPr>
              <w:rPr>
                <w:sz w:val="18"/>
                <w:szCs w:val="18"/>
              </w:rPr>
            </w:pPr>
          </w:p>
        </w:tc>
        <w:tc>
          <w:tcPr>
            <w:tcW w:w="1990" w:type="dxa"/>
            <w:vMerge/>
          </w:tcPr>
          <w:p w:rsidR="007218A9" w:rsidRPr="00D46BA6" w:rsidRDefault="007218A9" w:rsidP="007218A9">
            <w:pPr>
              <w:rPr>
                <w:sz w:val="18"/>
                <w:szCs w:val="18"/>
              </w:rPr>
            </w:pPr>
          </w:p>
        </w:tc>
        <w:tc>
          <w:tcPr>
            <w:tcW w:w="3062" w:type="dxa"/>
          </w:tcPr>
          <w:p w:rsidR="007218A9" w:rsidRPr="00D46BA6" w:rsidRDefault="007218A9" w:rsidP="007218A9">
            <w:pPr>
              <w:rPr>
                <w:sz w:val="18"/>
                <w:szCs w:val="18"/>
              </w:rPr>
            </w:pPr>
            <w:r w:rsidRPr="00D46BA6">
              <w:rPr>
                <w:sz w:val="18"/>
                <w:szCs w:val="18"/>
              </w:rPr>
              <w:t>Sociální zabezpečení</w:t>
            </w:r>
          </w:p>
        </w:tc>
        <w:tc>
          <w:tcPr>
            <w:tcW w:w="1985" w:type="dxa"/>
          </w:tcPr>
          <w:p w:rsidR="007218A9" w:rsidRPr="00D46BA6" w:rsidRDefault="007218A9" w:rsidP="007218A9">
            <w:pPr>
              <w:rPr>
                <w:sz w:val="18"/>
                <w:szCs w:val="18"/>
              </w:rPr>
            </w:pPr>
            <w:r w:rsidRPr="00D46BA6">
              <w:rPr>
                <w:sz w:val="18"/>
                <w:szCs w:val="18"/>
              </w:rPr>
              <w:t>4</w:t>
            </w:r>
          </w:p>
        </w:tc>
        <w:tc>
          <w:tcPr>
            <w:tcW w:w="1985" w:type="dxa"/>
          </w:tcPr>
          <w:p w:rsidR="007218A9" w:rsidRPr="00D46BA6" w:rsidRDefault="007218A9" w:rsidP="007218A9">
            <w:pPr>
              <w:rPr>
                <w:sz w:val="18"/>
                <w:szCs w:val="18"/>
              </w:rPr>
            </w:pPr>
            <w:r w:rsidRPr="00D46BA6">
              <w:rPr>
                <w:sz w:val="18"/>
                <w:szCs w:val="18"/>
              </w:rPr>
              <w:t>128</w:t>
            </w:r>
          </w:p>
        </w:tc>
      </w:tr>
      <w:tr w:rsidR="004D0377" w:rsidRPr="00D46BA6" w:rsidTr="007218A9">
        <w:tc>
          <w:tcPr>
            <w:tcW w:w="3062" w:type="dxa"/>
            <w:vMerge/>
          </w:tcPr>
          <w:p w:rsidR="007218A9" w:rsidRPr="00D46BA6" w:rsidRDefault="007218A9" w:rsidP="007218A9">
            <w:pPr>
              <w:rPr>
                <w:sz w:val="18"/>
                <w:szCs w:val="18"/>
              </w:rPr>
            </w:pPr>
          </w:p>
        </w:tc>
        <w:tc>
          <w:tcPr>
            <w:tcW w:w="1985" w:type="dxa"/>
            <w:vMerge/>
          </w:tcPr>
          <w:p w:rsidR="007218A9" w:rsidRPr="00D46BA6" w:rsidRDefault="007218A9" w:rsidP="007218A9">
            <w:pPr>
              <w:rPr>
                <w:sz w:val="18"/>
                <w:szCs w:val="18"/>
              </w:rPr>
            </w:pPr>
          </w:p>
        </w:tc>
        <w:tc>
          <w:tcPr>
            <w:tcW w:w="1990" w:type="dxa"/>
            <w:vMerge/>
          </w:tcPr>
          <w:p w:rsidR="007218A9" w:rsidRPr="00D46BA6" w:rsidRDefault="007218A9" w:rsidP="007218A9">
            <w:pPr>
              <w:rPr>
                <w:sz w:val="18"/>
                <w:szCs w:val="18"/>
              </w:rPr>
            </w:pPr>
          </w:p>
        </w:tc>
        <w:tc>
          <w:tcPr>
            <w:tcW w:w="3062" w:type="dxa"/>
          </w:tcPr>
          <w:p w:rsidR="007218A9" w:rsidRPr="00D46BA6" w:rsidRDefault="007218A9" w:rsidP="007218A9">
            <w:pPr>
              <w:rPr>
                <w:sz w:val="18"/>
                <w:szCs w:val="18"/>
              </w:rPr>
            </w:pPr>
            <w:r w:rsidRPr="00D46BA6">
              <w:rPr>
                <w:sz w:val="18"/>
                <w:szCs w:val="18"/>
              </w:rPr>
              <w:t>Veřejné finance</w:t>
            </w:r>
          </w:p>
        </w:tc>
        <w:tc>
          <w:tcPr>
            <w:tcW w:w="1985" w:type="dxa"/>
          </w:tcPr>
          <w:p w:rsidR="007218A9" w:rsidRPr="00D46BA6" w:rsidRDefault="007218A9" w:rsidP="007218A9">
            <w:pPr>
              <w:rPr>
                <w:sz w:val="18"/>
                <w:szCs w:val="18"/>
              </w:rPr>
            </w:pPr>
            <w:r w:rsidRPr="00D46BA6">
              <w:rPr>
                <w:sz w:val="18"/>
                <w:szCs w:val="18"/>
              </w:rPr>
              <w:t>2</w:t>
            </w:r>
          </w:p>
        </w:tc>
        <w:tc>
          <w:tcPr>
            <w:tcW w:w="1985" w:type="dxa"/>
          </w:tcPr>
          <w:p w:rsidR="007218A9" w:rsidRPr="00D46BA6" w:rsidRDefault="007218A9" w:rsidP="007218A9">
            <w:pPr>
              <w:rPr>
                <w:sz w:val="18"/>
                <w:szCs w:val="18"/>
              </w:rPr>
            </w:pPr>
            <w:r w:rsidRPr="00D46BA6">
              <w:rPr>
                <w:sz w:val="18"/>
                <w:szCs w:val="18"/>
              </w:rPr>
              <w:t>64</w:t>
            </w:r>
          </w:p>
        </w:tc>
      </w:tr>
      <w:tr w:rsidR="004D0377" w:rsidRPr="00D46BA6" w:rsidTr="007218A9">
        <w:trPr>
          <w:trHeight w:val="252"/>
        </w:trPr>
        <w:tc>
          <w:tcPr>
            <w:tcW w:w="3062" w:type="dxa"/>
            <w:vMerge w:val="restart"/>
          </w:tcPr>
          <w:p w:rsidR="007218A9" w:rsidRPr="00D46BA6" w:rsidRDefault="007218A9" w:rsidP="007218A9">
            <w:pPr>
              <w:rPr>
                <w:sz w:val="18"/>
                <w:szCs w:val="18"/>
              </w:rPr>
            </w:pPr>
            <w:r w:rsidRPr="00D46BA6">
              <w:rPr>
                <w:sz w:val="18"/>
                <w:szCs w:val="18"/>
              </w:rPr>
              <w:t>Přímá péče a osobní asistence</w:t>
            </w:r>
          </w:p>
        </w:tc>
        <w:tc>
          <w:tcPr>
            <w:tcW w:w="1985" w:type="dxa"/>
            <w:vMerge w:val="restart"/>
          </w:tcPr>
          <w:p w:rsidR="007218A9" w:rsidRPr="00D46BA6" w:rsidRDefault="007218A9" w:rsidP="007218A9">
            <w:pPr>
              <w:rPr>
                <w:sz w:val="18"/>
                <w:szCs w:val="18"/>
              </w:rPr>
            </w:pPr>
            <w:r w:rsidRPr="00D46BA6">
              <w:rPr>
                <w:sz w:val="18"/>
                <w:szCs w:val="18"/>
              </w:rPr>
              <w:t>10</w:t>
            </w:r>
          </w:p>
        </w:tc>
        <w:tc>
          <w:tcPr>
            <w:tcW w:w="1990" w:type="dxa"/>
            <w:vMerge w:val="restart"/>
          </w:tcPr>
          <w:p w:rsidR="007218A9" w:rsidRPr="00D46BA6" w:rsidRDefault="007218A9" w:rsidP="007218A9">
            <w:pPr>
              <w:rPr>
                <w:sz w:val="18"/>
                <w:szCs w:val="18"/>
              </w:rPr>
            </w:pPr>
            <w:r w:rsidRPr="00D46BA6">
              <w:rPr>
                <w:sz w:val="18"/>
                <w:szCs w:val="18"/>
              </w:rPr>
              <w:t>320</w:t>
            </w:r>
          </w:p>
        </w:tc>
        <w:tc>
          <w:tcPr>
            <w:tcW w:w="3062" w:type="dxa"/>
            <w:tcBorders>
              <w:bottom w:val="single" w:sz="4" w:space="0" w:color="auto"/>
            </w:tcBorders>
          </w:tcPr>
          <w:p w:rsidR="007218A9" w:rsidRPr="00D46BA6" w:rsidRDefault="007218A9" w:rsidP="007218A9">
            <w:pPr>
              <w:rPr>
                <w:sz w:val="18"/>
                <w:szCs w:val="18"/>
              </w:rPr>
            </w:pPr>
            <w:r w:rsidRPr="00D46BA6">
              <w:rPr>
                <w:sz w:val="18"/>
                <w:szCs w:val="18"/>
              </w:rPr>
              <w:t>Sociální péče</w:t>
            </w:r>
          </w:p>
        </w:tc>
        <w:tc>
          <w:tcPr>
            <w:tcW w:w="1985" w:type="dxa"/>
            <w:tcBorders>
              <w:bottom w:val="single" w:sz="4" w:space="0" w:color="auto"/>
            </w:tcBorders>
          </w:tcPr>
          <w:p w:rsidR="007218A9" w:rsidRPr="00D46BA6" w:rsidRDefault="007218A9" w:rsidP="007218A9">
            <w:pPr>
              <w:rPr>
                <w:sz w:val="18"/>
                <w:szCs w:val="18"/>
              </w:rPr>
            </w:pPr>
            <w:r w:rsidRPr="00D46BA6">
              <w:rPr>
                <w:sz w:val="18"/>
                <w:szCs w:val="18"/>
              </w:rPr>
              <w:t>7</w:t>
            </w:r>
          </w:p>
        </w:tc>
        <w:tc>
          <w:tcPr>
            <w:tcW w:w="1985" w:type="dxa"/>
            <w:tcBorders>
              <w:bottom w:val="single" w:sz="4" w:space="0" w:color="auto"/>
            </w:tcBorders>
          </w:tcPr>
          <w:p w:rsidR="007218A9" w:rsidRPr="00D46BA6" w:rsidRDefault="007218A9" w:rsidP="007218A9">
            <w:pPr>
              <w:rPr>
                <w:sz w:val="18"/>
                <w:szCs w:val="18"/>
              </w:rPr>
            </w:pPr>
            <w:r w:rsidRPr="00D46BA6">
              <w:rPr>
                <w:sz w:val="18"/>
                <w:szCs w:val="18"/>
              </w:rPr>
              <w:t>224</w:t>
            </w:r>
          </w:p>
        </w:tc>
      </w:tr>
      <w:tr w:rsidR="004D0377" w:rsidRPr="00D46BA6" w:rsidTr="007218A9">
        <w:trPr>
          <w:trHeight w:val="301"/>
        </w:trPr>
        <w:tc>
          <w:tcPr>
            <w:tcW w:w="3062" w:type="dxa"/>
            <w:vMerge/>
          </w:tcPr>
          <w:p w:rsidR="007218A9" w:rsidRPr="00D46BA6" w:rsidRDefault="007218A9" w:rsidP="007218A9">
            <w:pPr>
              <w:rPr>
                <w:sz w:val="18"/>
                <w:szCs w:val="18"/>
              </w:rPr>
            </w:pPr>
          </w:p>
        </w:tc>
        <w:tc>
          <w:tcPr>
            <w:tcW w:w="1985" w:type="dxa"/>
            <w:vMerge/>
          </w:tcPr>
          <w:p w:rsidR="007218A9" w:rsidRPr="00D46BA6" w:rsidRDefault="007218A9" w:rsidP="007218A9">
            <w:pPr>
              <w:rPr>
                <w:sz w:val="18"/>
                <w:szCs w:val="18"/>
              </w:rPr>
            </w:pPr>
          </w:p>
        </w:tc>
        <w:tc>
          <w:tcPr>
            <w:tcW w:w="1990" w:type="dxa"/>
            <w:vMerge/>
          </w:tcPr>
          <w:p w:rsidR="007218A9" w:rsidRPr="00D46BA6" w:rsidRDefault="007218A9" w:rsidP="007218A9">
            <w:pPr>
              <w:rPr>
                <w:sz w:val="18"/>
                <w:szCs w:val="18"/>
              </w:rPr>
            </w:pPr>
          </w:p>
        </w:tc>
        <w:tc>
          <w:tcPr>
            <w:tcW w:w="3062" w:type="dxa"/>
            <w:tcBorders>
              <w:top w:val="single" w:sz="4" w:space="0" w:color="auto"/>
            </w:tcBorders>
          </w:tcPr>
          <w:p w:rsidR="007218A9" w:rsidRPr="00D46BA6" w:rsidRDefault="007218A9" w:rsidP="007218A9">
            <w:pPr>
              <w:rPr>
                <w:sz w:val="18"/>
                <w:szCs w:val="18"/>
              </w:rPr>
            </w:pPr>
            <w:r w:rsidRPr="00D46BA6">
              <w:rPr>
                <w:sz w:val="18"/>
                <w:szCs w:val="18"/>
              </w:rPr>
              <w:t>Zdravotní nauka</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3</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96</w:t>
            </w:r>
          </w:p>
        </w:tc>
      </w:tr>
      <w:tr w:rsidR="004D0377" w:rsidRPr="00D46BA6" w:rsidTr="007218A9">
        <w:trPr>
          <w:trHeight w:val="301"/>
        </w:trPr>
        <w:tc>
          <w:tcPr>
            <w:tcW w:w="3062" w:type="dxa"/>
            <w:vMerge w:val="restart"/>
          </w:tcPr>
          <w:p w:rsidR="007218A9" w:rsidRPr="00D46BA6" w:rsidRDefault="007218A9" w:rsidP="007218A9">
            <w:pPr>
              <w:rPr>
                <w:sz w:val="18"/>
                <w:szCs w:val="18"/>
              </w:rPr>
            </w:pPr>
            <w:r w:rsidRPr="00D46BA6">
              <w:rPr>
                <w:sz w:val="18"/>
                <w:szCs w:val="18"/>
              </w:rPr>
              <w:t>Sociálně-výchovná činnost</w:t>
            </w:r>
          </w:p>
        </w:tc>
        <w:tc>
          <w:tcPr>
            <w:tcW w:w="1985" w:type="dxa"/>
          </w:tcPr>
          <w:p w:rsidR="007218A9" w:rsidRPr="00D46BA6" w:rsidRDefault="007218A9" w:rsidP="007218A9">
            <w:pPr>
              <w:rPr>
                <w:sz w:val="18"/>
                <w:szCs w:val="18"/>
              </w:rPr>
            </w:pPr>
            <w:r w:rsidRPr="00D46BA6">
              <w:rPr>
                <w:sz w:val="18"/>
                <w:szCs w:val="18"/>
              </w:rPr>
              <w:t>20</w:t>
            </w:r>
          </w:p>
        </w:tc>
        <w:tc>
          <w:tcPr>
            <w:tcW w:w="1990" w:type="dxa"/>
          </w:tcPr>
          <w:p w:rsidR="007218A9" w:rsidRPr="00D46BA6" w:rsidRDefault="007218A9" w:rsidP="007218A9">
            <w:pPr>
              <w:rPr>
                <w:sz w:val="18"/>
                <w:szCs w:val="18"/>
              </w:rPr>
            </w:pPr>
            <w:r w:rsidRPr="00D46BA6">
              <w:rPr>
                <w:sz w:val="18"/>
                <w:szCs w:val="18"/>
              </w:rPr>
              <w:t>640</w:t>
            </w:r>
          </w:p>
        </w:tc>
        <w:tc>
          <w:tcPr>
            <w:tcW w:w="3062" w:type="dxa"/>
            <w:tcBorders>
              <w:top w:val="single" w:sz="4" w:space="0" w:color="auto"/>
            </w:tcBorders>
          </w:tcPr>
          <w:p w:rsidR="007218A9" w:rsidRPr="00D46BA6" w:rsidRDefault="007218A9" w:rsidP="007218A9">
            <w:pPr>
              <w:rPr>
                <w:sz w:val="18"/>
                <w:szCs w:val="18"/>
              </w:rPr>
            </w:pPr>
            <w:r w:rsidRPr="00D46BA6">
              <w:rPr>
                <w:sz w:val="18"/>
                <w:szCs w:val="18"/>
              </w:rPr>
              <w:t>Osobnostní výchova</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4</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128</w:t>
            </w:r>
          </w:p>
        </w:tc>
      </w:tr>
      <w:tr w:rsidR="004D0377" w:rsidRPr="00D46BA6" w:rsidTr="007218A9">
        <w:trPr>
          <w:trHeight w:val="301"/>
        </w:trPr>
        <w:tc>
          <w:tcPr>
            <w:tcW w:w="3062" w:type="dxa"/>
            <w:vMerge/>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c>
          <w:tcPr>
            <w:tcW w:w="1990" w:type="dxa"/>
          </w:tcPr>
          <w:p w:rsidR="007218A9" w:rsidRPr="00D46BA6" w:rsidRDefault="007218A9" w:rsidP="007218A9">
            <w:pPr>
              <w:rPr>
                <w:sz w:val="18"/>
                <w:szCs w:val="18"/>
              </w:rPr>
            </w:pPr>
          </w:p>
        </w:tc>
        <w:tc>
          <w:tcPr>
            <w:tcW w:w="3062" w:type="dxa"/>
            <w:tcBorders>
              <w:top w:val="single" w:sz="4" w:space="0" w:color="auto"/>
            </w:tcBorders>
          </w:tcPr>
          <w:p w:rsidR="007218A9" w:rsidRPr="00D46BA6" w:rsidRDefault="007218A9" w:rsidP="007218A9">
            <w:pPr>
              <w:rPr>
                <w:sz w:val="18"/>
                <w:szCs w:val="18"/>
              </w:rPr>
            </w:pPr>
            <w:r w:rsidRPr="00D46BA6">
              <w:rPr>
                <w:sz w:val="18"/>
                <w:szCs w:val="18"/>
              </w:rPr>
              <w:t>Pedagogika</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8</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256</w:t>
            </w:r>
          </w:p>
        </w:tc>
      </w:tr>
      <w:tr w:rsidR="004D0377" w:rsidRPr="00D46BA6" w:rsidTr="007218A9">
        <w:trPr>
          <w:trHeight w:val="301"/>
        </w:trPr>
        <w:tc>
          <w:tcPr>
            <w:tcW w:w="3062" w:type="dxa"/>
            <w:vMerge w:val="restart"/>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c>
          <w:tcPr>
            <w:tcW w:w="1990" w:type="dxa"/>
          </w:tcPr>
          <w:p w:rsidR="007218A9" w:rsidRPr="00D46BA6" w:rsidRDefault="007218A9" w:rsidP="007218A9">
            <w:pPr>
              <w:rPr>
                <w:sz w:val="18"/>
                <w:szCs w:val="18"/>
              </w:rPr>
            </w:pPr>
          </w:p>
        </w:tc>
        <w:tc>
          <w:tcPr>
            <w:tcW w:w="3062" w:type="dxa"/>
            <w:tcBorders>
              <w:top w:val="single" w:sz="4" w:space="0" w:color="auto"/>
            </w:tcBorders>
          </w:tcPr>
          <w:p w:rsidR="007218A9" w:rsidRPr="00D46BA6" w:rsidRDefault="007218A9" w:rsidP="007218A9">
            <w:pPr>
              <w:rPr>
                <w:sz w:val="18"/>
                <w:szCs w:val="18"/>
              </w:rPr>
            </w:pPr>
            <w:r w:rsidRPr="00D46BA6">
              <w:rPr>
                <w:sz w:val="18"/>
                <w:szCs w:val="18"/>
              </w:rPr>
              <w:t>Výtvarná výchova s metodikou</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5</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160</w:t>
            </w:r>
          </w:p>
        </w:tc>
      </w:tr>
      <w:tr w:rsidR="004D0377" w:rsidRPr="00D46BA6" w:rsidTr="007218A9">
        <w:trPr>
          <w:trHeight w:val="301"/>
        </w:trPr>
        <w:tc>
          <w:tcPr>
            <w:tcW w:w="3062" w:type="dxa"/>
            <w:vMerge/>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c>
          <w:tcPr>
            <w:tcW w:w="1990" w:type="dxa"/>
          </w:tcPr>
          <w:p w:rsidR="007218A9" w:rsidRPr="00D46BA6" w:rsidRDefault="007218A9" w:rsidP="007218A9">
            <w:pPr>
              <w:rPr>
                <w:sz w:val="18"/>
                <w:szCs w:val="18"/>
              </w:rPr>
            </w:pPr>
          </w:p>
        </w:tc>
        <w:tc>
          <w:tcPr>
            <w:tcW w:w="3062" w:type="dxa"/>
            <w:tcBorders>
              <w:top w:val="single" w:sz="4" w:space="0" w:color="auto"/>
            </w:tcBorders>
          </w:tcPr>
          <w:p w:rsidR="007218A9" w:rsidRPr="00D46BA6" w:rsidRDefault="007218A9" w:rsidP="007218A9">
            <w:pPr>
              <w:rPr>
                <w:sz w:val="18"/>
                <w:szCs w:val="18"/>
              </w:rPr>
            </w:pPr>
            <w:r w:rsidRPr="00D46BA6">
              <w:rPr>
                <w:sz w:val="18"/>
                <w:szCs w:val="18"/>
              </w:rPr>
              <w:t>Hudební výchova s metodikou</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4</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128</w:t>
            </w:r>
          </w:p>
        </w:tc>
      </w:tr>
      <w:tr w:rsidR="004D0377" w:rsidRPr="00D46BA6" w:rsidTr="007218A9">
        <w:trPr>
          <w:trHeight w:val="301"/>
        </w:trPr>
        <w:tc>
          <w:tcPr>
            <w:tcW w:w="3062" w:type="dxa"/>
          </w:tcPr>
          <w:p w:rsidR="007218A9" w:rsidRPr="00D46BA6" w:rsidRDefault="007218A9" w:rsidP="007218A9">
            <w:pPr>
              <w:rPr>
                <w:sz w:val="18"/>
                <w:szCs w:val="18"/>
              </w:rPr>
            </w:pPr>
            <w:r w:rsidRPr="00D46BA6">
              <w:rPr>
                <w:sz w:val="18"/>
                <w:szCs w:val="18"/>
              </w:rPr>
              <w:t>Sociální vztahy a komunikace</w:t>
            </w:r>
          </w:p>
        </w:tc>
        <w:tc>
          <w:tcPr>
            <w:tcW w:w="1985" w:type="dxa"/>
          </w:tcPr>
          <w:p w:rsidR="007218A9" w:rsidRPr="00D46BA6" w:rsidRDefault="007218A9" w:rsidP="007218A9">
            <w:pPr>
              <w:rPr>
                <w:sz w:val="18"/>
                <w:szCs w:val="18"/>
              </w:rPr>
            </w:pPr>
          </w:p>
        </w:tc>
        <w:tc>
          <w:tcPr>
            <w:tcW w:w="1990" w:type="dxa"/>
          </w:tcPr>
          <w:p w:rsidR="007218A9" w:rsidRPr="00D46BA6" w:rsidRDefault="007218A9" w:rsidP="007218A9">
            <w:pPr>
              <w:rPr>
                <w:sz w:val="18"/>
                <w:szCs w:val="18"/>
              </w:rPr>
            </w:pPr>
          </w:p>
        </w:tc>
        <w:tc>
          <w:tcPr>
            <w:tcW w:w="3062" w:type="dxa"/>
            <w:tcBorders>
              <w:top w:val="single" w:sz="4" w:space="0" w:color="auto"/>
            </w:tcBorders>
          </w:tcPr>
          <w:p w:rsidR="007218A9" w:rsidRPr="00D46BA6" w:rsidRDefault="007218A9" w:rsidP="007218A9">
            <w:pPr>
              <w:rPr>
                <w:sz w:val="18"/>
                <w:szCs w:val="18"/>
              </w:rPr>
            </w:pPr>
            <w:r w:rsidRPr="00D46BA6">
              <w:rPr>
                <w:sz w:val="18"/>
                <w:szCs w:val="18"/>
              </w:rPr>
              <w:t>Psychologie</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8</w:t>
            </w:r>
          </w:p>
        </w:tc>
        <w:tc>
          <w:tcPr>
            <w:tcW w:w="1985" w:type="dxa"/>
            <w:tcBorders>
              <w:top w:val="single" w:sz="4" w:space="0" w:color="auto"/>
            </w:tcBorders>
          </w:tcPr>
          <w:p w:rsidR="007218A9" w:rsidRPr="00D46BA6" w:rsidRDefault="007218A9" w:rsidP="007218A9">
            <w:pPr>
              <w:rPr>
                <w:sz w:val="18"/>
                <w:szCs w:val="18"/>
              </w:rPr>
            </w:pPr>
            <w:r w:rsidRPr="00D46BA6">
              <w:rPr>
                <w:sz w:val="18"/>
                <w:szCs w:val="18"/>
              </w:rPr>
              <w:t>256</w:t>
            </w:r>
          </w:p>
        </w:tc>
      </w:tr>
      <w:tr w:rsidR="004D0377" w:rsidRPr="00D46BA6" w:rsidTr="007218A9">
        <w:tc>
          <w:tcPr>
            <w:tcW w:w="3062" w:type="dxa"/>
          </w:tcPr>
          <w:p w:rsidR="007218A9" w:rsidRPr="00D46BA6" w:rsidRDefault="007218A9" w:rsidP="007218A9">
            <w:pPr>
              <w:rPr>
                <w:sz w:val="18"/>
                <w:szCs w:val="18"/>
              </w:rPr>
            </w:pPr>
            <w:r w:rsidRPr="00D46BA6">
              <w:rPr>
                <w:sz w:val="18"/>
                <w:szCs w:val="18"/>
              </w:rPr>
              <w:t>Volitelné předměty</w:t>
            </w:r>
          </w:p>
        </w:tc>
        <w:tc>
          <w:tcPr>
            <w:tcW w:w="1985" w:type="dxa"/>
          </w:tcPr>
          <w:p w:rsidR="007218A9" w:rsidRPr="00D46BA6" w:rsidRDefault="007218A9" w:rsidP="007218A9">
            <w:pPr>
              <w:rPr>
                <w:sz w:val="18"/>
                <w:szCs w:val="18"/>
              </w:rPr>
            </w:pPr>
          </w:p>
        </w:tc>
        <w:tc>
          <w:tcPr>
            <w:tcW w:w="1990" w:type="dxa"/>
          </w:tcPr>
          <w:p w:rsidR="007218A9" w:rsidRPr="00D46BA6" w:rsidRDefault="007218A9" w:rsidP="007218A9">
            <w:pPr>
              <w:rPr>
                <w:sz w:val="18"/>
                <w:szCs w:val="18"/>
              </w:rPr>
            </w:pPr>
          </w:p>
        </w:tc>
        <w:tc>
          <w:tcPr>
            <w:tcW w:w="3062" w:type="dxa"/>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r w:rsidRPr="00D46BA6">
              <w:rPr>
                <w:sz w:val="18"/>
                <w:szCs w:val="18"/>
              </w:rPr>
              <w:t>2</w:t>
            </w:r>
          </w:p>
        </w:tc>
        <w:tc>
          <w:tcPr>
            <w:tcW w:w="1985" w:type="dxa"/>
          </w:tcPr>
          <w:p w:rsidR="007218A9" w:rsidRPr="00D46BA6" w:rsidRDefault="007218A9" w:rsidP="007218A9">
            <w:pPr>
              <w:rPr>
                <w:sz w:val="18"/>
                <w:szCs w:val="18"/>
              </w:rPr>
            </w:pPr>
            <w:r w:rsidRPr="00D46BA6">
              <w:rPr>
                <w:sz w:val="18"/>
                <w:szCs w:val="18"/>
              </w:rPr>
              <w:t>64</w:t>
            </w:r>
          </w:p>
        </w:tc>
      </w:tr>
      <w:tr w:rsidR="004D0377" w:rsidRPr="00D46BA6" w:rsidTr="007218A9">
        <w:tc>
          <w:tcPr>
            <w:tcW w:w="3062" w:type="dxa"/>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c>
          <w:tcPr>
            <w:tcW w:w="1990" w:type="dxa"/>
          </w:tcPr>
          <w:p w:rsidR="007218A9" w:rsidRPr="00D46BA6" w:rsidRDefault="007218A9" w:rsidP="007218A9">
            <w:pPr>
              <w:rPr>
                <w:sz w:val="18"/>
                <w:szCs w:val="18"/>
              </w:rPr>
            </w:pPr>
          </w:p>
        </w:tc>
        <w:tc>
          <w:tcPr>
            <w:tcW w:w="3062" w:type="dxa"/>
          </w:tcPr>
          <w:p w:rsidR="007218A9" w:rsidRPr="00D46BA6" w:rsidRDefault="007218A9" w:rsidP="007218A9">
            <w:pPr>
              <w:rPr>
                <w:sz w:val="18"/>
                <w:szCs w:val="18"/>
              </w:rPr>
            </w:pPr>
            <w:r w:rsidRPr="00D46BA6">
              <w:rPr>
                <w:sz w:val="18"/>
                <w:szCs w:val="18"/>
              </w:rPr>
              <w:t>Výuková praxe</w:t>
            </w:r>
          </w:p>
        </w:tc>
        <w:tc>
          <w:tcPr>
            <w:tcW w:w="1985" w:type="dxa"/>
          </w:tcPr>
          <w:p w:rsidR="007218A9" w:rsidRPr="00D46BA6" w:rsidRDefault="007218A9" w:rsidP="007218A9">
            <w:pPr>
              <w:rPr>
                <w:sz w:val="18"/>
                <w:szCs w:val="18"/>
              </w:rPr>
            </w:pPr>
            <w:r w:rsidRPr="00D46BA6">
              <w:rPr>
                <w:sz w:val="18"/>
                <w:szCs w:val="18"/>
              </w:rPr>
              <w:t>6</w:t>
            </w:r>
          </w:p>
        </w:tc>
        <w:tc>
          <w:tcPr>
            <w:tcW w:w="1985" w:type="dxa"/>
          </w:tcPr>
          <w:p w:rsidR="007218A9" w:rsidRPr="00D46BA6" w:rsidRDefault="007218A9" w:rsidP="007218A9">
            <w:pPr>
              <w:rPr>
                <w:sz w:val="18"/>
                <w:szCs w:val="18"/>
              </w:rPr>
            </w:pPr>
            <w:r w:rsidRPr="00D46BA6">
              <w:rPr>
                <w:sz w:val="18"/>
                <w:szCs w:val="18"/>
              </w:rPr>
              <w:t>192</w:t>
            </w:r>
          </w:p>
        </w:tc>
      </w:tr>
      <w:tr w:rsidR="004D0377" w:rsidRPr="00D46BA6" w:rsidTr="007218A9">
        <w:tc>
          <w:tcPr>
            <w:tcW w:w="3062" w:type="dxa"/>
          </w:tcPr>
          <w:p w:rsidR="007218A9" w:rsidRPr="00D46BA6" w:rsidRDefault="007218A9" w:rsidP="007218A9">
            <w:pPr>
              <w:rPr>
                <w:sz w:val="18"/>
                <w:szCs w:val="18"/>
              </w:rPr>
            </w:pPr>
            <w:r w:rsidRPr="00D46BA6">
              <w:rPr>
                <w:sz w:val="18"/>
                <w:szCs w:val="18"/>
              </w:rPr>
              <w:lastRenderedPageBreak/>
              <w:t>Disponibilní hodiny</w:t>
            </w:r>
          </w:p>
        </w:tc>
        <w:tc>
          <w:tcPr>
            <w:tcW w:w="1985" w:type="dxa"/>
          </w:tcPr>
          <w:p w:rsidR="007218A9" w:rsidRPr="00D46BA6" w:rsidRDefault="007218A9" w:rsidP="007218A9">
            <w:pPr>
              <w:rPr>
                <w:sz w:val="18"/>
                <w:szCs w:val="18"/>
              </w:rPr>
            </w:pPr>
            <w:r w:rsidRPr="00D46BA6">
              <w:rPr>
                <w:sz w:val="18"/>
                <w:szCs w:val="18"/>
              </w:rPr>
              <w:t>32</w:t>
            </w:r>
          </w:p>
        </w:tc>
        <w:tc>
          <w:tcPr>
            <w:tcW w:w="1990" w:type="dxa"/>
          </w:tcPr>
          <w:p w:rsidR="007218A9" w:rsidRPr="00D46BA6" w:rsidRDefault="007218A9" w:rsidP="007218A9">
            <w:pPr>
              <w:rPr>
                <w:sz w:val="18"/>
                <w:szCs w:val="18"/>
              </w:rPr>
            </w:pPr>
            <w:r w:rsidRPr="00D46BA6">
              <w:rPr>
                <w:sz w:val="18"/>
                <w:szCs w:val="18"/>
              </w:rPr>
              <w:t>1024</w:t>
            </w:r>
          </w:p>
        </w:tc>
        <w:tc>
          <w:tcPr>
            <w:tcW w:w="3062" w:type="dxa"/>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c>
          <w:tcPr>
            <w:tcW w:w="1985" w:type="dxa"/>
          </w:tcPr>
          <w:p w:rsidR="007218A9" w:rsidRPr="00D46BA6" w:rsidRDefault="007218A9" w:rsidP="007218A9">
            <w:pPr>
              <w:rPr>
                <w:sz w:val="18"/>
                <w:szCs w:val="18"/>
              </w:rPr>
            </w:pPr>
          </w:p>
        </w:tc>
      </w:tr>
      <w:tr w:rsidR="004D0377" w:rsidRPr="00D46BA6" w:rsidTr="007218A9">
        <w:tc>
          <w:tcPr>
            <w:tcW w:w="3062" w:type="dxa"/>
            <w:tcBorders>
              <w:top w:val="single" w:sz="12" w:space="0" w:color="auto"/>
              <w:bottom w:val="single" w:sz="12" w:space="0" w:color="auto"/>
              <w:right w:val="single" w:sz="8" w:space="0" w:color="auto"/>
            </w:tcBorders>
          </w:tcPr>
          <w:p w:rsidR="007218A9" w:rsidRPr="00D46BA6" w:rsidRDefault="007218A9" w:rsidP="007218A9">
            <w:pPr>
              <w:rPr>
                <w:sz w:val="18"/>
                <w:szCs w:val="18"/>
              </w:rPr>
            </w:pPr>
            <w:r w:rsidRPr="00D46BA6">
              <w:rPr>
                <w:sz w:val="18"/>
                <w:szCs w:val="18"/>
              </w:rPr>
              <w:t>Celkem</w:t>
            </w:r>
          </w:p>
        </w:tc>
        <w:tc>
          <w:tcPr>
            <w:tcW w:w="1985" w:type="dxa"/>
            <w:tcBorders>
              <w:top w:val="single" w:sz="12" w:space="0" w:color="auto"/>
              <w:left w:val="single" w:sz="8" w:space="0" w:color="auto"/>
              <w:bottom w:val="single" w:sz="12" w:space="0" w:color="auto"/>
              <w:right w:val="single" w:sz="8" w:space="0" w:color="auto"/>
            </w:tcBorders>
          </w:tcPr>
          <w:p w:rsidR="007218A9" w:rsidRPr="00D46BA6" w:rsidRDefault="007218A9" w:rsidP="007218A9">
            <w:pPr>
              <w:rPr>
                <w:sz w:val="18"/>
                <w:szCs w:val="18"/>
              </w:rPr>
            </w:pPr>
            <w:r w:rsidRPr="00D46BA6">
              <w:rPr>
                <w:sz w:val="18"/>
                <w:szCs w:val="18"/>
              </w:rPr>
              <w:t>128</w:t>
            </w:r>
          </w:p>
        </w:tc>
        <w:tc>
          <w:tcPr>
            <w:tcW w:w="1990" w:type="dxa"/>
            <w:tcBorders>
              <w:top w:val="single" w:sz="12" w:space="0" w:color="auto"/>
              <w:left w:val="single" w:sz="8" w:space="0" w:color="auto"/>
              <w:bottom w:val="single" w:sz="12" w:space="0" w:color="auto"/>
              <w:right w:val="single" w:sz="8" w:space="0" w:color="auto"/>
            </w:tcBorders>
          </w:tcPr>
          <w:p w:rsidR="007218A9" w:rsidRPr="00D46BA6" w:rsidRDefault="007218A9" w:rsidP="007218A9">
            <w:pPr>
              <w:rPr>
                <w:sz w:val="18"/>
                <w:szCs w:val="18"/>
              </w:rPr>
            </w:pPr>
            <w:r w:rsidRPr="00D46BA6">
              <w:rPr>
                <w:sz w:val="18"/>
                <w:szCs w:val="18"/>
              </w:rPr>
              <w:t>4096</w:t>
            </w:r>
          </w:p>
        </w:tc>
        <w:tc>
          <w:tcPr>
            <w:tcW w:w="3062" w:type="dxa"/>
            <w:tcBorders>
              <w:top w:val="single" w:sz="12" w:space="0" w:color="auto"/>
              <w:left w:val="single" w:sz="8" w:space="0" w:color="auto"/>
              <w:bottom w:val="single" w:sz="12" w:space="0" w:color="auto"/>
              <w:right w:val="single" w:sz="8" w:space="0" w:color="auto"/>
            </w:tcBorders>
          </w:tcPr>
          <w:p w:rsidR="007218A9" w:rsidRPr="00D46BA6" w:rsidRDefault="007218A9" w:rsidP="007218A9">
            <w:pPr>
              <w:rPr>
                <w:sz w:val="18"/>
                <w:szCs w:val="18"/>
              </w:rPr>
            </w:pPr>
          </w:p>
        </w:tc>
        <w:tc>
          <w:tcPr>
            <w:tcW w:w="1985" w:type="dxa"/>
            <w:tcBorders>
              <w:top w:val="single" w:sz="12" w:space="0" w:color="auto"/>
              <w:left w:val="single" w:sz="8" w:space="0" w:color="auto"/>
              <w:bottom w:val="single" w:sz="12" w:space="0" w:color="auto"/>
              <w:right w:val="single" w:sz="8" w:space="0" w:color="auto"/>
            </w:tcBorders>
          </w:tcPr>
          <w:p w:rsidR="007218A9" w:rsidRPr="00D46BA6" w:rsidRDefault="007218A9" w:rsidP="007218A9">
            <w:pPr>
              <w:rPr>
                <w:sz w:val="18"/>
                <w:szCs w:val="18"/>
              </w:rPr>
            </w:pPr>
            <w:r w:rsidRPr="00D46BA6">
              <w:rPr>
                <w:sz w:val="18"/>
                <w:szCs w:val="18"/>
              </w:rPr>
              <w:t>128</w:t>
            </w:r>
          </w:p>
        </w:tc>
        <w:tc>
          <w:tcPr>
            <w:tcW w:w="1985" w:type="dxa"/>
            <w:tcBorders>
              <w:top w:val="single" w:sz="12" w:space="0" w:color="auto"/>
              <w:left w:val="single" w:sz="8" w:space="0" w:color="auto"/>
              <w:bottom w:val="single" w:sz="12" w:space="0" w:color="auto"/>
            </w:tcBorders>
          </w:tcPr>
          <w:p w:rsidR="007218A9" w:rsidRPr="00D46BA6" w:rsidRDefault="007218A9" w:rsidP="007218A9">
            <w:pPr>
              <w:rPr>
                <w:sz w:val="18"/>
                <w:szCs w:val="18"/>
              </w:rPr>
            </w:pPr>
            <w:r w:rsidRPr="00D46BA6">
              <w:rPr>
                <w:sz w:val="18"/>
                <w:szCs w:val="18"/>
              </w:rPr>
              <w:t>4096</w:t>
            </w:r>
          </w:p>
        </w:tc>
      </w:tr>
      <w:tr w:rsidR="004D0377" w:rsidRPr="00D46BA6" w:rsidTr="00F83560">
        <w:trPr>
          <w:trHeight w:val="213"/>
        </w:trPr>
        <w:tc>
          <w:tcPr>
            <w:tcW w:w="3062" w:type="dxa"/>
            <w:tcBorders>
              <w:top w:val="single" w:sz="12" w:space="0" w:color="auto"/>
              <w:bottom w:val="single" w:sz="12" w:space="0" w:color="auto"/>
              <w:right w:val="single" w:sz="8" w:space="0" w:color="auto"/>
            </w:tcBorders>
          </w:tcPr>
          <w:p w:rsidR="007218A9" w:rsidRPr="00F83560" w:rsidRDefault="007218A9" w:rsidP="00F83560">
            <w:pPr>
              <w:rPr>
                <w:sz w:val="18"/>
                <w:szCs w:val="18"/>
              </w:rPr>
            </w:pPr>
            <w:r w:rsidRPr="00D46BA6">
              <w:rPr>
                <w:sz w:val="18"/>
                <w:szCs w:val="18"/>
              </w:rPr>
              <w:t>Odborná praxe</w:t>
            </w:r>
          </w:p>
        </w:tc>
        <w:tc>
          <w:tcPr>
            <w:tcW w:w="3975" w:type="dxa"/>
            <w:gridSpan w:val="2"/>
            <w:tcBorders>
              <w:top w:val="single" w:sz="12" w:space="0" w:color="auto"/>
              <w:left w:val="single" w:sz="8" w:space="0" w:color="auto"/>
              <w:bottom w:val="single" w:sz="12" w:space="0" w:color="auto"/>
              <w:right w:val="single" w:sz="8" w:space="0" w:color="auto"/>
            </w:tcBorders>
          </w:tcPr>
          <w:p w:rsidR="007218A9" w:rsidRPr="00D46BA6" w:rsidRDefault="007218A9" w:rsidP="007218A9">
            <w:pPr>
              <w:rPr>
                <w:sz w:val="18"/>
                <w:szCs w:val="18"/>
              </w:rPr>
            </w:pPr>
          </w:p>
        </w:tc>
        <w:tc>
          <w:tcPr>
            <w:tcW w:w="3062" w:type="dxa"/>
            <w:tcBorders>
              <w:top w:val="single" w:sz="12" w:space="0" w:color="auto"/>
              <w:left w:val="single" w:sz="8" w:space="0" w:color="auto"/>
              <w:bottom w:val="single" w:sz="12" w:space="0" w:color="auto"/>
              <w:right w:val="single" w:sz="8" w:space="0" w:color="auto"/>
            </w:tcBorders>
          </w:tcPr>
          <w:p w:rsidR="007218A9" w:rsidRPr="00F83560" w:rsidRDefault="007218A9" w:rsidP="00F83560">
            <w:pPr>
              <w:rPr>
                <w:sz w:val="18"/>
                <w:szCs w:val="18"/>
              </w:rPr>
            </w:pPr>
            <w:r w:rsidRPr="00D46BA6">
              <w:rPr>
                <w:sz w:val="18"/>
                <w:szCs w:val="18"/>
              </w:rPr>
              <w:t>Odborná praxe</w:t>
            </w:r>
          </w:p>
        </w:tc>
        <w:tc>
          <w:tcPr>
            <w:tcW w:w="3970" w:type="dxa"/>
            <w:gridSpan w:val="2"/>
            <w:tcBorders>
              <w:top w:val="single" w:sz="12" w:space="0" w:color="auto"/>
              <w:left w:val="single" w:sz="8" w:space="0" w:color="auto"/>
              <w:bottom w:val="single" w:sz="12" w:space="0" w:color="auto"/>
            </w:tcBorders>
          </w:tcPr>
          <w:p w:rsidR="007218A9" w:rsidRPr="00F83560" w:rsidRDefault="00F83560" w:rsidP="00F83560">
            <w:pPr>
              <w:pStyle w:val="Nadpis1"/>
              <w:numPr>
                <w:ilvl w:val="0"/>
                <w:numId w:val="0"/>
              </w:numPr>
              <w:rPr>
                <w:sz w:val="18"/>
                <w:szCs w:val="18"/>
              </w:rPr>
            </w:pPr>
            <w:bookmarkStart w:id="23" w:name="_Toc367253644"/>
            <w:bookmarkStart w:id="24" w:name="_Toc416443826"/>
            <w:bookmarkStart w:id="25" w:name="_Toc421085698"/>
            <w:r>
              <w:rPr>
                <w:sz w:val="18"/>
                <w:szCs w:val="18"/>
              </w:rPr>
              <w:t>4 týdny</w:t>
            </w:r>
            <w:bookmarkEnd w:id="23"/>
            <w:bookmarkEnd w:id="24"/>
            <w:bookmarkEnd w:id="25"/>
          </w:p>
        </w:tc>
      </w:tr>
    </w:tbl>
    <w:p w:rsidR="007218A9" w:rsidRPr="00D46BA6" w:rsidRDefault="007218A9">
      <w:pPr>
        <w:spacing w:after="60"/>
        <w:sectPr w:rsidR="007218A9" w:rsidRPr="00D46BA6" w:rsidSect="007218A9">
          <w:headerReference w:type="even" r:id="rId14"/>
          <w:headerReference w:type="default" r:id="rId15"/>
          <w:footerReference w:type="even" r:id="rId16"/>
          <w:headerReference w:type="first" r:id="rId17"/>
          <w:footerReference w:type="first" r:id="rId18"/>
          <w:pgSz w:w="16838" w:h="11906" w:orient="landscape"/>
          <w:pgMar w:top="1417" w:right="1417" w:bottom="1417" w:left="1417" w:header="708" w:footer="708" w:gutter="0"/>
          <w:cols w:space="708"/>
          <w:docGrid w:linePitch="360"/>
        </w:sectPr>
      </w:pPr>
    </w:p>
    <w:p w:rsidR="00F83560" w:rsidRDefault="00F83560" w:rsidP="00467E60">
      <w:pPr>
        <w:keepNext/>
        <w:keepLines/>
        <w:spacing w:before="200"/>
        <w:outlineLvl w:val="1"/>
        <w:rPr>
          <w:rFonts w:eastAsiaTheme="majorEastAsia"/>
          <w:b/>
          <w:bCs/>
          <w:sz w:val="26"/>
          <w:szCs w:val="26"/>
          <w:lang w:val="en-GB" w:eastAsia="en-GB"/>
        </w:rPr>
      </w:pPr>
      <w:bookmarkStart w:id="26" w:name="_Toc366741673"/>
    </w:p>
    <w:p w:rsidR="00F83560" w:rsidRDefault="00F83560" w:rsidP="00467E60">
      <w:pPr>
        <w:keepNext/>
        <w:keepLines/>
        <w:spacing w:before="200"/>
        <w:outlineLvl w:val="1"/>
        <w:rPr>
          <w:rFonts w:eastAsiaTheme="majorEastAsia"/>
          <w:b/>
          <w:bCs/>
          <w:sz w:val="26"/>
          <w:szCs w:val="26"/>
          <w:lang w:val="en-GB" w:eastAsia="en-GB"/>
        </w:rPr>
      </w:pPr>
    </w:p>
    <w:p w:rsidR="00F83560" w:rsidRDefault="00F83560" w:rsidP="00467E60">
      <w:pPr>
        <w:keepNext/>
        <w:keepLines/>
        <w:spacing w:before="200"/>
        <w:outlineLvl w:val="1"/>
        <w:rPr>
          <w:rFonts w:eastAsiaTheme="majorEastAsia"/>
          <w:b/>
          <w:bCs/>
          <w:sz w:val="26"/>
          <w:szCs w:val="26"/>
          <w:lang w:val="en-GB" w:eastAsia="en-GB"/>
        </w:rPr>
      </w:pPr>
    </w:p>
    <w:p w:rsidR="00467E60" w:rsidRPr="0037632A" w:rsidRDefault="00467E60" w:rsidP="00467E60">
      <w:pPr>
        <w:keepNext/>
        <w:keepLines/>
        <w:spacing w:before="200"/>
        <w:outlineLvl w:val="1"/>
        <w:rPr>
          <w:rFonts w:eastAsiaTheme="majorEastAsia"/>
          <w:b/>
          <w:bCs/>
          <w:sz w:val="26"/>
          <w:szCs w:val="26"/>
          <w:lang w:eastAsia="en-GB"/>
        </w:rPr>
      </w:pPr>
      <w:bookmarkStart w:id="27" w:name="_Toc421085699"/>
      <w:r w:rsidRPr="0037632A">
        <w:rPr>
          <w:rFonts w:eastAsiaTheme="majorEastAsia"/>
          <w:b/>
          <w:bCs/>
          <w:sz w:val="26"/>
          <w:szCs w:val="26"/>
          <w:lang w:eastAsia="en-GB"/>
        </w:rPr>
        <w:t>Přehled využití týdnů v období září – červen</w:t>
      </w:r>
      <w:bookmarkEnd w:id="26"/>
      <w:bookmarkEnd w:id="27"/>
      <w:r w:rsidRPr="0037632A">
        <w:rPr>
          <w:rFonts w:eastAsiaTheme="majorEastAsia"/>
          <w:b/>
          <w:bCs/>
          <w:sz w:val="26"/>
          <w:szCs w:val="26"/>
          <w:lang w:eastAsia="en-GB"/>
        </w:rPr>
        <w:t xml:space="preserve"> </w:t>
      </w:r>
    </w:p>
    <w:p w:rsidR="00467E60" w:rsidRPr="0037632A" w:rsidRDefault="00467E60" w:rsidP="00467E60">
      <w:pPr>
        <w:rPr>
          <w:b/>
          <w:bCs/>
          <w:lang w:eastAsia="en-GB"/>
        </w:rPr>
      </w:pPr>
    </w:p>
    <w:tbl>
      <w:tblPr>
        <w:tblW w:w="8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440"/>
        <w:gridCol w:w="1317"/>
        <w:gridCol w:w="1203"/>
        <w:gridCol w:w="1203"/>
      </w:tblGrid>
      <w:tr w:rsidR="00F83560" w:rsidRPr="0037632A" w:rsidTr="00F83560">
        <w:tc>
          <w:tcPr>
            <w:tcW w:w="3310" w:type="dxa"/>
          </w:tcPr>
          <w:p w:rsidR="00F83560" w:rsidRPr="0037632A" w:rsidRDefault="00F83560" w:rsidP="00467E60">
            <w:pPr>
              <w:rPr>
                <w:b/>
                <w:bCs/>
                <w:lang w:eastAsia="en-GB"/>
              </w:rPr>
            </w:pPr>
            <w:r w:rsidRPr="0037632A">
              <w:rPr>
                <w:b/>
                <w:bCs/>
                <w:lang w:eastAsia="en-GB"/>
              </w:rPr>
              <w:t>Činnost</w:t>
            </w:r>
          </w:p>
        </w:tc>
        <w:tc>
          <w:tcPr>
            <w:tcW w:w="1440" w:type="dxa"/>
          </w:tcPr>
          <w:p w:rsidR="00F83560" w:rsidRPr="0037632A" w:rsidRDefault="00F83560" w:rsidP="00467E60">
            <w:pPr>
              <w:jc w:val="center"/>
              <w:rPr>
                <w:b/>
                <w:bCs/>
                <w:lang w:eastAsia="en-GB"/>
              </w:rPr>
            </w:pPr>
            <w:r w:rsidRPr="0037632A">
              <w:rPr>
                <w:b/>
                <w:bCs/>
                <w:lang w:eastAsia="en-GB"/>
              </w:rPr>
              <w:t>1. ročník</w:t>
            </w:r>
          </w:p>
        </w:tc>
        <w:tc>
          <w:tcPr>
            <w:tcW w:w="1317" w:type="dxa"/>
          </w:tcPr>
          <w:p w:rsidR="00F83560" w:rsidRPr="0037632A" w:rsidRDefault="00F83560" w:rsidP="00467E60">
            <w:pPr>
              <w:jc w:val="center"/>
              <w:rPr>
                <w:b/>
                <w:bCs/>
                <w:lang w:eastAsia="en-GB"/>
              </w:rPr>
            </w:pPr>
            <w:r w:rsidRPr="0037632A">
              <w:rPr>
                <w:b/>
                <w:bCs/>
                <w:lang w:eastAsia="en-GB"/>
              </w:rPr>
              <w:t>2. ročník</w:t>
            </w:r>
          </w:p>
        </w:tc>
        <w:tc>
          <w:tcPr>
            <w:tcW w:w="1203" w:type="dxa"/>
          </w:tcPr>
          <w:p w:rsidR="00F83560" w:rsidRPr="0037632A" w:rsidRDefault="00F83560" w:rsidP="00467E60">
            <w:pPr>
              <w:jc w:val="center"/>
              <w:rPr>
                <w:b/>
                <w:bCs/>
                <w:lang w:eastAsia="en-GB"/>
              </w:rPr>
            </w:pPr>
            <w:r w:rsidRPr="0037632A">
              <w:rPr>
                <w:b/>
                <w:bCs/>
                <w:lang w:eastAsia="en-GB"/>
              </w:rPr>
              <w:t>3. ročník</w:t>
            </w:r>
          </w:p>
        </w:tc>
        <w:tc>
          <w:tcPr>
            <w:tcW w:w="1203" w:type="dxa"/>
          </w:tcPr>
          <w:p w:rsidR="00F83560" w:rsidRPr="0037632A" w:rsidRDefault="00F83560" w:rsidP="00467E60">
            <w:pPr>
              <w:jc w:val="center"/>
              <w:rPr>
                <w:b/>
                <w:bCs/>
                <w:lang w:eastAsia="en-GB"/>
              </w:rPr>
            </w:pPr>
            <w:r w:rsidRPr="0037632A">
              <w:rPr>
                <w:b/>
                <w:bCs/>
                <w:lang w:eastAsia="en-GB"/>
              </w:rPr>
              <w:t>4.</w:t>
            </w:r>
            <w:r w:rsidR="0037632A">
              <w:rPr>
                <w:b/>
                <w:bCs/>
                <w:lang w:eastAsia="en-GB"/>
              </w:rPr>
              <w:t xml:space="preserve"> </w:t>
            </w:r>
            <w:bookmarkStart w:id="28" w:name="_GoBack"/>
            <w:bookmarkEnd w:id="28"/>
            <w:r w:rsidRPr="0037632A">
              <w:rPr>
                <w:b/>
                <w:bCs/>
                <w:lang w:eastAsia="en-GB"/>
              </w:rPr>
              <w:t>ročník</w:t>
            </w:r>
          </w:p>
        </w:tc>
      </w:tr>
      <w:tr w:rsidR="00F83560" w:rsidRPr="0037632A" w:rsidTr="00F83560">
        <w:tc>
          <w:tcPr>
            <w:tcW w:w="3310" w:type="dxa"/>
          </w:tcPr>
          <w:p w:rsidR="00F83560" w:rsidRPr="0037632A" w:rsidRDefault="00F83560" w:rsidP="00467E60">
            <w:pPr>
              <w:rPr>
                <w:lang w:eastAsia="en-GB"/>
              </w:rPr>
            </w:pPr>
            <w:r w:rsidRPr="0037632A">
              <w:rPr>
                <w:lang w:eastAsia="en-GB"/>
              </w:rPr>
              <w:t>Vyučování podle rozpisu učiva</w:t>
            </w:r>
          </w:p>
        </w:tc>
        <w:tc>
          <w:tcPr>
            <w:tcW w:w="1440" w:type="dxa"/>
          </w:tcPr>
          <w:p w:rsidR="00F83560" w:rsidRPr="0037632A" w:rsidRDefault="00F83560" w:rsidP="00467E60">
            <w:pPr>
              <w:jc w:val="center"/>
              <w:rPr>
                <w:lang w:eastAsia="en-GB"/>
              </w:rPr>
            </w:pPr>
            <w:r w:rsidRPr="0037632A">
              <w:rPr>
                <w:lang w:eastAsia="en-GB"/>
              </w:rPr>
              <w:t>32</w:t>
            </w:r>
          </w:p>
        </w:tc>
        <w:tc>
          <w:tcPr>
            <w:tcW w:w="1317" w:type="dxa"/>
          </w:tcPr>
          <w:p w:rsidR="00F83560" w:rsidRPr="0037632A" w:rsidRDefault="00F83560" w:rsidP="00467E60">
            <w:pPr>
              <w:jc w:val="center"/>
              <w:rPr>
                <w:lang w:eastAsia="en-GB"/>
              </w:rPr>
            </w:pPr>
            <w:r w:rsidRPr="0037632A">
              <w:rPr>
                <w:lang w:eastAsia="en-GB"/>
              </w:rPr>
              <w:t>32</w:t>
            </w:r>
          </w:p>
        </w:tc>
        <w:tc>
          <w:tcPr>
            <w:tcW w:w="1203" w:type="dxa"/>
          </w:tcPr>
          <w:p w:rsidR="00F83560" w:rsidRPr="0037632A" w:rsidRDefault="00F83560" w:rsidP="00467E60">
            <w:pPr>
              <w:jc w:val="center"/>
              <w:rPr>
                <w:lang w:eastAsia="en-GB"/>
              </w:rPr>
            </w:pPr>
            <w:r w:rsidRPr="0037632A">
              <w:rPr>
                <w:lang w:eastAsia="en-GB"/>
              </w:rPr>
              <w:t>32</w:t>
            </w:r>
          </w:p>
        </w:tc>
        <w:tc>
          <w:tcPr>
            <w:tcW w:w="1203" w:type="dxa"/>
          </w:tcPr>
          <w:p w:rsidR="00F83560" w:rsidRPr="0037632A" w:rsidRDefault="00F83560" w:rsidP="00467E60">
            <w:pPr>
              <w:jc w:val="center"/>
              <w:rPr>
                <w:lang w:eastAsia="en-GB"/>
              </w:rPr>
            </w:pPr>
            <w:r w:rsidRPr="0037632A">
              <w:rPr>
                <w:lang w:eastAsia="en-GB"/>
              </w:rPr>
              <w:t>32</w:t>
            </w:r>
          </w:p>
        </w:tc>
      </w:tr>
      <w:tr w:rsidR="00F83560" w:rsidRPr="0037632A" w:rsidTr="00F83560">
        <w:tc>
          <w:tcPr>
            <w:tcW w:w="3310" w:type="dxa"/>
          </w:tcPr>
          <w:p w:rsidR="00F83560" w:rsidRPr="0037632A" w:rsidRDefault="00F83560" w:rsidP="00467E60">
            <w:pPr>
              <w:rPr>
                <w:lang w:eastAsia="en-GB"/>
              </w:rPr>
            </w:pPr>
            <w:r w:rsidRPr="0037632A">
              <w:rPr>
                <w:lang w:eastAsia="en-GB"/>
              </w:rPr>
              <w:t>Maturitní zkouška</w:t>
            </w:r>
          </w:p>
        </w:tc>
        <w:tc>
          <w:tcPr>
            <w:tcW w:w="1440" w:type="dxa"/>
          </w:tcPr>
          <w:p w:rsidR="00F83560" w:rsidRPr="0037632A" w:rsidRDefault="00F83560" w:rsidP="00467E60">
            <w:pPr>
              <w:jc w:val="center"/>
              <w:rPr>
                <w:b/>
                <w:bCs/>
                <w:lang w:eastAsia="en-GB"/>
              </w:rPr>
            </w:pPr>
            <w:r w:rsidRPr="0037632A">
              <w:rPr>
                <w:b/>
                <w:bCs/>
                <w:lang w:eastAsia="en-GB"/>
              </w:rPr>
              <w:t>-</w:t>
            </w:r>
          </w:p>
        </w:tc>
        <w:tc>
          <w:tcPr>
            <w:tcW w:w="1317" w:type="dxa"/>
          </w:tcPr>
          <w:p w:rsidR="00F83560" w:rsidRPr="0037632A" w:rsidRDefault="00F83560" w:rsidP="00467E60">
            <w:pPr>
              <w:jc w:val="center"/>
              <w:rPr>
                <w:b/>
                <w:bCs/>
                <w:lang w:eastAsia="en-GB"/>
              </w:rPr>
            </w:pPr>
            <w:r w:rsidRPr="0037632A">
              <w:rPr>
                <w:b/>
                <w:bCs/>
                <w:lang w:eastAsia="en-GB"/>
              </w:rPr>
              <w:t>-</w:t>
            </w:r>
          </w:p>
        </w:tc>
        <w:tc>
          <w:tcPr>
            <w:tcW w:w="1203" w:type="dxa"/>
          </w:tcPr>
          <w:p w:rsidR="00F83560" w:rsidRPr="0037632A" w:rsidRDefault="00F83560" w:rsidP="00467E60">
            <w:pPr>
              <w:jc w:val="center"/>
              <w:rPr>
                <w:bCs/>
                <w:lang w:eastAsia="en-GB"/>
              </w:rPr>
            </w:pPr>
            <w:r w:rsidRPr="0037632A">
              <w:rPr>
                <w:bCs/>
                <w:lang w:eastAsia="en-GB"/>
              </w:rPr>
              <w:t>-</w:t>
            </w:r>
          </w:p>
        </w:tc>
        <w:tc>
          <w:tcPr>
            <w:tcW w:w="1203" w:type="dxa"/>
          </w:tcPr>
          <w:p w:rsidR="00F83560" w:rsidRPr="0037632A" w:rsidRDefault="00F83560" w:rsidP="00467E60">
            <w:pPr>
              <w:jc w:val="center"/>
              <w:rPr>
                <w:bCs/>
                <w:lang w:eastAsia="en-GB"/>
              </w:rPr>
            </w:pPr>
            <w:r w:rsidRPr="0037632A">
              <w:rPr>
                <w:bCs/>
                <w:lang w:eastAsia="en-GB"/>
              </w:rPr>
              <w:t>2</w:t>
            </w:r>
          </w:p>
        </w:tc>
      </w:tr>
      <w:tr w:rsidR="00F83560" w:rsidRPr="0037632A" w:rsidTr="00F83560">
        <w:tc>
          <w:tcPr>
            <w:tcW w:w="3310" w:type="dxa"/>
          </w:tcPr>
          <w:p w:rsidR="00F83560" w:rsidRPr="0037632A" w:rsidRDefault="00F83560" w:rsidP="00467E60">
            <w:pPr>
              <w:rPr>
                <w:vertAlign w:val="superscript"/>
                <w:lang w:eastAsia="en-GB"/>
              </w:rPr>
            </w:pPr>
            <w:r w:rsidRPr="0037632A">
              <w:rPr>
                <w:lang w:eastAsia="en-GB"/>
              </w:rPr>
              <w:t>Projektový týden</w:t>
            </w:r>
          </w:p>
        </w:tc>
        <w:tc>
          <w:tcPr>
            <w:tcW w:w="1440" w:type="dxa"/>
          </w:tcPr>
          <w:p w:rsidR="00F83560" w:rsidRPr="0037632A" w:rsidRDefault="00F83560" w:rsidP="00467E60">
            <w:pPr>
              <w:jc w:val="center"/>
              <w:rPr>
                <w:bCs/>
                <w:lang w:eastAsia="en-GB"/>
              </w:rPr>
            </w:pPr>
            <w:r w:rsidRPr="0037632A">
              <w:rPr>
                <w:bCs/>
                <w:lang w:eastAsia="en-GB"/>
              </w:rPr>
              <w:t>1</w:t>
            </w:r>
          </w:p>
        </w:tc>
        <w:tc>
          <w:tcPr>
            <w:tcW w:w="1317" w:type="dxa"/>
          </w:tcPr>
          <w:p w:rsidR="00F83560" w:rsidRPr="0037632A" w:rsidRDefault="00F83560" w:rsidP="00467E60">
            <w:pPr>
              <w:jc w:val="center"/>
              <w:rPr>
                <w:bCs/>
                <w:lang w:eastAsia="en-GB"/>
              </w:rPr>
            </w:pPr>
            <w:r w:rsidRPr="0037632A">
              <w:rPr>
                <w:bCs/>
                <w:lang w:eastAsia="en-GB"/>
              </w:rPr>
              <w:t>1</w:t>
            </w:r>
          </w:p>
        </w:tc>
        <w:tc>
          <w:tcPr>
            <w:tcW w:w="1203" w:type="dxa"/>
          </w:tcPr>
          <w:p w:rsidR="00F83560" w:rsidRPr="0037632A" w:rsidRDefault="00F83560" w:rsidP="00467E60">
            <w:pPr>
              <w:jc w:val="center"/>
              <w:rPr>
                <w:bCs/>
                <w:lang w:eastAsia="en-GB"/>
              </w:rPr>
            </w:pPr>
            <w:r w:rsidRPr="0037632A">
              <w:rPr>
                <w:bCs/>
                <w:lang w:eastAsia="en-GB"/>
              </w:rPr>
              <w:t>1</w:t>
            </w:r>
          </w:p>
        </w:tc>
        <w:tc>
          <w:tcPr>
            <w:tcW w:w="1203" w:type="dxa"/>
          </w:tcPr>
          <w:p w:rsidR="00F83560" w:rsidRPr="0037632A" w:rsidRDefault="00F83560" w:rsidP="00467E60">
            <w:pPr>
              <w:jc w:val="center"/>
              <w:rPr>
                <w:bCs/>
                <w:lang w:eastAsia="en-GB"/>
              </w:rPr>
            </w:pPr>
          </w:p>
        </w:tc>
      </w:tr>
      <w:tr w:rsidR="00F83560" w:rsidRPr="0037632A" w:rsidTr="00F83560">
        <w:tc>
          <w:tcPr>
            <w:tcW w:w="3310" w:type="dxa"/>
          </w:tcPr>
          <w:p w:rsidR="00F83560" w:rsidRPr="0037632A" w:rsidRDefault="00F83560" w:rsidP="00467E60">
            <w:pPr>
              <w:rPr>
                <w:lang w:eastAsia="en-GB"/>
              </w:rPr>
            </w:pPr>
            <w:r w:rsidRPr="0037632A">
              <w:rPr>
                <w:lang w:eastAsia="en-GB"/>
              </w:rPr>
              <w:t>Časová rezerva (opakování učiva, výchovně vzdělávací akce, exkurze</w:t>
            </w:r>
            <w:r w:rsidR="00E71124" w:rsidRPr="0037632A">
              <w:rPr>
                <w:lang w:eastAsia="en-GB"/>
              </w:rPr>
              <w:t>, odborná praxe</w:t>
            </w:r>
            <w:r w:rsidRPr="0037632A">
              <w:rPr>
                <w:lang w:eastAsia="en-GB"/>
              </w:rPr>
              <w:t xml:space="preserve"> apod.)</w:t>
            </w:r>
          </w:p>
        </w:tc>
        <w:tc>
          <w:tcPr>
            <w:tcW w:w="1440" w:type="dxa"/>
          </w:tcPr>
          <w:p w:rsidR="00F83560" w:rsidRPr="0037632A" w:rsidRDefault="00F83560" w:rsidP="00467E60">
            <w:pPr>
              <w:jc w:val="center"/>
              <w:rPr>
                <w:lang w:eastAsia="en-GB"/>
              </w:rPr>
            </w:pPr>
            <w:r w:rsidRPr="0037632A">
              <w:rPr>
                <w:lang w:eastAsia="en-GB"/>
              </w:rPr>
              <w:t>7</w:t>
            </w:r>
          </w:p>
        </w:tc>
        <w:tc>
          <w:tcPr>
            <w:tcW w:w="1317" w:type="dxa"/>
          </w:tcPr>
          <w:p w:rsidR="00F83560" w:rsidRPr="0037632A" w:rsidRDefault="00F83560" w:rsidP="00467E60">
            <w:pPr>
              <w:jc w:val="center"/>
              <w:rPr>
                <w:lang w:eastAsia="en-GB"/>
              </w:rPr>
            </w:pPr>
            <w:r w:rsidRPr="0037632A">
              <w:rPr>
                <w:lang w:eastAsia="en-GB"/>
              </w:rPr>
              <w:t>7</w:t>
            </w:r>
          </w:p>
        </w:tc>
        <w:tc>
          <w:tcPr>
            <w:tcW w:w="1203" w:type="dxa"/>
          </w:tcPr>
          <w:p w:rsidR="00F83560" w:rsidRPr="0037632A" w:rsidRDefault="00F83560" w:rsidP="00467E60">
            <w:pPr>
              <w:jc w:val="center"/>
              <w:rPr>
                <w:lang w:eastAsia="en-GB"/>
              </w:rPr>
            </w:pPr>
            <w:r w:rsidRPr="0037632A">
              <w:rPr>
                <w:lang w:eastAsia="en-GB"/>
              </w:rPr>
              <w:t>7</w:t>
            </w:r>
          </w:p>
        </w:tc>
        <w:tc>
          <w:tcPr>
            <w:tcW w:w="1203" w:type="dxa"/>
          </w:tcPr>
          <w:p w:rsidR="00F83560" w:rsidRPr="0037632A" w:rsidRDefault="00F83560" w:rsidP="00467E60">
            <w:pPr>
              <w:jc w:val="center"/>
              <w:rPr>
                <w:lang w:eastAsia="en-GB"/>
              </w:rPr>
            </w:pPr>
            <w:r w:rsidRPr="0037632A">
              <w:rPr>
                <w:lang w:eastAsia="en-GB"/>
              </w:rPr>
              <w:t>2</w:t>
            </w:r>
          </w:p>
        </w:tc>
      </w:tr>
      <w:tr w:rsidR="00F83560" w:rsidRPr="0037632A" w:rsidTr="00F83560">
        <w:tc>
          <w:tcPr>
            <w:tcW w:w="3310" w:type="dxa"/>
          </w:tcPr>
          <w:p w:rsidR="00F83560" w:rsidRPr="0037632A" w:rsidRDefault="00F83560" w:rsidP="00467E60">
            <w:pPr>
              <w:rPr>
                <w:b/>
                <w:bCs/>
                <w:lang w:eastAsia="en-GB"/>
              </w:rPr>
            </w:pPr>
            <w:r w:rsidRPr="0037632A">
              <w:rPr>
                <w:b/>
                <w:bCs/>
                <w:lang w:eastAsia="en-GB"/>
              </w:rPr>
              <w:t>Celkem týdnů</w:t>
            </w:r>
          </w:p>
        </w:tc>
        <w:tc>
          <w:tcPr>
            <w:tcW w:w="1440" w:type="dxa"/>
          </w:tcPr>
          <w:p w:rsidR="00F83560" w:rsidRPr="0037632A" w:rsidRDefault="00F83560" w:rsidP="00467E60">
            <w:pPr>
              <w:jc w:val="center"/>
              <w:rPr>
                <w:b/>
                <w:bCs/>
                <w:lang w:eastAsia="en-GB"/>
              </w:rPr>
            </w:pPr>
            <w:r w:rsidRPr="0037632A">
              <w:rPr>
                <w:b/>
                <w:bCs/>
                <w:lang w:eastAsia="en-GB"/>
              </w:rPr>
              <w:t>40</w:t>
            </w:r>
          </w:p>
        </w:tc>
        <w:tc>
          <w:tcPr>
            <w:tcW w:w="1317" w:type="dxa"/>
          </w:tcPr>
          <w:p w:rsidR="00F83560" w:rsidRPr="0037632A" w:rsidRDefault="00F83560" w:rsidP="00467E60">
            <w:pPr>
              <w:jc w:val="center"/>
              <w:rPr>
                <w:b/>
                <w:bCs/>
                <w:lang w:eastAsia="en-GB"/>
              </w:rPr>
            </w:pPr>
            <w:r w:rsidRPr="0037632A">
              <w:rPr>
                <w:b/>
                <w:bCs/>
                <w:lang w:eastAsia="en-GB"/>
              </w:rPr>
              <w:t>40</w:t>
            </w:r>
          </w:p>
        </w:tc>
        <w:tc>
          <w:tcPr>
            <w:tcW w:w="1203" w:type="dxa"/>
          </w:tcPr>
          <w:p w:rsidR="00F83560" w:rsidRPr="0037632A" w:rsidRDefault="00F83560" w:rsidP="00467E60">
            <w:pPr>
              <w:jc w:val="center"/>
              <w:rPr>
                <w:b/>
                <w:bCs/>
                <w:lang w:eastAsia="en-GB"/>
              </w:rPr>
            </w:pPr>
            <w:r w:rsidRPr="0037632A">
              <w:rPr>
                <w:b/>
                <w:bCs/>
                <w:lang w:eastAsia="en-GB"/>
              </w:rPr>
              <w:t>40</w:t>
            </w:r>
          </w:p>
        </w:tc>
        <w:tc>
          <w:tcPr>
            <w:tcW w:w="1203" w:type="dxa"/>
          </w:tcPr>
          <w:p w:rsidR="00F83560" w:rsidRPr="0037632A" w:rsidRDefault="00F83560" w:rsidP="00467E60">
            <w:pPr>
              <w:jc w:val="center"/>
              <w:rPr>
                <w:b/>
                <w:bCs/>
                <w:lang w:eastAsia="en-GB"/>
              </w:rPr>
            </w:pPr>
            <w:r w:rsidRPr="0037632A">
              <w:rPr>
                <w:b/>
                <w:bCs/>
                <w:lang w:eastAsia="en-GB"/>
              </w:rPr>
              <w:t>36</w:t>
            </w:r>
          </w:p>
        </w:tc>
      </w:tr>
    </w:tbl>
    <w:p w:rsidR="007218A9" w:rsidRPr="00D46BA6" w:rsidRDefault="007218A9">
      <w:pPr>
        <w:spacing w:after="60"/>
        <w:sectPr w:rsidR="007218A9" w:rsidRPr="00D46BA6" w:rsidSect="007218A9">
          <w:type w:val="continuous"/>
          <w:pgSz w:w="16838" w:h="11906" w:orient="landscape"/>
          <w:pgMar w:top="1417" w:right="1417" w:bottom="1417" w:left="1417" w:header="708" w:footer="708" w:gutter="0"/>
          <w:cols w:space="708"/>
          <w:docGrid w:linePitch="360"/>
        </w:sectPr>
      </w:pPr>
    </w:p>
    <w:p w:rsidR="007218A9" w:rsidRPr="00435CA6" w:rsidRDefault="007218A9" w:rsidP="007218A9">
      <w:pPr>
        <w:pStyle w:val="Nadpis1"/>
      </w:pPr>
      <w:r w:rsidRPr="00D46BA6">
        <w:rPr>
          <w:b w:val="0"/>
        </w:rPr>
        <w:lastRenderedPageBreak/>
        <w:t xml:space="preserve"> </w:t>
      </w:r>
      <w:bookmarkStart w:id="29" w:name="_Toc421085700"/>
      <w:r w:rsidRPr="00435CA6">
        <w:t>Osnovy</w:t>
      </w:r>
      <w:bookmarkEnd w:id="29"/>
    </w:p>
    <w:p w:rsidR="007218A9" w:rsidRPr="00435CA6" w:rsidRDefault="007218A9">
      <w:pPr>
        <w:rPr>
          <w:b/>
          <w:sz w:val="28"/>
          <w:szCs w:val="28"/>
        </w:rPr>
      </w:pPr>
    </w:p>
    <w:p w:rsidR="007218A9" w:rsidRPr="00435CA6" w:rsidRDefault="007218A9" w:rsidP="007218A9">
      <w:pPr>
        <w:pStyle w:val="Nadpis2"/>
      </w:pPr>
      <w:bookmarkStart w:id="30" w:name="_Toc421085701"/>
      <w:r w:rsidRPr="00435CA6">
        <w:t>ČESKÝ JAZYK A LITERATURA</w:t>
      </w:r>
      <w:bookmarkEnd w:id="30"/>
    </w:p>
    <w:p w:rsidR="007218A9" w:rsidRPr="00435CA6" w:rsidRDefault="007218A9">
      <w:pPr>
        <w:rPr>
          <w:b/>
          <w:sz w:val="28"/>
          <w:szCs w:val="28"/>
        </w:rPr>
      </w:pPr>
    </w:p>
    <w:p w:rsidR="007218A9" w:rsidRPr="00435CA6" w:rsidRDefault="007218A9">
      <w:pPr>
        <w:rPr>
          <w:b/>
          <w:sz w:val="28"/>
          <w:szCs w:val="28"/>
        </w:rPr>
      </w:pPr>
      <w:r w:rsidRPr="00435CA6">
        <w:rPr>
          <w:b/>
          <w:sz w:val="28"/>
          <w:szCs w:val="28"/>
        </w:rPr>
        <w:t>Charakteristika předmětu Český jazyk a literatura</w:t>
      </w:r>
    </w:p>
    <w:p w:rsidR="007218A9" w:rsidRPr="00D46BA6" w:rsidRDefault="007218A9"/>
    <w:p w:rsidR="007218A9" w:rsidRPr="00D46BA6" w:rsidRDefault="007218A9" w:rsidP="00F8323A">
      <w:pPr>
        <w:jc w:val="both"/>
      </w:pPr>
      <w:r w:rsidRPr="00D46BA6">
        <w:t xml:space="preserve">     Vzdělávací obor a vyučovací předmět Český jazyk a literatura vychází ze vzdělávacího obsahu RVP pro obor vzdělání – sociální činnost a vzdělávacích oblastí Jazykové vzdělávání a komunikace a Estetické vzdělávání. Všechny tyto oblasti zaujímají stěžejní postavení ve vzdělávání a realizují se ve výchovně vzdělávacím procesu žáků JÚŠ Praha </w:t>
      </w:r>
    </w:p>
    <w:p w:rsidR="007218A9" w:rsidRPr="00D46BA6" w:rsidRDefault="007218A9" w:rsidP="00F8323A">
      <w:pPr>
        <w:jc w:val="both"/>
      </w:pPr>
      <w:r w:rsidRPr="00D46BA6">
        <w:t>v 1. – 4. ročníku s ohledem na speciální vzdělávací potřeby většiny těchto žáků.</w:t>
      </w:r>
    </w:p>
    <w:p w:rsidR="007218A9" w:rsidRPr="00D46BA6" w:rsidRDefault="007218A9"/>
    <w:p w:rsidR="007218A9" w:rsidRPr="00435CA6" w:rsidRDefault="007218A9">
      <w:pPr>
        <w:rPr>
          <w:b/>
          <w:sz w:val="28"/>
          <w:szCs w:val="28"/>
        </w:rPr>
      </w:pPr>
      <w:r w:rsidRPr="00435CA6">
        <w:rPr>
          <w:b/>
          <w:sz w:val="28"/>
          <w:szCs w:val="28"/>
        </w:rPr>
        <w:t>Cíl předmětu Český jazyka a literatura</w:t>
      </w:r>
    </w:p>
    <w:p w:rsidR="007218A9" w:rsidRPr="00D46BA6" w:rsidRDefault="007218A9" w:rsidP="007218A9">
      <w:pPr>
        <w:tabs>
          <w:tab w:val="left" w:pos="2550"/>
        </w:tabs>
      </w:pPr>
      <w:r w:rsidRPr="00D46BA6">
        <w:tab/>
      </w:r>
    </w:p>
    <w:p w:rsidR="007218A9" w:rsidRPr="00D46BA6" w:rsidRDefault="007218A9" w:rsidP="00F8323A">
      <w:pPr>
        <w:autoSpaceDE w:val="0"/>
        <w:autoSpaceDN w:val="0"/>
        <w:adjustRightInd w:val="0"/>
        <w:jc w:val="both"/>
      </w:pPr>
      <w:r w:rsidRPr="00D46BA6">
        <w:t xml:space="preserve">     Cílem vzdělávání předmětu Český jazyka a literatura je vychovávat žáky ke kultivovanému projevu, jejich duševnímu rozvoji a začlenění do společnosti jako výrazných osobností demokratické společnosti. Žáci získávají nejen přiměřené poučení o jazyku jako východisku ke komunikaci mezi jedinci a celou společností, ale zároveň se učí užívat jazyk v praktickém životě jako prostředek k myšlení, přijímání, kritickému hodnocení, sdělování </w:t>
      </w:r>
    </w:p>
    <w:p w:rsidR="007218A9" w:rsidRPr="00D46BA6" w:rsidRDefault="007218A9" w:rsidP="00F8323A">
      <w:pPr>
        <w:autoSpaceDE w:val="0"/>
        <w:autoSpaceDN w:val="0"/>
        <w:adjustRightInd w:val="0"/>
        <w:jc w:val="both"/>
      </w:pPr>
      <w:r w:rsidRPr="00D46BA6">
        <w:t xml:space="preserve">a výměně informací na základě jazykových a slohových poznatků. Ovládání jazyka jim usnadňuje obhajovat jejich vlastní názory, chápat význam kultury osobního projevu pro pracovní uplatnění, ale chápat jazyk i jako vývojový jev, v němž se odráží historický </w:t>
      </w:r>
    </w:p>
    <w:p w:rsidR="007218A9" w:rsidRPr="00D46BA6" w:rsidRDefault="007218A9" w:rsidP="00F8323A">
      <w:pPr>
        <w:autoSpaceDE w:val="0"/>
        <w:autoSpaceDN w:val="0"/>
        <w:adjustRightInd w:val="0"/>
        <w:jc w:val="both"/>
      </w:pPr>
      <w:r w:rsidRPr="00D46BA6">
        <w:t xml:space="preserve">a kulturní vývoj národa. K dosažení tohoto cíle přispívá i Estetické vzdělávání, které je začleněno do daného předmětu učivem – </w:t>
      </w:r>
      <w:r w:rsidRPr="00D46BA6">
        <w:rPr>
          <w:i/>
        </w:rPr>
        <w:t>Literatura a ostatní druhy umění</w:t>
      </w:r>
      <w:r w:rsidRPr="00D46BA6">
        <w:t xml:space="preserve"> a </w:t>
      </w:r>
      <w:r w:rsidRPr="00D46BA6">
        <w:rPr>
          <w:i/>
        </w:rPr>
        <w:t>Práce s literárním textem</w:t>
      </w:r>
      <w:r w:rsidRPr="00D46BA6">
        <w:t xml:space="preserve"> – a prolíná se tak celým vzdělávacím procesem předmětu Český jazyka </w:t>
      </w:r>
    </w:p>
    <w:p w:rsidR="007218A9" w:rsidRPr="00D46BA6" w:rsidRDefault="007218A9" w:rsidP="007218A9">
      <w:pPr>
        <w:autoSpaceDE w:val="0"/>
        <w:autoSpaceDN w:val="0"/>
        <w:adjustRightInd w:val="0"/>
      </w:pPr>
      <w:r w:rsidRPr="00D46BA6">
        <w:rPr>
          <w:rFonts w:ascii="TimesNewRoman" w:hAnsi="TimesNewRoman" w:cs="TimesNewRoman"/>
        </w:rPr>
        <w:t>a literatura.  J</w:t>
      </w:r>
      <w:r w:rsidRPr="00D46BA6">
        <w:t xml:space="preserve">azykové vzdělávání se také podílí na rozvoji sociálních kompetencí žáků.  </w:t>
      </w:r>
    </w:p>
    <w:p w:rsidR="007218A9" w:rsidRPr="00D46BA6" w:rsidRDefault="007218A9" w:rsidP="007218A9"/>
    <w:p w:rsidR="007218A9" w:rsidRPr="00435CA6" w:rsidRDefault="007218A9" w:rsidP="007218A9">
      <w:pPr>
        <w:rPr>
          <w:b/>
          <w:sz w:val="28"/>
          <w:szCs w:val="28"/>
        </w:rPr>
      </w:pPr>
      <w:r w:rsidRPr="00435CA6">
        <w:rPr>
          <w:b/>
          <w:sz w:val="28"/>
          <w:szCs w:val="28"/>
        </w:rPr>
        <w:t>Obsahové vymezení předmětu Český jazyk a literatura</w:t>
      </w:r>
    </w:p>
    <w:p w:rsidR="007218A9" w:rsidRPr="00D46BA6" w:rsidRDefault="007218A9" w:rsidP="007218A9">
      <w:pPr>
        <w:rPr>
          <w:sz w:val="28"/>
          <w:szCs w:val="28"/>
        </w:rPr>
      </w:pPr>
    </w:p>
    <w:p w:rsidR="007218A9" w:rsidRPr="00D46BA6" w:rsidRDefault="007218A9" w:rsidP="00F8323A">
      <w:pPr>
        <w:jc w:val="both"/>
      </w:pPr>
      <w:r w:rsidRPr="00D46BA6">
        <w:t xml:space="preserve">     Předmět Český jazyka a literatura je povinným maturitním předmětem ve společné části maturitní zkoušky a rozděluje na tyto složky základní části, které se ve výuce vzájemně prolínají.</w:t>
      </w:r>
    </w:p>
    <w:p w:rsidR="007218A9" w:rsidRPr="00D46BA6" w:rsidRDefault="007218A9" w:rsidP="007218A9"/>
    <w:p w:rsidR="007218A9" w:rsidRPr="00D46BA6" w:rsidRDefault="007218A9" w:rsidP="006E3A8C">
      <w:pPr>
        <w:numPr>
          <w:ilvl w:val="0"/>
          <w:numId w:val="17"/>
        </w:numPr>
      </w:pPr>
      <w:r w:rsidRPr="00D46BA6">
        <w:t xml:space="preserve">Zdokonalování jazykových vědomostí a dovedností </w:t>
      </w:r>
    </w:p>
    <w:p w:rsidR="007218A9" w:rsidRPr="00D46BA6" w:rsidRDefault="007218A9" w:rsidP="006E3A8C">
      <w:pPr>
        <w:numPr>
          <w:ilvl w:val="0"/>
          <w:numId w:val="17"/>
        </w:numPr>
      </w:pPr>
      <w:r w:rsidRPr="00D46BA6">
        <w:t>Komunikační a slohová výchova</w:t>
      </w:r>
    </w:p>
    <w:p w:rsidR="007218A9" w:rsidRPr="00D46BA6" w:rsidRDefault="007218A9" w:rsidP="006E3A8C">
      <w:pPr>
        <w:numPr>
          <w:ilvl w:val="0"/>
          <w:numId w:val="17"/>
        </w:numPr>
      </w:pPr>
      <w:r w:rsidRPr="00D46BA6">
        <w:t>Práce s textem a získávání informací</w:t>
      </w:r>
    </w:p>
    <w:p w:rsidR="007218A9" w:rsidRPr="00D46BA6" w:rsidRDefault="007218A9" w:rsidP="006E3A8C">
      <w:pPr>
        <w:numPr>
          <w:ilvl w:val="0"/>
          <w:numId w:val="17"/>
        </w:numPr>
      </w:pPr>
      <w:r w:rsidRPr="00D46BA6">
        <w:t>Literatura a ostatní druhy umění</w:t>
      </w:r>
    </w:p>
    <w:p w:rsidR="007218A9" w:rsidRPr="00D46BA6" w:rsidRDefault="007218A9" w:rsidP="006E3A8C">
      <w:pPr>
        <w:numPr>
          <w:ilvl w:val="0"/>
          <w:numId w:val="17"/>
        </w:numPr>
      </w:pPr>
      <w:r w:rsidRPr="00D46BA6">
        <w:t xml:space="preserve">Práce s literárním textem </w:t>
      </w:r>
    </w:p>
    <w:p w:rsidR="007218A9" w:rsidRPr="00D46BA6" w:rsidRDefault="007218A9" w:rsidP="007218A9"/>
    <w:p w:rsidR="007218A9" w:rsidRPr="00D46BA6" w:rsidRDefault="007218A9" w:rsidP="00F8323A">
      <w:pPr>
        <w:jc w:val="both"/>
      </w:pPr>
      <w:r w:rsidRPr="00D46BA6">
        <w:t>Ve všech částech (složkách) předmětu se žák postupně učí pracovat s náročnějšími texty uměleckými i odbornými, učí se vnímat obsah sdělovaných myšlenek v textech a tyto myšlenky interpretovat, ale i zároveň vyjadřovat vlastní postoj k nim. Poznává tak bohatství mateřského jazyka nejen teoreticky, ale i prakticky. Předmět navíc celkově plní i esteticko-výchovnou úlohu.</w:t>
      </w:r>
    </w:p>
    <w:p w:rsidR="007218A9" w:rsidRPr="00D46BA6" w:rsidRDefault="007218A9" w:rsidP="00F8323A">
      <w:pPr>
        <w:jc w:val="both"/>
      </w:pPr>
      <w:r w:rsidRPr="00D46BA6">
        <w:lastRenderedPageBreak/>
        <w:t xml:space="preserve">Zdokonalování jazykových vědomostí a dovedností – část, kde se žák seznamuje a získává znalosti z jazykové teorie, je veden k třídění nových informací, orientaci ve vývoji a tvorbě mateřského jazyka. </w:t>
      </w:r>
    </w:p>
    <w:p w:rsidR="007218A9" w:rsidRPr="00D46BA6" w:rsidRDefault="007218A9" w:rsidP="00F8323A">
      <w:pPr>
        <w:jc w:val="both"/>
      </w:pPr>
      <w:r w:rsidRPr="00D46BA6">
        <w:rPr>
          <w:rFonts w:eastAsia="TimesNewRoman"/>
        </w:rPr>
        <w:t xml:space="preserve">Komunikační a slohová výchova – část, kde se žák seznamuje s různými druhy textů, jejich srovnáváním, </w:t>
      </w:r>
      <w:r w:rsidRPr="00D46BA6">
        <w:t xml:space="preserve">získává schopnost vyjadřovat se spisovným jazykem správně, výstižně, slohově vhodně a pohotově nejen v projevech ústních, ale i písemných. </w:t>
      </w:r>
    </w:p>
    <w:p w:rsidR="007218A9" w:rsidRPr="00D46BA6" w:rsidRDefault="007218A9" w:rsidP="00F8323A">
      <w:pPr>
        <w:jc w:val="both"/>
      </w:pPr>
      <w:r w:rsidRPr="00D46BA6">
        <w:rPr>
          <w:rFonts w:eastAsia="TimesNewRoman"/>
        </w:rPr>
        <w:t>Práce s textem a získávání informací – je část, která prostupuje činností předchozích dvou částí, neboť si zde žák prakticky ověřuje své vědomosti a prezentuje své dovednosti při získáv</w:t>
      </w:r>
      <w:r w:rsidRPr="00D46BA6">
        <w:t xml:space="preserve">ání informací z různých zdrojů, při tvorbě textů, při porozumění různých typů textů </w:t>
      </w:r>
    </w:p>
    <w:p w:rsidR="007218A9" w:rsidRPr="00D46BA6" w:rsidRDefault="007218A9" w:rsidP="007218A9">
      <w:pPr>
        <w:rPr>
          <w:rFonts w:eastAsia="TimesNewRoman"/>
        </w:rPr>
      </w:pPr>
      <w:r w:rsidRPr="00D46BA6">
        <w:t>a promluv, dovede se zamýšlet nad texty a vyjadřovat své vlastních názory.</w:t>
      </w:r>
    </w:p>
    <w:p w:rsidR="007218A9" w:rsidRPr="00D46BA6" w:rsidRDefault="007218A9" w:rsidP="00F8323A">
      <w:pPr>
        <w:jc w:val="both"/>
      </w:pPr>
      <w:r w:rsidRPr="00D46BA6">
        <w:t>Texty jsou vybírány v jednotlivých ročnících přiměřeně k věku žáků a celkovým cílem je, aby žák uměl smysluplně komunikovat se svým okolím a tvořit písemně své vlastní texty potřebné v běžném životě.</w:t>
      </w:r>
    </w:p>
    <w:p w:rsidR="007218A9" w:rsidRPr="00D46BA6" w:rsidRDefault="007218A9" w:rsidP="00F8323A">
      <w:pPr>
        <w:jc w:val="both"/>
      </w:pPr>
      <w:r w:rsidRPr="00D46BA6">
        <w:t xml:space="preserve">Literatura a ostatní druhy umění – je část s výraznou funkcí esteticko-výchovnou. Žák zde získává základní přehled o vývoji české i světové literatury a kultury. Je veden k tomu, aby vnímal tradice vývoje naší literatury, uměl ocenit tvůrčí činnost předků, ale respektoval i jiné národní kultury. </w:t>
      </w:r>
    </w:p>
    <w:p w:rsidR="007218A9" w:rsidRPr="00D46BA6" w:rsidRDefault="007218A9" w:rsidP="00F8323A">
      <w:pPr>
        <w:jc w:val="both"/>
      </w:pPr>
      <w:r w:rsidRPr="00D46BA6">
        <w:t>Práce s literárním textem – je část, kde žák ověřuje své dovednosti z literární teorie a kde získává pozitivní postoj k uměleckým dílům, umí je pak objektivně hodnotit. Výběr uměleckých děl přispívá k utváření a formování názorů, postojů, zájmů každého žáka. Celkově se tak rozvíjí a kultivuje jeho duchovní život důležitý pro něho jako pro osobnost demokratické společnosti, v níž žije a chce najít dobré uplatnění.</w:t>
      </w:r>
    </w:p>
    <w:p w:rsidR="007218A9" w:rsidRPr="00D46BA6" w:rsidRDefault="007218A9"/>
    <w:p w:rsidR="007218A9" w:rsidRPr="00435CA6" w:rsidRDefault="007218A9">
      <w:pPr>
        <w:rPr>
          <w:b/>
          <w:sz w:val="28"/>
          <w:szCs w:val="28"/>
        </w:rPr>
      </w:pPr>
      <w:r w:rsidRPr="00435CA6">
        <w:rPr>
          <w:b/>
          <w:sz w:val="28"/>
          <w:szCs w:val="28"/>
        </w:rPr>
        <w:t>Organizační a časové vymezení předmětu Český jazyk a literatura</w:t>
      </w:r>
    </w:p>
    <w:p w:rsidR="007218A9" w:rsidRPr="00D46BA6" w:rsidRDefault="007218A9"/>
    <w:p w:rsidR="007218A9" w:rsidRPr="00D46BA6" w:rsidRDefault="007218A9" w:rsidP="00F8323A">
      <w:pPr>
        <w:jc w:val="both"/>
      </w:pPr>
      <w:r w:rsidRPr="00D46BA6">
        <w:t>Předmět se vyučuje v kmenové třídě v 1. – 4. ročníku s vymezenou časovou dotací pro jednotlivé ročníky (viz tabulka). Žáci, kteří nepíší rukou, mohou používat pro své záznamy a práci v hodinách Českého jazyka a literatury osobní PC. Pro výuku a samostudium předmětu je žákům k dispozici interaktivní tabule, doporučená umělecká i odborná literatura (knihovna školy), internetové připojení (ve třídách), učebnice a další pomůcky a materiály. Využívat se mohou i různé přednášky, besedy, návštěvy výstav, knihoven a divadelních představení v rámci školních i mimoškolních aktivit.</w:t>
      </w:r>
    </w:p>
    <w:p w:rsidR="007218A9" w:rsidRPr="00D46BA6" w:rsidRDefault="007218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4D0377" w:rsidRPr="00D46BA6" w:rsidTr="007218A9">
        <w:tc>
          <w:tcPr>
            <w:tcW w:w="1842" w:type="dxa"/>
          </w:tcPr>
          <w:p w:rsidR="007218A9" w:rsidRPr="00D46BA6" w:rsidRDefault="007218A9">
            <w:pPr>
              <w:rPr>
                <w:sz w:val="18"/>
                <w:szCs w:val="18"/>
              </w:rPr>
            </w:pPr>
            <w:r w:rsidRPr="00D46BA6">
              <w:rPr>
                <w:sz w:val="18"/>
                <w:szCs w:val="18"/>
              </w:rPr>
              <w:t>Ročník</w:t>
            </w:r>
          </w:p>
        </w:tc>
        <w:tc>
          <w:tcPr>
            <w:tcW w:w="1842" w:type="dxa"/>
          </w:tcPr>
          <w:p w:rsidR="007218A9" w:rsidRPr="00D46BA6" w:rsidRDefault="007218A9">
            <w:pPr>
              <w:rPr>
                <w:sz w:val="18"/>
                <w:szCs w:val="18"/>
              </w:rPr>
            </w:pPr>
            <w:r w:rsidRPr="00D46BA6">
              <w:rPr>
                <w:sz w:val="18"/>
                <w:szCs w:val="18"/>
              </w:rPr>
              <w:t>1.</w:t>
            </w:r>
          </w:p>
        </w:tc>
        <w:tc>
          <w:tcPr>
            <w:tcW w:w="1842" w:type="dxa"/>
          </w:tcPr>
          <w:p w:rsidR="007218A9" w:rsidRPr="00D46BA6" w:rsidRDefault="007218A9">
            <w:pPr>
              <w:rPr>
                <w:sz w:val="18"/>
                <w:szCs w:val="18"/>
              </w:rPr>
            </w:pPr>
            <w:r w:rsidRPr="00D46BA6">
              <w:rPr>
                <w:sz w:val="18"/>
                <w:szCs w:val="18"/>
              </w:rPr>
              <w:t>2.</w:t>
            </w:r>
          </w:p>
        </w:tc>
        <w:tc>
          <w:tcPr>
            <w:tcW w:w="1843" w:type="dxa"/>
          </w:tcPr>
          <w:p w:rsidR="007218A9" w:rsidRPr="00D46BA6" w:rsidRDefault="007218A9">
            <w:pPr>
              <w:rPr>
                <w:sz w:val="18"/>
                <w:szCs w:val="18"/>
              </w:rPr>
            </w:pPr>
            <w:r w:rsidRPr="00D46BA6">
              <w:rPr>
                <w:sz w:val="18"/>
                <w:szCs w:val="18"/>
              </w:rPr>
              <w:t>3.</w:t>
            </w:r>
          </w:p>
        </w:tc>
        <w:tc>
          <w:tcPr>
            <w:tcW w:w="1843" w:type="dxa"/>
          </w:tcPr>
          <w:p w:rsidR="007218A9" w:rsidRPr="00D46BA6" w:rsidRDefault="007218A9">
            <w:pPr>
              <w:rPr>
                <w:sz w:val="18"/>
                <w:szCs w:val="18"/>
              </w:rPr>
            </w:pPr>
            <w:r w:rsidRPr="00D46BA6">
              <w:rPr>
                <w:sz w:val="18"/>
                <w:szCs w:val="18"/>
              </w:rPr>
              <w:t>4.</w:t>
            </w:r>
          </w:p>
        </w:tc>
      </w:tr>
      <w:tr w:rsidR="007218A9" w:rsidRPr="00D46BA6" w:rsidTr="007218A9">
        <w:tc>
          <w:tcPr>
            <w:tcW w:w="1842" w:type="dxa"/>
          </w:tcPr>
          <w:p w:rsidR="007218A9" w:rsidRPr="00D46BA6" w:rsidRDefault="007218A9" w:rsidP="007218A9">
            <w:pPr>
              <w:rPr>
                <w:sz w:val="18"/>
                <w:szCs w:val="18"/>
              </w:rPr>
            </w:pPr>
            <w:r w:rsidRPr="00D46BA6">
              <w:rPr>
                <w:sz w:val="18"/>
                <w:szCs w:val="18"/>
              </w:rPr>
              <w:t>hodinová dotace</w:t>
            </w:r>
          </w:p>
        </w:tc>
        <w:tc>
          <w:tcPr>
            <w:tcW w:w="1842" w:type="dxa"/>
          </w:tcPr>
          <w:p w:rsidR="007218A9" w:rsidRPr="00D46BA6" w:rsidRDefault="007218A9">
            <w:pPr>
              <w:rPr>
                <w:sz w:val="18"/>
                <w:szCs w:val="18"/>
              </w:rPr>
            </w:pPr>
            <w:r w:rsidRPr="00D46BA6">
              <w:rPr>
                <w:sz w:val="18"/>
                <w:szCs w:val="18"/>
              </w:rPr>
              <w:t>3</w:t>
            </w:r>
          </w:p>
        </w:tc>
        <w:tc>
          <w:tcPr>
            <w:tcW w:w="1842" w:type="dxa"/>
          </w:tcPr>
          <w:p w:rsidR="007218A9" w:rsidRPr="00D46BA6" w:rsidRDefault="007218A9">
            <w:pPr>
              <w:rPr>
                <w:sz w:val="18"/>
                <w:szCs w:val="18"/>
              </w:rPr>
            </w:pPr>
            <w:r w:rsidRPr="00D46BA6">
              <w:rPr>
                <w:sz w:val="18"/>
                <w:szCs w:val="18"/>
              </w:rPr>
              <w:t>4</w:t>
            </w:r>
          </w:p>
        </w:tc>
        <w:tc>
          <w:tcPr>
            <w:tcW w:w="1843" w:type="dxa"/>
          </w:tcPr>
          <w:p w:rsidR="007218A9" w:rsidRPr="00D46BA6" w:rsidRDefault="007218A9">
            <w:pPr>
              <w:rPr>
                <w:sz w:val="18"/>
                <w:szCs w:val="18"/>
              </w:rPr>
            </w:pPr>
            <w:r w:rsidRPr="00D46BA6">
              <w:rPr>
                <w:sz w:val="18"/>
                <w:szCs w:val="18"/>
              </w:rPr>
              <w:t>4</w:t>
            </w:r>
          </w:p>
        </w:tc>
        <w:tc>
          <w:tcPr>
            <w:tcW w:w="1843" w:type="dxa"/>
          </w:tcPr>
          <w:p w:rsidR="007218A9" w:rsidRPr="00D46BA6" w:rsidRDefault="007218A9">
            <w:pPr>
              <w:rPr>
                <w:sz w:val="18"/>
                <w:szCs w:val="18"/>
              </w:rPr>
            </w:pPr>
            <w:r w:rsidRPr="00D46BA6">
              <w:rPr>
                <w:sz w:val="18"/>
                <w:szCs w:val="18"/>
              </w:rPr>
              <w:t>4</w:t>
            </w:r>
          </w:p>
        </w:tc>
      </w:tr>
    </w:tbl>
    <w:p w:rsidR="007218A9" w:rsidRPr="00D46BA6" w:rsidRDefault="007218A9"/>
    <w:p w:rsidR="007218A9" w:rsidRPr="00435CA6" w:rsidRDefault="007218A9">
      <w:pPr>
        <w:rPr>
          <w:b/>
          <w:sz w:val="28"/>
          <w:szCs w:val="28"/>
        </w:rPr>
      </w:pPr>
      <w:r w:rsidRPr="00435CA6">
        <w:rPr>
          <w:b/>
          <w:sz w:val="28"/>
          <w:szCs w:val="28"/>
        </w:rPr>
        <w:t>Výchovné a vzdělávací strategie předmětu Český jazyka literatura</w:t>
      </w:r>
    </w:p>
    <w:p w:rsidR="007218A9" w:rsidRPr="00D46BA6" w:rsidRDefault="007218A9"/>
    <w:p w:rsidR="007218A9" w:rsidRPr="00D46BA6" w:rsidRDefault="007218A9" w:rsidP="00F8323A">
      <w:pPr>
        <w:jc w:val="both"/>
      </w:pPr>
      <w:r w:rsidRPr="00D46BA6">
        <w:t xml:space="preserve">     Předmět Český jazyka a literatura úzce „spolupracuje“ s řadou dalších vyučovacích předmětů, s jejichž náplní obsahově souvisí. V tomto směru jde o tzv. prolínání mezipředmětových vztahů. </w:t>
      </w:r>
    </w:p>
    <w:p w:rsidR="007218A9" w:rsidRPr="00D46BA6" w:rsidRDefault="007218A9" w:rsidP="006E3A8C">
      <w:pPr>
        <w:numPr>
          <w:ilvl w:val="0"/>
          <w:numId w:val="22"/>
        </w:numPr>
      </w:pPr>
      <w:r w:rsidRPr="00D46BA6">
        <w:t>Dějepis</w:t>
      </w:r>
    </w:p>
    <w:p w:rsidR="007218A9" w:rsidRPr="00D46BA6" w:rsidRDefault="007218A9" w:rsidP="006E3A8C">
      <w:pPr>
        <w:numPr>
          <w:ilvl w:val="0"/>
          <w:numId w:val="22"/>
        </w:numPr>
      </w:pPr>
      <w:r w:rsidRPr="00D46BA6">
        <w:t>Výtvarná úchova</w:t>
      </w:r>
    </w:p>
    <w:p w:rsidR="007218A9" w:rsidRPr="00D46BA6" w:rsidRDefault="007218A9" w:rsidP="006E3A8C">
      <w:pPr>
        <w:numPr>
          <w:ilvl w:val="0"/>
          <w:numId w:val="22"/>
        </w:numPr>
      </w:pPr>
      <w:r w:rsidRPr="00D46BA6">
        <w:t>Občanská nauka</w:t>
      </w:r>
    </w:p>
    <w:p w:rsidR="007218A9" w:rsidRPr="00D46BA6" w:rsidRDefault="007218A9" w:rsidP="006E3A8C">
      <w:pPr>
        <w:numPr>
          <w:ilvl w:val="0"/>
          <w:numId w:val="22"/>
        </w:numPr>
      </w:pPr>
      <w:r w:rsidRPr="00D46BA6">
        <w:t>Informační a výpočetní technika</w:t>
      </w:r>
    </w:p>
    <w:p w:rsidR="007218A9" w:rsidRPr="00D46BA6" w:rsidRDefault="007218A9" w:rsidP="007218A9">
      <w:pPr>
        <w:ind w:left="720"/>
      </w:pPr>
    </w:p>
    <w:p w:rsidR="007218A9" w:rsidRPr="00435CA6" w:rsidRDefault="007218A9" w:rsidP="007218A9">
      <w:pPr>
        <w:rPr>
          <w:b/>
        </w:rPr>
      </w:pPr>
      <w:r w:rsidRPr="00D46BA6">
        <w:t xml:space="preserve">V předmětu Český jazyk a literatura jsou také </w:t>
      </w:r>
      <w:r w:rsidRPr="00435CA6">
        <w:rPr>
          <w:b/>
        </w:rPr>
        <w:t>zařazena průřezová témata:</w:t>
      </w:r>
    </w:p>
    <w:p w:rsidR="007218A9" w:rsidRPr="00D46BA6" w:rsidRDefault="007218A9" w:rsidP="006E3A8C">
      <w:pPr>
        <w:numPr>
          <w:ilvl w:val="0"/>
          <w:numId w:val="21"/>
        </w:numPr>
      </w:pPr>
      <w:r w:rsidRPr="00D46BA6">
        <w:t>Občan v demokratické společnosti (ODS)</w:t>
      </w:r>
    </w:p>
    <w:p w:rsidR="007218A9" w:rsidRPr="00D46BA6" w:rsidRDefault="007218A9" w:rsidP="006E3A8C">
      <w:pPr>
        <w:numPr>
          <w:ilvl w:val="0"/>
          <w:numId w:val="21"/>
        </w:numPr>
      </w:pPr>
      <w:r w:rsidRPr="00D46BA6">
        <w:t>Člověk a životní prostředí (ČŽP)</w:t>
      </w:r>
    </w:p>
    <w:p w:rsidR="007218A9" w:rsidRPr="00D46BA6" w:rsidRDefault="007218A9" w:rsidP="006E3A8C">
      <w:pPr>
        <w:numPr>
          <w:ilvl w:val="0"/>
          <w:numId w:val="21"/>
        </w:numPr>
      </w:pPr>
      <w:r w:rsidRPr="00D46BA6">
        <w:t>Člověk a svět práce (ČSP)</w:t>
      </w:r>
    </w:p>
    <w:p w:rsidR="007218A9" w:rsidRPr="00D46BA6" w:rsidRDefault="007218A9" w:rsidP="006E3A8C">
      <w:pPr>
        <w:numPr>
          <w:ilvl w:val="0"/>
          <w:numId w:val="21"/>
        </w:numPr>
      </w:pPr>
      <w:r w:rsidRPr="00D46BA6">
        <w:lastRenderedPageBreak/>
        <w:t xml:space="preserve">Informační a komunikační technologie (IKT) </w:t>
      </w:r>
    </w:p>
    <w:p w:rsidR="007218A9" w:rsidRPr="00D46BA6" w:rsidRDefault="007218A9"/>
    <w:p w:rsidR="007218A9" w:rsidRPr="00D46BA6" w:rsidRDefault="007218A9" w:rsidP="007218A9">
      <w:r w:rsidRPr="00D46BA6">
        <w:t xml:space="preserve">Zároveň se v něm uplatňují různé </w:t>
      </w:r>
      <w:r w:rsidRPr="00435CA6">
        <w:rPr>
          <w:b/>
        </w:rPr>
        <w:t xml:space="preserve">kompetence </w:t>
      </w:r>
      <w:r w:rsidRPr="00D46BA6">
        <w:t>ve vzdělání, na kterých se sami žáci aktivně podílejí:</w:t>
      </w:r>
    </w:p>
    <w:p w:rsidR="007218A9" w:rsidRPr="00D46BA6" w:rsidRDefault="007218A9" w:rsidP="007218A9">
      <w:pPr>
        <w:rPr>
          <w:rFonts w:ascii="Arial" w:hAnsi="Arial" w:cs="Arial"/>
        </w:rPr>
      </w:pPr>
    </w:p>
    <w:p w:rsidR="007218A9" w:rsidRPr="00435CA6" w:rsidRDefault="007218A9" w:rsidP="007218A9">
      <w:pPr>
        <w:rPr>
          <w:b/>
        </w:rPr>
      </w:pPr>
      <w:r w:rsidRPr="00435CA6">
        <w:rPr>
          <w:b/>
        </w:rPr>
        <w:t xml:space="preserve">Kompetence k učení – učitel vede žáky k: </w:t>
      </w:r>
    </w:p>
    <w:p w:rsidR="007218A9" w:rsidRPr="00D46BA6" w:rsidRDefault="007218A9" w:rsidP="006E3A8C">
      <w:pPr>
        <w:numPr>
          <w:ilvl w:val="0"/>
          <w:numId w:val="16"/>
        </w:numPr>
      </w:pPr>
      <w:r w:rsidRPr="00D46BA6">
        <w:t>systematickému učení (umět si vést poznámky, třídit a ukládat podstatné informace)</w:t>
      </w:r>
    </w:p>
    <w:p w:rsidR="007218A9" w:rsidRPr="00D46BA6" w:rsidRDefault="007218A9" w:rsidP="006E3A8C">
      <w:pPr>
        <w:numPr>
          <w:ilvl w:val="0"/>
          <w:numId w:val="16"/>
        </w:numPr>
      </w:pPr>
      <w:r w:rsidRPr="00D46BA6">
        <w:t>aplikaci naučených pravidel pravopisu a jejich vzájemnému propojování</w:t>
      </w:r>
    </w:p>
    <w:p w:rsidR="007218A9" w:rsidRPr="00D46BA6" w:rsidRDefault="007218A9" w:rsidP="006E3A8C">
      <w:pPr>
        <w:numPr>
          <w:ilvl w:val="0"/>
          <w:numId w:val="16"/>
        </w:numPr>
      </w:pPr>
      <w:r w:rsidRPr="00D46BA6">
        <w:t xml:space="preserve">práci s mluvnickými a literárními termíny </w:t>
      </w:r>
    </w:p>
    <w:p w:rsidR="007218A9" w:rsidRPr="00D46BA6" w:rsidRDefault="007218A9" w:rsidP="006E3A8C">
      <w:pPr>
        <w:numPr>
          <w:ilvl w:val="0"/>
          <w:numId w:val="16"/>
        </w:numPr>
      </w:pPr>
      <w:r w:rsidRPr="00D46BA6">
        <w:t>interpretaci textů a jejich porozumění</w:t>
      </w:r>
    </w:p>
    <w:p w:rsidR="007218A9" w:rsidRPr="00D46BA6" w:rsidRDefault="007218A9" w:rsidP="006E3A8C">
      <w:pPr>
        <w:numPr>
          <w:ilvl w:val="0"/>
          <w:numId w:val="16"/>
        </w:numPr>
      </w:pPr>
      <w:r w:rsidRPr="00D46BA6">
        <w:t>aktivní práci s různými zdroji informací</w:t>
      </w:r>
    </w:p>
    <w:p w:rsidR="007218A9" w:rsidRPr="00D46BA6" w:rsidRDefault="007218A9" w:rsidP="007218A9">
      <w:pPr>
        <w:ind w:left="720"/>
      </w:pPr>
      <w:r w:rsidRPr="00D46BA6">
        <w:t xml:space="preserve">                       – žák umí:</w:t>
      </w:r>
    </w:p>
    <w:p w:rsidR="007218A9" w:rsidRPr="00D46BA6" w:rsidRDefault="007218A9" w:rsidP="006E3A8C">
      <w:pPr>
        <w:numPr>
          <w:ilvl w:val="0"/>
          <w:numId w:val="16"/>
        </w:numPr>
      </w:pPr>
      <w:r w:rsidRPr="00D46BA6">
        <w:t>si uvědomit pozitivní vztah k učení, navykne si na studijní režim</w:t>
      </w:r>
    </w:p>
    <w:p w:rsidR="007218A9" w:rsidRPr="00D46BA6" w:rsidRDefault="007218A9" w:rsidP="006E3A8C">
      <w:pPr>
        <w:numPr>
          <w:ilvl w:val="0"/>
          <w:numId w:val="16"/>
        </w:numPr>
      </w:pPr>
      <w:r w:rsidRPr="00D46BA6">
        <w:t>pořizovat si poznámky podle svých představ a schopností</w:t>
      </w:r>
    </w:p>
    <w:p w:rsidR="007218A9" w:rsidRPr="00D46BA6" w:rsidRDefault="007218A9" w:rsidP="006E3A8C">
      <w:pPr>
        <w:numPr>
          <w:ilvl w:val="0"/>
          <w:numId w:val="16"/>
        </w:numPr>
      </w:pPr>
      <w:r w:rsidRPr="00D46BA6">
        <w:t>vyhledávat a zpracovávat informace z různých informačních zdrojů</w:t>
      </w:r>
    </w:p>
    <w:p w:rsidR="007218A9" w:rsidRPr="00D46BA6" w:rsidRDefault="007218A9" w:rsidP="006E3A8C">
      <w:pPr>
        <w:numPr>
          <w:ilvl w:val="0"/>
          <w:numId w:val="16"/>
        </w:numPr>
      </w:pPr>
      <w:r w:rsidRPr="00D46BA6">
        <w:t xml:space="preserve">ovládat techniky čtení (studijní a analytické) </w:t>
      </w:r>
    </w:p>
    <w:p w:rsidR="007218A9" w:rsidRPr="00D46BA6" w:rsidRDefault="007218A9" w:rsidP="006E3A8C">
      <w:pPr>
        <w:numPr>
          <w:ilvl w:val="0"/>
          <w:numId w:val="16"/>
        </w:numPr>
      </w:pPr>
      <w:r w:rsidRPr="00D46BA6">
        <w:t xml:space="preserve">vyhodnotit perspektivu svého dalšího vzdělávání a uplatnění, zejména ve svém oboru </w:t>
      </w:r>
    </w:p>
    <w:p w:rsidR="007218A9" w:rsidRPr="00D46BA6" w:rsidRDefault="007218A9"/>
    <w:p w:rsidR="007218A9" w:rsidRPr="00435CA6" w:rsidRDefault="007218A9">
      <w:pPr>
        <w:rPr>
          <w:b/>
        </w:rPr>
      </w:pPr>
      <w:r w:rsidRPr="00435CA6">
        <w:rPr>
          <w:b/>
        </w:rPr>
        <w:t>Kompetence k řešení problémů – učitel vede žáky k:</w:t>
      </w:r>
    </w:p>
    <w:p w:rsidR="007218A9" w:rsidRPr="00D46BA6" w:rsidRDefault="007218A9" w:rsidP="006E3A8C">
      <w:pPr>
        <w:numPr>
          <w:ilvl w:val="0"/>
          <w:numId w:val="16"/>
        </w:numPr>
      </w:pPr>
      <w:r w:rsidRPr="00D46BA6">
        <w:t>porozumění zadání úkolů a jejich řešení</w:t>
      </w:r>
    </w:p>
    <w:p w:rsidR="007218A9" w:rsidRPr="00D46BA6" w:rsidRDefault="007218A9" w:rsidP="006E3A8C">
      <w:pPr>
        <w:numPr>
          <w:ilvl w:val="0"/>
          <w:numId w:val="16"/>
        </w:numPr>
      </w:pPr>
      <w:r w:rsidRPr="00D46BA6">
        <w:t>samostatnému hledání a využívání vhodných postupů při řešení problémových úkolů</w:t>
      </w:r>
    </w:p>
    <w:p w:rsidR="007218A9" w:rsidRPr="00D46BA6" w:rsidRDefault="007218A9" w:rsidP="006E3A8C">
      <w:pPr>
        <w:numPr>
          <w:ilvl w:val="0"/>
          <w:numId w:val="16"/>
        </w:numPr>
      </w:pPr>
      <w:r w:rsidRPr="00D46BA6">
        <w:t>nalézání chyb v textu a odůvodňování jejich správného řešení</w:t>
      </w:r>
    </w:p>
    <w:p w:rsidR="007218A9" w:rsidRPr="00D46BA6" w:rsidRDefault="007218A9" w:rsidP="006E3A8C">
      <w:pPr>
        <w:numPr>
          <w:ilvl w:val="0"/>
          <w:numId w:val="16"/>
        </w:numPr>
      </w:pPr>
      <w:r w:rsidRPr="00D46BA6">
        <w:t xml:space="preserve">zapojování do různých /i mimoškolních/ společenských aktivit a soutěží k řešení různých společenských problémů a vztahů </w:t>
      </w:r>
    </w:p>
    <w:p w:rsidR="007218A9" w:rsidRPr="00D46BA6" w:rsidRDefault="007218A9" w:rsidP="007218A9">
      <w:pPr>
        <w:ind w:left="720"/>
      </w:pPr>
      <w:r w:rsidRPr="00D46BA6">
        <w:t xml:space="preserve">                                        – žák umí:</w:t>
      </w:r>
    </w:p>
    <w:p w:rsidR="007218A9" w:rsidRPr="00D46BA6" w:rsidRDefault="007218A9" w:rsidP="006E3A8C">
      <w:pPr>
        <w:numPr>
          <w:ilvl w:val="0"/>
          <w:numId w:val="18"/>
        </w:numPr>
      </w:pPr>
      <w:r w:rsidRPr="00D46BA6">
        <w:t>porozumět zadání a provést správně úkol</w:t>
      </w:r>
    </w:p>
    <w:p w:rsidR="007218A9" w:rsidRPr="00D46BA6" w:rsidRDefault="007218A9" w:rsidP="006E3A8C">
      <w:pPr>
        <w:numPr>
          <w:ilvl w:val="0"/>
          <w:numId w:val="18"/>
        </w:numPr>
      </w:pPr>
      <w:r w:rsidRPr="00D46BA6">
        <w:t xml:space="preserve">najít jádro problému (chyby) v zadáních a předložit správná řešení </w:t>
      </w:r>
    </w:p>
    <w:p w:rsidR="007218A9" w:rsidRPr="00D46BA6" w:rsidRDefault="007218A9" w:rsidP="006E3A8C">
      <w:pPr>
        <w:numPr>
          <w:ilvl w:val="0"/>
          <w:numId w:val="18"/>
        </w:numPr>
      </w:pPr>
      <w:r w:rsidRPr="00D46BA6">
        <w:t xml:space="preserve">uplatnit různé metody myšlení </w:t>
      </w:r>
    </w:p>
    <w:p w:rsidR="007218A9" w:rsidRPr="00D46BA6" w:rsidRDefault="007218A9" w:rsidP="006E3A8C">
      <w:pPr>
        <w:numPr>
          <w:ilvl w:val="0"/>
          <w:numId w:val="18"/>
        </w:numPr>
      </w:pPr>
      <w:r w:rsidRPr="00D46BA6">
        <w:t>spolupracovat při řešení problémů s jinými spolužáky</w:t>
      </w:r>
    </w:p>
    <w:p w:rsidR="007218A9" w:rsidRPr="00D46BA6" w:rsidRDefault="007218A9"/>
    <w:p w:rsidR="007218A9" w:rsidRPr="00435CA6" w:rsidRDefault="007218A9">
      <w:pPr>
        <w:rPr>
          <w:b/>
        </w:rPr>
      </w:pPr>
      <w:r w:rsidRPr="00435CA6">
        <w:rPr>
          <w:b/>
        </w:rPr>
        <w:t>Kompetence komunikativní – učitel vede žáky k:</w:t>
      </w:r>
    </w:p>
    <w:p w:rsidR="007218A9" w:rsidRPr="00D46BA6" w:rsidRDefault="007218A9" w:rsidP="006E3A8C">
      <w:pPr>
        <w:numPr>
          <w:ilvl w:val="0"/>
          <w:numId w:val="16"/>
        </w:numPr>
      </w:pPr>
      <w:r w:rsidRPr="00D46BA6">
        <w:t>neustálému rozšiřování slovní zásoby pomocí literárního i mluvnického učiva</w:t>
      </w:r>
    </w:p>
    <w:p w:rsidR="007218A9" w:rsidRPr="00D46BA6" w:rsidRDefault="007218A9" w:rsidP="006E3A8C">
      <w:pPr>
        <w:numPr>
          <w:ilvl w:val="0"/>
          <w:numId w:val="16"/>
        </w:numPr>
      </w:pPr>
      <w:r w:rsidRPr="00D46BA6">
        <w:t>formulaci myšlenek a porozumění textů</w:t>
      </w:r>
    </w:p>
    <w:p w:rsidR="007218A9" w:rsidRPr="00D46BA6" w:rsidRDefault="007218A9" w:rsidP="006E3A8C">
      <w:pPr>
        <w:numPr>
          <w:ilvl w:val="0"/>
          <w:numId w:val="16"/>
        </w:numPr>
      </w:pPr>
      <w:r w:rsidRPr="00D46BA6">
        <w:t>kultivovanému a výstižnému ústnímu a písemnému projevu</w:t>
      </w:r>
    </w:p>
    <w:p w:rsidR="007218A9" w:rsidRPr="00D46BA6" w:rsidRDefault="007218A9" w:rsidP="006E3A8C">
      <w:pPr>
        <w:numPr>
          <w:ilvl w:val="0"/>
          <w:numId w:val="16"/>
        </w:numPr>
      </w:pPr>
      <w:r w:rsidRPr="00D46BA6">
        <w:t>využití zdrojů informačních prostředků</w:t>
      </w:r>
    </w:p>
    <w:p w:rsidR="007218A9" w:rsidRPr="00D46BA6" w:rsidRDefault="007218A9" w:rsidP="007218A9">
      <w:pPr>
        <w:ind w:left="720"/>
      </w:pPr>
      <w:r w:rsidRPr="00D46BA6">
        <w:t xml:space="preserve">                                    – žák umí: </w:t>
      </w:r>
    </w:p>
    <w:p w:rsidR="007218A9" w:rsidRPr="00D46BA6" w:rsidRDefault="007218A9" w:rsidP="006E3A8C">
      <w:pPr>
        <w:numPr>
          <w:ilvl w:val="0"/>
          <w:numId w:val="19"/>
        </w:numPr>
      </w:pPr>
      <w:r w:rsidRPr="00D46BA6">
        <w:t>přiměřeně se vyjadřovat v komunikačních situacích</w:t>
      </w:r>
    </w:p>
    <w:p w:rsidR="007218A9" w:rsidRPr="00D46BA6" w:rsidRDefault="007218A9" w:rsidP="006E3A8C">
      <w:pPr>
        <w:numPr>
          <w:ilvl w:val="0"/>
          <w:numId w:val="19"/>
        </w:numPr>
      </w:pPr>
      <w:r w:rsidRPr="00D46BA6">
        <w:t>prezentovat se v písemných i mluvených projevech</w:t>
      </w:r>
    </w:p>
    <w:p w:rsidR="007218A9" w:rsidRPr="00D46BA6" w:rsidRDefault="007218A9" w:rsidP="006E3A8C">
      <w:pPr>
        <w:numPr>
          <w:ilvl w:val="0"/>
          <w:numId w:val="19"/>
        </w:numPr>
      </w:pPr>
      <w:r w:rsidRPr="00D46BA6">
        <w:t>formulovat správně své myšlenky, vyjadřovat se a vystupovat v rámci zásad kultury projevu a chování</w:t>
      </w:r>
    </w:p>
    <w:p w:rsidR="007218A9" w:rsidRPr="00D46BA6" w:rsidRDefault="007218A9" w:rsidP="006E3A8C">
      <w:pPr>
        <w:numPr>
          <w:ilvl w:val="0"/>
          <w:numId w:val="19"/>
        </w:numPr>
      </w:pPr>
      <w:r w:rsidRPr="00D46BA6">
        <w:t>zaznamenávat podstatné myšlenky a informace z textů čerpaných z různých informačních zdrojů, kriticky je hodnotit a třídit</w:t>
      </w:r>
    </w:p>
    <w:p w:rsidR="007218A9" w:rsidRPr="00D46BA6" w:rsidRDefault="007218A9" w:rsidP="007218A9">
      <w:pPr>
        <w:ind w:left="720"/>
      </w:pPr>
    </w:p>
    <w:p w:rsidR="007218A9" w:rsidRPr="00435CA6" w:rsidRDefault="007218A9">
      <w:pPr>
        <w:rPr>
          <w:b/>
        </w:rPr>
      </w:pPr>
      <w:r w:rsidRPr="00435CA6">
        <w:rPr>
          <w:b/>
        </w:rPr>
        <w:t>Kompetence personální a sociální – učitel vede žáky k:</w:t>
      </w:r>
    </w:p>
    <w:p w:rsidR="007218A9" w:rsidRPr="00D46BA6" w:rsidRDefault="007218A9" w:rsidP="006E3A8C">
      <w:pPr>
        <w:numPr>
          <w:ilvl w:val="0"/>
          <w:numId w:val="16"/>
        </w:numPr>
      </w:pPr>
      <w:r w:rsidRPr="00D46BA6">
        <w:t>respektování učitelů a druhých spolužáků jako osobností</w:t>
      </w:r>
    </w:p>
    <w:p w:rsidR="007218A9" w:rsidRPr="00D46BA6" w:rsidRDefault="007218A9" w:rsidP="006E3A8C">
      <w:pPr>
        <w:numPr>
          <w:ilvl w:val="0"/>
          <w:numId w:val="16"/>
        </w:numPr>
      </w:pPr>
      <w:r w:rsidRPr="00D46BA6">
        <w:t>respektování názorů druhých lidí a sám uznává názory žáků</w:t>
      </w:r>
    </w:p>
    <w:p w:rsidR="007218A9" w:rsidRPr="00D46BA6" w:rsidRDefault="007218A9" w:rsidP="006E3A8C">
      <w:pPr>
        <w:numPr>
          <w:ilvl w:val="0"/>
          <w:numId w:val="16"/>
        </w:numPr>
      </w:pPr>
      <w:r w:rsidRPr="00D46BA6">
        <w:t>dodržování základních pravidel slušného chování, sám je jejich vzorem</w:t>
      </w:r>
    </w:p>
    <w:p w:rsidR="007218A9" w:rsidRPr="00D46BA6" w:rsidRDefault="007218A9" w:rsidP="006E3A8C">
      <w:pPr>
        <w:numPr>
          <w:ilvl w:val="0"/>
          <w:numId w:val="16"/>
        </w:numPr>
      </w:pPr>
      <w:r w:rsidRPr="00D46BA6">
        <w:t>spolupráci ve dvojicích či skupinách</w:t>
      </w:r>
    </w:p>
    <w:p w:rsidR="007218A9" w:rsidRPr="00D46BA6" w:rsidRDefault="007218A9" w:rsidP="006E3A8C">
      <w:pPr>
        <w:numPr>
          <w:ilvl w:val="0"/>
          <w:numId w:val="16"/>
        </w:numPr>
      </w:pPr>
      <w:r w:rsidRPr="00D46BA6">
        <w:lastRenderedPageBreak/>
        <w:t>uplatnění individuálních schopností, vědomostí a dovedností i s ohledem na jejich indispozice</w:t>
      </w:r>
    </w:p>
    <w:p w:rsidR="007218A9" w:rsidRPr="00D46BA6" w:rsidRDefault="007218A9" w:rsidP="007218A9">
      <w:pPr>
        <w:ind w:left="360"/>
      </w:pPr>
      <w:r w:rsidRPr="00D46BA6">
        <w:t xml:space="preserve">                                                    – žák umí:</w:t>
      </w:r>
    </w:p>
    <w:p w:rsidR="007218A9" w:rsidRPr="00D46BA6" w:rsidRDefault="007218A9" w:rsidP="006E3A8C">
      <w:pPr>
        <w:numPr>
          <w:ilvl w:val="0"/>
          <w:numId w:val="20"/>
        </w:numPr>
      </w:pPr>
      <w:r w:rsidRPr="00D46BA6">
        <w:t>vytvářet vstřícné mezilidské vztahy, respektuje ostatní spolužáky a učitele</w:t>
      </w:r>
    </w:p>
    <w:p w:rsidR="007218A9" w:rsidRPr="00D46BA6" w:rsidRDefault="007218A9" w:rsidP="006E3A8C">
      <w:pPr>
        <w:numPr>
          <w:ilvl w:val="0"/>
          <w:numId w:val="20"/>
        </w:numPr>
      </w:pPr>
      <w:r w:rsidRPr="00D46BA6">
        <w:t>nezaujatě zvažovat návrhy a myšlenky druhých lidí, přijímat rady i kritiku</w:t>
      </w:r>
    </w:p>
    <w:p w:rsidR="007218A9" w:rsidRPr="00D46BA6" w:rsidRDefault="007218A9" w:rsidP="006E3A8C">
      <w:pPr>
        <w:numPr>
          <w:ilvl w:val="0"/>
          <w:numId w:val="20"/>
        </w:numPr>
      </w:pPr>
      <w:r w:rsidRPr="00D46BA6">
        <w:t>odpovědně se chovat a jednat k sobě samému i druhým lidem</w:t>
      </w:r>
    </w:p>
    <w:p w:rsidR="007218A9" w:rsidRPr="00D46BA6" w:rsidRDefault="007218A9" w:rsidP="006E3A8C">
      <w:pPr>
        <w:numPr>
          <w:ilvl w:val="0"/>
          <w:numId w:val="20"/>
        </w:numPr>
      </w:pPr>
      <w:r w:rsidRPr="00D46BA6">
        <w:t>pracovat v týmu i individuálně, být odpovědný za své výkony</w:t>
      </w:r>
    </w:p>
    <w:p w:rsidR="007218A9" w:rsidRPr="00D46BA6" w:rsidRDefault="007218A9" w:rsidP="006E3A8C">
      <w:pPr>
        <w:numPr>
          <w:ilvl w:val="0"/>
          <w:numId w:val="20"/>
        </w:numPr>
      </w:pPr>
      <w:r w:rsidRPr="00D46BA6">
        <w:t xml:space="preserve">stanovovat si cíle podle svých schopností a možností, podle svých zájmů </w:t>
      </w:r>
    </w:p>
    <w:p w:rsidR="007218A9" w:rsidRPr="00D46BA6" w:rsidRDefault="007218A9" w:rsidP="007218A9">
      <w:pPr>
        <w:ind w:left="1128"/>
      </w:pPr>
    </w:p>
    <w:p w:rsidR="007218A9" w:rsidRPr="00435CA6" w:rsidRDefault="007218A9">
      <w:pPr>
        <w:rPr>
          <w:b/>
        </w:rPr>
      </w:pPr>
      <w:r w:rsidRPr="00435CA6">
        <w:rPr>
          <w:b/>
        </w:rPr>
        <w:t xml:space="preserve">Kompetence občanské a kulturního podvědomí – učitel vede žáky k: </w:t>
      </w:r>
    </w:p>
    <w:p w:rsidR="007218A9" w:rsidRPr="00D46BA6" w:rsidRDefault="007218A9" w:rsidP="006E3A8C">
      <w:pPr>
        <w:numPr>
          <w:ilvl w:val="0"/>
          <w:numId w:val="16"/>
        </w:numPr>
      </w:pPr>
      <w:r w:rsidRPr="00D46BA6">
        <w:t xml:space="preserve">respektování názorů a pohledů jiných lidí ze širokého společenského spektra </w:t>
      </w:r>
    </w:p>
    <w:p w:rsidR="007218A9" w:rsidRPr="00D46BA6" w:rsidRDefault="007218A9" w:rsidP="006E3A8C">
      <w:pPr>
        <w:numPr>
          <w:ilvl w:val="0"/>
          <w:numId w:val="16"/>
        </w:numPr>
      </w:pPr>
      <w:r w:rsidRPr="00D46BA6">
        <w:t xml:space="preserve">respektování názorů a přesvědčení jejich spolužáků </w:t>
      </w:r>
    </w:p>
    <w:p w:rsidR="007218A9" w:rsidRPr="00D46BA6" w:rsidRDefault="007218A9" w:rsidP="006E3A8C">
      <w:pPr>
        <w:numPr>
          <w:ilvl w:val="0"/>
          <w:numId w:val="16"/>
        </w:numPr>
      </w:pPr>
      <w:r w:rsidRPr="00D46BA6">
        <w:t xml:space="preserve">odpovědnosti za jejich postoje k otázkám sociálním, kulturním, ekonomickým </w:t>
      </w:r>
    </w:p>
    <w:p w:rsidR="007218A9" w:rsidRPr="00D46BA6" w:rsidRDefault="007218A9" w:rsidP="007218A9">
      <w:pPr>
        <w:ind w:left="360"/>
      </w:pPr>
      <w:r w:rsidRPr="00D46BA6">
        <w:t xml:space="preserve">      i ekologickým</w:t>
      </w:r>
    </w:p>
    <w:p w:rsidR="007218A9" w:rsidRPr="00D46BA6" w:rsidRDefault="007218A9" w:rsidP="006E3A8C">
      <w:pPr>
        <w:numPr>
          <w:ilvl w:val="0"/>
          <w:numId w:val="16"/>
        </w:numPr>
      </w:pPr>
      <w:r w:rsidRPr="00D46BA6">
        <w:t>ochraně kulturního a historického dědictví naších tradic</w:t>
      </w:r>
    </w:p>
    <w:p w:rsidR="007218A9" w:rsidRPr="00D46BA6" w:rsidRDefault="007218A9" w:rsidP="007218A9">
      <w:pPr>
        <w:ind w:left="360"/>
      </w:pPr>
      <w:r w:rsidRPr="00D46BA6">
        <w:t xml:space="preserve">                                                                          – žák umí:</w:t>
      </w:r>
    </w:p>
    <w:p w:rsidR="007218A9" w:rsidRPr="00D46BA6" w:rsidRDefault="007218A9" w:rsidP="006E3A8C">
      <w:pPr>
        <w:numPr>
          <w:ilvl w:val="0"/>
          <w:numId w:val="16"/>
        </w:numPr>
        <w:autoSpaceDE w:val="0"/>
        <w:autoSpaceDN w:val="0"/>
        <w:adjustRightInd w:val="0"/>
      </w:pPr>
      <w:r w:rsidRPr="00D46BA6">
        <w:t>uvědomit si multikulturního soužití a identitu druhých lidí a národů</w:t>
      </w:r>
    </w:p>
    <w:p w:rsidR="007218A9" w:rsidRPr="00D46BA6" w:rsidRDefault="007218A9" w:rsidP="006E3A8C">
      <w:pPr>
        <w:numPr>
          <w:ilvl w:val="0"/>
          <w:numId w:val="16"/>
        </w:numPr>
        <w:autoSpaceDE w:val="0"/>
        <w:autoSpaceDN w:val="0"/>
        <w:adjustRightInd w:val="0"/>
      </w:pPr>
      <w:r w:rsidRPr="00D46BA6">
        <w:t>respektovat práva a názory spolužáků</w:t>
      </w:r>
    </w:p>
    <w:p w:rsidR="007218A9" w:rsidRPr="00D46BA6" w:rsidRDefault="007218A9" w:rsidP="006E3A8C">
      <w:pPr>
        <w:numPr>
          <w:ilvl w:val="0"/>
          <w:numId w:val="16"/>
        </w:numPr>
        <w:autoSpaceDE w:val="0"/>
        <w:autoSpaceDN w:val="0"/>
        <w:adjustRightInd w:val="0"/>
      </w:pPr>
      <w:r w:rsidRPr="00D46BA6">
        <w:t>jednat v souladu s morálními principy a zásadami společenského chování</w:t>
      </w:r>
    </w:p>
    <w:p w:rsidR="007218A9" w:rsidRPr="00D46BA6" w:rsidRDefault="007218A9" w:rsidP="006E3A8C">
      <w:pPr>
        <w:numPr>
          <w:ilvl w:val="0"/>
          <w:numId w:val="16"/>
        </w:numPr>
        <w:autoSpaceDE w:val="0"/>
        <w:autoSpaceDN w:val="0"/>
        <w:adjustRightInd w:val="0"/>
      </w:pPr>
      <w:r w:rsidRPr="00D46BA6">
        <w:t xml:space="preserve">uznávat hodnoty a tradice svého národa, vnímat jeho minulost i současnost v evropském a světovém kontextu </w:t>
      </w:r>
    </w:p>
    <w:p w:rsidR="007218A9" w:rsidRPr="00D46BA6" w:rsidRDefault="007218A9" w:rsidP="007218A9">
      <w:pPr>
        <w:autoSpaceDE w:val="0"/>
        <w:autoSpaceDN w:val="0"/>
        <w:adjustRightInd w:val="0"/>
        <w:ind w:left="720"/>
      </w:pPr>
    </w:p>
    <w:p w:rsidR="007218A9" w:rsidRPr="00D46BA6" w:rsidRDefault="007218A9" w:rsidP="007218A9">
      <w:pPr>
        <w:ind w:left="360"/>
      </w:pPr>
    </w:p>
    <w:p w:rsidR="007218A9" w:rsidRPr="00D46BA6" w:rsidRDefault="007218A9"/>
    <w:p w:rsidR="007218A9" w:rsidRPr="00D46BA6" w:rsidRDefault="007218A9">
      <w:pPr>
        <w:spacing w:after="60"/>
      </w:pPr>
      <w:r w:rsidRPr="00D46BA6">
        <w:br w:type="page"/>
      </w:r>
    </w:p>
    <w:p w:rsidR="007218A9" w:rsidRPr="00D46BA6" w:rsidRDefault="007218A9">
      <w:pPr>
        <w:spacing w:after="60"/>
        <w:sectPr w:rsidR="007218A9" w:rsidRPr="00D46BA6" w:rsidSect="007218A9">
          <w:pgSz w:w="11906" w:h="16838"/>
          <w:pgMar w:top="1417" w:right="1417" w:bottom="1417" w:left="1417" w:header="708" w:footer="708" w:gutter="0"/>
          <w:cols w:space="708"/>
          <w:docGrid w:linePitch="360"/>
        </w:sectPr>
      </w:pPr>
    </w:p>
    <w:p w:rsidR="007218A9" w:rsidRPr="00435CA6" w:rsidRDefault="007218A9" w:rsidP="007218A9">
      <w:pPr>
        <w:ind w:right="-38"/>
        <w:rPr>
          <w:b/>
        </w:rPr>
      </w:pPr>
      <w:r w:rsidRPr="00435CA6">
        <w:rPr>
          <w:b/>
        </w:rPr>
        <w:lastRenderedPageBreak/>
        <w:t>Vzdělávací oblast: Vzdělávání a komunikace v českém jazyce</w:t>
      </w:r>
    </w:p>
    <w:p w:rsidR="007218A9" w:rsidRPr="00435CA6" w:rsidRDefault="007218A9" w:rsidP="007218A9">
      <w:pPr>
        <w:rPr>
          <w:b/>
        </w:rPr>
      </w:pPr>
      <w:r w:rsidRPr="00435CA6">
        <w:rPr>
          <w:b/>
        </w:rPr>
        <w:t>Vyučovací předmět: Český jazyk a literatura</w:t>
      </w:r>
    </w:p>
    <w:p w:rsidR="007218A9" w:rsidRPr="00435CA6" w:rsidRDefault="007218A9" w:rsidP="007218A9">
      <w:pPr>
        <w:rPr>
          <w:b/>
        </w:rPr>
      </w:pPr>
      <w:r w:rsidRPr="00435CA6">
        <w:rPr>
          <w:b/>
        </w:rPr>
        <w:t>Ročník: 1.</w:t>
      </w:r>
      <w:r w:rsidR="0022733B">
        <w:rPr>
          <w:b/>
        </w:rPr>
        <w:t xml:space="preserve"> </w:t>
      </w:r>
    </w:p>
    <w:p w:rsidR="007218A9" w:rsidRPr="00D46BA6" w:rsidRDefault="007218A9" w:rsidP="007218A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7218A9">
        <w:tc>
          <w:tcPr>
            <w:tcW w:w="3888" w:type="dxa"/>
            <w:shd w:val="solid" w:color="808080" w:fill="FFFFFF"/>
            <w:vAlign w:val="center"/>
          </w:tcPr>
          <w:p w:rsidR="007218A9" w:rsidRPr="00D46BA6" w:rsidRDefault="007218A9" w:rsidP="007218A9">
            <w:pPr>
              <w:jc w:val="center"/>
              <w:rPr>
                <w:bCs/>
              </w:rPr>
            </w:pPr>
            <w:r w:rsidRPr="00D46BA6">
              <w:rPr>
                <w:bCs/>
              </w:rPr>
              <w:t>Školní výstupy</w:t>
            </w:r>
          </w:p>
          <w:p w:rsidR="007218A9" w:rsidRPr="00D46BA6" w:rsidRDefault="007218A9" w:rsidP="007218A9">
            <w:pPr>
              <w:jc w:val="center"/>
              <w:rPr>
                <w:bCs/>
              </w:rPr>
            </w:pPr>
            <w:r w:rsidRPr="00D46BA6">
              <w:rPr>
                <w:bCs/>
              </w:rPr>
              <w:t>Žák:</w:t>
            </w:r>
          </w:p>
        </w:tc>
        <w:tc>
          <w:tcPr>
            <w:tcW w:w="4680" w:type="dxa"/>
            <w:shd w:val="solid" w:color="808080" w:fill="FFFFFF"/>
            <w:vAlign w:val="center"/>
          </w:tcPr>
          <w:p w:rsidR="007218A9" w:rsidRPr="00D46BA6" w:rsidRDefault="007218A9" w:rsidP="007218A9">
            <w:pPr>
              <w:jc w:val="center"/>
              <w:rPr>
                <w:bCs/>
              </w:rPr>
            </w:pPr>
            <w:r w:rsidRPr="00D46BA6">
              <w:rPr>
                <w:bCs/>
              </w:rPr>
              <w:t>Učivo</w:t>
            </w:r>
          </w:p>
        </w:tc>
        <w:tc>
          <w:tcPr>
            <w:tcW w:w="3600" w:type="dxa"/>
            <w:shd w:val="solid" w:color="808080" w:fill="FFFFFF"/>
            <w:vAlign w:val="center"/>
          </w:tcPr>
          <w:p w:rsidR="007218A9" w:rsidRPr="00D46BA6" w:rsidRDefault="007218A9" w:rsidP="007218A9">
            <w:pPr>
              <w:jc w:val="center"/>
              <w:rPr>
                <w:bCs/>
              </w:rPr>
            </w:pPr>
            <w:r w:rsidRPr="00D46BA6">
              <w:rPr>
                <w:bCs/>
              </w:rPr>
              <w:t>Průřezová témata</w:t>
            </w:r>
          </w:p>
          <w:p w:rsidR="007218A9" w:rsidRPr="00D46BA6" w:rsidRDefault="007218A9" w:rsidP="007218A9">
            <w:pPr>
              <w:jc w:val="center"/>
              <w:rPr>
                <w:bCs/>
              </w:rPr>
            </w:pPr>
            <w:r w:rsidRPr="00D46BA6">
              <w:rPr>
                <w:bCs/>
              </w:rPr>
              <w:t>Mezipředmětové vztahy</w:t>
            </w:r>
          </w:p>
        </w:tc>
        <w:tc>
          <w:tcPr>
            <w:tcW w:w="2340" w:type="dxa"/>
            <w:shd w:val="solid" w:color="808080" w:fill="FFFFFF"/>
            <w:vAlign w:val="center"/>
          </w:tcPr>
          <w:p w:rsidR="007218A9" w:rsidRPr="00D46BA6" w:rsidRDefault="007218A9" w:rsidP="007218A9">
            <w:pPr>
              <w:jc w:val="center"/>
              <w:rPr>
                <w:bCs/>
              </w:rPr>
            </w:pPr>
            <w:r w:rsidRPr="00D46BA6">
              <w:rPr>
                <w:bCs/>
              </w:rPr>
              <w:t>Poznámky</w:t>
            </w:r>
          </w:p>
        </w:tc>
      </w:tr>
      <w:tr w:rsidR="004D0377" w:rsidRPr="00D46BA6" w:rsidTr="007218A9">
        <w:tc>
          <w:tcPr>
            <w:tcW w:w="3888"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vysvětlí jazyk jako společenský jev</w:t>
            </w:r>
          </w:p>
          <w:p w:rsidR="007218A9" w:rsidRPr="00D46BA6" w:rsidRDefault="007218A9" w:rsidP="007218A9">
            <w:pPr>
              <w:rPr>
                <w:rFonts w:eastAsia="TimesNewRoman"/>
                <w:sz w:val="18"/>
                <w:szCs w:val="18"/>
              </w:rPr>
            </w:pPr>
            <w:r w:rsidRPr="00D46BA6">
              <w:rPr>
                <w:rFonts w:eastAsia="TimesNewRoman"/>
                <w:sz w:val="18"/>
                <w:szCs w:val="18"/>
              </w:rPr>
              <w:t xml:space="preserve">- vnímá základní strukturu a tvorbu hlásek </w:t>
            </w:r>
          </w:p>
          <w:p w:rsidR="007218A9" w:rsidRPr="00D46BA6" w:rsidRDefault="007218A9" w:rsidP="007218A9">
            <w:pPr>
              <w:rPr>
                <w:rFonts w:eastAsia="TimesNewRoman"/>
                <w:sz w:val="18"/>
                <w:szCs w:val="18"/>
              </w:rPr>
            </w:pPr>
            <w:r w:rsidRPr="00D46BA6">
              <w:rPr>
                <w:rFonts w:eastAsia="TimesNewRoman"/>
                <w:sz w:val="18"/>
                <w:szCs w:val="18"/>
              </w:rPr>
              <w:t xml:space="preserve">  prostřednictvím mluvidel </w:t>
            </w:r>
          </w:p>
          <w:p w:rsidR="007218A9" w:rsidRPr="00D46BA6" w:rsidRDefault="007218A9" w:rsidP="007218A9">
            <w:pPr>
              <w:rPr>
                <w:rFonts w:eastAsia="TimesNewRoman"/>
                <w:sz w:val="18"/>
                <w:szCs w:val="18"/>
              </w:rPr>
            </w:pPr>
            <w:r w:rsidRPr="00D46BA6">
              <w:rPr>
                <w:rFonts w:eastAsia="TimesNewRoman"/>
                <w:sz w:val="18"/>
                <w:szCs w:val="18"/>
              </w:rPr>
              <w:t xml:space="preserve">- rozlišuje slohové rozvrstvení slovní zásoby </w:t>
            </w:r>
          </w:p>
          <w:p w:rsidR="007218A9" w:rsidRPr="00D46BA6" w:rsidRDefault="007218A9" w:rsidP="007218A9">
            <w:pPr>
              <w:rPr>
                <w:rFonts w:eastAsia="TimesNewRoman"/>
                <w:sz w:val="18"/>
                <w:szCs w:val="18"/>
              </w:rPr>
            </w:pPr>
            <w:r w:rsidRPr="00D46BA6">
              <w:rPr>
                <w:rFonts w:eastAsia="TimesNewRoman"/>
                <w:sz w:val="18"/>
                <w:szCs w:val="18"/>
              </w:rPr>
              <w:t xml:space="preserve">  (odliší spisovný a nespisovný jazykový projev)</w:t>
            </w:r>
          </w:p>
          <w:p w:rsidR="007218A9" w:rsidRPr="00D46BA6" w:rsidRDefault="007218A9" w:rsidP="007218A9">
            <w:pPr>
              <w:rPr>
                <w:rFonts w:eastAsia="TimesNewRoman"/>
                <w:sz w:val="18"/>
                <w:szCs w:val="18"/>
              </w:rPr>
            </w:pPr>
            <w:r w:rsidRPr="00D46BA6">
              <w:rPr>
                <w:rFonts w:eastAsia="TimesNewRoman"/>
                <w:sz w:val="18"/>
                <w:szCs w:val="18"/>
              </w:rPr>
              <w:t xml:space="preserve">- pracuje se základními jazykovými   </w:t>
            </w:r>
          </w:p>
          <w:p w:rsidR="007218A9" w:rsidRPr="00D46BA6" w:rsidRDefault="007218A9" w:rsidP="007218A9">
            <w:pPr>
              <w:rPr>
                <w:rFonts w:eastAsia="TimesNewRoman"/>
                <w:sz w:val="18"/>
                <w:szCs w:val="18"/>
              </w:rPr>
            </w:pPr>
            <w:r w:rsidRPr="00D46BA6">
              <w:rPr>
                <w:rFonts w:eastAsia="TimesNewRoman"/>
                <w:sz w:val="18"/>
                <w:szCs w:val="18"/>
              </w:rPr>
              <w:t xml:space="preserve">  příručkami (Pravidla českého pravopisu,  </w:t>
            </w:r>
          </w:p>
          <w:p w:rsidR="007218A9" w:rsidRPr="00D46BA6" w:rsidRDefault="007218A9" w:rsidP="007218A9">
            <w:pPr>
              <w:rPr>
                <w:rFonts w:eastAsia="TimesNewRoman"/>
                <w:sz w:val="18"/>
                <w:szCs w:val="18"/>
              </w:rPr>
            </w:pPr>
            <w:r w:rsidRPr="00D46BA6">
              <w:rPr>
                <w:rFonts w:eastAsia="TimesNewRoman"/>
                <w:sz w:val="18"/>
                <w:szCs w:val="18"/>
              </w:rPr>
              <w:t xml:space="preserve">  Slovník spisovné češtiny)</w:t>
            </w:r>
          </w:p>
          <w:p w:rsidR="007218A9" w:rsidRPr="00D46BA6" w:rsidRDefault="007218A9" w:rsidP="007218A9">
            <w:pPr>
              <w:rPr>
                <w:rFonts w:eastAsia="TimesNewRoman"/>
                <w:sz w:val="18"/>
                <w:szCs w:val="18"/>
              </w:rPr>
            </w:pPr>
            <w:r w:rsidRPr="00D46BA6">
              <w:rPr>
                <w:rFonts w:eastAsia="TimesNewRoman"/>
                <w:sz w:val="18"/>
                <w:szCs w:val="18"/>
              </w:rPr>
              <w:t xml:space="preserve">- rozpozná způsoby obohacování slovní zásoby  </w:t>
            </w:r>
          </w:p>
          <w:p w:rsidR="007218A9" w:rsidRPr="00D46BA6" w:rsidRDefault="007218A9" w:rsidP="007218A9">
            <w:pPr>
              <w:rPr>
                <w:rFonts w:eastAsia="TimesNewRoman"/>
                <w:sz w:val="18"/>
                <w:szCs w:val="18"/>
              </w:rPr>
            </w:pPr>
            <w:r w:rsidRPr="00D46BA6">
              <w:rPr>
                <w:rFonts w:eastAsia="TimesNewRoman"/>
                <w:sz w:val="18"/>
                <w:szCs w:val="18"/>
              </w:rPr>
              <w:t xml:space="preserve">  a zásady tvoření českých slov</w:t>
            </w:r>
          </w:p>
          <w:p w:rsidR="007218A9" w:rsidRPr="00D46BA6" w:rsidRDefault="007218A9" w:rsidP="007218A9">
            <w:pPr>
              <w:rPr>
                <w:rFonts w:eastAsia="TimesNewRoman"/>
                <w:sz w:val="18"/>
                <w:szCs w:val="18"/>
              </w:rPr>
            </w:pPr>
            <w:r w:rsidRPr="00D46BA6">
              <w:rPr>
                <w:rFonts w:eastAsia="TimesNewRoman"/>
                <w:sz w:val="18"/>
                <w:szCs w:val="18"/>
              </w:rPr>
              <w:t>- aplikuje zákonitosti tvoření českých slov</w:t>
            </w:r>
          </w:p>
          <w:p w:rsidR="007218A9" w:rsidRPr="00D46BA6" w:rsidRDefault="007218A9" w:rsidP="007218A9">
            <w:pPr>
              <w:rPr>
                <w:rFonts w:eastAsia="TimesNewRoman"/>
                <w:sz w:val="18"/>
                <w:szCs w:val="18"/>
              </w:rPr>
            </w:pPr>
            <w:r w:rsidRPr="00D46BA6">
              <w:rPr>
                <w:rFonts w:eastAsia="TimesNewRoman"/>
                <w:sz w:val="18"/>
                <w:szCs w:val="18"/>
              </w:rPr>
              <w:t xml:space="preserve">- ovládá odbornou slovní zásobu adekvátní </w:t>
            </w:r>
          </w:p>
          <w:p w:rsidR="007218A9" w:rsidRPr="00D46BA6" w:rsidRDefault="007218A9" w:rsidP="007218A9">
            <w:pPr>
              <w:rPr>
                <w:rFonts w:eastAsia="TimesNewRoman"/>
                <w:sz w:val="18"/>
                <w:szCs w:val="18"/>
              </w:rPr>
            </w:pPr>
            <w:r w:rsidRPr="00D46BA6">
              <w:rPr>
                <w:rFonts w:eastAsia="TimesNewRoman"/>
                <w:sz w:val="18"/>
                <w:szCs w:val="18"/>
              </w:rPr>
              <w:t xml:space="preserve">  k příslušnému studijnímu oboru</w:t>
            </w:r>
          </w:p>
          <w:p w:rsidR="007218A9" w:rsidRPr="00D46BA6" w:rsidRDefault="007218A9" w:rsidP="007218A9">
            <w:pPr>
              <w:rPr>
                <w:rFonts w:eastAsia="TimesNewRoman"/>
                <w:sz w:val="18"/>
                <w:szCs w:val="18"/>
              </w:rPr>
            </w:pPr>
            <w:r w:rsidRPr="00D46BA6">
              <w:rPr>
                <w:rFonts w:eastAsia="TimesNewRoman"/>
                <w:sz w:val="18"/>
                <w:szCs w:val="18"/>
              </w:rPr>
              <w:t>- ovládá pravopisné jevy lexikální a morfologické</w:t>
            </w:r>
          </w:p>
          <w:p w:rsidR="007218A9" w:rsidRPr="00D46BA6" w:rsidRDefault="007218A9" w:rsidP="007218A9">
            <w:pPr>
              <w:rPr>
                <w:rFonts w:eastAsia="TimesNewRoman"/>
                <w:sz w:val="18"/>
                <w:szCs w:val="18"/>
              </w:rPr>
            </w:pPr>
            <w:r w:rsidRPr="00D46BA6">
              <w:rPr>
                <w:rFonts w:eastAsia="TimesNewRoman"/>
                <w:sz w:val="18"/>
                <w:szCs w:val="18"/>
              </w:rPr>
              <w:t xml:space="preserve">- umí najít jazykové nedostatky a chyby v textu </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rozlišuje subjektivní a objektivní sdělení</w:t>
            </w:r>
          </w:p>
          <w:p w:rsidR="007218A9" w:rsidRPr="00D46BA6" w:rsidRDefault="007218A9" w:rsidP="007218A9">
            <w:pPr>
              <w:rPr>
                <w:rFonts w:eastAsia="TimesNewRoman"/>
                <w:sz w:val="18"/>
                <w:szCs w:val="18"/>
              </w:rPr>
            </w:pPr>
            <w:r w:rsidRPr="00D46BA6">
              <w:rPr>
                <w:rFonts w:eastAsia="TimesNewRoman"/>
                <w:sz w:val="18"/>
                <w:szCs w:val="18"/>
              </w:rPr>
              <w:t xml:space="preserve">- uvědomuje si charakteristické rysy jednotlivých </w:t>
            </w:r>
          </w:p>
          <w:p w:rsidR="007218A9" w:rsidRPr="00D46BA6" w:rsidRDefault="007218A9" w:rsidP="007218A9">
            <w:pPr>
              <w:rPr>
                <w:rFonts w:eastAsia="TimesNewRoman"/>
                <w:sz w:val="18"/>
                <w:szCs w:val="18"/>
              </w:rPr>
            </w:pPr>
            <w:r w:rsidRPr="00D46BA6">
              <w:rPr>
                <w:rFonts w:eastAsia="TimesNewRoman"/>
                <w:sz w:val="18"/>
                <w:szCs w:val="18"/>
              </w:rPr>
              <w:t xml:space="preserve">  stylů, slohových postupů a jejich útvarů</w:t>
            </w:r>
          </w:p>
          <w:p w:rsidR="007218A9" w:rsidRPr="00D46BA6" w:rsidRDefault="007218A9" w:rsidP="007218A9">
            <w:pPr>
              <w:rPr>
                <w:rFonts w:eastAsia="TimesNewRoman"/>
                <w:sz w:val="18"/>
                <w:szCs w:val="18"/>
              </w:rPr>
            </w:pPr>
            <w:r w:rsidRPr="00D46BA6">
              <w:rPr>
                <w:rFonts w:eastAsia="TimesNewRoman"/>
                <w:sz w:val="18"/>
                <w:szCs w:val="18"/>
              </w:rPr>
              <w:t xml:space="preserve">- umí používat slohové postupy v krátkých </w:t>
            </w:r>
          </w:p>
          <w:p w:rsidR="007218A9" w:rsidRPr="00D46BA6" w:rsidRDefault="006846CE" w:rsidP="007218A9">
            <w:pPr>
              <w:rPr>
                <w:rFonts w:eastAsia="TimesNewRoman"/>
                <w:sz w:val="18"/>
                <w:szCs w:val="18"/>
              </w:rPr>
            </w:pPr>
            <w:r>
              <w:rPr>
                <w:rFonts w:eastAsia="TimesNewRoman"/>
                <w:sz w:val="18"/>
                <w:szCs w:val="18"/>
              </w:rPr>
              <w:t xml:space="preserve">  Informačních </w:t>
            </w:r>
            <w:r w:rsidR="007218A9" w:rsidRPr="00D46BA6">
              <w:rPr>
                <w:rFonts w:eastAsia="TimesNewRoman"/>
                <w:sz w:val="18"/>
                <w:szCs w:val="18"/>
              </w:rPr>
              <w:t>útvarech</w:t>
            </w:r>
          </w:p>
          <w:p w:rsidR="007218A9" w:rsidRPr="00D46BA6" w:rsidRDefault="007218A9" w:rsidP="007218A9">
            <w:pPr>
              <w:rPr>
                <w:rFonts w:eastAsia="TimesNewRoman"/>
                <w:sz w:val="18"/>
                <w:szCs w:val="18"/>
              </w:rPr>
            </w:pPr>
            <w:r w:rsidRPr="00D46BA6">
              <w:rPr>
                <w:rFonts w:eastAsia="TimesNewRoman"/>
                <w:sz w:val="18"/>
                <w:szCs w:val="18"/>
              </w:rPr>
              <w:t xml:space="preserve">- umí vytvářet krátké informační útvary </w:t>
            </w:r>
          </w:p>
          <w:p w:rsidR="007218A9" w:rsidRPr="00D46BA6" w:rsidRDefault="007218A9" w:rsidP="007218A9">
            <w:pPr>
              <w:rPr>
                <w:rFonts w:eastAsia="TimesNewRoman"/>
                <w:sz w:val="18"/>
                <w:szCs w:val="18"/>
              </w:rPr>
            </w:pPr>
            <w:r w:rsidRPr="00D46BA6">
              <w:rPr>
                <w:rFonts w:eastAsia="TimesNewRoman"/>
                <w:sz w:val="18"/>
                <w:szCs w:val="18"/>
              </w:rPr>
              <w:t>- dovede vyplňovat různé typy formulářů</w:t>
            </w:r>
          </w:p>
          <w:p w:rsidR="007218A9" w:rsidRPr="00D46BA6" w:rsidRDefault="007218A9" w:rsidP="007218A9">
            <w:pPr>
              <w:rPr>
                <w:rFonts w:eastAsia="TimesNewRoman"/>
                <w:sz w:val="18"/>
                <w:szCs w:val="18"/>
              </w:rPr>
            </w:pPr>
            <w:r w:rsidRPr="00D46BA6">
              <w:rPr>
                <w:rFonts w:eastAsia="TimesNewRoman"/>
                <w:sz w:val="18"/>
                <w:szCs w:val="18"/>
              </w:rPr>
              <w:t>- osvojuje si grafickou úpravu různých typů textu</w:t>
            </w:r>
          </w:p>
          <w:p w:rsidR="007218A9" w:rsidRPr="00D46BA6" w:rsidRDefault="007218A9" w:rsidP="007218A9">
            <w:pPr>
              <w:rPr>
                <w:rFonts w:eastAsia="TimesNewRoman"/>
                <w:sz w:val="18"/>
                <w:szCs w:val="18"/>
              </w:rPr>
            </w:pPr>
            <w:r w:rsidRPr="00D46BA6">
              <w:rPr>
                <w:rFonts w:eastAsia="TimesNewRoman"/>
                <w:sz w:val="18"/>
                <w:szCs w:val="18"/>
              </w:rPr>
              <w:t xml:space="preserve">- rozpozná případy komunikace a komunikační </w:t>
            </w:r>
          </w:p>
          <w:p w:rsidR="007218A9" w:rsidRPr="00D46BA6" w:rsidRDefault="007218A9" w:rsidP="007218A9">
            <w:pPr>
              <w:rPr>
                <w:rFonts w:eastAsia="TimesNewRoman"/>
                <w:sz w:val="18"/>
                <w:szCs w:val="18"/>
              </w:rPr>
            </w:pPr>
            <w:r w:rsidRPr="00D46BA6">
              <w:rPr>
                <w:rFonts w:eastAsia="TimesNewRoman"/>
                <w:sz w:val="18"/>
                <w:szCs w:val="18"/>
              </w:rPr>
              <w:t xml:space="preserve">  záměr partnera v hovoru</w:t>
            </w:r>
          </w:p>
          <w:p w:rsidR="007218A9" w:rsidRPr="00D46BA6" w:rsidRDefault="007218A9" w:rsidP="007218A9">
            <w:pPr>
              <w:rPr>
                <w:rFonts w:eastAsia="TimesNewRoman"/>
                <w:sz w:val="18"/>
                <w:szCs w:val="18"/>
              </w:rPr>
            </w:pPr>
            <w:r w:rsidRPr="00D46BA6">
              <w:rPr>
                <w:rFonts w:eastAsia="TimesNewRoman"/>
                <w:sz w:val="18"/>
                <w:szCs w:val="18"/>
              </w:rPr>
              <w:t xml:space="preserve">- výstižně vyjadřuje vlastní postoje a pocity, </w:t>
            </w:r>
          </w:p>
          <w:p w:rsidR="007218A9" w:rsidRPr="00D46BA6" w:rsidRDefault="007218A9" w:rsidP="007218A9">
            <w:pPr>
              <w:rPr>
                <w:rFonts w:eastAsia="TimesNewRoman"/>
                <w:sz w:val="18"/>
                <w:szCs w:val="18"/>
              </w:rPr>
            </w:pPr>
            <w:r w:rsidRPr="00D46BA6">
              <w:rPr>
                <w:rFonts w:eastAsia="TimesNewRoman"/>
                <w:sz w:val="18"/>
                <w:szCs w:val="18"/>
              </w:rPr>
              <w:t xml:space="preserve">  ovládá emocionální stránku mluveného slova </w:t>
            </w:r>
          </w:p>
          <w:p w:rsidR="007218A9" w:rsidRPr="00D46BA6" w:rsidRDefault="007218A9" w:rsidP="007218A9">
            <w:pPr>
              <w:rPr>
                <w:rFonts w:eastAsia="TimesNewRoman"/>
                <w:sz w:val="18"/>
                <w:szCs w:val="18"/>
              </w:rPr>
            </w:pPr>
            <w:r w:rsidRPr="00D46BA6">
              <w:rPr>
                <w:rFonts w:eastAsia="TimesNewRoman"/>
                <w:sz w:val="18"/>
                <w:szCs w:val="18"/>
              </w:rPr>
              <w:t xml:space="preserve">  v ústních útvarech</w:t>
            </w:r>
          </w:p>
          <w:p w:rsidR="007218A9" w:rsidRPr="00D46BA6" w:rsidRDefault="007218A9" w:rsidP="007218A9">
            <w:pPr>
              <w:rPr>
                <w:rFonts w:eastAsia="TimesNewRoman"/>
                <w:sz w:val="18"/>
                <w:szCs w:val="18"/>
              </w:rPr>
            </w:pPr>
            <w:r w:rsidRPr="00D46BA6">
              <w:rPr>
                <w:rFonts w:eastAsia="TimesNewRoman"/>
                <w:sz w:val="18"/>
                <w:szCs w:val="18"/>
              </w:rPr>
              <w:t>- odlišuje a používá přímou a nepřímou řeč</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lastRenderedPageBreak/>
              <w:t xml:space="preserve">- napíše v každém pololetí slohovou písemnou </w:t>
            </w:r>
          </w:p>
          <w:p w:rsidR="007218A9" w:rsidRPr="00D46BA6" w:rsidRDefault="007218A9" w:rsidP="007218A9">
            <w:pPr>
              <w:rPr>
                <w:rFonts w:eastAsia="TimesNewRoman"/>
                <w:sz w:val="18"/>
                <w:szCs w:val="18"/>
              </w:rPr>
            </w:pPr>
            <w:r w:rsidRPr="00D46BA6">
              <w:rPr>
                <w:rFonts w:eastAsia="TimesNewRoman"/>
                <w:sz w:val="18"/>
                <w:szCs w:val="18"/>
              </w:rPr>
              <w:t xml:space="preserve">  práci na zadané téma</w:t>
            </w:r>
          </w:p>
          <w:p w:rsidR="007218A9" w:rsidRPr="00D46BA6" w:rsidRDefault="007218A9" w:rsidP="007218A9">
            <w:pPr>
              <w:rPr>
                <w:rFonts w:eastAsia="TimesNewRoman"/>
                <w:sz w:val="18"/>
                <w:szCs w:val="18"/>
              </w:rPr>
            </w:pPr>
            <w:r w:rsidRPr="00D46BA6">
              <w:rPr>
                <w:rFonts w:eastAsia="TimesNewRoman"/>
                <w:sz w:val="18"/>
                <w:szCs w:val="18"/>
              </w:rPr>
              <w:t xml:space="preserve"> -----------------------------------------------------------</w:t>
            </w:r>
          </w:p>
          <w:p w:rsidR="007218A9" w:rsidRPr="00D46BA6" w:rsidRDefault="007218A9">
            <w:pPr>
              <w:rPr>
                <w:sz w:val="18"/>
                <w:szCs w:val="18"/>
              </w:rPr>
            </w:pPr>
          </w:p>
          <w:p w:rsidR="007218A9" w:rsidRPr="00D46BA6" w:rsidRDefault="007218A9">
            <w:pPr>
              <w:rPr>
                <w:sz w:val="18"/>
                <w:szCs w:val="18"/>
              </w:rPr>
            </w:pPr>
            <w:r w:rsidRPr="00D46BA6">
              <w:rPr>
                <w:sz w:val="18"/>
                <w:szCs w:val="18"/>
              </w:rPr>
              <w:t>- má přehled o městských knihovnách a jejich</w:t>
            </w:r>
            <w:r w:rsidR="0022733B">
              <w:rPr>
                <w:sz w:val="18"/>
                <w:szCs w:val="18"/>
              </w:rPr>
              <w:t xml:space="preserve"> </w:t>
            </w:r>
            <w:r w:rsidRPr="00D46BA6">
              <w:rPr>
                <w:sz w:val="18"/>
                <w:szCs w:val="18"/>
              </w:rPr>
              <w:t>službách</w:t>
            </w:r>
          </w:p>
          <w:p w:rsidR="007218A9" w:rsidRPr="00D46BA6" w:rsidRDefault="007218A9">
            <w:pPr>
              <w:rPr>
                <w:sz w:val="18"/>
                <w:szCs w:val="18"/>
              </w:rPr>
            </w:pPr>
            <w:r w:rsidRPr="00D46BA6">
              <w:rPr>
                <w:sz w:val="18"/>
                <w:szCs w:val="18"/>
              </w:rPr>
              <w:t>- využívá knižní fond školní knihovny</w:t>
            </w:r>
          </w:p>
          <w:p w:rsidR="007218A9" w:rsidRPr="00D46BA6" w:rsidRDefault="007218A9" w:rsidP="007218A9">
            <w:pPr>
              <w:rPr>
                <w:sz w:val="18"/>
                <w:szCs w:val="18"/>
              </w:rPr>
            </w:pPr>
            <w:r w:rsidRPr="00D46BA6">
              <w:rPr>
                <w:sz w:val="18"/>
                <w:szCs w:val="18"/>
              </w:rPr>
              <w:t>- uvědomuje si význam bibliografických údajů</w:t>
            </w:r>
          </w:p>
          <w:p w:rsidR="007218A9" w:rsidRPr="00D46BA6" w:rsidRDefault="007218A9" w:rsidP="007218A9">
            <w:pPr>
              <w:rPr>
                <w:rFonts w:eastAsia="TimesNewRoman"/>
                <w:sz w:val="18"/>
                <w:szCs w:val="18"/>
              </w:rPr>
            </w:pPr>
            <w:r w:rsidRPr="00D46BA6">
              <w:rPr>
                <w:rFonts w:eastAsia="TimesNewRoman"/>
                <w:sz w:val="18"/>
                <w:szCs w:val="18"/>
              </w:rPr>
              <w:t xml:space="preserve">- umí vyhledat podle klíčových slov další </w:t>
            </w:r>
          </w:p>
          <w:p w:rsidR="007218A9" w:rsidRPr="00D46BA6" w:rsidRDefault="007218A9" w:rsidP="007218A9">
            <w:pPr>
              <w:rPr>
                <w:rFonts w:eastAsia="TimesNewRoman"/>
                <w:sz w:val="18"/>
                <w:szCs w:val="18"/>
              </w:rPr>
            </w:pPr>
            <w:r w:rsidRPr="00D46BA6">
              <w:rPr>
                <w:rFonts w:eastAsia="TimesNewRoman"/>
                <w:sz w:val="18"/>
                <w:szCs w:val="18"/>
              </w:rPr>
              <w:t xml:space="preserve">  informace z různých informačních pramenů</w:t>
            </w:r>
          </w:p>
          <w:p w:rsidR="007218A9" w:rsidRPr="00D46BA6" w:rsidRDefault="007218A9" w:rsidP="007218A9">
            <w:pPr>
              <w:rPr>
                <w:rFonts w:eastAsia="TimesNewRoman"/>
                <w:sz w:val="18"/>
                <w:szCs w:val="18"/>
              </w:rPr>
            </w:pPr>
            <w:r w:rsidRPr="00D46BA6">
              <w:rPr>
                <w:rFonts w:eastAsia="TimesNewRoman"/>
                <w:sz w:val="18"/>
                <w:szCs w:val="18"/>
              </w:rPr>
              <w:t>- umí samostatně zpracovávat získané informace</w:t>
            </w:r>
          </w:p>
          <w:p w:rsidR="007218A9" w:rsidRPr="00D46BA6" w:rsidRDefault="007218A9" w:rsidP="007218A9">
            <w:pPr>
              <w:rPr>
                <w:rFonts w:eastAsia="TimesNewRoman"/>
                <w:sz w:val="18"/>
                <w:szCs w:val="18"/>
              </w:rPr>
            </w:pPr>
            <w:r w:rsidRPr="00D46BA6">
              <w:rPr>
                <w:rFonts w:eastAsia="TimesNewRoman"/>
                <w:sz w:val="18"/>
                <w:szCs w:val="18"/>
              </w:rPr>
              <w:t xml:space="preserve">- na základě teoretických znalostí rozpozná obsah </w:t>
            </w:r>
          </w:p>
          <w:p w:rsidR="007218A9" w:rsidRPr="00D46BA6" w:rsidRDefault="007218A9" w:rsidP="007218A9">
            <w:pPr>
              <w:rPr>
                <w:rFonts w:eastAsia="TimesNewRoman"/>
                <w:sz w:val="18"/>
                <w:szCs w:val="18"/>
              </w:rPr>
            </w:pPr>
            <w:r w:rsidRPr="00D46BA6">
              <w:rPr>
                <w:rFonts w:eastAsia="TimesNewRoman"/>
                <w:sz w:val="18"/>
                <w:szCs w:val="18"/>
              </w:rPr>
              <w:t xml:space="preserve">  textu a jeho částí</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vyhledává samostatně informace z literární</w:t>
            </w:r>
          </w:p>
          <w:p w:rsidR="007218A9" w:rsidRPr="00D46BA6" w:rsidRDefault="007218A9" w:rsidP="007218A9">
            <w:pPr>
              <w:rPr>
                <w:rFonts w:eastAsia="TimesNewRoman"/>
                <w:sz w:val="18"/>
                <w:szCs w:val="18"/>
              </w:rPr>
            </w:pPr>
            <w:r w:rsidRPr="00D46BA6">
              <w:rPr>
                <w:rFonts w:eastAsia="TimesNewRoman"/>
                <w:sz w:val="18"/>
                <w:szCs w:val="18"/>
              </w:rPr>
              <w:t xml:space="preserve">  oblasti a rovněž je samostatně zpracovává</w:t>
            </w:r>
          </w:p>
          <w:p w:rsidR="007218A9" w:rsidRPr="00D46BA6" w:rsidRDefault="007218A9" w:rsidP="007218A9">
            <w:pPr>
              <w:rPr>
                <w:rFonts w:eastAsia="TimesNewRoman"/>
                <w:sz w:val="18"/>
                <w:szCs w:val="18"/>
              </w:rPr>
            </w:pPr>
            <w:r w:rsidRPr="00D46BA6">
              <w:rPr>
                <w:rFonts w:eastAsia="TimesNewRoman"/>
                <w:sz w:val="18"/>
                <w:szCs w:val="18"/>
              </w:rPr>
              <w:t>- vysvětlí základní literárně historické souvislosti</w:t>
            </w:r>
          </w:p>
          <w:p w:rsidR="007218A9" w:rsidRPr="00D46BA6" w:rsidRDefault="007218A9" w:rsidP="007218A9">
            <w:pPr>
              <w:rPr>
                <w:rFonts w:eastAsia="TimesNewRoman"/>
                <w:sz w:val="18"/>
                <w:szCs w:val="18"/>
              </w:rPr>
            </w:pPr>
            <w:r w:rsidRPr="00D46BA6">
              <w:rPr>
                <w:rFonts w:eastAsia="TimesNewRoman"/>
                <w:sz w:val="18"/>
                <w:szCs w:val="18"/>
              </w:rPr>
              <w:t xml:space="preserve">  vzniku díla</w:t>
            </w:r>
          </w:p>
          <w:p w:rsidR="007218A9" w:rsidRPr="00D46BA6" w:rsidRDefault="007218A9" w:rsidP="007218A9">
            <w:pPr>
              <w:rPr>
                <w:rFonts w:eastAsia="TimesNewRoman"/>
                <w:sz w:val="18"/>
                <w:szCs w:val="18"/>
              </w:rPr>
            </w:pPr>
            <w:r w:rsidRPr="00D46BA6">
              <w:rPr>
                <w:rFonts w:eastAsia="TimesNewRoman"/>
                <w:sz w:val="18"/>
                <w:szCs w:val="18"/>
              </w:rPr>
              <w:t>- vnímá souvislosti doby s tvorbou autorů</w:t>
            </w:r>
          </w:p>
          <w:p w:rsidR="007218A9" w:rsidRPr="00D46BA6" w:rsidRDefault="007218A9" w:rsidP="007218A9">
            <w:pPr>
              <w:rPr>
                <w:rFonts w:eastAsia="TimesNewRoman"/>
                <w:sz w:val="18"/>
                <w:szCs w:val="18"/>
              </w:rPr>
            </w:pPr>
            <w:r w:rsidRPr="00D46BA6">
              <w:rPr>
                <w:rFonts w:eastAsia="TimesNewRoman"/>
                <w:sz w:val="18"/>
                <w:szCs w:val="18"/>
              </w:rPr>
              <w:t xml:space="preserve">- orientuje se v literárních pojmech </w:t>
            </w:r>
          </w:p>
          <w:p w:rsidR="007218A9" w:rsidRPr="00D46BA6" w:rsidRDefault="007218A9" w:rsidP="007218A9">
            <w:pPr>
              <w:rPr>
                <w:rFonts w:eastAsia="TimesNewRoman"/>
                <w:sz w:val="18"/>
                <w:szCs w:val="18"/>
              </w:rPr>
            </w:pPr>
            <w:r w:rsidRPr="00D46BA6">
              <w:rPr>
                <w:rFonts w:eastAsia="TimesNewRoman"/>
                <w:sz w:val="18"/>
                <w:szCs w:val="18"/>
              </w:rPr>
              <w:t xml:space="preserve">- dovede vyjádřit vlastní prožitky a pocity </w:t>
            </w:r>
          </w:p>
          <w:p w:rsidR="007218A9" w:rsidRPr="00D46BA6" w:rsidRDefault="007218A9" w:rsidP="007218A9">
            <w:pPr>
              <w:rPr>
                <w:rFonts w:eastAsia="TimesNewRoman"/>
                <w:sz w:val="18"/>
                <w:szCs w:val="18"/>
              </w:rPr>
            </w:pPr>
            <w:r w:rsidRPr="00D46BA6">
              <w:rPr>
                <w:rFonts w:eastAsia="TimesNewRoman"/>
                <w:sz w:val="18"/>
                <w:szCs w:val="18"/>
              </w:rPr>
              <w:t xml:space="preserve">  z četby daných uměleckých děl</w:t>
            </w:r>
          </w:p>
          <w:p w:rsidR="007218A9" w:rsidRPr="00D46BA6" w:rsidRDefault="007218A9" w:rsidP="007218A9">
            <w:pPr>
              <w:rPr>
                <w:rFonts w:eastAsia="TimesNewRoman"/>
                <w:sz w:val="18"/>
                <w:szCs w:val="18"/>
              </w:rPr>
            </w:pPr>
            <w:r w:rsidRPr="00D46BA6">
              <w:rPr>
                <w:rFonts w:eastAsia="TimesNewRoman"/>
                <w:sz w:val="18"/>
                <w:szCs w:val="18"/>
              </w:rPr>
              <w:t xml:space="preserve">- dovede zpaměti přednést určité literární texty </w:t>
            </w:r>
          </w:p>
          <w:p w:rsidR="007218A9" w:rsidRPr="00D46BA6" w:rsidRDefault="007218A9" w:rsidP="007218A9">
            <w:pPr>
              <w:rPr>
                <w:rFonts w:eastAsia="TimesNewRoman"/>
                <w:sz w:val="18"/>
                <w:szCs w:val="18"/>
              </w:rPr>
            </w:pPr>
            <w:r w:rsidRPr="00D46BA6">
              <w:rPr>
                <w:rFonts w:eastAsia="TimesNewRoman"/>
                <w:sz w:val="18"/>
                <w:szCs w:val="18"/>
              </w:rPr>
              <w:t>- tvoří vlastní literární text na dané téma</w:t>
            </w:r>
          </w:p>
          <w:p w:rsidR="007218A9" w:rsidRPr="00D46BA6" w:rsidRDefault="007218A9" w:rsidP="007218A9">
            <w:pPr>
              <w:rPr>
                <w:rFonts w:eastAsia="TimesNewRoman"/>
                <w:sz w:val="18"/>
                <w:szCs w:val="18"/>
              </w:rPr>
            </w:pPr>
            <w:r w:rsidRPr="00D46BA6">
              <w:rPr>
                <w:rFonts w:eastAsia="TimesNewRoman"/>
                <w:sz w:val="18"/>
                <w:szCs w:val="18"/>
              </w:rPr>
              <w:t xml:space="preserve">- zná nejvýznamnější literární památky ze   </w:t>
            </w:r>
          </w:p>
          <w:p w:rsidR="007218A9" w:rsidRPr="00D46BA6" w:rsidRDefault="007218A9" w:rsidP="007218A9">
            <w:pPr>
              <w:rPr>
                <w:rFonts w:eastAsia="TimesNewRoman"/>
                <w:sz w:val="18"/>
                <w:szCs w:val="18"/>
              </w:rPr>
            </w:pPr>
            <w:r w:rsidRPr="00D46BA6">
              <w:rPr>
                <w:rFonts w:eastAsia="TimesNewRoman"/>
                <w:sz w:val="18"/>
                <w:szCs w:val="18"/>
              </w:rPr>
              <w:t xml:space="preserve">  světové a české literatury</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pPr>
              <w:rPr>
                <w:sz w:val="18"/>
                <w:szCs w:val="18"/>
              </w:rPr>
            </w:pPr>
            <w:r w:rsidRPr="00D46BA6">
              <w:rPr>
                <w:sz w:val="18"/>
                <w:szCs w:val="18"/>
              </w:rPr>
              <w:t xml:space="preserve">-------------------------------------------------------------- umí aplikovat práci s textem ve spojitosti </w:t>
            </w:r>
          </w:p>
          <w:p w:rsidR="007218A9" w:rsidRPr="00D46BA6" w:rsidRDefault="007218A9">
            <w:pPr>
              <w:rPr>
                <w:sz w:val="18"/>
                <w:szCs w:val="18"/>
              </w:rPr>
            </w:pPr>
            <w:r w:rsidRPr="00D46BA6">
              <w:rPr>
                <w:sz w:val="18"/>
                <w:szCs w:val="18"/>
              </w:rPr>
              <w:t xml:space="preserve">  s literární teorií</w:t>
            </w:r>
          </w:p>
          <w:p w:rsidR="007218A9" w:rsidRPr="00D46BA6" w:rsidRDefault="007218A9">
            <w:pPr>
              <w:rPr>
                <w:sz w:val="18"/>
                <w:szCs w:val="18"/>
              </w:rPr>
            </w:pPr>
            <w:r w:rsidRPr="00D46BA6">
              <w:rPr>
                <w:sz w:val="18"/>
                <w:szCs w:val="18"/>
              </w:rPr>
              <w:t xml:space="preserve">- dovede literární díla zařadit do základních druhů </w:t>
            </w:r>
          </w:p>
          <w:p w:rsidR="007218A9" w:rsidRPr="00D46BA6" w:rsidRDefault="007218A9">
            <w:pPr>
              <w:rPr>
                <w:sz w:val="18"/>
                <w:szCs w:val="18"/>
              </w:rPr>
            </w:pPr>
            <w:r w:rsidRPr="00D46BA6">
              <w:rPr>
                <w:sz w:val="18"/>
                <w:szCs w:val="18"/>
              </w:rPr>
              <w:t xml:space="preserve">  a žánrů</w:t>
            </w:r>
          </w:p>
          <w:p w:rsidR="007218A9" w:rsidRPr="00D46BA6" w:rsidRDefault="007218A9" w:rsidP="007218A9">
            <w:pPr>
              <w:rPr>
                <w:sz w:val="18"/>
                <w:szCs w:val="18"/>
              </w:rPr>
            </w:pPr>
            <w:r w:rsidRPr="00D46BA6">
              <w:rPr>
                <w:sz w:val="18"/>
                <w:szCs w:val="18"/>
              </w:rPr>
              <w:t xml:space="preserve">- rozpozná strukturu literárního textu i díla </w:t>
            </w:r>
          </w:p>
          <w:p w:rsidR="007218A9" w:rsidRPr="00D46BA6" w:rsidRDefault="007218A9" w:rsidP="007218A9">
            <w:pPr>
              <w:rPr>
                <w:sz w:val="18"/>
                <w:szCs w:val="18"/>
              </w:rPr>
            </w:pPr>
            <w:r w:rsidRPr="00D46BA6">
              <w:rPr>
                <w:sz w:val="18"/>
                <w:szCs w:val="18"/>
              </w:rPr>
              <w:t xml:space="preserve">- používá vhodné metody interpretace pro </w:t>
            </w:r>
          </w:p>
          <w:p w:rsidR="007218A9" w:rsidRPr="00D46BA6" w:rsidRDefault="007218A9" w:rsidP="007218A9">
            <w:pPr>
              <w:rPr>
                <w:sz w:val="18"/>
                <w:szCs w:val="18"/>
              </w:rPr>
            </w:pPr>
            <w:r w:rsidRPr="00D46BA6">
              <w:rPr>
                <w:sz w:val="18"/>
                <w:szCs w:val="18"/>
              </w:rPr>
              <w:t xml:space="preserve">  jednotlivé žánry</w:t>
            </w:r>
          </w:p>
        </w:tc>
        <w:tc>
          <w:tcPr>
            <w:tcW w:w="468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Zdokonalování jazykových vědomostí a dovedností </w:t>
            </w:r>
          </w:p>
          <w:p w:rsidR="007218A9" w:rsidRPr="00D46BA6" w:rsidRDefault="007218A9" w:rsidP="007218A9">
            <w:pPr>
              <w:rPr>
                <w:rFonts w:eastAsia="TimesNewRoman"/>
                <w:sz w:val="18"/>
                <w:szCs w:val="18"/>
              </w:rPr>
            </w:pPr>
            <w:r w:rsidRPr="00D46BA6">
              <w:rPr>
                <w:rFonts w:eastAsia="TimesNewRoman"/>
                <w:sz w:val="18"/>
                <w:szCs w:val="18"/>
              </w:rPr>
              <w:t>(10 hodin)</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O</w:t>
            </w:r>
            <w:r w:rsidRPr="00D46BA6">
              <w:rPr>
                <w:rFonts w:eastAsia="TimesNewRoman"/>
                <w:sz w:val="18"/>
                <w:szCs w:val="18"/>
                <w:u w:val="single"/>
              </w:rPr>
              <w:t>becné poznatky o jazyce</w:t>
            </w:r>
            <w:r w:rsidRPr="00D46BA6">
              <w:rPr>
                <w:rFonts w:eastAsia="TimesNewRoman"/>
                <w:sz w:val="18"/>
                <w:szCs w:val="18"/>
              </w:rPr>
              <w:t xml:space="preserve"> </w:t>
            </w:r>
          </w:p>
          <w:p w:rsidR="007218A9" w:rsidRPr="00D46BA6" w:rsidRDefault="007218A9" w:rsidP="007218A9">
            <w:pPr>
              <w:rPr>
                <w:rFonts w:eastAsia="TimesNewRoman"/>
                <w:sz w:val="18"/>
                <w:szCs w:val="18"/>
              </w:rPr>
            </w:pPr>
            <w:r w:rsidRPr="00D46BA6">
              <w:rPr>
                <w:rFonts w:eastAsia="TimesNewRoman"/>
                <w:sz w:val="18"/>
                <w:szCs w:val="18"/>
              </w:rPr>
              <w:t>- řeč a jazyk</w:t>
            </w:r>
          </w:p>
          <w:p w:rsidR="007218A9" w:rsidRPr="00D46BA6" w:rsidRDefault="007218A9" w:rsidP="007218A9">
            <w:pPr>
              <w:rPr>
                <w:rFonts w:eastAsia="TimesNewRoman"/>
                <w:sz w:val="18"/>
                <w:szCs w:val="18"/>
              </w:rPr>
            </w:pPr>
            <w:r w:rsidRPr="00D46BA6">
              <w:rPr>
                <w:rFonts w:eastAsia="TimesNewRoman"/>
                <w:sz w:val="18"/>
                <w:szCs w:val="18"/>
              </w:rPr>
              <w:t>- jazyková kultura</w:t>
            </w:r>
          </w:p>
          <w:p w:rsidR="007218A9" w:rsidRPr="00D46BA6" w:rsidRDefault="007218A9" w:rsidP="007218A9">
            <w:pPr>
              <w:rPr>
                <w:rFonts w:eastAsia="TimesNewRoman"/>
                <w:sz w:val="18"/>
                <w:szCs w:val="18"/>
                <w:u w:val="single"/>
              </w:rPr>
            </w:pPr>
            <w:r w:rsidRPr="00D46BA6">
              <w:rPr>
                <w:rFonts w:eastAsia="TimesNewRoman"/>
                <w:sz w:val="18"/>
                <w:szCs w:val="18"/>
                <w:u w:val="single"/>
              </w:rPr>
              <w:t>Nauka o slovní zásobě</w:t>
            </w:r>
          </w:p>
          <w:p w:rsidR="007218A9" w:rsidRPr="00D46BA6" w:rsidRDefault="007218A9" w:rsidP="007218A9">
            <w:pPr>
              <w:rPr>
                <w:rFonts w:eastAsia="TimesNewRoman"/>
                <w:sz w:val="18"/>
                <w:szCs w:val="18"/>
              </w:rPr>
            </w:pPr>
            <w:r w:rsidRPr="00D46BA6">
              <w:rPr>
                <w:rFonts w:eastAsia="TimesNewRoman"/>
                <w:sz w:val="18"/>
                <w:szCs w:val="18"/>
              </w:rPr>
              <w:t xml:space="preserve">- slovo a slovní zásoba; změny slovního významu </w:t>
            </w:r>
          </w:p>
          <w:p w:rsidR="007218A9" w:rsidRPr="00D46BA6" w:rsidRDefault="007218A9" w:rsidP="007218A9">
            <w:pPr>
              <w:rPr>
                <w:rFonts w:eastAsia="TimesNewRoman"/>
                <w:sz w:val="18"/>
                <w:szCs w:val="18"/>
              </w:rPr>
            </w:pPr>
            <w:r w:rsidRPr="00D46BA6">
              <w:rPr>
                <w:rFonts w:eastAsia="TimesNewRoman"/>
                <w:sz w:val="18"/>
                <w:szCs w:val="18"/>
              </w:rPr>
              <w:t xml:space="preserve">- stylové rozvrstvení slovní zásoby a její obohacování </w:t>
            </w:r>
          </w:p>
          <w:p w:rsidR="007218A9" w:rsidRPr="00D46BA6" w:rsidRDefault="007218A9" w:rsidP="007218A9">
            <w:pPr>
              <w:rPr>
                <w:rFonts w:eastAsia="TimesNewRoman"/>
                <w:sz w:val="18"/>
                <w:szCs w:val="18"/>
              </w:rPr>
            </w:pPr>
            <w:r w:rsidRPr="00D46BA6">
              <w:rPr>
                <w:rFonts w:eastAsia="TimesNewRoman"/>
                <w:sz w:val="18"/>
                <w:szCs w:val="18"/>
              </w:rPr>
              <w:t xml:space="preserve">- slovní zásoba vzhledem k příslušnému oboru    </w:t>
            </w:r>
          </w:p>
          <w:p w:rsidR="007218A9" w:rsidRPr="00D46BA6" w:rsidRDefault="007218A9" w:rsidP="007218A9">
            <w:pPr>
              <w:rPr>
                <w:rFonts w:eastAsia="TimesNewRoman"/>
                <w:sz w:val="18"/>
                <w:szCs w:val="18"/>
              </w:rPr>
            </w:pPr>
            <w:r w:rsidRPr="00D46BA6">
              <w:rPr>
                <w:rFonts w:eastAsia="TimesNewRoman"/>
                <w:sz w:val="18"/>
                <w:szCs w:val="18"/>
              </w:rPr>
              <w:t xml:space="preserve">  vzdělávání</w:t>
            </w:r>
          </w:p>
          <w:p w:rsidR="007218A9" w:rsidRPr="00D46BA6" w:rsidRDefault="007218A9" w:rsidP="007218A9">
            <w:pPr>
              <w:rPr>
                <w:sz w:val="18"/>
                <w:szCs w:val="18"/>
                <w:u w:val="single"/>
              </w:rPr>
            </w:pPr>
            <w:r w:rsidRPr="00D46BA6">
              <w:rPr>
                <w:sz w:val="18"/>
                <w:szCs w:val="18"/>
                <w:u w:val="single"/>
              </w:rPr>
              <w:t>Tvoření slov</w:t>
            </w:r>
          </w:p>
          <w:p w:rsidR="007218A9" w:rsidRPr="00D46BA6" w:rsidRDefault="007218A9" w:rsidP="007218A9">
            <w:pPr>
              <w:rPr>
                <w:sz w:val="18"/>
                <w:szCs w:val="18"/>
              </w:rPr>
            </w:pPr>
            <w:r w:rsidRPr="00D46BA6">
              <w:rPr>
                <w:rFonts w:eastAsia="TimesNewRoman"/>
                <w:sz w:val="18"/>
                <w:szCs w:val="18"/>
              </w:rPr>
              <w:t>- tvoření slov a obohacování slovní zásoby/o</w:t>
            </w:r>
            <w:r w:rsidRPr="00D46BA6">
              <w:rPr>
                <w:sz w:val="18"/>
                <w:szCs w:val="18"/>
              </w:rPr>
              <w:t xml:space="preserve">dvozování, </w:t>
            </w:r>
          </w:p>
          <w:p w:rsidR="007218A9" w:rsidRPr="00D46BA6" w:rsidRDefault="007218A9" w:rsidP="007218A9">
            <w:pPr>
              <w:rPr>
                <w:sz w:val="18"/>
                <w:szCs w:val="18"/>
              </w:rPr>
            </w:pPr>
            <w:r w:rsidRPr="00D46BA6">
              <w:rPr>
                <w:sz w:val="18"/>
                <w:szCs w:val="18"/>
              </w:rPr>
              <w:t xml:space="preserve">  skládání, zkracování</w:t>
            </w:r>
          </w:p>
          <w:p w:rsidR="007218A9" w:rsidRPr="00D46BA6" w:rsidRDefault="007218A9" w:rsidP="007218A9">
            <w:pPr>
              <w:rPr>
                <w:rFonts w:eastAsia="TimesNewRoman"/>
                <w:sz w:val="18"/>
                <w:szCs w:val="18"/>
              </w:rPr>
            </w:pPr>
            <w:r w:rsidRPr="00D46BA6">
              <w:rPr>
                <w:rFonts w:eastAsia="TimesNewRoman"/>
                <w:sz w:val="18"/>
                <w:szCs w:val="18"/>
                <w:u w:val="single"/>
              </w:rPr>
              <w:t>Pravopisné zásady</w:t>
            </w:r>
            <w:r w:rsidRPr="00D46BA6">
              <w:rPr>
                <w:rFonts w:eastAsia="TimesNewRoman"/>
                <w:sz w:val="18"/>
                <w:szCs w:val="18"/>
              </w:rPr>
              <w:t xml:space="preserve"> </w:t>
            </w:r>
          </w:p>
          <w:p w:rsidR="007218A9" w:rsidRPr="00D46BA6" w:rsidRDefault="007218A9" w:rsidP="007218A9">
            <w:pPr>
              <w:rPr>
                <w:rFonts w:eastAsia="TimesNewRoman"/>
                <w:sz w:val="18"/>
                <w:szCs w:val="18"/>
              </w:rPr>
            </w:pPr>
            <w:r w:rsidRPr="00D46BA6">
              <w:rPr>
                <w:rFonts w:eastAsia="TimesNewRoman"/>
                <w:sz w:val="18"/>
                <w:szCs w:val="18"/>
              </w:rPr>
              <w:t xml:space="preserve">- hlavní principy českého pravopisu </w:t>
            </w:r>
          </w:p>
          <w:p w:rsidR="007218A9" w:rsidRPr="00D46BA6" w:rsidRDefault="007218A9" w:rsidP="007218A9">
            <w:pPr>
              <w:rPr>
                <w:sz w:val="18"/>
                <w:szCs w:val="18"/>
              </w:rPr>
            </w:pPr>
            <w:r w:rsidRPr="00D46BA6">
              <w:rPr>
                <w:sz w:val="18"/>
                <w:szCs w:val="18"/>
              </w:rPr>
              <w:t>- gramatické tvary a konstrukce</w:t>
            </w: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Komunikační a slohová výchova (22 hodin)</w:t>
            </w:r>
          </w:p>
          <w:p w:rsidR="007218A9" w:rsidRPr="00D46BA6" w:rsidRDefault="007218A9" w:rsidP="007218A9">
            <w:pPr>
              <w:rPr>
                <w:rFonts w:eastAsia="TimesNewRoman"/>
                <w:sz w:val="18"/>
                <w:szCs w:val="18"/>
                <w:u w:val="single"/>
              </w:rPr>
            </w:pPr>
          </w:p>
          <w:p w:rsidR="007218A9" w:rsidRPr="00D46BA6" w:rsidRDefault="007218A9" w:rsidP="007218A9">
            <w:pPr>
              <w:rPr>
                <w:rFonts w:eastAsia="TimesNewRoman"/>
                <w:sz w:val="18"/>
                <w:szCs w:val="18"/>
                <w:u w:val="single"/>
              </w:rPr>
            </w:pPr>
            <w:r w:rsidRPr="00D46BA6">
              <w:rPr>
                <w:rFonts w:eastAsia="TimesNewRoman"/>
                <w:sz w:val="18"/>
                <w:szCs w:val="18"/>
                <w:u w:val="single"/>
              </w:rPr>
              <w:t>Podstata slohu</w:t>
            </w:r>
          </w:p>
          <w:p w:rsidR="007218A9" w:rsidRPr="00D46BA6" w:rsidRDefault="007218A9" w:rsidP="007218A9">
            <w:pPr>
              <w:rPr>
                <w:rFonts w:eastAsia="TimesNewRoman"/>
                <w:sz w:val="18"/>
                <w:szCs w:val="18"/>
              </w:rPr>
            </w:pPr>
            <w:r w:rsidRPr="00D46BA6">
              <w:rPr>
                <w:rFonts w:eastAsia="TimesNewRoman"/>
                <w:sz w:val="18"/>
                <w:szCs w:val="18"/>
              </w:rPr>
              <w:t xml:space="preserve">- slohotvorní činitelé objektivní a subjektivní </w:t>
            </w:r>
          </w:p>
          <w:p w:rsidR="007218A9" w:rsidRPr="00D46BA6" w:rsidRDefault="007218A9" w:rsidP="007218A9">
            <w:pPr>
              <w:rPr>
                <w:rFonts w:eastAsia="TimesNewRoman"/>
                <w:sz w:val="18"/>
                <w:szCs w:val="18"/>
              </w:rPr>
            </w:pPr>
            <w:r w:rsidRPr="00D46BA6">
              <w:rPr>
                <w:rFonts w:eastAsia="TimesNewRoman"/>
                <w:sz w:val="18"/>
                <w:szCs w:val="18"/>
              </w:rPr>
              <w:t>- slohové útvary, slohové postupy</w:t>
            </w:r>
          </w:p>
          <w:p w:rsidR="007218A9" w:rsidRPr="00D46BA6" w:rsidRDefault="007218A9" w:rsidP="007218A9">
            <w:pPr>
              <w:rPr>
                <w:rFonts w:eastAsia="TimesNewRoman"/>
                <w:sz w:val="18"/>
                <w:szCs w:val="18"/>
              </w:rPr>
            </w:pPr>
            <w:r w:rsidRPr="00D46BA6">
              <w:rPr>
                <w:rFonts w:eastAsia="TimesNewRoman"/>
                <w:sz w:val="18"/>
                <w:szCs w:val="18"/>
              </w:rPr>
              <w:t xml:space="preserve">- vyjadřování přímé i zprostředkované, formální </w:t>
            </w:r>
          </w:p>
          <w:p w:rsidR="007218A9" w:rsidRPr="00D46BA6" w:rsidRDefault="007218A9" w:rsidP="007218A9">
            <w:pPr>
              <w:rPr>
                <w:rFonts w:eastAsia="TimesNewRoman"/>
                <w:sz w:val="18"/>
                <w:szCs w:val="18"/>
              </w:rPr>
            </w:pPr>
            <w:r w:rsidRPr="00D46BA6">
              <w:rPr>
                <w:rFonts w:eastAsia="TimesNewRoman"/>
                <w:sz w:val="18"/>
                <w:szCs w:val="18"/>
              </w:rPr>
              <w:t xml:space="preserve">  i neformální, připravené i nepřipravené</w:t>
            </w:r>
          </w:p>
          <w:p w:rsidR="007218A9" w:rsidRPr="00D46BA6" w:rsidRDefault="007218A9" w:rsidP="007218A9">
            <w:pPr>
              <w:rPr>
                <w:rFonts w:eastAsia="TimesNewRoman"/>
                <w:sz w:val="18"/>
                <w:szCs w:val="18"/>
              </w:rPr>
            </w:pPr>
            <w:r w:rsidRPr="00D46BA6">
              <w:rPr>
                <w:rFonts w:eastAsia="TimesNewRoman"/>
                <w:sz w:val="18"/>
                <w:szCs w:val="18"/>
              </w:rPr>
              <w:t xml:space="preserve">- grafická a formální úprava jednotlivých písemných </w:t>
            </w:r>
          </w:p>
          <w:p w:rsidR="007218A9" w:rsidRPr="00D46BA6" w:rsidRDefault="007218A9" w:rsidP="007218A9">
            <w:pPr>
              <w:rPr>
                <w:rFonts w:eastAsia="TimesNewRoman"/>
                <w:sz w:val="18"/>
                <w:szCs w:val="18"/>
              </w:rPr>
            </w:pPr>
            <w:r w:rsidRPr="00D46BA6">
              <w:rPr>
                <w:rFonts w:eastAsia="TimesNewRoman"/>
                <w:sz w:val="18"/>
                <w:szCs w:val="18"/>
              </w:rPr>
              <w:t xml:space="preserve">  projevů</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u w:val="single"/>
              </w:rPr>
            </w:pPr>
            <w:r w:rsidRPr="00D46BA6">
              <w:rPr>
                <w:rFonts w:eastAsia="TimesNewRoman"/>
                <w:sz w:val="18"/>
                <w:szCs w:val="18"/>
                <w:u w:val="single"/>
              </w:rPr>
              <w:t>Styl prostě sdělovací</w:t>
            </w:r>
          </w:p>
          <w:p w:rsidR="007218A9" w:rsidRPr="00D46BA6" w:rsidRDefault="007218A9" w:rsidP="007218A9">
            <w:pPr>
              <w:rPr>
                <w:rFonts w:eastAsia="TimesNewRoman"/>
                <w:sz w:val="18"/>
                <w:szCs w:val="18"/>
              </w:rPr>
            </w:pPr>
            <w:r w:rsidRPr="00D46BA6">
              <w:rPr>
                <w:rFonts w:eastAsia="TimesNewRoman"/>
                <w:sz w:val="18"/>
                <w:szCs w:val="18"/>
              </w:rPr>
              <w:t xml:space="preserve">- komunikační situace a strategie  </w:t>
            </w:r>
          </w:p>
          <w:p w:rsidR="007218A9" w:rsidRPr="00D46BA6" w:rsidRDefault="007218A9" w:rsidP="007218A9">
            <w:pPr>
              <w:rPr>
                <w:rFonts w:eastAsia="TimesNewRoman"/>
                <w:sz w:val="18"/>
                <w:szCs w:val="18"/>
              </w:rPr>
            </w:pPr>
            <w:r w:rsidRPr="00D46BA6">
              <w:rPr>
                <w:rFonts w:eastAsia="TimesNewRoman"/>
                <w:sz w:val="18"/>
                <w:szCs w:val="18"/>
              </w:rPr>
              <w:t xml:space="preserve">- projevy prostě sdělovací </w:t>
            </w:r>
          </w:p>
          <w:p w:rsidR="007218A9" w:rsidRPr="00D46BA6" w:rsidRDefault="007218A9" w:rsidP="007218A9">
            <w:pPr>
              <w:rPr>
                <w:rFonts w:eastAsia="TimesNewRoman"/>
                <w:sz w:val="18"/>
                <w:szCs w:val="18"/>
              </w:rPr>
            </w:pPr>
            <w:r w:rsidRPr="00D46BA6">
              <w:rPr>
                <w:rFonts w:eastAsia="TimesNewRoman"/>
                <w:sz w:val="18"/>
                <w:szCs w:val="18"/>
              </w:rPr>
              <w:t>- krátké informační útvary (oznámení, zpráva, inzerát)</w:t>
            </w:r>
          </w:p>
          <w:p w:rsidR="007218A9" w:rsidRPr="00D46BA6" w:rsidRDefault="007218A9" w:rsidP="007218A9">
            <w:pPr>
              <w:rPr>
                <w:rFonts w:eastAsia="TimesNewRoman"/>
                <w:sz w:val="18"/>
                <w:szCs w:val="18"/>
              </w:rPr>
            </w:pPr>
            <w:r w:rsidRPr="00D46BA6">
              <w:rPr>
                <w:rFonts w:eastAsia="TimesNewRoman"/>
                <w:sz w:val="18"/>
                <w:szCs w:val="18"/>
              </w:rPr>
              <w:t>- osobní dopis</w:t>
            </w:r>
          </w:p>
          <w:p w:rsidR="007218A9" w:rsidRPr="00D46BA6" w:rsidRDefault="007218A9" w:rsidP="007218A9">
            <w:pPr>
              <w:rPr>
                <w:rFonts w:eastAsia="TimesNewRoman"/>
                <w:sz w:val="18"/>
                <w:szCs w:val="18"/>
              </w:rPr>
            </w:pPr>
            <w:r w:rsidRPr="00D46BA6">
              <w:rPr>
                <w:rFonts w:eastAsia="TimesNewRoman"/>
                <w:sz w:val="18"/>
                <w:szCs w:val="18"/>
              </w:rPr>
              <w:lastRenderedPageBreak/>
              <w:t>- referát</w:t>
            </w:r>
          </w:p>
          <w:p w:rsidR="007218A9" w:rsidRPr="00D46BA6" w:rsidRDefault="007218A9" w:rsidP="007218A9">
            <w:pPr>
              <w:rPr>
                <w:rFonts w:eastAsia="TimesNewRoman"/>
                <w:sz w:val="18"/>
                <w:szCs w:val="18"/>
              </w:rPr>
            </w:pPr>
            <w:r w:rsidRPr="00D46BA6">
              <w:rPr>
                <w:rFonts w:eastAsia="TimesNewRoman"/>
                <w:sz w:val="18"/>
                <w:szCs w:val="18"/>
              </w:rPr>
              <w:t xml:space="preserve">- vyprávění </w:t>
            </w: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Práce s textem a získávání informací (8 hodin)</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u w:val="single"/>
              </w:rPr>
            </w:pPr>
            <w:r w:rsidRPr="00D46BA6">
              <w:rPr>
                <w:rFonts w:eastAsia="TimesNewRoman"/>
                <w:sz w:val="18"/>
                <w:szCs w:val="18"/>
                <w:u w:val="single"/>
              </w:rPr>
              <w:t>Knihovny</w:t>
            </w:r>
          </w:p>
          <w:p w:rsidR="007218A9" w:rsidRPr="00D46BA6" w:rsidRDefault="007218A9" w:rsidP="007218A9">
            <w:pPr>
              <w:rPr>
                <w:rFonts w:eastAsia="TimesNewRoman"/>
                <w:sz w:val="18"/>
                <w:szCs w:val="18"/>
              </w:rPr>
            </w:pPr>
            <w:r w:rsidRPr="00D46BA6">
              <w:rPr>
                <w:rFonts w:eastAsia="TimesNewRoman"/>
                <w:sz w:val="18"/>
                <w:szCs w:val="18"/>
              </w:rPr>
              <w:t xml:space="preserve">- informatická výchova (knihovny a jejich služby), </w:t>
            </w:r>
          </w:p>
          <w:p w:rsidR="007218A9" w:rsidRPr="00D46BA6" w:rsidRDefault="007218A9" w:rsidP="007218A9">
            <w:pPr>
              <w:rPr>
                <w:rFonts w:eastAsia="TimesNewRoman"/>
                <w:sz w:val="18"/>
                <w:szCs w:val="18"/>
              </w:rPr>
            </w:pPr>
            <w:r w:rsidRPr="00D46BA6">
              <w:rPr>
                <w:rFonts w:eastAsia="TimesNewRoman"/>
                <w:sz w:val="18"/>
                <w:szCs w:val="18"/>
              </w:rPr>
              <w:t>- práce s různými příručkami pro školu</w:t>
            </w:r>
          </w:p>
          <w:p w:rsidR="007218A9" w:rsidRPr="00D46BA6" w:rsidRDefault="007218A9" w:rsidP="007218A9">
            <w:pPr>
              <w:rPr>
                <w:rFonts w:eastAsia="TimesNewRoman"/>
                <w:sz w:val="18"/>
                <w:szCs w:val="18"/>
                <w:u w:val="single"/>
              </w:rPr>
            </w:pPr>
            <w:r w:rsidRPr="00D46BA6">
              <w:rPr>
                <w:rFonts w:eastAsia="TimesNewRoman"/>
                <w:sz w:val="18"/>
                <w:szCs w:val="18"/>
                <w:u w:val="single"/>
              </w:rPr>
              <w:t>Pojmy literární teorie</w:t>
            </w:r>
          </w:p>
          <w:p w:rsidR="007218A9" w:rsidRPr="00D46BA6" w:rsidRDefault="007218A9" w:rsidP="007218A9">
            <w:pPr>
              <w:rPr>
                <w:rFonts w:eastAsia="TimesNewRoman"/>
                <w:sz w:val="18"/>
                <w:szCs w:val="18"/>
              </w:rPr>
            </w:pPr>
            <w:r w:rsidRPr="00D46BA6">
              <w:rPr>
                <w:rFonts w:eastAsia="TimesNewRoman"/>
                <w:sz w:val="18"/>
                <w:szCs w:val="18"/>
              </w:rPr>
              <w:t>- druhy a žánry textu</w:t>
            </w:r>
          </w:p>
          <w:p w:rsidR="007218A9" w:rsidRPr="00D46BA6" w:rsidRDefault="007218A9" w:rsidP="007218A9">
            <w:pPr>
              <w:rPr>
                <w:rFonts w:eastAsia="TimesNewRoman"/>
                <w:sz w:val="18"/>
                <w:szCs w:val="18"/>
              </w:rPr>
            </w:pPr>
            <w:r w:rsidRPr="00D46BA6">
              <w:rPr>
                <w:rFonts w:eastAsia="TimesNewRoman"/>
                <w:sz w:val="18"/>
                <w:szCs w:val="18"/>
              </w:rPr>
              <w:t>- zpětná reprodukce textu</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Literatur</w:t>
            </w:r>
            <w:r w:rsidR="00D33512">
              <w:rPr>
                <w:rFonts w:eastAsia="TimesNewRoman"/>
                <w:sz w:val="18"/>
                <w:szCs w:val="18"/>
              </w:rPr>
              <w:t>a a ostatní druhy umění</w:t>
            </w:r>
            <w:r w:rsidRPr="00D46BA6">
              <w:rPr>
                <w:rFonts w:eastAsia="TimesNewRoman"/>
                <w:sz w:val="18"/>
                <w:szCs w:val="18"/>
              </w:rPr>
              <w:t xml:space="preserve"> (40 hodin)</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u w:val="single"/>
              </w:rPr>
            </w:pPr>
            <w:r w:rsidRPr="00D46BA6">
              <w:rPr>
                <w:rFonts w:eastAsia="TimesNewRoman"/>
                <w:sz w:val="18"/>
                <w:szCs w:val="18"/>
                <w:u w:val="single"/>
              </w:rPr>
              <w:t xml:space="preserve">Umění jako specifická výpověď o skutečnosti   </w:t>
            </w:r>
          </w:p>
          <w:p w:rsidR="007218A9" w:rsidRPr="00D46BA6" w:rsidRDefault="007218A9" w:rsidP="007218A9">
            <w:pPr>
              <w:rPr>
                <w:rFonts w:eastAsia="TimesNewRoman"/>
                <w:sz w:val="18"/>
                <w:szCs w:val="18"/>
              </w:rPr>
            </w:pPr>
            <w:r w:rsidRPr="00D46BA6">
              <w:rPr>
                <w:rFonts w:eastAsia="TimesNewRoman"/>
                <w:sz w:val="18"/>
                <w:szCs w:val="18"/>
              </w:rPr>
              <w:t>- ústní lidová slovesnost (pořekadla, přísloví,</w:t>
            </w:r>
          </w:p>
          <w:p w:rsidR="007218A9" w:rsidRPr="00D46BA6" w:rsidRDefault="007218A9" w:rsidP="007218A9">
            <w:pPr>
              <w:rPr>
                <w:rFonts w:eastAsia="TimesNewRoman"/>
                <w:sz w:val="18"/>
                <w:szCs w:val="18"/>
              </w:rPr>
            </w:pPr>
            <w:r w:rsidRPr="00D46BA6">
              <w:rPr>
                <w:rFonts w:eastAsia="TimesNewRoman"/>
                <w:sz w:val="18"/>
                <w:szCs w:val="18"/>
              </w:rPr>
              <w:t xml:space="preserve">  pranostiky, pohádky)</w:t>
            </w:r>
          </w:p>
          <w:p w:rsidR="007218A9" w:rsidRPr="00D46BA6" w:rsidRDefault="007218A9" w:rsidP="007218A9">
            <w:pPr>
              <w:rPr>
                <w:rFonts w:eastAsia="TimesNewRoman"/>
                <w:sz w:val="18"/>
                <w:szCs w:val="18"/>
                <w:u w:val="single"/>
              </w:rPr>
            </w:pPr>
            <w:r w:rsidRPr="00D46BA6">
              <w:rPr>
                <w:rFonts w:eastAsia="TimesNewRoman"/>
                <w:sz w:val="18"/>
                <w:szCs w:val="18"/>
                <w:u w:val="single"/>
              </w:rPr>
              <w:t xml:space="preserve">Vývoj české a světové literatury v kulturních </w:t>
            </w:r>
          </w:p>
          <w:p w:rsidR="007218A9" w:rsidRPr="00D46BA6" w:rsidRDefault="007218A9" w:rsidP="007218A9">
            <w:pPr>
              <w:rPr>
                <w:rFonts w:eastAsia="TimesNewRoman"/>
                <w:sz w:val="18"/>
                <w:szCs w:val="18"/>
                <w:u w:val="single"/>
              </w:rPr>
            </w:pPr>
            <w:r w:rsidRPr="00D46BA6">
              <w:rPr>
                <w:rFonts w:eastAsia="TimesNewRoman"/>
                <w:sz w:val="18"/>
                <w:szCs w:val="18"/>
                <w:u w:val="single"/>
              </w:rPr>
              <w:t>a historických souvislostech</w:t>
            </w:r>
          </w:p>
          <w:p w:rsidR="007218A9" w:rsidRPr="00D46BA6" w:rsidRDefault="007218A9" w:rsidP="007218A9">
            <w:pPr>
              <w:rPr>
                <w:rFonts w:eastAsia="TimesNewRoman"/>
                <w:sz w:val="18"/>
                <w:szCs w:val="18"/>
                <w:u w:val="single"/>
              </w:rPr>
            </w:pPr>
            <w:r w:rsidRPr="00D46BA6">
              <w:rPr>
                <w:rFonts w:eastAsia="TimesNewRoman"/>
                <w:sz w:val="18"/>
                <w:szCs w:val="18"/>
              </w:rPr>
              <w:t>- světová literatura od starověku do konce 19.</w:t>
            </w:r>
            <w:r w:rsidR="00D33512">
              <w:rPr>
                <w:rFonts w:eastAsia="TimesNewRoman"/>
                <w:sz w:val="18"/>
                <w:szCs w:val="18"/>
              </w:rPr>
              <w:t xml:space="preserve"> </w:t>
            </w:r>
            <w:r w:rsidRPr="00D46BA6">
              <w:rPr>
                <w:rFonts w:eastAsia="TimesNewRoman"/>
                <w:sz w:val="18"/>
                <w:szCs w:val="18"/>
              </w:rPr>
              <w:t>století</w:t>
            </w:r>
            <w:r w:rsidRPr="00D46BA6">
              <w:rPr>
                <w:rFonts w:eastAsia="TimesNewRoman"/>
                <w:sz w:val="18"/>
                <w:szCs w:val="18"/>
                <w:u w:val="single"/>
              </w:rPr>
              <w:t xml:space="preserve"> </w:t>
            </w:r>
          </w:p>
          <w:p w:rsidR="007218A9" w:rsidRPr="00D46BA6" w:rsidRDefault="007218A9" w:rsidP="007218A9">
            <w:pPr>
              <w:rPr>
                <w:rFonts w:eastAsia="TimesNewRoman"/>
                <w:sz w:val="18"/>
                <w:szCs w:val="18"/>
              </w:rPr>
            </w:pPr>
            <w:r w:rsidRPr="00D46BA6">
              <w:rPr>
                <w:rFonts w:eastAsia="TimesNewRoman"/>
                <w:sz w:val="18"/>
                <w:szCs w:val="18"/>
              </w:rPr>
              <w:t xml:space="preserve">  (starověká. středověká literatura, literatura období </w:t>
            </w:r>
          </w:p>
          <w:p w:rsidR="007218A9" w:rsidRPr="00D46BA6" w:rsidRDefault="007218A9" w:rsidP="007218A9">
            <w:pPr>
              <w:rPr>
                <w:rFonts w:eastAsia="TimesNewRoman"/>
                <w:sz w:val="18"/>
                <w:szCs w:val="18"/>
              </w:rPr>
            </w:pPr>
            <w:r w:rsidRPr="00D46BA6">
              <w:rPr>
                <w:rFonts w:eastAsia="TimesNewRoman"/>
                <w:sz w:val="18"/>
                <w:szCs w:val="18"/>
              </w:rPr>
              <w:t xml:space="preserve">  renesance, baroka, klasicismus, osvícenství,   </w:t>
            </w:r>
          </w:p>
          <w:p w:rsidR="007218A9" w:rsidRPr="00D46BA6" w:rsidRDefault="007218A9" w:rsidP="007218A9">
            <w:pPr>
              <w:rPr>
                <w:rFonts w:eastAsia="TimesNewRoman"/>
                <w:sz w:val="18"/>
                <w:szCs w:val="18"/>
              </w:rPr>
            </w:pPr>
            <w:r w:rsidRPr="00D46BA6">
              <w:rPr>
                <w:rFonts w:eastAsia="TimesNewRoman"/>
                <w:sz w:val="18"/>
                <w:szCs w:val="18"/>
              </w:rPr>
              <w:t xml:space="preserve">  preromantismus - Francie, Anglie, Itálie, Německo, </w:t>
            </w:r>
          </w:p>
          <w:p w:rsidR="007218A9" w:rsidRPr="00D46BA6" w:rsidRDefault="007218A9" w:rsidP="007218A9">
            <w:pPr>
              <w:rPr>
                <w:rFonts w:eastAsia="TimesNewRoman"/>
                <w:sz w:val="18"/>
                <w:szCs w:val="18"/>
              </w:rPr>
            </w:pPr>
            <w:r w:rsidRPr="00D46BA6">
              <w:rPr>
                <w:rFonts w:eastAsia="TimesNewRoman"/>
                <w:sz w:val="18"/>
                <w:szCs w:val="18"/>
              </w:rPr>
              <w:t xml:space="preserve">  Rusko)</w:t>
            </w:r>
          </w:p>
          <w:p w:rsidR="007218A9" w:rsidRPr="00D46BA6" w:rsidRDefault="007218A9" w:rsidP="007218A9">
            <w:pPr>
              <w:rPr>
                <w:rFonts w:eastAsia="TimesNewRoman"/>
                <w:sz w:val="18"/>
                <w:szCs w:val="18"/>
              </w:rPr>
            </w:pPr>
            <w:r w:rsidRPr="00D46BA6">
              <w:rPr>
                <w:rFonts w:eastAsia="TimesNewRoman"/>
                <w:sz w:val="18"/>
                <w:szCs w:val="18"/>
              </w:rPr>
              <w:t>- česká literatura od 9.</w:t>
            </w:r>
            <w:r w:rsidR="00D33512">
              <w:rPr>
                <w:rFonts w:eastAsia="TimesNewRoman"/>
                <w:sz w:val="18"/>
                <w:szCs w:val="18"/>
              </w:rPr>
              <w:t xml:space="preserve"> </w:t>
            </w:r>
            <w:r w:rsidRPr="00D46BA6">
              <w:rPr>
                <w:rFonts w:eastAsia="TimesNewRoman"/>
                <w:sz w:val="18"/>
                <w:szCs w:val="18"/>
              </w:rPr>
              <w:t>století do 18.</w:t>
            </w:r>
            <w:r w:rsidR="00D33512">
              <w:rPr>
                <w:rFonts w:eastAsia="TimesNewRoman"/>
                <w:sz w:val="18"/>
                <w:szCs w:val="18"/>
              </w:rPr>
              <w:t xml:space="preserve"> </w:t>
            </w:r>
            <w:r w:rsidRPr="00D46BA6">
              <w:rPr>
                <w:rFonts w:eastAsia="TimesNewRoman"/>
                <w:sz w:val="18"/>
                <w:szCs w:val="18"/>
              </w:rPr>
              <w:t>století</w:t>
            </w:r>
          </w:p>
          <w:p w:rsidR="007218A9" w:rsidRPr="00D46BA6" w:rsidRDefault="007218A9" w:rsidP="007218A9">
            <w:pPr>
              <w:rPr>
                <w:rFonts w:eastAsia="TimesNewRoman"/>
                <w:sz w:val="18"/>
                <w:szCs w:val="18"/>
              </w:rPr>
            </w:pPr>
            <w:r w:rsidRPr="00D46BA6">
              <w:rPr>
                <w:rFonts w:eastAsia="TimesNewRoman"/>
                <w:sz w:val="18"/>
                <w:szCs w:val="18"/>
              </w:rPr>
              <w:t xml:space="preserve">  (starověká kultura, středověká literatura, období  </w:t>
            </w:r>
          </w:p>
          <w:p w:rsidR="007218A9" w:rsidRPr="00D46BA6" w:rsidRDefault="007218A9" w:rsidP="007218A9">
            <w:pPr>
              <w:rPr>
                <w:rFonts w:eastAsia="TimesNewRoman"/>
                <w:sz w:val="18"/>
                <w:szCs w:val="18"/>
              </w:rPr>
            </w:pPr>
            <w:r w:rsidRPr="00D46BA6">
              <w:rPr>
                <w:rFonts w:eastAsia="TimesNewRoman"/>
                <w:sz w:val="18"/>
                <w:szCs w:val="18"/>
              </w:rPr>
              <w:t xml:space="preserve">  husitské, pobělohorské, literatura počátku 18.</w:t>
            </w:r>
            <w:r w:rsidR="00D33512">
              <w:rPr>
                <w:rFonts w:eastAsia="TimesNewRoman"/>
                <w:sz w:val="18"/>
                <w:szCs w:val="18"/>
              </w:rPr>
              <w:t xml:space="preserve"> </w:t>
            </w:r>
            <w:r w:rsidRPr="00D46BA6">
              <w:rPr>
                <w:rFonts w:eastAsia="TimesNewRoman"/>
                <w:sz w:val="18"/>
                <w:szCs w:val="18"/>
              </w:rPr>
              <w:t>století</w:t>
            </w:r>
          </w:p>
          <w:p w:rsidR="007218A9" w:rsidRPr="00D46BA6" w:rsidRDefault="007218A9" w:rsidP="007218A9">
            <w:pPr>
              <w:rPr>
                <w:rFonts w:eastAsia="TimesNewRoman"/>
                <w:sz w:val="18"/>
                <w:szCs w:val="18"/>
              </w:rPr>
            </w:pPr>
            <w:r w:rsidRPr="00D46BA6">
              <w:rPr>
                <w:rFonts w:eastAsia="TimesNewRoman"/>
                <w:sz w:val="18"/>
                <w:szCs w:val="18"/>
              </w:rPr>
              <w:t>- česká literatura 1.</w:t>
            </w:r>
            <w:r w:rsidR="00D33512">
              <w:rPr>
                <w:rFonts w:eastAsia="TimesNewRoman"/>
                <w:sz w:val="18"/>
                <w:szCs w:val="18"/>
              </w:rPr>
              <w:t xml:space="preserve"> </w:t>
            </w:r>
            <w:r w:rsidRPr="00D46BA6">
              <w:rPr>
                <w:rFonts w:eastAsia="TimesNewRoman"/>
                <w:sz w:val="18"/>
                <w:szCs w:val="18"/>
              </w:rPr>
              <w:t>poloviny 19.</w:t>
            </w:r>
            <w:r w:rsidR="00D33512">
              <w:rPr>
                <w:rFonts w:eastAsia="TimesNewRoman"/>
                <w:sz w:val="18"/>
                <w:szCs w:val="18"/>
              </w:rPr>
              <w:t xml:space="preserve"> </w:t>
            </w:r>
            <w:r w:rsidRPr="00D46BA6">
              <w:rPr>
                <w:rFonts w:eastAsia="TimesNewRoman"/>
                <w:sz w:val="18"/>
                <w:szCs w:val="18"/>
              </w:rPr>
              <w:t>století</w:t>
            </w:r>
          </w:p>
          <w:p w:rsidR="007218A9" w:rsidRPr="00D46BA6" w:rsidRDefault="007218A9" w:rsidP="007218A9">
            <w:pPr>
              <w:rPr>
                <w:sz w:val="18"/>
                <w:szCs w:val="18"/>
              </w:rPr>
            </w:pPr>
            <w:r w:rsidRPr="00D46BA6">
              <w:rPr>
                <w:sz w:val="18"/>
                <w:szCs w:val="18"/>
              </w:rPr>
              <w:t xml:space="preserve">  (národní obrození)</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w:t>
            </w:r>
          </w:p>
          <w:p w:rsidR="007218A9" w:rsidRPr="00D46BA6" w:rsidRDefault="007218A9" w:rsidP="007218A9">
            <w:pPr>
              <w:rPr>
                <w:sz w:val="18"/>
                <w:szCs w:val="18"/>
              </w:rPr>
            </w:pPr>
            <w:r w:rsidRPr="00D46BA6">
              <w:rPr>
                <w:sz w:val="18"/>
                <w:szCs w:val="18"/>
              </w:rPr>
              <w:t>Práce s literárním textem (26 hodin)</w:t>
            </w:r>
          </w:p>
          <w:p w:rsidR="007218A9" w:rsidRPr="00D46BA6" w:rsidRDefault="007218A9" w:rsidP="007218A9">
            <w:pPr>
              <w:rPr>
                <w:sz w:val="18"/>
                <w:szCs w:val="18"/>
              </w:rPr>
            </w:pPr>
          </w:p>
          <w:p w:rsidR="007218A9" w:rsidRPr="00D46BA6" w:rsidRDefault="007218A9" w:rsidP="007218A9">
            <w:pPr>
              <w:rPr>
                <w:rFonts w:eastAsia="TimesNewRoman"/>
                <w:sz w:val="18"/>
                <w:szCs w:val="18"/>
                <w:u w:val="single"/>
              </w:rPr>
            </w:pPr>
            <w:r w:rsidRPr="00D46BA6">
              <w:rPr>
                <w:rFonts w:eastAsia="TimesNewRoman"/>
                <w:sz w:val="18"/>
                <w:szCs w:val="18"/>
                <w:u w:val="single"/>
              </w:rPr>
              <w:t>Podstata literatury</w:t>
            </w:r>
          </w:p>
          <w:p w:rsidR="007218A9" w:rsidRPr="00D46BA6" w:rsidRDefault="007218A9" w:rsidP="007218A9">
            <w:pPr>
              <w:rPr>
                <w:rFonts w:eastAsia="TimesNewRoman"/>
                <w:sz w:val="18"/>
                <w:szCs w:val="18"/>
              </w:rPr>
            </w:pPr>
            <w:r w:rsidRPr="00D46BA6">
              <w:rPr>
                <w:rFonts w:eastAsia="TimesNewRoman"/>
                <w:sz w:val="18"/>
                <w:szCs w:val="18"/>
              </w:rPr>
              <w:t xml:space="preserve">- literární druhy a žánry </w:t>
            </w:r>
          </w:p>
          <w:p w:rsidR="007218A9" w:rsidRPr="00D46BA6" w:rsidRDefault="007218A9" w:rsidP="007218A9">
            <w:pPr>
              <w:rPr>
                <w:rFonts w:eastAsia="TimesNewRoman"/>
                <w:sz w:val="18"/>
                <w:szCs w:val="18"/>
              </w:rPr>
            </w:pPr>
            <w:r w:rsidRPr="00D46BA6">
              <w:rPr>
                <w:rFonts w:eastAsia="TimesNewRoman"/>
                <w:sz w:val="18"/>
                <w:szCs w:val="18"/>
              </w:rPr>
              <w:t>- struktura literárního díla</w:t>
            </w:r>
          </w:p>
          <w:p w:rsidR="007218A9" w:rsidRPr="00D46BA6" w:rsidRDefault="007218A9" w:rsidP="007218A9">
            <w:pPr>
              <w:rPr>
                <w:rFonts w:eastAsia="TimesNewRoman"/>
                <w:sz w:val="18"/>
                <w:szCs w:val="18"/>
              </w:rPr>
            </w:pPr>
            <w:r w:rsidRPr="00D46BA6">
              <w:rPr>
                <w:rFonts w:eastAsia="TimesNewRoman"/>
                <w:sz w:val="18"/>
                <w:szCs w:val="18"/>
              </w:rPr>
              <w:t xml:space="preserve">- metody interpretace textu </w:t>
            </w:r>
          </w:p>
          <w:p w:rsidR="007218A9" w:rsidRPr="00D46BA6" w:rsidRDefault="007218A9" w:rsidP="007218A9">
            <w:pPr>
              <w:rPr>
                <w:sz w:val="18"/>
                <w:szCs w:val="18"/>
              </w:rPr>
            </w:pPr>
          </w:p>
        </w:tc>
        <w:tc>
          <w:tcPr>
            <w:tcW w:w="360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ODS</w:t>
            </w:r>
          </w:p>
          <w:p w:rsidR="007218A9" w:rsidRPr="00D46BA6" w:rsidRDefault="007218A9" w:rsidP="007218A9">
            <w:pPr>
              <w:rPr>
                <w:rFonts w:eastAsia="TimesNewRoman"/>
                <w:sz w:val="18"/>
                <w:szCs w:val="18"/>
              </w:rPr>
            </w:pPr>
            <w:r w:rsidRPr="00D46BA6">
              <w:rPr>
                <w:rFonts w:eastAsia="TimesNewRoman"/>
                <w:sz w:val="18"/>
                <w:szCs w:val="18"/>
              </w:rPr>
              <w:t xml:space="preserve">- Sociální komunikace (dovednosti spojené s kvalitami komunikace – vyjednávání, řešení konfliktů…) </w:t>
            </w:r>
          </w:p>
          <w:p w:rsidR="007218A9" w:rsidRPr="00D46BA6" w:rsidRDefault="007218A9" w:rsidP="007218A9">
            <w:pPr>
              <w:rPr>
                <w:sz w:val="18"/>
                <w:szCs w:val="18"/>
              </w:rPr>
            </w:pPr>
            <w:r w:rsidRPr="00D46BA6">
              <w:rPr>
                <w:sz w:val="18"/>
                <w:szCs w:val="18"/>
              </w:rPr>
              <w:t xml:space="preserve">ČŽP </w:t>
            </w:r>
          </w:p>
          <w:p w:rsidR="007218A9" w:rsidRPr="00D46BA6" w:rsidRDefault="007218A9" w:rsidP="007218A9">
            <w:pPr>
              <w:rPr>
                <w:sz w:val="18"/>
                <w:szCs w:val="18"/>
              </w:rPr>
            </w:pPr>
            <w:r w:rsidRPr="00D46BA6">
              <w:rPr>
                <w:sz w:val="18"/>
                <w:szCs w:val="18"/>
              </w:rPr>
              <w:t>-Spolupráce mezi lidmi z různého kulturního prostředí…)</w:t>
            </w:r>
          </w:p>
          <w:p w:rsidR="007218A9" w:rsidRPr="00D46BA6" w:rsidRDefault="007218A9" w:rsidP="007218A9">
            <w:pPr>
              <w:rPr>
                <w:rFonts w:eastAsia="TimesNewRoman"/>
                <w:sz w:val="18"/>
                <w:szCs w:val="18"/>
              </w:rPr>
            </w:pPr>
            <w:r w:rsidRPr="00D46BA6">
              <w:rPr>
                <w:sz w:val="18"/>
                <w:szCs w:val="18"/>
              </w:rPr>
              <w:t>- Základní problémy sociokulturních rozdílů (rozrůzněnost v ČR a Evropě)</w:t>
            </w:r>
          </w:p>
          <w:p w:rsidR="007218A9" w:rsidRPr="00D46BA6" w:rsidRDefault="007218A9" w:rsidP="007218A9">
            <w:pPr>
              <w:rPr>
                <w:rFonts w:eastAsia="TimesNewRoman"/>
                <w:sz w:val="18"/>
                <w:szCs w:val="18"/>
              </w:rPr>
            </w:pPr>
            <w:r w:rsidRPr="00D46BA6">
              <w:rPr>
                <w:rFonts w:eastAsia="TimesNewRoman"/>
                <w:sz w:val="18"/>
                <w:szCs w:val="18"/>
              </w:rPr>
              <w:t>ČSP</w:t>
            </w:r>
          </w:p>
          <w:p w:rsidR="007218A9" w:rsidRPr="00D46BA6" w:rsidRDefault="007218A9" w:rsidP="007218A9">
            <w:pPr>
              <w:rPr>
                <w:rFonts w:eastAsia="TimesNewRoman"/>
                <w:sz w:val="18"/>
                <w:szCs w:val="18"/>
              </w:rPr>
            </w:pPr>
            <w:r w:rsidRPr="00D46BA6">
              <w:rPr>
                <w:rFonts w:eastAsia="TimesNewRoman"/>
                <w:sz w:val="18"/>
                <w:szCs w:val="18"/>
              </w:rPr>
              <w:t>- práce s informacemi, jejich třídění, vyhodnocování získaných informací, jejich návaznosti a prolnutí v literárněhistorickém kontextu, formulování vlastních postojů</w:t>
            </w:r>
          </w:p>
          <w:p w:rsidR="007218A9" w:rsidRPr="00D46BA6" w:rsidRDefault="007218A9" w:rsidP="007218A9">
            <w:pPr>
              <w:rPr>
                <w:rFonts w:eastAsia="TimesNewRoman"/>
                <w:sz w:val="18"/>
                <w:szCs w:val="18"/>
              </w:rPr>
            </w:pPr>
            <w:r w:rsidRPr="00D46BA6">
              <w:rPr>
                <w:rFonts w:eastAsia="TimesNewRoman"/>
                <w:sz w:val="18"/>
                <w:szCs w:val="18"/>
              </w:rPr>
              <w:t xml:space="preserve">IKT </w:t>
            </w:r>
          </w:p>
          <w:p w:rsidR="007218A9" w:rsidRPr="00D46BA6" w:rsidRDefault="007218A9" w:rsidP="007218A9">
            <w:pPr>
              <w:rPr>
                <w:rFonts w:eastAsia="TimesNewRoman"/>
                <w:sz w:val="18"/>
                <w:szCs w:val="18"/>
              </w:rPr>
            </w:pPr>
            <w:r w:rsidRPr="00D46BA6">
              <w:rPr>
                <w:rFonts w:eastAsia="TimesNewRoman"/>
                <w:sz w:val="18"/>
                <w:szCs w:val="18"/>
              </w:rPr>
              <w:t xml:space="preserve">- Využívání mediálních produktů a jejich význam pro získávání informací k upevňování verbální a neverbální komunikace </w:t>
            </w: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r w:rsidRPr="00D46BA6">
              <w:rPr>
                <w:rFonts w:eastAsia="TimesNewRoman"/>
                <w:sz w:val="18"/>
                <w:szCs w:val="18"/>
              </w:rPr>
              <w:t>ON – Osobnost člověka, mezilidské vztahy – komunikace</w:t>
            </w:r>
          </w:p>
          <w:p w:rsidR="007218A9" w:rsidRPr="00D46BA6" w:rsidRDefault="007218A9" w:rsidP="007218A9">
            <w:pPr>
              <w:rPr>
                <w:rFonts w:eastAsia="TimesNewRoman"/>
                <w:sz w:val="18"/>
                <w:szCs w:val="18"/>
              </w:rPr>
            </w:pPr>
            <w:r w:rsidRPr="00D46BA6">
              <w:rPr>
                <w:rFonts w:eastAsia="TimesNewRoman"/>
                <w:sz w:val="18"/>
                <w:szCs w:val="18"/>
              </w:rPr>
              <w:t>VV – malování plakátů</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t>ODS</w:t>
            </w:r>
          </w:p>
          <w:p w:rsidR="007218A9" w:rsidRPr="00D46BA6" w:rsidRDefault="007218A9" w:rsidP="007218A9">
            <w:pPr>
              <w:rPr>
                <w:rFonts w:eastAsia="TimesNewRoman"/>
                <w:sz w:val="18"/>
                <w:szCs w:val="18"/>
              </w:rPr>
            </w:pPr>
            <w:r w:rsidRPr="00D46BA6">
              <w:rPr>
                <w:rFonts w:eastAsia="TimesNewRoman"/>
                <w:sz w:val="18"/>
                <w:szCs w:val="18"/>
              </w:rPr>
              <w:t xml:space="preserve">- Sociální komunikace (upevňování verbální </w:t>
            </w:r>
          </w:p>
          <w:p w:rsidR="007218A9" w:rsidRPr="00D46BA6" w:rsidRDefault="007218A9" w:rsidP="007218A9">
            <w:pPr>
              <w:rPr>
                <w:rFonts w:eastAsia="TimesNewRoman"/>
                <w:sz w:val="18"/>
                <w:szCs w:val="18"/>
              </w:rPr>
            </w:pPr>
            <w:r w:rsidRPr="00D46BA6">
              <w:rPr>
                <w:rFonts w:eastAsia="TimesNewRoman"/>
                <w:sz w:val="18"/>
                <w:szCs w:val="18"/>
              </w:rPr>
              <w:t xml:space="preserve">a neverbální komunikace, dovednosti spojené s kvalitami komunikace – vyjednávání, řešení konfliktů, vedení k humánním postojům, lásce k lidem, vnímání jimi vytvářených hodnot, literárních děl…) </w:t>
            </w:r>
          </w:p>
          <w:p w:rsidR="007218A9" w:rsidRPr="00D46BA6" w:rsidRDefault="007218A9" w:rsidP="007218A9">
            <w:pPr>
              <w:rPr>
                <w:rFonts w:eastAsia="TimesNewRoman"/>
                <w:sz w:val="18"/>
                <w:szCs w:val="18"/>
              </w:rPr>
            </w:pPr>
            <w:r w:rsidRPr="00D46BA6">
              <w:rPr>
                <w:rFonts w:eastAsia="TimesNewRoman"/>
                <w:sz w:val="18"/>
                <w:szCs w:val="18"/>
              </w:rPr>
              <w:t>ČŽP</w:t>
            </w:r>
          </w:p>
          <w:p w:rsidR="007218A9" w:rsidRPr="00D46BA6" w:rsidRDefault="007218A9" w:rsidP="007218A9">
            <w:pPr>
              <w:rPr>
                <w:rFonts w:eastAsia="TimesNewRoman"/>
                <w:sz w:val="18"/>
                <w:szCs w:val="18"/>
              </w:rPr>
            </w:pPr>
            <w:r w:rsidRPr="00D46BA6">
              <w:rPr>
                <w:rFonts w:eastAsia="TimesNewRoman"/>
                <w:sz w:val="18"/>
                <w:szCs w:val="18"/>
              </w:rPr>
              <w:t xml:space="preserve">- Estetické a citové vnímání okolí a životního prostředí, vnímání odrazu životního prostředí a způsobu života v literárních dílech a v historickém vývoji literatury, jejich hodnocení (procesy podporující stejnorodost a rozdílnost kulturního prostředí) </w:t>
            </w:r>
          </w:p>
          <w:p w:rsidR="007218A9" w:rsidRPr="00D46BA6" w:rsidRDefault="007218A9" w:rsidP="007218A9">
            <w:pPr>
              <w:rPr>
                <w:rFonts w:eastAsia="TimesNewRoman"/>
                <w:sz w:val="18"/>
                <w:szCs w:val="18"/>
              </w:rPr>
            </w:pPr>
            <w:r w:rsidRPr="00D46BA6">
              <w:rPr>
                <w:rFonts w:eastAsia="TimesNewRoman"/>
                <w:sz w:val="18"/>
                <w:szCs w:val="18"/>
              </w:rPr>
              <w:t>ČSP</w:t>
            </w:r>
          </w:p>
          <w:p w:rsidR="007218A9" w:rsidRPr="00D46BA6" w:rsidRDefault="007218A9" w:rsidP="007218A9">
            <w:pPr>
              <w:rPr>
                <w:rFonts w:eastAsia="TimesNewRoman"/>
                <w:sz w:val="18"/>
                <w:szCs w:val="18"/>
              </w:rPr>
            </w:pPr>
            <w:r w:rsidRPr="00D46BA6">
              <w:rPr>
                <w:rFonts w:eastAsia="TimesNewRoman"/>
                <w:sz w:val="18"/>
                <w:szCs w:val="18"/>
              </w:rPr>
              <w:t>- práce s informacemi, jejich třídění, vyhodnocování získaných informací, jejich návaznosti a prolnutí v literárněhistorickém kontextu, formulování vlastních postojů</w:t>
            </w:r>
          </w:p>
          <w:p w:rsidR="007218A9" w:rsidRPr="00D46BA6" w:rsidRDefault="007218A9" w:rsidP="007218A9">
            <w:pPr>
              <w:rPr>
                <w:rFonts w:eastAsia="TimesNewRoman"/>
                <w:sz w:val="18"/>
                <w:szCs w:val="18"/>
              </w:rPr>
            </w:pPr>
            <w:r w:rsidRPr="00D46BA6">
              <w:rPr>
                <w:rFonts w:eastAsia="TimesNewRoman"/>
                <w:sz w:val="18"/>
                <w:szCs w:val="18"/>
              </w:rPr>
              <w:t xml:space="preserve">IKT </w:t>
            </w:r>
          </w:p>
          <w:p w:rsidR="007218A9" w:rsidRPr="00D46BA6" w:rsidRDefault="007218A9" w:rsidP="007218A9">
            <w:pPr>
              <w:rPr>
                <w:rFonts w:eastAsia="TimesNewRoman"/>
                <w:sz w:val="18"/>
                <w:szCs w:val="18"/>
              </w:rPr>
            </w:pPr>
            <w:r w:rsidRPr="00D46BA6">
              <w:rPr>
                <w:rFonts w:eastAsia="TimesNewRoman"/>
                <w:sz w:val="18"/>
                <w:szCs w:val="18"/>
              </w:rPr>
              <w:t xml:space="preserve">- Využívání mediálních produktů a jejich význam pro získávání informací k upevňování verbální a neverbální komunikace </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r w:rsidRPr="00D46BA6">
              <w:rPr>
                <w:rFonts w:eastAsia="TimesNewRoman"/>
                <w:sz w:val="18"/>
                <w:szCs w:val="18"/>
              </w:rPr>
              <w:t>D – křesťanství, Židé, starověké Řecko a Řím</w:t>
            </w:r>
          </w:p>
          <w:p w:rsidR="007218A9" w:rsidRPr="00D46BA6" w:rsidRDefault="007218A9" w:rsidP="007218A9">
            <w:pPr>
              <w:rPr>
                <w:rFonts w:eastAsia="TimesNewRoman"/>
                <w:sz w:val="18"/>
                <w:szCs w:val="18"/>
              </w:rPr>
            </w:pPr>
            <w:r w:rsidRPr="00D46BA6">
              <w:rPr>
                <w:rFonts w:eastAsia="TimesNewRoman"/>
                <w:sz w:val="18"/>
                <w:szCs w:val="18"/>
              </w:rPr>
              <w:t>HV – lidové písně, lidová slovesnost</w:t>
            </w:r>
          </w:p>
          <w:p w:rsidR="007218A9" w:rsidRPr="00D46BA6" w:rsidRDefault="007218A9" w:rsidP="007218A9">
            <w:pPr>
              <w:rPr>
                <w:rFonts w:eastAsia="TimesNewRoman"/>
                <w:sz w:val="18"/>
                <w:szCs w:val="18"/>
              </w:rPr>
            </w:pPr>
            <w:r w:rsidRPr="00D46BA6">
              <w:rPr>
                <w:rFonts w:eastAsia="TimesNewRoman"/>
                <w:sz w:val="18"/>
                <w:szCs w:val="18"/>
              </w:rPr>
              <w:t>VV – řecké a římské umění</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tc>
        <w:tc>
          <w:tcPr>
            <w:tcW w:w="234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Jazykové příručky </w:t>
            </w:r>
          </w:p>
          <w:p w:rsidR="007218A9" w:rsidRPr="00D46BA6" w:rsidRDefault="007218A9" w:rsidP="007218A9">
            <w:pPr>
              <w:rPr>
                <w:rFonts w:eastAsia="TimesNewRoman"/>
                <w:sz w:val="18"/>
                <w:szCs w:val="18"/>
              </w:rPr>
            </w:pPr>
            <w:r w:rsidRPr="00D46BA6">
              <w:rPr>
                <w:rFonts w:eastAsia="TimesNewRoman"/>
                <w:sz w:val="18"/>
                <w:szCs w:val="18"/>
              </w:rPr>
              <w:t>a slovníky</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Pravopis v průběhu celého školního roku; písemná forma pro žáky, kterým to dovoluje jejich tělesné postižení; využívání PC (notebooků)</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Příklady ukázek textů z běžného života</w:t>
            </w:r>
          </w:p>
          <w:p w:rsidR="007218A9" w:rsidRPr="00D46BA6" w:rsidRDefault="007218A9" w:rsidP="007218A9">
            <w:pPr>
              <w:rPr>
                <w:rFonts w:eastAsia="TimesNewRoman"/>
                <w:sz w:val="18"/>
                <w:szCs w:val="18"/>
              </w:rPr>
            </w:pPr>
            <w:r w:rsidRPr="00D46BA6">
              <w:rPr>
                <w:rFonts w:eastAsia="TimesNewRoman"/>
                <w:sz w:val="18"/>
                <w:szCs w:val="18"/>
              </w:rPr>
              <w:t>(interpretace textů)</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Praktická cvičení</w:t>
            </w:r>
          </w:p>
          <w:p w:rsidR="007218A9" w:rsidRPr="00D46BA6" w:rsidRDefault="007218A9" w:rsidP="007218A9">
            <w:pPr>
              <w:rPr>
                <w:sz w:val="18"/>
                <w:szCs w:val="18"/>
              </w:rPr>
            </w:pPr>
            <w:r w:rsidRPr="00D46BA6">
              <w:rPr>
                <w:sz w:val="18"/>
                <w:szCs w:val="18"/>
              </w:rPr>
              <w:t>Komunikace a nácvik ústních a písemných komunikačních situací s ohledem na handicap některých žáků; referáty, seminární práce</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Pomůcky - podle potřeb </w:t>
            </w:r>
          </w:p>
          <w:p w:rsidR="007218A9" w:rsidRPr="00D46BA6" w:rsidRDefault="007218A9" w:rsidP="007218A9">
            <w:pPr>
              <w:rPr>
                <w:sz w:val="18"/>
                <w:szCs w:val="18"/>
              </w:rPr>
            </w:pPr>
            <w:r w:rsidRPr="00D46BA6">
              <w:rPr>
                <w:sz w:val="18"/>
                <w:szCs w:val="18"/>
              </w:rPr>
              <w:t>na jednotlivé hodiny (tabule, učebnice, obrazový a nástěnný materiál magnetofony,</w:t>
            </w:r>
          </w:p>
          <w:p w:rsidR="007218A9" w:rsidRPr="00D46BA6" w:rsidRDefault="007218A9" w:rsidP="007218A9">
            <w:pPr>
              <w:rPr>
                <w:sz w:val="18"/>
                <w:szCs w:val="18"/>
              </w:rPr>
            </w:pPr>
            <w:r w:rsidRPr="00D46BA6">
              <w:rPr>
                <w:sz w:val="18"/>
                <w:szCs w:val="18"/>
              </w:rPr>
              <w:t>PC – www)</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t>Příklady ukázek textů – jejich rozbory</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Literárně výchovné aktivity podle potřeb, možností </w:t>
            </w:r>
          </w:p>
          <w:p w:rsidR="007218A9" w:rsidRPr="00D46BA6" w:rsidRDefault="007218A9" w:rsidP="007218A9">
            <w:pPr>
              <w:rPr>
                <w:rFonts w:eastAsia="TimesNewRoman"/>
                <w:sz w:val="18"/>
                <w:szCs w:val="18"/>
              </w:rPr>
            </w:pPr>
            <w:r w:rsidRPr="00D46BA6">
              <w:rPr>
                <w:rFonts w:eastAsia="TimesNewRoman"/>
                <w:sz w:val="18"/>
                <w:szCs w:val="18"/>
              </w:rPr>
              <w:t>a vzhledem k dostupnosti studentů s tělesným postižením (divadlo, besedy, výstavy)</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u w:val="single"/>
              </w:rPr>
              <w:t>Pojmy literární teorie</w:t>
            </w:r>
            <w:r w:rsidRPr="00D46BA6">
              <w:rPr>
                <w:rFonts w:eastAsia="TimesNewRoman"/>
                <w:sz w:val="18"/>
                <w:szCs w:val="18"/>
              </w:rPr>
              <w:t xml:space="preserve"> : </w:t>
            </w:r>
          </w:p>
          <w:p w:rsidR="007218A9" w:rsidRPr="00D46BA6" w:rsidRDefault="007218A9" w:rsidP="007218A9">
            <w:pPr>
              <w:rPr>
                <w:rFonts w:eastAsia="TimesNewRoman"/>
                <w:sz w:val="18"/>
                <w:szCs w:val="18"/>
              </w:rPr>
            </w:pPr>
            <w:r w:rsidRPr="00D46BA6">
              <w:rPr>
                <w:rFonts w:eastAsia="TimesNewRoman"/>
                <w:sz w:val="18"/>
                <w:szCs w:val="18"/>
              </w:rPr>
              <w:t>poezie, próza, drama, tragédie, komedie, epika, lyrika, verš, rým, anafora, epifora, epizeuxis, epanastrofa, pranostika, přísloví, pořekadlo, bajka, epos, pověst, kronika, balada,  romance, cestopis, proces laicizace, demokratizace, pansofie atd.</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u w:val="single"/>
              </w:rPr>
              <w:t>Doporučení autoři</w:t>
            </w:r>
            <w:r w:rsidRPr="00D46BA6">
              <w:rPr>
                <w:rFonts w:eastAsia="TimesNewRoman"/>
                <w:sz w:val="18"/>
                <w:szCs w:val="18"/>
              </w:rPr>
              <w:t xml:space="preserve"> :</w:t>
            </w:r>
          </w:p>
          <w:p w:rsidR="007218A9" w:rsidRPr="00D46BA6" w:rsidRDefault="007218A9" w:rsidP="007218A9">
            <w:pPr>
              <w:rPr>
                <w:rFonts w:eastAsia="TimesNewRoman"/>
                <w:sz w:val="18"/>
                <w:szCs w:val="18"/>
              </w:rPr>
            </w:pPr>
            <w:r w:rsidRPr="00D46BA6">
              <w:rPr>
                <w:rFonts w:eastAsia="TimesNewRoman"/>
                <w:sz w:val="18"/>
                <w:szCs w:val="18"/>
              </w:rPr>
              <w:t>Homér, Vergilius, Ovidius,</w:t>
            </w:r>
          </w:p>
          <w:p w:rsidR="007218A9" w:rsidRPr="00D46BA6" w:rsidRDefault="007218A9" w:rsidP="007218A9">
            <w:pPr>
              <w:rPr>
                <w:rFonts w:eastAsia="TimesNewRoman"/>
                <w:sz w:val="18"/>
                <w:szCs w:val="18"/>
              </w:rPr>
            </w:pPr>
            <w:r w:rsidRPr="00D46BA6">
              <w:rPr>
                <w:rFonts w:eastAsia="TimesNewRoman"/>
                <w:sz w:val="18"/>
                <w:szCs w:val="18"/>
              </w:rPr>
              <w:t xml:space="preserve">D.Alighieri, F.Petrarca, G.Boccaccio, F.Villon, M. de Cervantes, Moliere, F.Voltaire, D.Diderot, J.J.Rousseau, J.W.Goethe, F.Schiller, </w:t>
            </w:r>
          </w:p>
          <w:p w:rsidR="007218A9" w:rsidRPr="00D46BA6" w:rsidRDefault="007218A9" w:rsidP="007218A9">
            <w:pPr>
              <w:rPr>
                <w:rFonts w:eastAsia="TimesNewRoman"/>
                <w:sz w:val="18"/>
                <w:szCs w:val="18"/>
              </w:rPr>
            </w:pPr>
            <w:r w:rsidRPr="00D46BA6">
              <w:rPr>
                <w:rFonts w:eastAsia="TimesNewRoman"/>
                <w:sz w:val="18"/>
                <w:szCs w:val="18"/>
              </w:rPr>
              <w:t>Kosmas, J.Hus, J.A.Komenský, J.Dobrovský, J.Jungmann, F.Palacký, J.Kollár, F.L.Čelakovský</w:t>
            </w:r>
          </w:p>
          <w:p w:rsidR="007218A9" w:rsidRPr="00D46BA6" w:rsidRDefault="007218A9" w:rsidP="007218A9">
            <w:pPr>
              <w:rPr>
                <w:sz w:val="18"/>
                <w:szCs w:val="18"/>
              </w:rPr>
            </w:pPr>
            <w:r w:rsidRPr="00D46BA6">
              <w:rPr>
                <w:sz w:val="18"/>
                <w:szCs w:val="18"/>
              </w:rPr>
              <w:t>a další autoři</w:t>
            </w:r>
          </w:p>
        </w:tc>
      </w:tr>
    </w:tbl>
    <w:p w:rsidR="007218A9" w:rsidRPr="00435CA6" w:rsidRDefault="007218A9" w:rsidP="007218A9">
      <w:pPr>
        <w:ind w:right="-38"/>
        <w:rPr>
          <w:b/>
        </w:rPr>
      </w:pPr>
      <w:r w:rsidRPr="00435CA6">
        <w:rPr>
          <w:b/>
        </w:rPr>
        <w:lastRenderedPageBreak/>
        <w:t>Vzdělávací oblast: Vzdělávání a komunikace v českém jazyce</w:t>
      </w:r>
    </w:p>
    <w:p w:rsidR="007218A9" w:rsidRPr="00435CA6" w:rsidRDefault="007218A9" w:rsidP="007218A9">
      <w:pPr>
        <w:rPr>
          <w:b/>
        </w:rPr>
      </w:pPr>
      <w:r w:rsidRPr="00435CA6">
        <w:rPr>
          <w:b/>
        </w:rPr>
        <w:t>Vyučovací předmět: Český jazyk a literatura</w:t>
      </w:r>
    </w:p>
    <w:p w:rsidR="007218A9" w:rsidRDefault="007218A9" w:rsidP="007218A9">
      <w:pPr>
        <w:rPr>
          <w:b/>
        </w:rPr>
      </w:pPr>
      <w:r w:rsidRPr="00435CA6">
        <w:rPr>
          <w:b/>
        </w:rPr>
        <w:t>Ročník: 2.</w:t>
      </w:r>
      <w:r w:rsidR="006846CE">
        <w:rPr>
          <w:b/>
        </w:rPr>
        <w:t xml:space="preserve"> </w:t>
      </w:r>
    </w:p>
    <w:p w:rsidR="006846CE" w:rsidRPr="00D46BA6" w:rsidRDefault="006846CE" w:rsidP="007218A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7218A9">
        <w:tc>
          <w:tcPr>
            <w:tcW w:w="3888" w:type="dxa"/>
            <w:shd w:val="solid" w:color="808080" w:fill="FFFFFF"/>
            <w:vAlign w:val="center"/>
          </w:tcPr>
          <w:p w:rsidR="007218A9" w:rsidRPr="00D46BA6" w:rsidRDefault="007218A9" w:rsidP="007218A9">
            <w:pPr>
              <w:jc w:val="center"/>
              <w:rPr>
                <w:bCs/>
              </w:rPr>
            </w:pPr>
            <w:r w:rsidRPr="00D46BA6">
              <w:rPr>
                <w:bCs/>
              </w:rPr>
              <w:t>Školní výstupy</w:t>
            </w:r>
          </w:p>
          <w:p w:rsidR="007218A9" w:rsidRPr="00D46BA6" w:rsidRDefault="007218A9" w:rsidP="007218A9">
            <w:pPr>
              <w:jc w:val="center"/>
              <w:rPr>
                <w:bCs/>
              </w:rPr>
            </w:pPr>
            <w:r w:rsidRPr="00D46BA6">
              <w:rPr>
                <w:bCs/>
              </w:rPr>
              <w:t>Žák:</w:t>
            </w:r>
          </w:p>
        </w:tc>
        <w:tc>
          <w:tcPr>
            <w:tcW w:w="4680" w:type="dxa"/>
            <w:shd w:val="solid" w:color="808080" w:fill="FFFFFF"/>
            <w:vAlign w:val="center"/>
          </w:tcPr>
          <w:p w:rsidR="007218A9" w:rsidRPr="00D46BA6" w:rsidRDefault="007218A9" w:rsidP="007218A9">
            <w:pPr>
              <w:jc w:val="center"/>
              <w:rPr>
                <w:bCs/>
              </w:rPr>
            </w:pPr>
            <w:r w:rsidRPr="00D46BA6">
              <w:rPr>
                <w:bCs/>
              </w:rPr>
              <w:t>Učivo</w:t>
            </w:r>
          </w:p>
        </w:tc>
        <w:tc>
          <w:tcPr>
            <w:tcW w:w="3600" w:type="dxa"/>
            <w:shd w:val="solid" w:color="808080" w:fill="FFFFFF"/>
            <w:vAlign w:val="center"/>
          </w:tcPr>
          <w:p w:rsidR="007218A9" w:rsidRPr="00D46BA6" w:rsidRDefault="007218A9" w:rsidP="007218A9">
            <w:pPr>
              <w:jc w:val="center"/>
              <w:rPr>
                <w:bCs/>
              </w:rPr>
            </w:pPr>
            <w:r w:rsidRPr="00D46BA6">
              <w:rPr>
                <w:bCs/>
              </w:rPr>
              <w:t>Průřezová témata</w:t>
            </w:r>
          </w:p>
          <w:p w:rsidR="007218A9" w:rsidRPr="00D46BA6" w:rsidRDefault="007218A9" w:rsidP="007218A9">
            <w:pPr>
              <w:jc w:val="center"/>
              <w:rPr>
                <w:bCs/>
              </w:rPr>
            </w:pPr>
            <w:r w:rsidRPr="00D46BA6">
              <w:rPr>
                <w:bCs/>
              </w:rPr>
              <w:t>Mezipředmětové vztahy</w:t>
            </w:r>
          </w:p>
        </w:tc>
        <w:tc>
          <w:tcPr>
            <w:tcW w:w="2340" w:type="dxa"/>
            <w:shd w:val="solid" w:color="808080" w:fill="FFFFFF"/>
            <w:vAlign w:val="center"/>
          </w:tcPr>
          <w:p w:rsidR="007218A9" w:rsidRPr="00D46BA6" w:rsidRDefault="007218A9" w:rsidP="007218A9">
            <w:pPr>
              <w:jc w:val="center"/>
              <w:rPr>
                <w:bCs/>
              </w:rPr>
            </w:pPr>
            <w:r w:rsidRPr="00D46BA6">
              <w:rPr>
                <w:bCs/>
              </w:rPr>
              <w:t>Poznámky</w:t>
            </w:r>
          </w:p>
        </w:tc>
      </w:tr>
      <w:tr w:rsidR="007218A9" w:rsidRPr="00D46BA6" w:rsidTr="007218A9">
        <w:tc>
          <w:tcPr>
            <w:tcW w:w="3888"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v písemném i mluveném projevu využívá</w:t>
            </w:r>
          </w:p>
          <w:p w:rsidR="007218A9" w:rsidRPr="00D46BA6" w:rsidRDefault="007218A9" w:rsidP="007218A9">
            <w:pPr>
              <w:rPr>
                <w:rFonts w:eastAsia="TimesNewRoman"/>
                <w:sz w:val="18"/>
                <w:szCs w:val="18"/>
              </w:rPr>
            </w:pPr>
            <w:r w:rsidRPr="00D46BA6">
              <w:rPr>
                <w:rFonts w:eastAsia="TimesNewRoman"/>
                <w:sz w:val="18"/>
                <w:szCs w:val="18"/>
              </w:rPr>
              <w:t xml:space="preserve">  poznatků z tvarosloví</w:t>
            </w:r>
          </w:p>
          <w:p w:rsidR="007218A9" w:rsidRPr="00D46BA6" w:rsidRDefault="007218A9" w:rsidP="007218A9">
            <w:pPr>
              <w:rPr>
                <w:rFonts w:eastAsia="TimesNewRoman"/>
                <w:sz w:val="18"/>
                <w:szCs w:val="18"/>
              </w:rPr>
            </w:pPr>
            <w:r w:rsidRPr="00D46BA6">
              <w:rPr>
                <w:rFonts w:eastAsia="TimesNewRoman"/>
                <w:sz w:val="18"/>
                <w:szCs w:val="18"/>
              </w:rPr>
              <w:t xml:space="preserve">- správně třídí slovní druhy, správně určuje </w:t>
            </w:r>
          </w:p>
          <w:p w:rsidR="007218A9" w:rsidRPr="00D46BA6" w:rsidRDefault="007218A9" w:rsidP="007218A9">
            <w:pPr>
              <w:rPr>
                <w:rFonts w:eastAsia="TimesNewRoman"/>
                <w:sz w:val="18"/>
                <w:szCs w:val="18"/>
              </w:rPr>
            </w:pPr>
            <w:r w:rsidRPr="00D46BA6">
              <w:rPr>
                <w:rFonts w:eastAsia="TimesNewRoman"/>
                <w:sz w:val="18"/>
                <w:szCs w:val="18"/>
              </w:rPr>
              <w:t xml:space="preserve">  mluvnické a slovesné kategorie</w:t>
            </w:r>
          </w:p>
          <w:p w:rsidR="007218A9" w:rsidRPr="00D46BA6" w:rsidRDefault="007218A9" w:rsidP="007218A9">
            <w:pPr>
              <w:rPr>
                <w:rFonts w:eastAsia="TimesNewRoman"/>
                <w:sz w:val="18"/>
                <w:szCs w:val="18"/>
              </w:rPr>
            </w:pPr>
            <w:r w:rsidRPr="00D46BA6">
              <w:rPr>
                <w:rFonts w:eastAsia="TimesNewRoman"/>
                <w:sz w:val="18"/>
                <w:szCs w:val="18"/>
              </w:rPr>
              <w:t xml:space="preserve">- uplatňuje znalosti ze skladby při logickém </w:t>
            </w:r>
          </w:p>
          <w:p w:rsidR="007218A9" w:rsidRPr="00D46BA6" w:rsidRDefault="007218A9" w:rsidP="007218A9">
            <w:pPr>
              <w:rPr>
                <w:rFonts w:eastAsia="TimesNewRoman"/>
                <w:sz w:val="18"/>
                <w:szCs w:val="18"/>
              </w:rPr>
            </w:pPr>
            <w:r w:rsidRPr="00D46BA6">
              <w:rPr>
                <w:rFonts w:eastAsia="TimesNewRoman"/>
                <w:sz w:val="18"/>
                <w:szCs w:val="18"/>
              </w:rPr>
              <w:t xml:space="preserve">  vyjadřování </w:t>
            </w:r>
          </w:p>
          <w:p w:rsidR="007218A9" w:rsidRPr="00D46BA6" w:rsidRDefault="007218A9" w:rsidP="007218A9">
            <w:pPr>
              <w:rPr>
                <w:rFonts w:eastAsia="TimesNewRoman"/>
                <w:sz w:val="18"/>
                <w:szCs w:val="18"/>
              </w:rPr>
            </w:pPr>
            <w:r w:rsidRPr="00D46BA6">
              <w:rPr>
                <w:rFonts w:eastAsia="TimesNewRoman"/>
                <w:sz w:val="18"/>
                <w:szCs w:val="18"/>
              </w:rPr>
              <w:t xml:space="preserve">- orientuje se ve výstavbě textu </w:t>
            </w:r>
          </w:p>
          <w:p w:rsidR="007218A9" w:rsidRPr="00D46BA6" w:rsidRDefault="007218A9" w:rsidP="007218A9">
            <w:pPr>
              <w:rPr>
                <w:rFonts w:eastAsia="TimesNewRoman"/>
                <w:sz w:val="18"/>
                <w:szCs w:val="18"/>
              </w:rPr>
            </w:pPr>
            <w:r w:rsidRPr="00D46BA6">
              <w:rPr>
                <w:rFonts w:eastAsia="TimesNewRoman"/>
                <w:sz w:val="18"/>
                <w:szCs w:val="18"/>
              </w:rPr>
              <w:t>- aplikuje základní zásady výstavby věty</w:t>
            </w:r>
          </w:p>
          <w:p w:rsidR="007218A9" w:rsidRPr="00D46BA6" w:rsidRDefault="007218A9" w:rsidP="007218A9">
            <w:pPr>
              <w:rPr>
                <w:rFonts w:eastAsia="TimesNewRoman"/>
                <w:sz w:val="18"/>
                <w:szCs w:val="18"/>
              </w:rPr>
            </w:pPr>
            <w:r w:rsidRPr="00D46BA6">
              <w:rPr>
                <w:rFonts w:eastAsia="TimesNewRoman"/>
                <w:sz w:val="18"/>
                <w:szCs w:val="18"/>
              </w:rPr>
              <w:t>- uplatňuje znalosti českého pravopisu</w:t>
            </w:r>
          </w:p>
          <w:p w:rsidR="007218A9" w:rsidRPr="00D46BA6" w:rsidRDefault="007218A9" w:rsidP="007218A9">
            <w:pPr>
              <w:rPr>
                <w:rFonts w:eastAsia="TimesNewRoman"/>
                <w:sz w:val="18"/>
                <w:szCs w:val="18"/>
              </w:rPr>
            </w:pPr>
            <w:r w:rsidRPr="00D46BA6">
              <w:rPr>
                <w:rFonts w:eastAsia="TimesNewRoman"/>
                <w:sz w:val="18"/>
                <w:szCs w:val="18"/>
              </w:rPr>
              <w:t>- odhaluje a opravuje jazykové nedostatky</w:t>
            </w:r>
          </w:p>
          <w:p w:rsidR="007218A9" w:rsidRPr="00D46BA6" w:rsidRDefault="007218A9" w:rsidP="007218A9">
            <w:pPr>
              <w:rPr>
                <w:rFonts w:eastAsia="TimesNewRoman"/>
                <w:sz w:val="18"/>
                <w:szCs w:val="18"/>
              </w:rPr>
            </w:pPr>
            <w:r w:rsidRPr="00D46BA6">
              <w:rPr>
                <w:rFonts w:eastAsia="TimesNewRoman"/>
                <w:sz w:val="18"/>
                <w:szCs w:val="18"/>
              </w:rPr>
              <w:t xml:space="preserve">  a chyby</w:t>
            </w:r>
          </w:p>
          <w:p w:rsidR="007218A9" w:rsidRPr="00D46BA6" w:rsidRDefault="007218A9" w:rsidP="007218A9">
            <w:pPr>
              <w:rPr>
                <w:rFonts w:eastAsia="TimesNewRoman"/>
                <w:sz w:val="18"/>
                <w:szCs w:val="18"/>
              </w:rPr>
            </w:pPr>
            <w:r w:rsidRPr="00D46BA6">
              <w:rPr>
                <w:rFonts w:eastAsia="TimesNewRoman"/>
                <w:sz w:val="18"/>
                <w:szCs w:val="18"/>
              </w:rPr>
              <w:t xml:space="preserve">- pracuje s nejnovějšími normativními </w:t>
            </w:r>
          </w:p>
          <w:p w:rsidR="007218A9" w:rsidRPr="00D46BA6" w:rsidRDefault="007218A9" w:rsidP="007218A9">
            <w:pPr>
              <w:rPr>
                <w:rFonts w:eastAsia="TimesNewRoman"/>
                <w:sz w:val="18"/>
                <w:szCs w:val="18"/>
              </w:rPr>
            </w:pPr>
            <w:r w:rsidRPr="00D46BA6">
              <w:rPr>
                <w:rFonts w:eastAsia="TimesNewRoman"/>
                <w:sz w:val="18"/>
                <w:szCs w:val="18"/>
              </w:rPr>
              <w:t xml:space="preserve">  příručkami českého jazyka</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 sestaví základní projevy administrativního </w:t>
            </w:r>
          </w:p>
          <w:p w:rsidR="007218A9" w:rsidRPr="00D46BA6" w:rsidRDefault="007218A9" w:rsidP="007218A9">
            <w:pPr>
              <w:rPr>
                <w:rFonts w:eastAsia="TimesNewRoman"/>
                <w:sz w:val="18"/>
                <w:szCs w:val="18"/>
              </w:rPr>
            </w:pPr>
            <w:r w:rsidRPr="00D46BA6">
              <w:rPr>
                <w:rFonts w:eastAsia="TimesNewRoman"/>
                <w:sz w:val="18"/>
                <w:szCs w:val="18"/>
              </w:rPr>
              <w:t xml:space="preserve">  stylu</w:t>
            </w:r>
          </w:p>
          <w:p w:rsidR="007218A9" w:rsidRPr="00D46BA6" w:rsidRDefault="007218A9" w:rsidP="007218A9">
            <w:pPr>
              <w:rPr>
                <w:rFonts w:eastAsia="TimesNewRoman"/>
                <w:sz w:val="18"/>
                <w:szCs w:val="18"/>
              </w:rPr>
            </w:pPr>
            <w:r w:rsidRPr="00D46BA6">
              <w:rPr>
                <w:rFonts w:eastAsia="TimesNewRoman"/>
                <w:sz w:val="18"/>
                <w:szCs w:val="18"/>
              </w:rPr>
              <w:t xml:space="preserve">- vyjadřuje se věcně správně, jasně </w:t>
            </w:r>
          </w:p>
          <w:p w:rsidR="007218A9" w:rsidRPr="00D46BA6" w:rsidRDefault="007218A9" w:rsidP="007218A9">
            <w:pPr>
              <w:rPr>
                <w:rFonts w:eastAsia="TimesNewRoman"/>
                <w:sz w:val="18"/>
                <w:szCs w:val="18"/>
              </w:rPr>
            </w:pPr>
            <w:r w:rsidRPr="00D46BA6">
              <w:rPr>
                <w:rFonts w:eastAsia="TimesNewRoman"/>
                <w:sz w:val="18"/>
                <w:szCs w:val="18"/>
              </w:rPr>
              <w:t xml:space="preserve">  a srozumitelně </w:t>
            </w:r>
          </w:p>
          <w:p w:rsidR="007218A9" w:rsidRPr="00D46BA6" w:rsidRDefault="007218A9" w:rsidP="007218A9">
            <w:pPr>
              <w:rPr>
                <w:rFonts w:eastAsia="TimesNewRoman"/>
                <w:sz w:val="18"/>
                <w:szCs w:val="18"/>
              </w:rPr>
            </w:pPr>
            <w:r w:rsidRPr="00D46BA6">
              <w:rPr>
                <w:rFonts w:eastAsia="TimesNewRoman"/>
                <w:sz w:val="18"/>
                <w:szCs w:val="18"/>
              </w:rPr>
              <w:t>- posoudí kompozici textu, jeho slovní zásobu</w:t>
            </w:r>
          </w:p>
          <w:p w:rsidR="007218A9" w:rsidRPr="00D46BA6" w:rsidRDefault="007218A9" w:rsidP="007218A9">
            <w:pPr>
              <w:rPr>
                <w:rFonts w:eastAsia="TimesNewRoman"/>
                <w:sz w:val="18"/>
                <w:szCs w:val="18"/>
              </w:rPr>
            </w:pPr>
            <w:r w:rsidRPr="00D46BA6">
              <w:rPr>
                <w:rFonts w:eastAsia="TimesNewRoman"/>
                <w:sz w:val="18"/>
                <w:szCs w:val="18"/>
              </w:rPr>
              <w:t xml:space="preserve">  a skladbu</w:t>
            </w:r>
          </w:p>
          <w:p w:rsidR="007218A9" w:rsidRPr="00D46BA6" w:rsidRDefault="007218A9" w:rsidP="007218A9">
            <w:pPr>
              <w:rPr>
                <w:rFonts w:eastAsia="TimesNewRoman"/>
                <w:sz w:val="18"/>
                <w:szCs w:val="18"/>
              </w:rPr>
            </w:pPr>
            <w:r w:rsidRPr="00D46BA6">
              <w:rPr>
                <w:rFonts w:eastAsia="TimesNewRoman"/>
                <w:sz w:val="18"/>
                <w:szCs w:val="18"/>
              </w:rPr>
              <w:t xml:space="preserve">- výstižně vyjádří charakteristické rysy      </w:t>
            </w:r>
          </w:p>
          <w:p w:rsidR="007218A9" w:rsidRPr="00D46BA6" w:rsidRDefault="007218A9" w:rsidP="007218A9">
            <w:pPr>
              <w:rPr>
                <w:rFonts w:eastAsia="TimesNewRoman"/>
                <w:sz w:val="18"/>
                <w:szCs w:val="18"/>
              </w:rPr>
            </w:pPr>
            <w:r w:rsidRPr="00D46BA6">
              <w:rPr>
                <w:rFonts w:eastAsia="TimesNewRoman"/>
                <w:sz w:val="18"/>
                <w:szCs w:val="18"/>
              </w:rPr>
              <w:t xml:space="preserve">  popisované osoby</w:t>
            </w:r>
          </w:p>
          <w:p w:rsidR="007218A9" w:rsidRPr="00D46BA6" w:rsidRDefault="007218A9" w:rsidP="007218A9">
            <w:pPr>
              <w:rPr>
                <w:rFonts w:eastAsia="TimesNewRoman"/>
                <w:sz w:val="18"/>
                <w:szCs w:val="18"/>
              </w:rPr>
            </w:pPr>
            <w:r w:rsidRPr="00D46BA6">
              <w:rPr>
                <w:rFonts w:eastAsia="TimesNewRoman"/>
                <w:sz w:val="18"/>
                <w:szCs w:val="18"/>
              </w:rPr>
              <w:t xml:space="preserve">- dokáže vytvořit výpisky </w:t>
            </w:r>
          </w:p>
          <w:p w:rsidR="007218A9" w:rsidRPr="00D46BA6" w:rsidRDefault="007218A9" w:rsidP="007218A9">
            <w:pPr>
              <w:rPr>
                <w:rFonts w:eastAsia="TimesNewRoman"/>
                <w:sz w:val="18"/>
                <w:szCs w:val="18"/>
              </w:rPr>
            </w:pPr>
            <w:r w:rsidRPr="00D46BA6">
              <w:rPr>
                <w:rFonts w:eastAsia="TimesNewRoman"/>
                <w:sz w:val="18"/>
                <w:szCs w:val="18"/>
              </w:rPr>
              <w:t xml:space="preserve">- odborně se vyjadřuje o jevech svého oboru </w:t>
            </w:r>
          </w:p>
          <w:p w:rsidR="007218A9" w:rsidRPr="00D46BA6" w:rsidRDefault="007218A9" w:rsidP="007218A9">
            <w:pPr>
              <w:rPr>
                <w:rFonts w:eastAsia="TimesNewRoman"/>
                <w:sz w:val="18"/>
                <w:szCs w:val="18"/>
              </w:rPr>
            </w:pPr>
            <w:r w:rsidRPr="00D46BA6">
              <w:rPr>
                <w:rFonts w:eastAsia="TimesNewRoman"/>
                <w:sz w:val="18"/>
                <w:szCs w:val="18"/>
              </w:rPr>
              <w:t xml:space="preserve">  v základních útvarech odborného stylu, </w:t>
            </w:r>
          </w:p>
          <w:p w:rsidR="007218A9" w:rsidRPr="00D46BA6" w:rsidRDefault="007218A9" w:rsidP="007218A9">
            <w:pPr>
              <w:rPr>
                <w:rFonts w:eastAsia="TimesNewRoman"/>
                <w:sz w:val="18"/>
                <w:szCs w:val="18"/>
              </w:rPr>
            </w:pPr>
            <w:r w:rsidRPr="00D46BA6">
              <w:rPr>
                <w:rFonts w:eastAsia="TimesNewRoman"/>
                <w:sz w:val="18"/>
                <w:szCs w:val="18"/>
              </w:rPr>
              <w:t xml:space="preserve">  především popisného</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 napíše v každém pololetí slohovou  </w:t>
            </w:r>
          </w:p>
          <w:p w:rsidR="007218A9" w:rsidRPr="00D46BA6" w:rsidRDefault="007218A9" w:rsidP="007218A9">
            <w:pPr>
              <w:rPr>
                <w:rFonts w:eastAsia="TimesNewRoman"/>
                <w:sz w:val="18"/>
                <w:szCs w:val="18"/>
              </w:rPr>
            </w:pPr>
            <w:r w:rsidRPr="00D46BA6">
              <w:rPr>
                <w:rFonts w:eastAsia="TimesNewRoman"/>
                <w:sz w:val="18"/>
                <w:szCs w:val="18"/>
              </w:rPr>
              <w:t xml:space="preserve">  písemnou práci na zadané téma</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lastRenderedPageBreak/>
              <w:t xml:space="preserve">- zjišťuje potřebné informace z dostupných </w:t>
            </w:r>
          </w:p>
          <w:p w:rsidR="007218A9" w:rsidRPr="00D46BA6" w:rsidRDefault="007218A9" w:rsidP="007218A9">
            <w:pPr>
              <w:rPr>
                <w:rFonts w:eastAsia="TimesNewRoman"/>
                <w:sz w:val="18"/>
                <w:szCs w:val="18"/>
              </w:rPr>
            </w:pPr>
            <w:r w:rsidRPr="00D46BA6">
              <w:rPr>
                <w:rFonts w:eastAsia="TimesNewRoman"/>
                <w:sz w:val="18"/>
                <w:szCs w:val="18"/>
              </w:rPr>
              <w:t xml:space="preserve">  zdrojů</w:t>
            </w:r>
          </w:p>
          <w:p w:rsidR="007218A9" w:rsidRPr="00D46BA6" w:rsidRDefault="007218A9" w:rsidP="007218A9">
            <w:pPr>
              <w:rPr>
                <w:rFonts w:eastAsia="TimesNewRoman"/>
                <w:sz w:val="18"/>
                <w:szCs w:val="18"/>
              </w:rPr>
            </w:pPr>
            <w:r w:rsidRPr="00D46BA6">
              <w:rPr>
                <w:rFonts w:eastAsia="TimesNewRoman"/>
                <w:sz w:val="18"/>
                <w:szCs w:val="18"/>
              </w:rPr>
              <w:t>- samostatně zpracovává informace</w:t>
            </w:r>
          </w:p>
          <w:p w:rsidR="007218A9" w:rsidRPr="00D46BA6" w:rsidRDefault="007218A9" w:rsidP="007218A9">
            <w:pPr>
              <w:rPr>
                <w:rFonts w:eastAsia="TimesNewRoman"/>
                <w:sz w:val="18"/>
                <w:szCs w:val="18"/>
              </w:rPr>
            </w:pPr>
            <w:r w:rsidRPr="00D46BA6">
              <w:rPr>
                <w:rFonts w:eastAsia="TimesNewRoman"/>
                <w:sz w:val="18"/>
                <w:szCs w:val="18"/>
              </w:rPr>
              <w:t>- rozumí obsahu textu i jeho částí</w:t>
            </w:r>
          </w:p>
          <w:p w:rsidR="007218A9" w:rsidRPr="00D46BA6" w:rsidRDefault="007218A9" w:rsidP="007218A9">
            <w:pPr>
              <w:rPr>
                <w:rFonts w:eastAsia="TimesNewRoman"/>
                <w:sz w:val="18"/>
                <w:szCs w:val="18"/>
              </w:rPr>
            </w:pPr>
            <w:r w:rsidRPr="00D46BA6">
              <w:rPr>
                <w:rFonts w:eastAsia="TimesNewRoman"/>
                <w:sz w:val="18"/>
                <w:szCs w:val="18"/>
              </w:rPr>
              <w:t>- pořizuje z odborného textu výpisky a výtah</w:t>
            </w:r>
          </w:p>
          <w:p w:rsidR="007218A9" w:rsidRPr="00D46BA6" w:rsidRDefault="007218A9" w:rsidP="007218A9">
            <w:pPr>
              <w:rPr>
                <w:rFonts w:eastAsia="TimesNewRoman"/>
                <w:sz w:val="18"/>
                <w:szCs w:val="18"/>
              </w:rPr>
            </w:pPr>
            <w:r w:rsidRPr="00D46BA6">
              <w:rPr>
                <w:rFonts w:eastAsia="TimesNewRoman"/>
                <w:sz w:val="18"/>
                <w:szCs w:val="18"/>
              </w:rPr>
              <w:t>- vypracuje anotaci</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 zařadí typická díla do jednotlivých </w:t>
            </w:r>
          </w:p>
          <w:p w:rsidR="007218A9" w:rsidRPr="00D46BA6" w:rsidRDefault="007218A9" w:rsidP="007218A9">
            <w:pPr>
              <w:rPr>
                <w:rFonts w:eastAsia="TimesNewRoman"/>
                <w:sz w:val="18"/>
                <w:szCs w:val="18"/>
              </w:rPr>
            </w:pPr>
            <w:r w:rsidRPr="00D46BA6">
              <w:rPr>
                <w:rFonts w:eastAsia="TimesNewRoman"/>
                <w:sz w:val="18"/>
                <w:szCs w:val="18"/>
              </w:rPr>
              <w:t xml:space="preserve">  uměleckých směrů a příslušných </w:t>
            </w:r>
          </w:p>
          <w:p w:rsidR="007218A9" w:rsidRPr="00D46BA6" w:rsidRDefault="007218A9" w:rsidP="007218A9">
            <w:pPr>
              <w:rPr>
                <w:rFonts w:eastAsia="TimesNewRoman"/>
                <w:sz w:val="18"/>
                <w:szCs w:val="18"/>
              </w:rPr>
            </w:pPr>
            <w:r w:rsidRPr="00D46BA6">
              <w:rPr>
                <w:rFonts w:eastAsia="TimesNewRoman"/>
                <w:sz w:val="18"/>
                <w:szCs w:val="18"/>
              </w:rPr>
              <w:t xml:space="preserve">  historických období</w:t>
            </w:r>
          </w:p>
          <w:p w:rsidR="007218A9" w:rsidRPr="00D46BA6" w:rsidRDefault="007218A9" w:rsidP="007218A9">
            <w:pPr>
              <w:rPr>
                <w:rFonts w:eastAsia="TimesNewRoman"/>
                <w:sz w:val="18"/>
                <w:szCs w:val="18"/>
              </w:rPr>
            </w:pPr>
            <w:r w:rsidRPr="00D46BA6">
              <w:rPr>
                <w:rFonts w:eastAsia="TimesNewRoman"/>
                <w:sz w:val="18"/>
                <w:szCs w:val="18"/>
              </w:rPr>
              <w:t xml:space="preserve">- objasní základní rysy romantismu, realismu </w:t>
            </w:r>
          </w:p>
          <w:p w:rsidR="007218A9" w:rsidRPr="00D46BA6" w:rsidRDefault="007218A9" w:rsidP="007218A9">
            <w:pPr>
              <w:rPr>
                <w:rFonts w:eastAsia="TimesNewRoman"/>
                <w:sz w:val="18"/>
                <w:szCs w:val="18"/>
              </w:rPr>
            </w:pPr>
            <w:r w:rsidRPr="00D46BA6">
              <w:rPr>
                <w:rFonts w:eastAsia="TimesNewRoman"/>
                <w:sz w:val="18"/>
                <w:szCs w:val="18"/>
              </w:rPr>
              <w:t xml:space="preserve">  a naturalismu</w:t>
            </w:r>
          </w:p>
          <w:p w:rsidR="007218A9" w:rsidRPr="00D46BA6" w:rsidRDefault="007218A9" w:rsidP="007218A9">
            <w:pPr>
              <w:rPr>
                <w:rFonts w:eastAsia="TimesNewRoman"/>
                <w:sz w:val="18"/>
                <w:szCs w:val="18"/>
              </w:rPr>
            </w:pPr>
            <w:r w:rsidRPr="00D46BA6">
              <w:rPr>
                <w:rFonts w:eastAsia="TimesNewRoman"/>
                <w:sz w:val="18"/>
                <w:szCs w:val="18"/>
              </w:rPr>
              <w:t xml:space="preserve">- zhodnotí význam daného autora i díla pro </w:t>
            </w:r>
          </w:p>
          <w:p w:rsidR="007218A9" w:rsidRPr="00D46BA6" w:rsidRDefault="007218A9" w:rsidP="007218A9">
            <w:pPr>
              <w:rPr>
                <w:rFonts w:eastAsia="TimesNewRoman"/>
                <w:sz w:val="18"/>
                <w:szCs w:val="18"/>
              </w:rPr>
            </w:pPr>
            <w:r w:rsidRPr="00D46BA6">
              <w:rPr>
                <w:rFonts w:eastAsia="TimesNewRoman"/>
                <w:sz w:val="18"/>
                <w:szCs w:val="18"/>
              </w:rPr>
              <w:t xml:space="preserve">  dobu, v níž tvořil</w:t>
            </w:r>
          </w:p>
          <w:p w:rsidR="007218A9" w:rsidRPr="00D46BA6" w:rsidRDefault="007218A9" w:rsidP="007218A9">
            <w:pPr>
              <w:rPr>
                <w:rFonts w:eastAsia="TimesNewRoman"/>
                <w:sz w:val="18"/>
                <w:szCs w:val="18"/>
              </w:rPr>
            </w:pPr>
            <w:r w:rsidRPr="00D46BA6">
              <w:rPr>
                <w:rFonts w:eastAsia="TimesNewRoman"/>
                <w:sz w:val="18"/>
                <w:szCs w:val="18"/>
              </w:rPr>
              <w:t xml:space="preserve">- vyjádří vlastní prožitky z daných uměleckých </w:t>
            </w:r>
          </w:p>
          <w:p w:rsidR="007218A9" w:rsidRPr="00D46BA6" w:rsidRDefault="007218A9" w:rsidP="007218A9">
            <w:pPr>
              <w:rPr>
                <w:rFonts w:eastAsia="TimesNewRoman"/>
                <w:sz w:val="18"/>
                <w:szCs w:val="18"/>
              </w:rPr>
            </w:pPr>
            <w:r w:rsidRPr="00D46BA6">
              <w:rPr>
                <w:rFonts w:eastAsia="TimesNewRoman"/>
                <w:sz w:val="18"/>
                <w:szCs w:val="18"/>
              </w:rPr>
              <w:t xml:space="preserve">  děl</w:t>
            </w:r>
          </w:p>
          <w:p w:rsidR="007218A9" w:rsidRPr="00D46BA6" w:rsidRDefault="007218A9" w:rsidP="007218A9">
            <w:pPr>
              <w:rPr>
                <w:rFonts w:eastAsia="TimesNewRoman"/>
                <w:sz w:val="18"/>
                <w:szCs w:val="18"/>
              </w:rPr>
            </w:pPr>
            <w:r w:rsidRPr="00D46BA6">
              <w:rPr>
                <w:rFonts w:eastAsia="TimesNewRoman"/>
                <w:sz w:val="18"/>
                <w:szCs w:val="18"/>
              </w:rPr>
              <w:t xml:space="preserve">- vyhledává klíčová slova, hlavní myšlenky </w:t>
            </w:r>
          </w:p>
          <w:p w:rsidR="007218A9" w:rsidRPr="00D46BA6" w:rsidRDefault="007218A9" w:rsidP="007218A9">
            <w:pPr>
              <w:rPr>
                <w:rFonts w:eastAsia="TimesNewRoman"/>
                <w:sz w:val="18"/>
                <w:szCs w:val="18"/>
              </w:rPr>
            </w:pPr>
            <w:r w:rsidRPr="00D46BA6">
              <w:rPr>
                <w:rFonts w:eastAsia="TimesNewRoman"/>
                <w:sz w:val="18"/>
                <w:szCs w:val="18"/>
              </w:rPr>
              <w:t xml:space="preserve">  textu</w:t>
            </w:r>
          </w:p>
          <w:p w:rsidR="007218A9" w:rsidRPr="00D46BA6" w:rsidRDefault="007218A9" w:rsidP="007218A9">
            <w:pPr>
              <w:rPr>
                <w:rFonts w:eastAsia="TimesNewRoman"/>
                <w:sz w:val="18"/>
                <w:szCs w:val="18"/>
              </w:rPr>
            </w:pPr>
            <w:r w:rsidRPr="00D46BA6">
              <w:rPr>
                <w:rFonts w:eastAsia="TimesNewRoman"/>
                <w:sz w:val="18"/>
                <w:szCs w:val="18"/>
              </w:rPr>
              <w:t>- formuluje vlastní názory na přečtený text</w:t>
            </w:r>
          </w:p>
          <w:p w:rsidR="007218A9" w:rsidRPr="00D46BA6" w:rsidRDefault="007218A9" w:rsidP="007218A9">
            <w:pPr>
              <w:rPr>
                <w:rFonts w:eastAsia="TimesNewRoman"/>
                <w:sz w:val="18"/>
                <w:szCs w:val="18"/>
              </w:rPr>
            </w:pPr>
            <w:r w:rsidRPr="00D46BA6">
              <w:rPr>
                <w:rFonts w:eastAsia="TimesNewRoman"/>
                <w:sz w:val="18"/>
                <w:szCs w:val="18"/>
              </w:rPr>
              <w:t xml:space="preserve">- výrazně čte nebo přednáší vhodný literární </w:t>
            </w:r>
          </w:p>
          <w:p w:rsidR="007218A9" w:rsidRPr="00D46BA6" w:rsidRDefault="007218A9" w:rsidP="007218A9">
            <w:pPr>
              <w:rPr>
                <w:rFonts w:eastAsia="TimesNewRoman"/>
                <w:sz w:val="18"/>
                <w:szCs w:val="18"/>
              </w:rPr>
            </w:pPr>
            <w:r w:rsidRPr="00D46BA6">
              <w:rPr>
                <w:rFonts w:eastAsia="TimesNewRoman"/>
                <w:sz w:val="18"/>
                <w:szCs w:val="18"/>
              </w:rPr>
              <w:t xml:space="preserve">  Text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 </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 vystihne charakteristické znaky různých </w:t>
            </w:r>
          </w:p>
          <w:p w:rsidR="007218A9" w:rsidRPr="00D46BA6" w:rsidRDefault="007218A9" w:rsidP="007218A9">
            <w:pPr>
              <w:rPr>
                <w:rFonts w:eastAsia="TimesNewRoman"/>
                <w:sz w:val="18"/>
                <w:szCs w:val="18"/>
              </w:rPr>
            </w:pPr>
            <w:r w:rsidRPr="00D46BA6">
              <w:rPr>
                <w:rFonts w:eastAsia="TimesNewRoman"/>
                <w:sz w:val="18"/>
                <w:szCs w:val="18"/>
              </w:rPr>
              <w:t xml:space="preserve">  literárních textů a rozdíly mezi nimi</w:t>
            </w:r>
          </w:p>
          <w:p w:rsidR="007218A9" w:rsidRPr="00D46BA6" w:rsidRDefault="007218A9" w:rsidP="007218A9">
            <w:pPr>
              <w:rPr>
                <w:rFonts w:eastAsia="TimesNewRoman"/>
                <w:sz w:val="18"/>
                <w:szCs w:val="18"/>
              </w:rPr>
            </w:pPr>
            <w:r w:rsidRPr="00D46BA6">
              <w:rPr>
                <w:rFonts w:eastAsia="TimesNewRoman"/>
                <w:sz w:val="18"/>
                <w:szCs w:val="18"/>
              </w:rPr>
              <w:t>- text interpretuje a debatuje o něm</w:t>
            </w:r>
          </w:p>
          <w:p w:rsidR="007218A9" w:rsidRPr="00D46BA6" w:rsidRDefault="007218A9" w:rsidP="007218A9">
            <w:pPr>
              <w:rPr>
                <w:sz w:val="18"/>
                <w:szCs w:val="18"/>
              </w:rPr>
            </w:pPr>
            <w:r w:rsidRPr="00D46BA6">
              <w:rPr>
                <w:rFonts w:eastAsia="TimesNewRoman"/>
                <w:sz w:val="18"/>
                <w:szCs w:val="18"/>
              </w:rPr>
              <w:t>- rozezná umělecký text od neuměleckého</w:t>
            </w:r>
          </w:p>
        </w:tc>
        <w:tc>
          <w:tcPr>
            <w:tcW w:w="468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Zdokonalování jazykových vědomostí a dovedností </w:t>
            </w:r>
          </w:p>
          <w:p w:rsidR="007218A9" w:rsidRPr="00D46BA6" w:rsidRDefault="007218A9" w:rsidP="007218A9">
            <w:pPr>
              <w:rPr>
                <w:rFonts w:eastAsia="TimesNewRoman"/>
                <w:sz w:val="18"/>
                <w:szCs w:val="18"/>
              </w:rPr>
            </w:pPr>
            <w:r w:rsidRPr="00D46BA6">
              <w:rPr>
                <w:rFonts w:eastAsia="TimesNewRoman"/>
                <w:sz w:val="18"/>
                <w:szCs w:val="18"/>
              </w:rPr>
              <w:t>(12 hodin)</w:t>
            </w:r>
          </w:p>
          <w:p w:rsidR="007218A9" w:rsidRPr="00D46BA6" w:rsidRDefault="007218A9" w:rsidP="007218A9">
            <w:pPr>
              <w:rPr>
                <w:rFonts w:eastAsia="TimesNewRoman"/>
                <w:sz w:val="18"/>
                <w:szCs w:val="18"/>
              </w:rPr>
            </w:pPr>
            <w:r w:rsidRPr="00D46BA6">
              <w:rPr>
                <w:rFonts w:eastAsia="TimesNewRoman"/>
                <w:sz w:val="18"/>
                <w:szCs w:val="18"/>
              </w:rPr>
              <w:t xml:space="preserve"> </w:t>
            </w:r>
          </w:p>
          <w:p w:rsidR="007218A9" w:rsidRPr="00D46BA6" w:rsidRDefault="007218A9" w:rsidP="007218A9">
            <w:pPr>
              <w:rPr>
                <w:rFonts w:eastAsia="TimesNewRoman"/>
                <w:sz w:val="18"/>
                <w:szCs w:val="18"/>
              </w:rPr>
            </w:pPr>
            <w:r w:rsidRPr="00D46BA6">
              <w:rPr>
                <w:rFonts w:eastAsia="TimesNewRoman"/>
                <w:sz w:val="18"/>
                <w:szCs w:val="18"/>
                <w:u w:val="single"/>
              </w:rPr>
              <w:t>Tvarosloví</w:t>
            </w:r>
            <w:r w:rsidRPr="00D46BA6">
              <w:rPr>
                <w:rFonts w:eastAsia="TimesNewRoman"/>
                <w:sz w:val="18"/>
                <w:szCs w:val="18"/>
              </w:rPr>
              <w:t xml:space="preserve"> </w:t>
            </w:r>
          </w:p>
          <w:p w:rsidR="007218A9" w:rsidRPr="00D46BA6" w:rsidRDefault="007218A9" w:rsidP="007218A9">
            <w:pPr>
              <w:rPr>
                <w:rFonts w:eastAsia="TimesNewRoman"/>
                <w:sz w:val="18"/>
                <w:szCs w:val="18"/>
              </w:rPr>
            </w:pPr>
            <w:r w:rsidRPr="00D46BA6">
              <w:rPr>
                <w:rFonts w:eastAsia="TimesNewRoman"/>
                <w:sz w:val="18"/>
                <w:szCs w:val="18"/>
              </w:rPr>
              <w:t xml:space="preserve">- slovní druhy / mluvnické kategorie slovních druhů </w:t>
            </w:r>
          </w:p>
          <w:p w:rsidR="007218A9" w:rsidRPr="00D46BA6" w:rsidRDefault="007218A9" w:rsidP="007218A9">
            <w:pPr>
              <w:rPr>
                <w:rFonts w:eastAsia="TimesNewRoman"/>
                <w:sz w:val="18"/>
                <w:szCs w:val="18"/>
              </w:rPr>
            </w:pPr>
            <w:r w:rsidRPr="00D46BA6">
              <w:rPr>
                <w:rFonts w:eastAsia="TimesNewRoman"/>
                <w:sz w:val="18"/>
                <w:szCs w:val="18"/>
              </w:rPr>
              <w:t xml:space="preserve">- gramatické tvary a konstrukce a jejich sémantické </w:t>
            </w:r>
          </w:p>
          <w:p w:rsidR="007218A9" w:rsidRPr="00D46BA6" w:rsidRDefault="007218A9" w:rsidP="007218A9">
            <w:pPr>
              <w:rPr>
                <w:rFonts w:eastAsia="TimesNewRoman"/>
                <w:sz w:val="18"/>
                <w:szCs w:val="18"/>
              </w:rPr>
            </w:pPr>
            <w:r w:rsidRPr="00D46BA6">
              <w:rPr>
                <w:rFonts w:eastAsia="TimesNewRoman"/>
                <w:sz w:val="18"/>
                <w:szCs w:val="18"/>
              </w:rPr>
              <w:t xml:space="preserve">  funkce</w:t>
            </w:r>
          </w:p>
          <w:p w:rsidR="007218A9" w:rsidRPr="00D46BA6" w:rsidRDefault="007218A9" w:rsidP="007218A9">
            <w:pPr>
              <w:rPr>
                <w:rFonts w:eastAsia="TimesNewRoman"/>
                <w:sz w:val="18"/>
                <w:szCs w:val="18"/>
              </w:rPr>
            </w:pPr>
            <w:r w:rsidRPr="00D46BA6">
              <w:rPr>
                <w:rFonts w:eastAsia="TimesNewRoman"/>
                <w:sz w:val="18"/>
                <w:szCs w:val="18"/>
                <w:u w:val="single"/>
              </w:rPr>
              <w:t>Skladba</w:t>
            </w:r>
            <w:r w:rsidRPr="00D46BA6">
              <w:rPr>
                <w:rFonts w:eastAsia="TimesNewRoman"/>
                <w:sz w:val="18"/>
                <w:szCs w:val="18"/>
              </w:rPr>
              <w:t xml:space="preserve"> </w:t>
            </w:r>
          </w:p>
          <w:p w:rsidR="007218A9" w:rsidRPr="00D46BA6" w:rsidRDefault="007218A9" w:rsidP="007218A9">
            <w:pPr>
              <w:rPr>
                <w:rFonts w:eastAsia="TimesNewRoman"/>
                <w:sz w:val="18"/>
                <w:szCs w:val="18"/>
              </w:rPr>
            </w:pPr>
            <w:r w:rsidRPr="00D46BA6">
              <w:rPr>
                <w:rFonts w:eastAsia="TimesNewRoman"/>
                <w:sz w:val="18"/>
                <w:szCs w:val="18"/>
              </w:rPr>
              <w:t>- druhy vět z gramatického a komunikačního hlediska</w:t>
            </w:r>
          </w:p>
          <w:p w:rsidR="007218A9" w:rsidRPr="00D46BA6" w:rsidRDefault="007218A9" w:rsidP="007218A9">
            <w:pPr>
              <w:rPr>
                <w:rFonts w:eastAsia="TimesNewRoman"/>
                <w:sz w:val="18"/>
                <w:szCs w:val="18"/>
              </w:rPr>
            </w:pPr>
            <w:r w:rsidRPr="00D46BA6">
              <w:rPr>
                <w:rFonts w:eastAsia="TimesNewRoman"/>
                <w:sz w:val="18"/>
                <w:szCs w:val="18"/>
              </w:rPr>
              <w:t>- stavba věty jednoduché / jednočlenné, dvojčlenné věty</w:t>
            </w:r>
          </w:p>
          <w:p w:rsidR="007218A9" w:rsidRPr="00D46BA6" w:rsidRDefault="007218A9" w:rsidP="007218A9">
            <w:pPr>
              <w:rPr>
                <w:rFonts w:eastAsia="TimesNewRoman"/>
                <w:sz w:val="18"/>
                <w:szCs w:val="18"/>
              </w:rPr>
            </w:pPr>
            <w:r w:rsidRPr="00D46BA6">
              <w:rPr>
                <w:rFonts w:eastAsia="TimesNewRoman"/>
                <w:sz w:val="18"/>
                <w:szCs w:val="18"/>
              </w:rPr>
              <w:t>- stavba a tvorba komunikátu</w:t>
            </w:r>
          </w:p>
          <w:p w:rsidR="007218A9" w:rsidRPr="00D46BA6" w:rsidRDefault="007218A9" w:rsidP="007218A9">
            <w:pPr>
              <w:rPr>
                <w:rFonts w:eastAsia="TimesNewRoman"/>
                <w:sz w:val="18"/>
                <w:szCs w:val="18"/>
              </w:rPr>
            </w:pPr>
            <w:r w:rsidRPr="00D46BA6">
              <w:rPr>
                <w:rFonts w:eastAsia="TimesNewRoman"/>
                <w:sz w:val="18"/>
                <w:szCs w:val="18"/>
                <w:u w:val="single"/>
              </w:rPr>
              <w:t>Pravopisné zásady</w:t>
            </w:r>
            <w:r w:rsidRPr="00D46BA6">
              <w:rPr>
                <w:rFonts w:eastAsia="TimesNewRoman"/>
                <w:sz w:val="18"/>
                <w:szCs w:val="18"/>
              </w:rPr>
              <w:t xml:space="preserve"> </w:t>
            </w:r>
          </w:p>
          <w:p w:rsidR="007218A9" w:rsidRPr="00D46BA6" w:rsidRDefault="007218A9" w:rsidP="007218A9">
            <w:pPr>
              <w:rPr>
                <w:rFonts w:eastAsia="TimesNewRoman"/>
                <w:sz w:val="18"/>
                <w:szCs w:val="18"/>
              </w:rPr>
            </w:pPr>
            <w:r w:rsidRPr="00D46BA6">
              <w:rPr>
                <w:rFonts w:eastAsia="TimesNewRoman"/>
                <w:sz w:val="18"/>
                <w:szCs w:val="18"/>
              </w:rPr>
              <w:t xml:space="preserve">- hlavní principy českého pravopisu </w:t>
            </w:r>
          </w:p>
          <w:p w:rsidR="007218A9" w:rsidRPr="00D46BA6" w:rsidRDefault="007218A9" w:rsidP="007218A9">
            <w:pPr>
              <w:rPr>
                <w:sz w:val="18"/>
                <w:szCs w:val="18"/>
              </w:rPr>
            </w:pPr>
            <w:r w:rsidRPr="00D46BA6">
              <w:rPr>
                <w:sz w:val="18"/>
                <w:szCs w:val="18"/>
              </w:rPr>
              <w:t>- gramatické tvary a konstrukce</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Komunikační a slohová výchova (25 hodin)</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u w:val="single"/>
              </w:rPr>
            </w:pPr>
            <w:r w:rsidRPr="00D46BA6">
              <w:rPr>
                <w:rFonts w:eastAsia="TimesNewRoman"/>
                <w:sz w:val="18"/>
                <w:szCs w:val="18"/>
                <w:u w:val="single"/>
              </w:rPr>
              <w:t>Administrativní styl</w:t>
            </w:r>
          </w:p>
          <w:p w:rsidR="007218A9" w:rsidRPr="00D46BA6" w:rsidRDefault="007218A9" w:rsidP="007218A9">
            <w:pPr>
              <w:rPr>
                <w:rFonts w:eastAsia="TimesNewRoman"/>
                <w:sz w:val="18"/>
                <w:szCs w:val="18"/>
              </w:rPr>
            </w:pPr>
            <w:r w:rsidRPr="00D46BA6">
              <w:rPr>
                <w:rFonts w:eastAsia="TimesNewRoman"/>
                <w:sz w:val="18"/>
                <w:szCs w:val="18"/>
              </w:rPr>
              <w:t>- projevy administrativní (základní znaky, postupy)</w:t>
            </w:r>
          </w:p>
          <w:p w:rsidR="007218A9" w:rsidRPr="00D46BA6" w:rsidRDefault="007218A9" w:rsidP="007218A9">
            <w:pPr>
              <w:rPr>
                <w:rFonts w:eastAsia="TimesNewRoman"/>
                <w:sz w:val="18"/>
                <w:szCs w:val="18"/>
              </w:rPr>
            </w:pPr>
            <w:r w:rsidRPr="00D46BA6">
              <w:rPr>
                <w:rFonts w:eastAsia="TimesNewRoman"/>
                <w:sz w:val="18"/>
                <w:szCs w:val="18"/>
              </w:rPr>
              <w:t>- úřední dopis, žádost, přihláška, objednávka</w:t>
            </w:r>
          </w:p>
          <w:p w:rsidR="007218A9" w:rsidRPr="00D46BA6" w:rsidRDefault="007218A9" w:rsidP="007218A9">
            <w:pPr>
              <w:rPr>
                <w:rFonts w:eastAsia="TimesNewRoman"/>
                <w:sz w:val="18"/>
                <w:szCs w:val="18"/>
              </w:rPr>
            </w:pPr>
            <w:r w:rsidRPr="00D46BA6">
              <w:rPr>
                <w:rFonts w:eastAsia="TimesNewRoman"/>
                <w:sz w:val="18"/>
                <w:szCs w:val="18"/>
              </w:rPr>
              <w:t xml:space="preserve">- zápis z porady </w:t>
            </w:r>
          </w:p>
          <w:p w:rsidR="007218A9" w:rsidRPr="00D46BA6" w:rsidRDefault="007218A9" w:rsidP="007218A9">
            <w:pPr>
              <w:rPr>
                <w:rFonts w:eastAsia="TimesNewRoman"/>
                <w:sz w:val="18"/>
                <w:szCs w:val="18"/>
              </w:rPr>
            </w:pPr>
            <w:r w:rsidRPr="00D46BA6">
              <w:rPr>
                <w:rFonts w:eastAsia="TimesNewRoman"/>
                <w:sz w:val="18"/>
                <w:szCs w:val="18"/>
              </w:rPr>
              <w:t xml:space="preserve">- popis osoby / charakteristika </w:t>
            </w:r>
          </w:p>
          <w:p w:rsidR="007218A9" w:rsidRPr="00D46BA6" w:rsidRDefault="007218A9" w:rsidP="007218A9">
            <w:pPr>
              <w:rPr>
                <w:rFonts w:eastAsia="TimesNewRoman"/>
                <w:sz w:val="18"/>
                <w:szCs w:val="18"/>
                <w:u w:val="single"/>
              </w:rPr>
            </w:pPr>
            <w:r w:rsidRPr="00D46BA6">
              <w:rPr>
                <w:rFonts w:eastAsia="TimesNewRoman"/>
                <w:sz w:val="18"/>
                <w:szCs w:val="18"/>
                <w:u w:val="single"/>
              </w:rPr>
              <w:t xml:space="preserve">Odborný styl </w:t>
            </w:r>
          </w:p>
          <w:p w:rsidR="007218A9" w:rsidRPr="00D46BA6" w:rsidRDefault="007218A9" w:rsidP="007218A9">
            <w:pPr>
              <w:rPr>
                <w:rFonts w:eastAsia="TimesNewRoman"/>
                <w:sz w:val="18"/>
                <w:szCs w:val="18"/>
              </w:rPr>
            </w:pPr>
            <w:r w:rsidRPr="00D46BA6">
              <w:rPr>
                <w:rFonts w:eastAsia="TimesNewRoman"/>
                <w:sz w:val="18"/>
                <w:szCs w:val="18"/>
              </w:rPr>
              <w:t>- výpisky, výtahy, osnova</w:t>
            </w:r>
          </w:p>
          <w:p w:rsidR="007218A9" w:rsidRPr="00D46BA6" w:rsidRDefault="007218A9" w:rsidP="007218A9">
            <w:pPr>
              <w:rPr>
                <w:rFonts w:eastAsia="TimesNewRoman"/>
                <w:sz w:val="18"/>
                <w:szCs w:val="18"/>
              </w:rPr>
            </w:pPr>
            <w:r w:rsidRPr="00D46BA6">
              <w:rPr>
                <w:rFonts w:eastAsia="TimesNewRoman"/>
                <w:sz w:val="18"/>
                <w:szCs w:val="18"/>
              </w:rPr>
              <w:t>- popis pracovního postupu</w:t>
            </w:r>
          </w:p>
          <w:p w:rsidR="007218A9" w:rsidRPr="00D46BA6" w:rsidRDefault="007218A9" w:rsidP="007218A9">
            <w:pPr>
              <w:rPr>
                <w:rFonts w:eastAsia="TimesNewRoman"/>
                <w:sz w:val="18"/>
                <w:szCs w:val="18"/>
              </w:rPr>
            </w:pPr>
            <w:r w:rsidRPr="00D46BA6">
              <w:rPr>
                <w:rFonts w:eastAsia="TimesNewRoman"/>
                <w:sz w:val="18"/>
                <w:szCs w:val="18"/>
              </w:rPr>
              <w:t>- odborný popis; popis předmětu</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lastRenderedPageBreak/>
              <w:t>Práce s textem a získávání informací (8 hodin)</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u w:val="single"/>
              </w:rPr>
            </w:pPr>
            <w:r w:rsidRPr="00D46BA6">
              <w:rPr>
                <w:rFonts w:eastAsia="TimesNewRoman"/>
                <w:sz w:val="18"/>
                <w:szCs w:val="18"/>
                <w:u w:val="single"/>
              </w:rPr>
              <w:t xml:space="preserve">Orientace v textu </w:t>
            </w:r>
          </w:p>
          <w:p w:rsidR="007218A9" w:rsidRPr="00D46BA6" w:rsidRDefault="007218A9" w:rsidP="007218A9">
            <w:pPr>
              <w:rPr>
                <w:rFonts w:eastAsia="TimesNewRoman"/>
                <w:sz w:val="18"/>
                <w:szCs w:val="18"/>
              </w:rPr>
            </w:pPr>
            <w:r w:rsidRPr="00D46BA6">
              <w:rPr>
                <w:rFonts w:eastAsia="TimesNewRoman"/>
                <w:sz w:val="18"/>
                <w:szCs w:val="18"/>
              </w:rPr>
              <w:t>- techniky a druhy čtení</w:t>
            </w:r>
          </w:p>
          <w:p w:rsidR="007218A9" w:rsidRPr="00D46BA6" w:rsidRDefault="007218A9" w:rsidP="007218A9">
            <w:pPr>
              <w:rPr>
                <w:rFonts w:eastAsia="TimesNewRoman"/>
                <w:sz w:val="18"/>
                <w:szCs w:val="18"/>
              </w:rPr>
            </w:pPr>
            <w:r w:rsidRPr="00D46BA6">
              <w:rPr>
                <w:rFonts w:eastAsia="TimesNewRoman"/>
                <w:sz w:val="18"/>
                <w:szCs w:val="18"/>
              </w:rPr>
              <w:t xml:space="preserve">- orientace v textu a jeho rozbor z hlediska sémantiky, </w:t>
            </w:r>
          </w:p>
          <w:p w:rsidR="007218A9" w:rsidRPr="00D46BA6" w:rsidRDefault="007218A9" w:rsidP="007218A9">
            <w:pPr>
              <w:rPr>
                <w:rFonts w:eastAsia="TimesNewRoman"/>
                <w:sz w:val="18"/>
                <w:szCs w:val="18"/>
              </w:rPr>
            </w:pPr>
            <w:r w:rsidRPr="00D46BA6">
              <w:rPr>
                <w:rFonts w:eastAsia="TimesNewRoman"/>
                <w:sz w:val="18"/>
                <w:szCs w:val="18"/>
              </w:rPr>
              <w:t xml:space="preserve">  kompozice a stylu</w:t>
            </w:r>
          </w:p>
          <w:p w:rsidR="007218A9" w:rsidRPr="00D46BA6" w:rsidRDefault="007218A9" w:rsidP="007218A9">
            <w:pPr>
              <w:rPr>
                <w:rFonts w:eastAsia="TimesNewRoman"/>
                <w:sz w:val="18"/>
                <w:szCs w:val="18"/>
              </w:rPr>
            </w:pPr>
            <w:r w:rsidRPr="00D46BA6">
              <w:rPr>
                <w:rFonts w:eastAsia="TimesNewRoman"/>
                <w:sz w:val="18"/>
                <w:szCs w:val="18"/>
              </w:rPr>
              <w:t xml:space="preserve">- získávání a zpracování informací z textu   </w:t>
            </w:r>
          </w:p>
          <w:p w:rsidR="007218A9" w:rsidRPr="00D46BA6" w:rsidRDefault="007218A9" w:rsidP="007218A9">
            <w:pPr>
              <w:rPr>
                <w:rFonts w:eastAsia="TimesNewRoman"/>
                <w:sz w:val="18"/>
                <w:szCs w:val="18"/>
              </w:rPr>
            </w:pPr>
            <w:r w:rsidRPr="00D46BA6">
              <w:rPr>
                <w:rFonts w:eastAsia="TimesNewRoman"/>
                <w:sz w:val="18"/>
                <w:szCs w:val="18"/>
              </w:rPr>
              <w:t xml:space="preserve">  (administrativního a odborného)</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Literatura a ostatní druhy umění (50 hodin)</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u w:val="single"/>
              </w:rPr>
            </w:pPr>
            <w:r w:rsidRPr="00D46BA6">
              <w:rPr>
                <w:rFonts w:eastAsia="TimesNewRoman"/>
                <w:sz w:val="18"/>
                <w:szCs w:val="18"/>
                <w:u w:val="single"/>
              </w:rPr>
              <w:t xml:space="preserve">Vývoj české a světové literatury v kulturních a historických souvislostech </w:t>
            </w:r>
          </w:p>
          <w:p w:rsidR="007218A9" w:rsidRPr="00D46BA6" w:rsidRDefault="007218A9" w:rsidP="007218A9">
            <w:pPr>
              <w:rPr>
                <w:rFonts w:eastAsia="TimesNewRoman"/>
                <w:sz w:val="18"/>
                <w:szCs w:val="18"/>
              </w:rPr>
            </w:pPr>
            <w:r w:rsidRPr="00D46BA6">
              <w:rPr>
                <w:rFonts w:eastAsia="TimesNewRoman"/>
                <w:sz w:val="18"/>
                <w:szCs w:val="18"/>
              </w:rPr>
              <w:t xml:space="preserve">- česká literatura 1.poloviny 19.století (národní </w:t>
            </w:r>
          </w:p>
          <w:p w:rsidR="007218A9" w:rsidRPr="00D46BA6" w:rsidRDefault="007218A9" w:rsidP="007218A9">
            <w:pPr>
              <w:rPr>
                <w:rFonts w:eastAsia="TimesNewRoman"/>
                <w:sz w:val="18"/>
                <w:szCs w:val="18"/>
              </w:rPr>
            </w:pPr>
            <w:r w:rsidRPr="00D46BA6">
              <w:rPr>
                <w:rFonts w:eastAsia="TimesNewRoman"/>
                <w:sz w:val="18"/>
                <w:szCs w:val="18"/>
              </w:rPr>
              <w:t xml:space="preserve">  obrození – fáze vrcholná, počátky realismu,  </w:t>
            </w:r>
          </w:p>
          <w:p w:rsidR="007218A9" w:rsidRPr="00D46BA6" w:rsidRDefault="007218A9" w:rsidP="007218A9">
            <w:pPr>
              <w:rPr>
                <w:rFonts w:eastAsia="TimesNewRoman"/>
                <w:sz w:val="18"/>
                <w:szCs w:val="18"/>
              </w:rPr>
            </w:pPr>
            <w:r w:rsidRPr="00D46BA6">
              <w:rPr>
                <w:rFonts w:eastAsia="TimesNewRoman"/>
                <w:sz w:val="18"/>
                <w:szCs w:val="18"/>
              </w:rPr>
              <w:t xml:space="preserve">  romantismus) </w:t>
            </w:r>
          </w:p>
          <w:p w:rsidR="007218A9" w:rsidRPr="00D46BA6" w:rsidRDefault="007218A9" w:rsidP="007218A9">
            <w:pPr>
              <w:rPr>
                <w:rFonts w:eastAsia="TimesNewRoman"/>
                <w:sz w:val="18"/>
                <w:szCs w:val="18"/>
              </w:rPr>
            </w:pPr>
            <w:r w:rsidRPr="00D46BA6">
              <w:rPr>
                <w:rFonts w:eastAsia="TimesNewRoman"/>
                <w:sz w:val="18"/>
                <w:szCs w:val="18"/>
              </w:rPr>
              <w:t>- slovenská literatura 1.poloviny 19.století</w:t>
            </w:r>
          </w:p>
          <w:p w:rsidR="007218A9" w:rsidRPr="00D46BA6" w:rsidRDefault="007218A9" w:rsidP="007218A9">
            <w:pPr>
              <w:rPr>
                <w:rFonts w:eastAsia="TimesNewRoman"/>
                <w:sz w:val="18"/>
                <w:szCs w:val="18"/>
              </w:rPr>
            </w:pPr>
            <w:r w:rsidRPr="00D46BA6">
              <w:rPr>
                <w:rFonts w:eastAsia="TimesNewRoman"/>
                <w:sz w:val="18"/>
                <w:szCs w:val="18"/>
              </w:rPr>
              <w:t xml:space="preserve">- česká literatura 2.poloviny 19.století (generace </w:t>
            </w:r>
          </w:p>
          <w:p w:rsidR="007218A9" w:rsidRPr="00D46BA6" w:rsidRDefault="007218A9" w:rsidP="007218A9">
            <w:pPr>
              <w:rPr>
                <w:rFonts w:eastAsia="TimesNewRoman"/>
                <w:sz w:val="18"/>
                <w:szCs w:val="18"/>
              </w:rPr>
            </w:pPr>
            <w:r w:rsidRPr="00D46BA6">
              <w:rPr>
                <w:rFonts w:eastAsia="TimesNewRoman"/>
                <w:sz w:val="18"/>
                <w:szCs w:val="18"/>
              </w:rPr>
              <w:t xml:space="preserve">  májovců, ruchovců a lumírovců, historická próza,</w:t>
            </w:r>
          </w:p>
          <w:p w:rsidR="007218A9" w:rsidRPr="00D46BA6" w:rsidRDefault="007218A9" w:rsidP="007218A9">
            <w:pPr>
              <w:rPr>
                <w:rFonts w:eastAsia="TimesNewRoman"/>
                <w:sz w:val="18"/>
                <w:szCs w:val="18"/>
              </w:rPr>
            </w:pPr>
            <w:r w:rsidRPr="00D46BA6">
              <w:rPr>
                <w:rFonts w:eastAsia="TimesNewRoman"/>
                <w:sz w:val="18"/>
                <w:szCs w:val="18"/>
              </w:rPr>
              <w:t xml:space="preserve">  venkovská próza, realistické drama)</w:t>
            </w:r>
          </w:p>
          <w:p w:rsidR="007218A9" w:rsidRPr="00D46BA6" w:rsidRDefault="007218A9" w:rsidP="007218A9">
            <w:pPr>
              <w:rPr>
                <w:rFonts w:eastAsia="TimesNewRoman"/>
                <w:sz w:val="18"/>
                <w:szCs w:val="18"/>
              </w:rPr>
            </w:pPr>
            <w:r w:rsidRPr="00D46BA6">
              <w:rPr>
                <w:rFonts w:eastAsia="TimesNewRoman"/>
                <w:sz w:val="18"/>
                <w:szCs w:val="18"/>
              </w:rPr>
              <w:t>- světová literatura 1.poloviny 19.století (romantismus,</w:t>
            </w:r>
          </w:p>
          <w:p w:rsidR="007218A9" w:rsidRPr="00D46BA6" w:rsidRDefault="007218A9" w:rsidP="007218A9">
            <w:pPr>
              <w:rPr>
                <w:sz w:val="18"/>
                <w:szCs w:val="18"/>
              </w:rPr>
            </w:pPr>
            <w:r w:rsidRPr="00D46BA6">
              <w:rPr>
                <w:rFonts w:eastAsia="TimesNewRoman"/>
                <w:sz w:val="18"/>
                <w:szCs w:val="18"/>
              </w:rPr>
              <w:t xml:space="preserve">  realismus – </w:t>
            </w:r>
            <w:r w:rsidRPr="00D46BA6">
              <w:rPr>
                <w:sz w:val="18"/>
                <w:szCs w:val="18"/>
              </w:rPr>
              <w:t xml:space="preserve">Francie, Anglie, Německo, Rusko, USA, </w:t>
            </w:r>
          </w:p>
          <w:p w:rsidR="007218A9" w:rsidRPr="00D46BA6" w:rsidRDefault="007218A9" w:rsidP="007218A9">
            <w:pPr>
              <w:rPr>
                <w:sz w:val="18"/>
                <w:szCs w:val="18"/>
              </w:rPr>
            </w:pPr>
            <w:r w:rsidRPr="00D46BA6">
              <w:rPr>
                <w:sz w:val="18"/>
                <w:szCs w:val="18"/>
              </w:rPr>
              <w:t xml:space="preserve">  Polsko)</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Práce s literárním textem (32 hodin)</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četba a interpretace literárního textu</w:t>
            </w:r>
          </w:p>
          <w:p w:rsidR="007218A9" w:rsidRPr="00D46BA6" w:rsidRDefault="007218A9" w:rsidP="007218A9">
            <w:pPr>
              <w:rPr>
                <w:sz w:val="18"/>
                <w:szCs w:val="18"/>
              </w:rPr>
            </w:pPr>
            <w:r w:rsidRPr="00D46BA6">
              <w:rPr>
                <w:sz w:val="18"/>
                <w:szCs w:val="18"/>
              </w:rPr>
              <w:t>- metody interpretace textu</w:t>
            </w:r>
          </w:p>
          <w:p w:rsidR="007218A9" w:rsidRPr="00D46BA6" w:rsidRDefault="007218A9" w:rsidP="007218A9">
            <w:pPr>
              <w:rPr>
                <w:sz w:val="18"/>
                <w:szCs w:val="18"/>
              </w:rPr>
            </w:pPr>
            <w:r w:rsidRPr="00D46BA6">
              <w:rPr>
                <w:sz w:val="18"/>
                <w:szCs w:val="18"/>
              </w:rPr>
              <w:t>- tvořivé činnosti</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tc>
        <w:tc>
          <w:tcPr>
            <w:tcW w:w="360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ODS</w:t>
            </w:r>
          </w:p>
          <w:p w:rsidR="007218A9" w:rsidRPr="00D46BA6" w:rsidRDefault="007218A9" w:rsidP="007218A9">
            <w:pPr>
              <w:rPr>
                <w:rFonts w:eastAsia="TimesNewRoman"/>
                <w:sz w:val="18"/>
                <w:szCs w:val="18"/>
              </w:rPr>
            </w:pPr>
            <w:r w:rsidRPr="00D46BA6">
              <w:rPr>
                <w:rFonts w:eastAsia="TimesNewRoman"/>
                <w:sz w:val="18"/>
                <w:szCs w:val="18"/>
              </w:rPr>
              <w:t xml:space="preserve">- Sociální komunikace (dovednosti spojené s kvalitami komunikace…) </w:t>
            </w:r>
          </w:p>
          <w:p w:rsidR="007218A9" w:rsidRPr="00D46BA6" w:rsidRDefault="007218A9" w:rsidP="007218A9">
            <w:pPr>
              <w:rPr>
                <w:sz w:val="18"/>
                <w:szCs w:val="18"/>
              </w:rPr>
            </w:pPr>
            <w:r w:rsidRPr="00D46BA6">
              <w:rPr>
                <w:sz w:val="18"/>
                <w:szCs w:val="18"/>
              </w:rPr>
              <w:t xml:space="preserve">ČŽP </w:t>
            </w:r>
          </w:p>
          <w:p w:rsidR="007218A9" w:rsidRPr="00D46BA6" w:rsidRDefault="007218A9" w:rsidP="007218A9">
            <w:pPr>
              <w:rPr>
                <w:sz w:val="18"/>
                <w:szCs w:val="18"/>
              </w:rPr>
            </w:pPr>
            <w:r w:rsidRPr="00D46BA6">
              <w:rPr>
                <w:sz w:val="18"/>
                <w:szCs w:val="18"/>
              </w:rPr>
              <w:t>-Spolupráce mezi lidmi z různého kulturního prostředí – práce s odbornými texty zaměřenými na živ.</w:t>
            </w:r>
            <w:r w:rsidR="00D33512">
              <w:rPr>
                <w:sz w:val="18"/>
                <w:szCs w:val="18"/>
              </w:rPr>
              <w:t xml:space="preserve"> </w:t>
            </w:r>
            <w:r w:rsidRPr="00D46BA6">
              <w:rPr>
                <w:sz w:val="18"/>
                <w:szCs w:val="18"/>
              </w:rPr>
              <w:t>prostředí…)</w:t>
            </w:r>
          </w:p>
          <w:p w:rsidR="007218A9" w:rsidRPr="00D46BA6" w:rsidRDefault="007218A9" w:rsidP="007218A9">
            <w:pPr>
              <w:rPr>
                <w:rFonts w:eastAsia="TimesNewRoman"/>
                <w:sz w:val="18"/>
                <w:szCs w:val="18"/>
              </w:rPr>
            </w:pPr>
            <w:r w:rsidRPr="00D46BA6">
              <w:rPr>
                <w:sz w:val="18"/>
                <w:szCs w:val="18"/>
              </w:rPr>
              <w:t>- Vnímat základní problémy sociokulturních rozdílů (rozrůzněnost v ČR, Evropě a ve světě)</w:t>
            </w:r>
          </w:p>
          <w:p w:rsidR="007218A9" w:rsidRPr="00D46BA6" w:rsidRDefault="007218A9" w:rsidP="007218A9">
            <w:pPr>
              <w:rPr>
                <w:rFonts w:eastAsia="TimesNewRoman"/>
                <w:sz w:val="18"/>
                <w:szCs w:val="18"/>
              </w:rPr>
            </w:pPr>
            <w:r w:rsidRPr="00D46BA6">
              <w:rPr>
                <w:rFonts w:eastAsia="TimesNewRoman"/>
                <w:sz w:val="18"/>
                <w:szCs w:val="18"/>
              </w:rPr>
              <w:t>ČSP</w:t>
            </w:r>
          </w:p>
          <w:p w:rsidR="007218A9" w:rsidRPr="00D46BA6" w:rsidRDefault="007218A9" w:rsidP="007218A9">
            <w:pPr>
              <w:rPr>
                <w:rFonts w:eastAsia="TimesNewRoman"/>
                <w:sz w:val="18"/>
                <w:szCs w:val="18"/>
              </w:rPr>
            </w:pPr>
            <w:r w:rsidRPr="00D46BA6">
              <w:rPr>
                <w:rFonts w:eastAsia="TimesNewRoman"/>
                <w:sz w:val="18"/>
                <w:szCs w:val="18"/>
              </w:rPr>
              <w:t>- práce s informacemi, jejich třídění, vyhodnocování získaných informací, jejich návaznosti a prolnutí v literárněhistorickém kontextu, formulování vlastních postojů</w:t>
            </w:r>
          </w:p>
          <w:p w:rsidR="007218A9" w:rsidRPr="00D46BA6" w:rsidRDefault="007218A9" w:rsidP="007218A9">
            <w:pPr>
              <w:rPr>
                <w:rFonts w:eastAsia="TimesNewRoman"/>
                <w:sz w:val="18"/>
                <w:szCs w:val="18"/>
              </w:rPr>
            </w:pPr>
            <w:r w:rsidRPr="00D46BA6">
              <w:rPr>
                <w:rFonts w:eastAsia="TimesNewRoman"/>
                <w:sz w:val="18"/>
                <w:szCs w:val="18"/>
              </w:rPr>
              <w:t xml:space="preserve">IKT </w:t>
            </w:r>
          </w:p>
          <w:p w:rsidR="007218A9" w:rsidRPr="00D46BA6" w:rsidRDefault="007218A9" w:rsidP="007218A9">
            <w:pPr>
              <w:rPr>
                <w:sz w:val="18"/>
                <w:szCs w:val="18"/>
              </w:rPr>
            </w:pPr>
            <w:r w:rsidRPr="00D46BA6">
              <w:rPr>
                <w:rFonts w:eastAsia="TimesNewRoman"/>
                <w:sz w:val="18"/>
                <w:szCs w:val="18"/>
              </w:rPr>
              <w:t xml:space="preserve">- Využívání mediálních produktů a jejich význam pro získávání informací k upevňování verbální a neverbální komunikace, uvědomování </w:t>
            </w:r>
            <w:r w:rsidRPr="00D46BA6">
              <w:rPr>
                <w:sz w:val="18"/>
                <w:szCs w:val="18"/>
              </w:rPr>
              <w:t xml:space="preserve">evropského vzdělávacího </w:t>
            </w:r>
          </w:p>
          <w:p w:rsidR="007218A9" w:rsidRPr="00D46BA6" w:rsidRDefault="007218A9" w:rsidP="007218A9">
            <w:pPr>
              <w:rPr>
                <w:sz w:val="18"/>
                <w:szCs w:val="18"/>
              </w:rPr>
            </w:pPr>
            <w:r w:rsidRPr="00D46BA6">
              <w:rPr>
                <w:sz w:val="18"/>
                <w:szCs w:val="18"/>
              </w:rPr>
              <w:t>prostoru…)</w:t>
            </w:r>
          </w:p>
          <w:p w:rsidR="007218A9" w:rsidRPr="00D46BA6" w:rsidRDefault="007218A9" w:rsidP="007218A9">
            <w:pPr>
              <w:rPr>
                <w:rFonts w:eastAsia="TimesNewRoman"/>
                <w:sz w:val="18"/>
                <w:szCs w:val="18"/>
              </w:rPr>
            </w:pPr>
            <w:r w:rsidRPr="00D46BA6">
              <w:rPr>
                <w:rFonts w:eastAsia="TimesNewRoman"/>
                <w:sz w:val="18"/>
                <w:szCs w:val="18"/>
              </w:rPr>
              <w:t xml:space="preserve"> ----------</w:t>
            </w:r>
          </w:p>
          <w:p w:rsidR="007218A9" w:rsidRPr="00D46BA6" w:rsidRDefault="007218A9">
            <w:pPr>
              <w:rPr>
                <w:sz w:val="18"/>
                <w:szCs w:val="18"/>
              </w:rPr>
            </w:pPr>
          </w:p>
          <w:p w:rsidR="007218A9" w:rsidRPr="00D46BA6" w:rsidRDefault="007218A9">
            <w:pPr>
              <w:rPr>
                <w:sz w:val="18"/>
                <w:szCs w:val="18"/>
              </w:rPr>
            </w:pPr>
          </w:p>
          <w:p w:rsidR="007218A9" w:rsidRPr="00D46BA6" w:rsidRDefault="007218A9">
            <w:pPr>
              <w:rPr>
                <w:sz w:val="18"/>
                <w:szCs w:val="18"/>
              </w:rPr>
            </w:pPr>
          </w:p>
          <w:p w:rsidR="007218A9" w:rsidRPr="00D46BA6" w:rsidRDefault="007218A9">
            <w:pPr>
              <w:rPr>
                <w:sz w:val="18"/>
                <w:szCs w:val="18"/>
              </w:rPr>
            </w:pPr>
          </w:p>
          <w:p w:rsidR="007218A9" w:rsidRPr="00D46BA6" w:rsidRDefault="007218A9">
            <w:pPr>
              <w:rPr>
                <w:sz w:val="18"/>
                <w:szCs w:val="18"/>
              </w:rPr>
            </w:pPr>
          </w:p>
          <w:p w:rsidR="007218A9" w:rsidRPr="00D46BA6" w:rsidRDefault="007218A9">
            <w:pPr>
              <w:rPr>
                <w:sz w:val="18"/>
                <w:szCs w:val="18"/>
              </w:rPr>
            </w:pPr>
          </w:p>
          <w:p w:rsidR="007218A9" w:rsidRPr="00D46BA6" w:rsidRDefault="007218A9">
            <w:pPr>
              <w:rPr>
                <w:sz w:val="18"/>
                <w:szCs w:val="18"/>
              </w:rPr>
            </w:pPr>
          </w:p>
          <w:p w:rsidR="007218A9" w:rsidRPr="00D46BA6" w:rsidRDefault="007218A9">
            <w:pPr>
              <w:rPr>
                <w:sz w:val="18"/>
                <w:szCs w:val="18"/>
              </w:rPr>
            </w:pPr>
          </w:p>
          <w:p w:rsidR="007218A9" w:rsidRPr="00D46BA6" w:rsidRDefault="007218A9">
            <w:pPr>
              <w:rPr>
                <w:sz w:val="18"/>
                <w:szCs w:val="18"/>
              </w:rPr>
            </w:pPr>
          </w:p>
          <w:p w:rsidR="007218A9" w:rsidRPr="00D46BA6" w:rsidRDefault="007218A9">
            <w:pPr>
              <w:rPr>
                <w:sz w:val="18"/>
                <w:szCs w:val="18"/>
              </w:rPr>
            </w:pPr>
          </w:p>
          <w:p w:rsidR="007218A9" w:rsidRPr="00D46BA6" w:rsidRDefault="007218A9">
            <w:pPr>
              <w:rPr>
                <w:sz w:val="18"/>
                <w:szCs w:val="18"/>
              </w:rPr>
            </w:pP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lastRenderedPageBreak/>
              <w:t>ODS</w:t>
            </w:r>
          </w:p>
          <w:p w:rsidR="007218A9" w:rsidRPr="00D46BA6" w:rsidRDefault="007218A9" w:rsidP="007218A9">
            <w:pPr>
              <w:rPr>
                <w:rFonts w:eastAsia="TimesNewRoman"/>
                <w:sz w:val="18"/>
                <w:szCs w:val="18"/>
              </w:rPr>
            </w:pPr>
            <w:r w:rsidRPr="00D46BA6">
              <w:rPr>
                <w:rFonts w:eastAsia="TimesNewRoman"/>
                <w:sz w:val="18"/>
                <w:szCs w:val="18"/>
              </w:rPr>
              <w:t xml:space="preserve">- Sociální komunikace (upevňování verbální </w:t>
            </w:r>
          </w:p>
          <w:p w:rsidR="007218A9" w:rsidRPr="00D46BA6" w:rsidRDefault="007218A9" w:rsidP="007218A9">
            <w:pPr>
              <w:rPr>
                <w:rFonts w:eastAsia="TimesNewRoman"/>
                <w:sz w:val="18"/>
                <w:szCs w:val="18"/>
              </w:rPr>
            </w:pPr>
            <w:r w:rsidRPr="00D46BA6">
              <w:rPr>
                <w:rFonts w:eastAsia="TimesNewRoman"/>
                <w:sz w:val="18"/>
                <w:szCs w:val="18"/>
              </w:rPr>
              <w:t xml:space="preserve">a neverbální komunikace, dovednosti spojené s kvalitami komunikace – vyjednávání, řešení konfliktů, vedení k humánním postojům, lásce k lidem, vnímání jimi vytvářených hodnot, literárních děl…) </w:t>
            </w:r>
          </w:p>
          <w:p w:rsidR="007218A9" w:rsidRPr="00D46BA6" w:rsidRDefault="007218A9" w:rsidP="007218A9">
            <w:pPr>
              <w:rPr>
                <w:rFonts w:eastAsia="TimesNewRoman"/>
                <w:sz w:val="18"/>
                <w:szCs w:val="18"/>
              </w:rPr>
            </w:pPr>
            <w:r w:rsidRPr="00D46BA6">
              <w:rPr>
                <w:rFonts w:eastAsia="TimesNewRoman"/>
                <w:sz w:val="18"/>
                <w:szCs w:val="18"/>
              </w:rPr>
              <w:t>ČŽP</w:t>
            </w:r>
          </w:p>
          <w:p w:rsidR="007218A9" w:rsidRPr="00D46BA6" w:rsidRDefault="007218A9" w:rsidP="007218A9">
            <w:pPr>
              <w:rPr>
                <w:rFonts w:eastAsia="TimesNewRoman"/>
                <w:sz w:val="18"/>
                <w:szCs w:val="18"/>
              </w:rPr>
            </w:pPr>
            <w:r w:rsidRPr="00D46BA6">
              <w:rPr>
                <w:rFonts w:eastAsia="TimesNewRoman"/>
                <w:sz w:val="18"/>
                <w:szCs w:val="18"/>
              </w:rPr>
              <w:t xml:space="preserve">- Estetické a citové vnímání okolí a životního prostředí, odraz globálních problémů životního prostředí v literárních textech (procesy podporující stejnorodost a rozdílnost kulturního prostředí) </w:t>
            </w:r>
          </w:p>
          <w:p w:rsidR="007218A9" w:rsidRPr="00D46BA6" w:rsidRDefault="007218A9" w:rsidP="007218A9">
            <w:pPr>
              <w:rPr>
                <w:rFonts w:eastAsia="TimesNewRoman"/>
                <w:sz w:val="18"/>
                <w:szCs w:val="18"/>
              </w:rPr>
            </w:pPr>
            <w:r w:rsidRPr="00D46BA6">
              <w:rPr>
                <w:rFonts w:eastAsia="TimesNewRoman"/>
                <w:sz w:val="18"/>
                <w:szCs w:val="18"/>
              </w:rPr>
              <w:t>ČSP</w:t>
            </w:r>
          </w:p>
          <w:p w:rsidR="007218A9" w:rsidRPr="00D46BA6" w:rsidRDefault="007218A9" w:rsidP="007218A9">
            <w:pPr>
              <w:rPr>
                <w:rFonts w:eastAsia="TimesNewRoman"/>
                <w:sz w:val="18"/>
                <w:szCs w:val="18"/>
              </w:rPr>
            </w:pPr>
            <w:r w:rsidRPr="00D46BA6">
              <w:rPr>
                <w:rFonts w:eastAsia="TimesNewRoman"/>
                <w:sz w:val="18"/>
                <w:szCs w:val="18"/>
              </w:rPr>
              <w:t>- práce s informacemi, jejich prolnutí v literárněhistorickém kontextu, formulování vlastních postojů</w:t>
            </w:r>
          </w:p>
          <w:p w:rsidR="007218A9" w:rsidRPr="00D46BA6" w:rsidRDefault="007218A9" w:rsidP="007218A9">
            <w:pPr>
              <w:rPr>
                <w:rFonts w:eastAsia="TimesNewRoman"/>
                <w:sz w:val="18"/>
                <w:szCs w:val="18"/>
              </w:rPr>
            </w:pPr>
            <w:r w:rsidRPr="00D46BA6">
              <w:rPr>
                <w:rFonts w:eastAsia="TimesNewRoman"/>
                <w:sz w:val="18"/>
                <w:szCs w:val="18"/>
              </w:rPr>
              <w:t xml:space="preserve">IKT </w:t>
            </w:r>
          </w:p>
          <w:p w:rsidR="007218A9" w:rsidRPr="00D46BA6" w:rsidRDefault="007218A9" w:rsidP="007218A9">
            <w:pPr>
              <w:rPr>
                <w:rFonts w:eastAsia="TimesNewRoman"/>
                <w:sz w:val="18"/>
                <w:szCs w:val="18"/>
              </w:rPr>
            </w:pPr>
            <w:r w:rsidRPr="00D46BA6">
              <w:rPr>
                <w:rFonts w:eastAsia="TimesNewRoman"/>
                <w:sz w:val="18"/>
                <w:szCs w:val="18"/>
              </w:rPr>
              <w:t xml:space="preserve">- Využívání mediálních produktů a jejich význam pro získávání informací k upevňování verbální a neverbální komunikace </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r w:rsidRPr="00D46BA6">
              <w:rPr>
                <w:rFonts w:eastAsia="TimesNewRoman"/>
                <w:sz w:val="18"/>
                <w:szCs w:val="18"/>
              </w:rPr>
              <w:t>VV, HV / EV – umění 19.století  (stavitelství, sochařství, malířství )</w:t>
            </w:r>
          </w:p>
          <w:p w:rsidR="007218A9" w:rsidRPr="00D46BA6" w:rsidRDefault="007218A9" w:rsidP="007218A9">
            <w:pPr>
              <w:rPr>
                <w:rFonts w:eastAsia="TimesNewRoman"/>
                <w:sz w:val="18"/>
                <w:szCs w:val="18"/>
              </w:rPr>
            </w:pPr>
            <w:r w:rsidRPr="00D46BA6">
              <w:rPr>
                <w:rFonts w:eastAsia="TimesNewRoman"/>
                <w:sz w:val="18"/>
                <w:szCs w:val="18"/>
              </w:rPr>
              <w:t>D –  společnost 19.století</w:t>
            </w:r>
          </w:p>
          <w:p w:rsidR="007218A9" w:rsidRPr="00D46BA6" w:rsidRDefault="007218A9" w:rsidP="007218A9">
            <w:pPr>
              <w:rPr>
                <w:sz w:val="18"/>
                <w:szCs w:val="18"/>
              </w:rPr>
            </w:pPr>
          </w:p>
        </w:tc>
        <w:tc>
          <w:tcPr>
            <w:tcW w:w="234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Jazykové příručky </w:t>
            </w:r>
          </w:p>
          <w:p w:rsidR="007218A9" w:rsidRPr="00D46BA6" w:rsidRDefault="007218A9" w:rsidP="007218A9">
            <w:pPr>
              <w:rPr>
                <w:rFonts w:eastAsia="TimesNewRoman"/>
                <w:sz w:val="18"/>
                <w:szCs w:val="18"/>
              </w:rPr>
            </w:pPr>
            <w:r w:rsidRPr="00D46BA6">
              <w:rPr>
                <w:rFonts w:eastAsia="TimesNewRoman"/>
                <w:sz w:val="18"/>
                <w:szCs w:val="18"/>
              </w:rPr>
              <w:t>a slovníky</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Pravopis v průběhu celého školního roku; písemná forma pro žáky, kterým to dovoluje jejich tělesné postižení; využívání PC (notebooků)  </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Příklady ukázek textů z běžného života</w:t>
            </w:r>
          </w:p>
          <w:p w:rsidR="007218A9" w:rsidRPr="00D46BA6" w:rsidRDefault="007218A9" w:rsidP="007218A9">
            <w:pPr>
              <w:rPr>
                <w:sz w:val="18"/>
                <w:szCs w:val="18"/>
              </w:rPr>
            </w:pPr>
            <w:r w:rsidRPr="00D46BA6">
              <w:rPr>
                <w:sz w:val="18"/>
                <w:szCs w:val="18"/>
              </w:rPr>
              <w:t>(interpretace textů)</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Praktická cvičení </w:t>
            </w:r>
          </w:p>
          <w:p w:rsidR="007218A9" w:rsidRPr="00D46BA6" w:rsidRDefault="007218A9" w:rsidP="007218A9">
            <w:pPr>
              <w:rPr>
                <w:sz w:val="18"/>
                <w:szCs w:val="18"/>
              </w:rPr>
            </w:pPr>
            <w:r w:rsidRPr="00D46BA6">
              <w:rPr>
                <w:sz w:val="18"/>
                <w:szCs w:val="18"/>
              </w:rPr>
              <w:t>Komunikace a nácvik ústních a písemných komunikačních situací s ohledem na handicap některých žáků; referáty, seminární práce</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Pomůcky - podle potřeb </w:t>
            </w:r>
          </w:p>
          <w:p w:rsidR="007218A9" w:rsidRPr="00D46BA6" w:rsidRDefault="007218A9" w:rsidP="007218A9">
            <w:pPr>
              <w:rPr>
                <w:sz w:val="18"/>
                <w:szCs w:val="18"/>
              </w:rPr>
            </w:pPr>
            <w:r w:rsidRPr="00D46BA6">
              <w:rPr>
                <w:sz w:val="18"/>
                <w:szCs w:val="18"/>
              </w:rPr>
              <w:t xml:space="preserve">na jednotlivé hodiny (tabule, učebnice, obrazový a nástěnný materiál magnetofony, </w:t>
            </w:r>
          </w:p>
          <w:p w:rsidR="007218A9" w:rsidRPr="00D46BA6" w:rsidRDefault="007218A9" w:rsidP="007218A9">
            <w:pPr>
              <w:rPr>
                <w:sz w:val="18"/>
                <w:szCs w:val="18"/>
              </w:rPr>
            </w:pPr>
            <w:r w:rsidRPr="00D46BA6">
              <w:rPr>
                <w:sz w:val="18"/>
                <w:szCs w:val="18"/>
              </w:rPr>
              <w:t>PC – www)</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lastRenderedPageBreak/>
              <w:t>Příklady ukázek textů – jejich rozbory</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Literárně výchovné aktivity podle potřeb, možností </w:t>
            </w:r>
          </w:p>
          <w:p w:rsidR="007218A9" w:rsidRPr="00D46BA6" w:rsidRDefault="007218A9" w:rsidP="007218A9">
            <w:pPr>
              <w:rPr>
                <w:rFonts w:eastAsia="TimesNewRoman"/>
                <w:sz w:val="18"/>
                <w:szCs w:val="18"/>
              </w:rPr>
            </w:pPr>
            <w:r w:rsidRPr="00D46BA6">
              <w:rPr>
                <w:rFonts w:eastAsia="TimesNewRoman"/>
                <w:sz w:val="18"/>
                <w:szCs w:val="18"/>
              </w:rPr>
              <w:t>a vzhledem k dostupnosti studentů s tělesným postižením (divadlo, besedy, výstavy)</w:t>
            </w:r>
          </w:p>
          <w:p w:rsidR="007218A9" w:rsidRPr="00D46BA6" w:rsidRDefault="007218A9" w:rsidP="007218A9">
            <w:pPr>
              <w:rPr>
                <w:rFonts w:eastAsia="TimesNewRoman"/>
                <w:sz w:val="18"/>
                <w:szCs w:val="18"/>
              </w:rPr>
            </w:pPr>
          </w:p>
          <w:p w:rsidR="007218A9" w:rsidRPr="00D46BA6" w:rsidRDefault="007218A9" w:rsidP="007218A9">
            <w:pPr>
              <w:rPr>
                <w:sz w:val="18"/>
                <w:szCs w:val="18"/>
                <w:u w:val="single"/>
              </w:rPr>
            </w:pPr>
            <w:r w:rsidRPr="00D46BA6">
              <w:rPr>
                <w:sz w:val="18"/>
                <w:szCs w:val="18"/>
                <w:u w:val="single"/>
              </w:rPr>
              <w:t>Pojmy literární teorie :</w:t>
            </w:r>
          </w:p>
          <w:p w:rsidR="007218A9" w:rsidRPr="00D46BA6" w:rsidRDefault="007218A9" w:rsidP="007218A9">
            <w:pPr>
              <w:rPr>
                <w:sz w:val="18"/>
                <w:szCs w:val="18"/>
              </w:rPr>
            </w:pPr>
            <w:r w:rsidRPr="00D46BA6">
              <w:rPr>
                <w:sz w:val="18"/>
                <w:szCs w:val="18"/>
              </w:rPr>
              <w:t>balada, drama, tragédie, komedie, povídka, epigram, satira, ironie, sonet / znělka, zvukomalba, román, poéma, romantický hrdina</w:t>
            </w:r>
          </w:p>
          <w:p w:rsidR="007218A9" w:rsidRPr="00D46BA6" w:rsidRDefault="007218A9" w:rsidP="007218A9">
            <w:pPr>
              <w:rPr>
                <w:sz w:val="18"/>
                <w:szCs w:val="18"/>
              </w:rPr>
            </w:pPr>
            <w:r w:rsidRPr="00D46BA6">
              <w:rPr>
                <w:sz w:val="18"/>
                <w:szCs w:val="18"/>
              </w:rPr>
              <w:t>vyprávěcí postupy :</w:t>
            </w:r>
          </w:p>
          <w:p w:rsidR="007218A9" w:rsidRPr="00D46BA6" w:rsidRDefault="007218A9" w:rsidP="007218A9">
            <w:pPr>
              <w:rPr>
                <w:rFonts w:eastAsia="TimesNewRoman"/>
                <w:sz w:val="18"/>
                <w:szCs w:val="18"/>
              </w:rPr>
            </w:pPr>
            <w:r w:rsidRPr="00D46BA6">
              <w:rPr>
                <w:sz w:val="18"/>
                <w:szCs w:val="18"/>
              </w:rPr>
              <w:t>ich-forma, er-forma</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u w:val="single"/>
              </w:rPr>
              <w:t xml:space="preserve">Doporučení autoři </w:t>
            </w:r>
            <w:r w:rsidRPr="00D46BA6">
              <w:rPr>
                <w:rFonts w:eastAsia="TimesNewRoman"/>
                <w:sz w:val="18"/>
                <w:szCs w:val="18"/>
              </w:rPr>
              <w:t>:</w:t>
            </w:r>
          </w:p>
          <w:p w:rsidR="007218A9" w:rsidRPr="00D46BA6" w:rsidRDefault="007218A9" w:rsidP="007218A9">
            <w:pPr>
              <w:rPr>
                <w:sz w:val="18"/>
                <w:szCs w:val="18"/>
              </w:rPr>
            </w:pPr>
            <w:r w:rsidRPr="00D46BA6">
              <w:rPr>
                <w:sz w:val="18"/>
                <w:szCs w:val="18"/>
              </w:rPr>
              <w:t xml:space="preserve">K.J.Erben, J.K.Tyl, </w:t>
            </w:r>
          </w:p>
          <w:p w:rsidR="007218A9" w:rsidRPr="00D46BA6" w:rsidRDefault="007218A9" w:rsidP="007218A9">
            <w:pPr>
              <w:rPr>
                <w:sz w:val="18"/>
                <w:szCs w:val="18"/>
              </w:rPr>
            </w:pPr>
            <w:r w:rsidRPr="00D46BA6">
              <w:rPr>
                <w:sz w:val="18"/>
                <w:szCs w:val="18"/>
              </w:rPr>
              <w:t>B.Němcová, K.H.Borovský, K.H.Mácha, J.Neruda, V.Hálek, K.Světlá, J.Arbes, S.Čech, J.V.Sládek, J.Vrchlický,</w:t>
            </w:r>
          </w:p>
          <w:p w:rsidR="007218A9" w:rsidRPr="00D46BA6" w:rsidRDefault="007218A9" w:rsidP="007218A9">
            <w:pPr>
              <w:rPr>
                <w:sz w:val="18"/>
                <w:szCs w:val="18"/>
              </w:rPr>
            </w:pPr>
            <w:r w:rsidRPr="00D46BA6">
              <w:rPr>
                <w:sz w:val="18"/>
                <w:szCs w:val="18"/>
              </w:rPr>
              <w:t xml:space="preserve">A.Jirásek, K.V.Rais, T.Nováková, </w:t>
            </w:r>
          </w:p>
          <w:p w:rsidR="007218A9" w:rsidRPr="00D46BA6" w:rsidRDefault="007218A9" w:rsidP="007218A9">
            <w:pPr>
              <w:rPr>
                <w:sz w:val="18"/>
                <w:szCs w:val="18"/>
              </w:rPr>
            </w:pPr>
            <w:r w:rsidRPr="00D46BA6">
              <w:rPr>
                <w:sz w:val="18"/>
                <w:szCs w:val="18"/>
              </w:rPr>
              <w:t xml:space="preserve">G.G.Byron, W.Scott, P.B.Shelley, V.Hugo, Stendhal, E.A.Poe, A.S.Puškin, </w:t>
            </w:r>
          </w:p>
          <w:p w:rsidR="007218A9" w:rsidRPr="00D46BA6" w:rsidRDefault="007218A9" w:rsidP="007218A9">
            <w:pPr>
              <w:rPr>
                <w:sz w:val="18"/>
                <w:szCs w:val="18"/>
              </w:rPr>
            </w:pPr>
            <w:r w:rsidRPr="00D46BA6">
              <w:rPr>
                <w:sz w:val="18"/>
                <w:szCs w:val="18"/>
              </w:rPr>
              <w:t>H.Balzac, G.Flaubert, E.Zola, Ch.Dickens, N.V.Gogol, L.N.Tolstoj, F.M.Dostojevskij, M.Twain, H.Sienkiewicz, B.Prus</w:t>
            </w:r>
          </w:p>
          <w:p w:rsidR="007218A9" w:rsidRPr="00D46BA6" w:rsidRDefault="007218A9" w:rsidP="007218A9">
            <w:pPr>
              <w:rPr>
                <w:sz w:val="18"/>
                <w:szCs w:val="18"/>
              </w:rPr>
            </w:pPr>
            <w:r w:rsidRPr="00D46BA6">
              <w:rPr>
                <w:sz w:val="18"/>
                <w:szCs w:val="18"/>
              </w:rPr>
              <w:t>a další autoři</w:t>
            </w:r>
          </w:p>
        </w:tc>
      </w:tr>
    </w:tbl>
    <w:p w:rsidR="007218A9" w:rsidRPr="00D46BA6" w:rsidRDefault="007218A9" w:rsidP="007218A9">
      <w:pPr>
        <w:ind w:right="-38"/>
      </w:pPr>
    </w:p>
    <w:p w:rsidR="007218A9" w:rsidRPr="00D46BA6" w:rsidRDefault="007218A9" w:rsidP="007218A9">
      <w:pPr>
        <w:ind w:right="-38"/>
      </w:pPr>
    </w:p>
    <w:p w:rsidR="007218A9" w:rsidRPr="00D46BA6" w:rsidRDefault="007218A9" w:rsidP="007218A9">
      <w:pPr>
        <w:ind w:right="-38"/>
      </w:pPr>
    </w:p>
    <w:p w:rsidR="007218A9" w:rsidRPr="00D46BA6" w:rsidRDefault="007218A9" w:rsidP="007218A9">
      <w:pPr>
        <w:ind w:right="-38"/>
      </w:pPr>
    </w:p>
    <w:p w:rsidR="007218A9" w:rsidRPr="00435CA6" w:rsidRDefault="007218A9" w:rsidP="007218A9">
      <w:pPr>
        <w:ind w:right="-38"/>
        <w:rPr>
          <w:b/>
        </w:rPr>
      </w:pPr>
      <w:r w:rsidRPr="00435CA6">
        <w:rPr>
          <w:b/>
        </w:rPr>
        <w:lastRenderedPageBreak/>
        <w:t>Vzdělávací oblast: Vzdělávání a komunikace v českém jazyce</w:t>
      </w:r>
    </w:p>
    <w:p w:rsidR="007218A9" w:rsidRPr="00435CA6" w:rsidRDefault="007218A9" w:rsidP="007218A9">
      <w:pPr>
        <w:rPr>
          <w:b/>
        </w:rPr>
      </w:pPr>
      <w:r w:rsidRPr="00435CA6">
        <w:rPr>
          <w:b/>
        </w:rPr>
        <w:t>Vyučovací předmět: Český jazyka a literatura</w:t>
      </w:r>
    </w:p>
    <w:p w:rsidR="00F35C23" w:rsidRDefault="007218A9" w:rsidP="007218A9">
      <w:pPr>
        <w:rPr>
          <w:b/>
        </w:rPr>
      </w:pPr>
      <w:r w:rsidRPr="00435CA6">
        <w:rPr>
          <w:b/>
        </w:rPr>
        <w:t>Ročník: 3.</w:t>
      </w:r>
    </w:p>
    <w:p w:rsidR="007218A9" w:rsidRPr="00D46BA6" w:rsidRDefault="00F35C23" w:rsidP="007218A9">
      <w:pPr>
        <w:rPr>
          <w:sz w:val="18"/>
          <w:szCs w:val="18"/>
        </w:rPr>
      </w:pPr>
      <w:r w:rsidRPr="00D46BA6">
        <w:rPr>
          <w:sz w:val="18"/>
          <w:szCs w:val="18"/>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7218A9">
        <w:tc>
          <w:tcPr>
            <w:tcW w:w="3888" w:type="dxa"/>
            <w:shd w:val="solid" w:color="808080" w:fill="FFFFFF"/>
            <w:vAlign w:val="center"/>
          </w:tcPr>
          <w:p w:rsidR="007218A9" w:rsidRPr="00D46BA6" w:rsidRDefault="007218A9" w:rsidP="007218A9">
            <w:pPr>
              <w:jc w:val="center"/>
              <w:rPr>
                <w:bCs/>
              </w:rPr>
            </w:pPr>
            <w:r w:rsidRPr="00D46BA6">
              <w:rPr>
                <w:bCs/>
              </w:rPr>
              <w:t>Školní výstupy</w:t>
            </w:r>
          </w:p>
          <w:p w:rsidR="007218A9" w:rsidRPr="00D46BA6" w:rsidRDefault="007218A9" w:rsidP="007218A9">
            <w:pPr>
              <w:jc w:val="center"/>
              <w:rPr>
                <w:bCs/>
              </w:rPr>
            </w:pPr>
            <w:r w:rsidRPr="00D46BA6">
              <w:rPr>
                <w:bCs/>
              </w:rPr>
              <w:t>Žák:</w:t>
            </w:r>
          </w:p>
        </w:tc>
        <w:tc>
          <w:tcPr>
            <w:tcW w:w="4680" w:type="dxa"/>
            <w:shd w:val="solid" w:color="808080" w:fill="FFFFFF"/>
            <w:vAlign w:val="center"/>
          </w:tcPr>
          <w:p w:rsidR="007218A9" w:rsidRPr="00D46BA6" w:rsidRDefault="007218A9" w:rsidP="007218A9">
            <w:pPr>
              <w:jc w:val="center"/>
              <w:rPr>
                <w:bCs/>
              </w:rPr>
            </w:pPr>
            <w:r w:rsidRPr="00D46BA6">
              <w:rPr>
                <w:bCs/>
              </w:rPr>
              <w:t>Učivo</w:t>
            </w:r>
          </w:p>
        </w:tc>
        <w:tc>
          <w:tcPr>
            <w:tcW w:w="3600" w:type="dxa"/>
            <w:shd w:val="solid" w:color="808080" w:fill="FFFFFF"/>
            <w:vAlign w:val="center"/>
          </w:tcPr>
          <w:p w:rsidR="007218A9" w:rsidRPr="00D46BA6" w:rsidRDefault="007218A9" w:rsidP="007218A9">
            <w:pPr>
              <w:jc w:val="center"/>
              <w:rPr>
                <w:bCs/>
              </w:rPr>
            </w:pPr>
            <w:r w:rsidRPr="00D46BA6">
              <w:rPr>
                <w:bCs/>
              </w:rPr>
              <w:t>Průřezová témata</w:t>
            </w:r>
          </w:p>
          <w:p w:rsidR="007218A9" w:rsidRPr="00D46BA6" w:rsidRDefault="007218A9" w:rsidP="007218A9">
            <w:pPr>
              <w:jc w:val="center"/>
              <w:rPr>
                <w:bCs/>
              </w:rPr>
            </w:pPr>
            <w:r w:rsidRPr="00D46BA6">
              <w:rPr>
                <w:bCs/>
              </w:rPr>
              <w:t>Mezipředmětové vztahy</w:t>
            </w:r>
          </w:p>
        </w:tc>
        <w:tc>
          <w:tcPr>
            <w:tcW w:w="2340" w:type="dxa"/>
            <w:shd w:val="solid" w:color="808080" w:fill="FFFFFF"/>
            <w:vAlign w:val="center"/>
          </w:tcPr>
          <w:p w:rsidR="007218A9" w:rsidRPr="00D46BA6" w:rsidRDefault="007218A9" w:rsidP="007218A9">
            <w:pPr>
              <w:jc w:val="center"/>
              <w:rPr>
                <w:bCs/>
              </w:rPr>
            </w:pPr>
            <w:r w:rsidRPr="00D46BA6">
              <w:rPr>
                <w:bCs/>
              </w:rPr>
              <w:t>Poznámky</w:t>
            </w:r>
          </w:p>
        </w:tc>
      </w:tr>
      <w:tr w:rsidR="007218A9" w:rsidRPr="00D46BA6" w:rsidTr="007218A9">
        <w:tc>
          <w:tcPr>
            <w:tcW w:w="3888" w:type="dxa"/>
            <w:shd w:val="clear" w:color="auto" w:fill="auto"/>
          </w:tcPr>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 uplatňuje znalosti skladby při logickém </w:t>
            </w:r>
          </w:p>
          <w:p w:rsidR="007218A9" w:rsidRPr="00D46BA6" w:rsidRDefault="007218A9" w:rsidP="007218A9">
            <w:pPr>
              <w:rPr>
                <w:sz w:val="18"/>
                <w:szCs w:val="18"/>
              </w:rPr>
            </w:pPr>
            <w:r w:rsidRPr="00D46BA6">
              <w:rPr>
                <w:sz w:val="18"/>
                <w:szCs w:val="18"/>
              </w:rPr>
              <w:t xml:space="preserve">  vyjadřování</w:t>
            </w:r>
          </w:p>
          <w:p w:rsidR="007218A9" w:rsidRPr="00D46BA6" w:rsidRDefault="007218A9" w:rsidP="007218A9">
            <w:pPr>
              <w:rPr>
                <w:sz w:val="18"/>
                <w:szCs w:val="18"/>
              </w:rPr>
            </w:pPr>
            <w:r w:rsidRPr="00D46BA6">
              <w:rPr>
                <w:sz w:val="18"/>
                <w:szCs w:val="18"/>
              </w:rPr>
              <w:t xml:space="preserve">- rozlišuje základní významové vztahy ve větě  </w:t>
            </w:r>
          </w:p>
          <w:p w:rsidR="007218A9" w:rsidRPr="00D46BA6" w:rsidRDefault="007218A9" w:rsidP="007218A9">
            <w:pPr>
              <w:rPr>
                <w:sz w:val="18"/>
                <w:szCs w:val="18"/>
              </w:rPr>
            </w:pPr>
            <w:r w:rsidRPr="00D46BA6">
              <w:rPr>
                <w:sz w:val="18"/>
                <w:szCs w:val="18"/>
              </w:rPr>
              <w:t xml:space="preserve">  a v souvětí</w:t>
            </w:r>
          </w:p>
          <w:p w:rsidR="007218A9" w:rsidRPr="00D46BA6" w:rsidRDefault="007218A9" w:rsidP="007218A9">
            <w:pPr>
              <w:rPr>
                <w:rFonts w:eastAsia="TimesNewRoman"/>
                <w:sz w:val="18"/>
                <w:szCs w:val="18"/>
              </w:rPr>
            </w:pPr>
            <w:r w:rsidRPr="00D46BA6">
              <w:rPr>
                <w:rFonts w:eastAsia="TimesNewRoman"/>
                <w:sz w:val="18"/>
                <w:szCs w:val="18"/>
              </w:rPr>
              <w:t xml:space="preserve">- uvědomuje si vztah mezi základními větnými </w:t>
            </w:r>
          </w:p>
          <w:p w:rsidR="007218A9" w:rsidRPr="00D46BA6" w:rsidRDefault="007218A9" w:rsidP="007218A9">
            <w:pPr>
              <w:rPr>
                <w:rFonts w:eastAsia="TimesNewRoman"/>
                <w:sz w:val="18"/>
                <w:szCs w:val="18"/>
              </w:rPr>
            </w:pPr>
            <w:r w:rsidRPr="00D46BA6">
              <w:rPr>
                <w:rFonts w:eastAsia="TimesNewRoman"/>
                <w:sz w:val="18"/>
                <w:szCs w:val="18"/>
              </w:rPr>
              <w:t xml:space="preserve">  členy, rozvíjejícími větnými členy</w:t>
            </w:r>
          </w:p>
          <w:p w:rsidR="007218A9" w:rsidRPr="00D46BA6" w:rsidRDefault="007218A9" w:rsidP="007218A9">
            <w:pPr>
              <w:rPr>
                <w:rFonts w:eastAsia="TimesNewRoman"/>
                <w:sz w:val="18"/>
                <w:szCs w:val="18"/>
              </w:rPr>
            </w:pPr>
            <w:r w:rsidRPr="00D46BA6">
              <w:rPr>
                <w:rFonts w:eastAsia="TimesNewRoman"/>
                <w:sz w:val="18"/>
                <w:szCs w:val="18"/>
              </w:rPr>
              <w:t xml:space="preserve">- umí uplatnit znalosti českého pravopisu </w:t>
            </w:r>
          </w:p>
          <w:p w:rsidR="007218A9" w:rsidRPr="00D46BA6" w:rsidRDefault="007218A9" w:rsidP="007218A9">
            <w:pPr>
              <w:rPr>
                <w:rFonts w:eastAsia="TimesNewRoman"/>
                <w:sz w:val="18"/>
                <w:szCs w:val="18"/>
              </w:rPr>
            </w:pPr>
            <w:r w:rsidRPr="00D46BA6">
              <w:rPr>
                <w:rFonts w:eastAsia="TimesNewRoman"/>
                <w:sz w:val="18"/>
                <w:szCs w:val="18"/>
              </w:rPr>
              <w:t xml:space="preserve">  v písemné i ústní komunikaci</w:t>
            </w:r>
          </w:p>
          <w:p w:rsidR="007218A9" w:rsidRPr="00D46BA6" w:rsidRDefault="007218A9" w:rsidP="007218A9">
            <w:pPr>
              <w:rPr>
                <w:rFonts w:eastAsia="TimesNewRoman"/>
                <w:sz w:val="18"/>
                <w:szCs w:val="18"/>
              </w:rPr>
            </w:pPr>
            <w:r w:rsidRPr="00D46BA6">
              <w:rPr>
                <w:rFonts w:eastAsia="TimesNewRoman"/>
                <w:sz w:val="18"/>
                <w:szCs w:val="18"/>
              </w:rPr>
              <w:t>- umí odhalit chyby a jazykové nedostatky v textu</w:t>
            </w:r>
          </w:p>
          <w:p w:rsidR="007218A9" w:rsidRPr="00D46BA6" w:rsidRDefault="007218A9" w:rsidP="007218A9">
            <w:pPr>
              <w:rPr>
                <w:sz w:val="18"/>
                <w:szCs w:val="18"/>
              </w:rPr>
            </w:pPr>
            <w:r w:rsidRPr="00D46BA6">
              <w:rPr>
                <w:sz w:val="18"/>
                <w:szCs w:val="18"/>
              </w:rPr>
              <w:t xml:space="preserve">- správně vyslovuje hlásky i souhláskové    </w:t>
            </w:r>
          </w:p>
          <w:p w:rsidR="007218A9" w:rsidRPr="00D46BA6" w:rsidRDefault="007218A9" w:rsidP="007218A9">
            <w:pPr>
              <w:rPr>
                <w:sz w:val="18"/>
                <w:szCs w:val="18"/>
              </w:rPr>
            </w:pPr>
            <w:r w:rsidRPr="00D46BA6">
              <w:rPr>
                <w:sz w:val="18"/>
                <w:szCs w:val="18"/>
              </w:rPr>
              <w:t xml:space="preserve">  skupiny, definuje spodobu znělosti </w:t>
            </w:r>
          </w:p>
          <w:p w:rsidR="007218A9" w:rsidRPr="00D46BA6" w:rsidRDefault="007218A9" w:rsidP="007218A9">
            <w:pPr>
              <w:rPr>
                <w:sz w:val="18"/>
                <w:szCs w:val="18"/>
              </w:rPr>
            </w:pPr>
            <w:r w:rsidRPr="00D46BA6">
              <w:rPr>
                <w:sz w:val="18"/>
                <w:szCs w:val="18"/>
              </w:rPr>
              <w:t>- umí prosadit zásady správné výslovnosti</w:t>
            </w:r>
          </w:p>
          <w:p w:rsidR="007218A9" w:rsidRPr="00D46BA6" w:rsidRDefault="007218A9" w:rsidP="007218A9">
            <w:pPr>
              <w:rPr>
                <w:sz w:val="18"/>
                <w:szCs w:val="18"/>
              </w:rPr>
            </w:pPr>
            <w:r w:rsidRPr="00D46BA6">
              <w:rPr>
                <w:sz w:val="18"/>
                <w:szCs w:val="18"/>
              </w:rPr>
              <w:t xml:space="preserve">- uvědomuje si aktuální členění výpovědi  </w:t>
            </w:r>
          </w:p>
          <w:p w:rsidR="007218A9" w:rsidRPr="00D46BA6" w:rsidRDefault="007218A9" w:rsidP="007218A9">
            <w:pPr>
              <w:rPr>
                <w:sz w:val="18"/>
                <w:szCs w:val="18"/>
              </w:rPr>
            </w:pPr>
            <w:r w:rsidRPr="00D46BA6">
              <w:rPr>
                <w:sz w:val="18"/>
                <w:szCs w:val="18"/>
              </w:rPr>
              <w:t xml:space="preserve">  podle záměru mluvčího, správně intonuje</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 interpretuje a analyzuje základní útvary   </w:t>
            </w:r>
          </w:p>
          <w:p w:rsidR="007218A9" w:rsidRPr="00D46BA6" w:rsidRDefault="007218A9" w:rsidP="007218A9">
            <w:pPr>
              <w:rPr>
                <w:rFonts w:eastAsia="TimesNewRoman"/>
                <w:sz w:val="18"/>
                <w:szCs w:val="18"/>
              </w:rPr>
            </w:pPr>
            <w:r w:rsidRPr="00D46BA6">
              <w:rPr>
                <w:rFonts w:eastAsia="TimesNewRoman"/>
                <w:sz w:val="18"/>
                <w:szCs w:val="18"/>
              </w:rPr>
              <w:t xml:space="preserve">  odborného stylu</w:t>
            </w:r>
          </w:p>
          <w:p w:rsidR="007218A9" w:rsidRPr="00D46BA6" w:rsidRDefault="007218A9" w:rsidP="007218A9">
            <w:pPr>
              <w:rPr>
                <w:rFonts w:eastAsia="TimesNewRoman"/>
                <w:sz w:val="18"/>
                <w:szCs w:val="18"/>
              </w:rPr>
            </w:pPr>
            <w:r w:rsidRPr="00D46BA6">
              <w:rPr>
                <w:rFonts w:eastAsia="TimesNewRoman"/>
                <w:sz w:val="18"/>
                <w:szCs w:val="18"/>
              </w:rPr>
              <w:t>- umí využívat odborné termíny ze svého oboru</w:t>
            </w:r>
          </w:p>
          <w:p w:rsidR="007218A9" w:rsidRPr="00D46BA6" w:rsidRDefault="007218A9" w:rsidP="007218A9">
            <w:pPr>
              <w:rPr>
                <w:rFonts w:eastAsia="TimesNewRoman"/>
                <w:sz w:val="18"/>
                <w:szCs w:val="18"/>
              </w:rPr>
            </w:pPr>
            <w:r w:rsidRPr="00D46BA6">
              <w:rPr>
                <w:rFonts w:eastAsia="TimesNewRoman"/>
                <w:sz w:val="18"/>
                <w:szCs w:val="18"/>
              </w:rPr>
              <w:t xml:space="preserve">- dovede zpracovat z odborného textu výpisky,  </w:t>
            </w:r>
          </w:p>
          <w:p w:rsidR="007218A9" w:rsidRPr="00D46BA6" w:rsidRDefault="007218A9" w:rsidP="007218A9">
            <w:pPr>
              <w:rPr>
                <w:rFonts w:eastAsia="TimesNewRoman"/>
                <w:sz w:val="18"/>
                <w:szCs w:val="18"/>
              </w:rPr>
            </w:pPr>
            <w:r w:rsidRPr="00D46BA6">
              <w:rPr>
                <w:rFonts w:eastAsia="TimesNewRoman"/>
                <w:sz w:val="18"/>
                <w:szCs w:val="18"/>
              </w:rPr>
              <w:t xml:space="preserve">  výtahy</w:t>
            </w:r>
          </w:p>
          <w:p w:rsidR="007218A9" w:rsidRPr="00D46BA6" w:rsidRDefault="007218A9" w:rsidP="007218A9">
            <w:pPr>
              <w:rPr>
                <w:rFonts w:eastAsia="TimesNewRoman"/>
                <w:sz w:val="18"/>
                <w:szCs w:val="18"/>
              </w:rPr>
            </w:pPr>
            <w:r w:rsidRPr="00D46BA6">
              <w:rPr>
                <w:rFonts w:eastAsia="TimesNewRoman"/>
                <w:sz w:val="18"/>
                <w:szCs w:val="18"/>
              </w:rPr>
              <w:t xml:space="preserve">- samostatně využívá různých informačních </w:t>
            </w:r>
          </w:p>
          <w:p w:rsidR="007218A9" w:rsidRPr="00D46BA6" w:rsidRDefault="007218A9" w:rsidP="007218A9">
            <w:pPr>
              <w:rPr>
                <w:rFonts w:eastAsia="TimesNewRoman"/>
                <w:sz w:val="18"/>
                <w:szCs w:val="18"/>
              </w:rPr>
            </w:pPr>
            <w:r w:rsidRPr="00D46BA6">
              <w:rPr>
                <w:rFonts w:eastAsia="TimesNewRoman"/>
                <w:sz w:val="18"/>
                <w:szCs w:val="18"/>
              </w:rPr>
              <w:t xml:space="preserve">  zdrojů</w:t>
            </w:r>
          </w:p>
          <w:p w:rsidR="007218A9" w:rsidRPr="00D46BA6" w:rsidRDefault="007218A9" w:rsidP="007218A9">
            <w:pPr>
              <w:rPr>
                <w:rFonts w:eastAsia="TimesNewRoman"/>
                <w:sz w:val="18"/>
                <w:szCs w:val="18"/>
              </w:rPr>
            </w:pPr>
            <w:r w:rsidRPr="00D46BA6">
              <w:rPr>
                <w:rFonts w:eastAsia="TimesNewRoman"/>
                <w:sz w:val="18"/>
                <w:szCs w:val="18"/>
              </w:rPr>
              <w:t xml:space="preserve">- umí rozčlenit text podle jeho obsahově   </w:t>
            </w:r>
          </w:p>
          <w:p w:rsidR="007218A9" w:rsidRPr="00D46BA6" w:rsidRDefault="007218A9" w:rsidP="007218A9">
            <w:pPr>
              <w:rPr>
                <w:rFonts w:eastAsia="TimesNewRoman"/>
                <w:sz w:val="18"/>
                <w:szCs w:val="18"/>
              </w:rPr>
            </w:pPr>
            <w:r w:rsidRPr="00D46BA6">
              <w:rPr>
                <w:rFonts w:eastAsia="TimesNewRoman"/>
                <w:sz w:val="18"/>
                <w:szCs w:val="18"/>
              </w:rPr>
              <w:t xml:space="preserve">  tematické složky</w:t>
            </w:r>
          </w:p>
          <w:p w:rsidR="007218A9" w:rsidRPr="00D46BA6" w:rsidRDefault="007218A9" w:rsidP="007218A9">
            <w:pPr>
              <w:rPr>
                <w:rFonts w:eastAsia="TimesNewRoman"/>
                <w:sz w:val="18"/>
                <w:szCs w:val="18"/>
              </w:rPr>
            </w:pPr>
            <w:r w:rsidRPr="00D46BA6">
              <w:rPr>
                <w:rFonts w:eastAsia="TimesNewRoman"/>
                <w:sz w:val="18"/>
                <w:szCs w:val="18"/>
              </w:rPr>
              <w:t xml:space="preserve">- sestavuje samostatně novinové útvary  </w:t>
            </w:r>
          </w:p>
          <w:p w:rsidR="007218A9" w:rsidRPr="00D46BA6" w:rsidRDefault="007218A9" w:rsidP="007218A9">
            <w:pPr>
              <w:rPr>
                <w:rFonts w:eastAsia="TimesNewRoman"/>
                <w:sz w:val="18"/>
                <w:szCs w:val="18"/>
              </w:rPr>
            </w:pPr>
            <w:r w:rsidRPr="00D46BA6">
              <w:rPr>
                <w:rFonts w:eastAsia="TimesNewRoman"/>
                <w:sz w:val="18"/>
                <w:szCs w:val="18"/>
              </w:rPr>
              <w:t xml:space="preserve">  z běžného života (inzerát)</w:t>
            </w:r>
          </w:p>
          <w:p w:rsidR="007218A9" w:rsidRPr="00D46BA6" w:rsidRDefault="007218A9" w:rsidP="007218A9">
            <w:pPr>
              <w:rPr>
                <w:rFonts w:eastAsia="TimesNewRoman"/>
                <w:sz w:val="18"/>
                <w:szCs w:val="18"/>
              </w:rPr>
            </w:pPr>
            <w:r w:rsidRPr="00D46BA6">
              <w:rPr>
                <w:rFonts w:eastAsia="TimesNewRoman"/>
                <w:sz w:val="18"/>
                <w:szCs w:val="18"/>
              </w:rPr>
              <w:t xml:space="preserve">- napíše v každém pololetí slohovou  </w:t>
            </w:r>
          </w:p>
          <w:p w:rsidR="007218A9" w:rsidRPr="00D46BA6" w:rsidRDefault="007218A9" w:rsidP="007218A9">
            <w:pPr>
              <w:rPr>
                <w:sz w:val="18"/>
                <w:szCs w:val="18"/>
              </w:rPr>
            </w:pPr>
            <w:r w:rsidRPr="00D46BA6">
              <w:rPr>
                <w:rFonts w:eastAsia="TimesNewRoman"/>
                <w:sz w:val="18"/>
                <w:szCs w:val="18"/>
              </w:rPr>
              <w:t xml:space="preserve">  písemnou práci na zadané téma </w:t>
            </w:r>
            <w:r w:rsidRPr="00D46BA6">
              <w:rPr>
                <w:sz w:val="18"/>
                <w:szCs w:val="18"/>
              </w:rPr>
              <w:t xml:space="preserve">a zadaný  </w:t>
            </w:r>
          </w:p>
          <w:p w:rsidR="007218A9" w:rsidRPr="00D46BA6" w:rsidRDefault="007218A9" w:rsidP="007218A9">
            <w:pPr>
              <w:rPr>
                <w:sz w:val="18"/>
                <w:szCs w:val="18"/>
              </w:rPr>
            </w:pPr>
            <w:r w:rsidRPr="00D46BA6">
              <w:rPr>
                <w:sz w:val="18"/>
                <w:szCs w:val="18"/>
              </w:rPr>
              <w:lastRenderedPageBreak/>
              <w:t xml:space="preserve">  slohový útvar</w:t>
            </w: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r w:rsidRPr="00D46BA6">
              <w:rPr>
                <w:rFonts w:eastAsia="TimesNewRoman"/>
                <w:sz w:val="18"/>
                <w:szCs w:val="18"/>
              </w:rPr>
              <w:t xml:space="preserve">- uvědomuje si význam spisovné výslovnosti </w:t>
            </w:r>
          </w:p>
          <w:p w:rsidR="007218A9" w:rsidRPr="00D46BA6" w:rsidRDefault="007218A9" w:rsidP="007218A9">
            <w:pPr>
              <w:rPr>
                <w:rFonts w:eastAsia="TimesNewRoman"/>
                <w:sz w:val="18"/>
                <w:szCs w:val="18"/>
              </w:rPr>
            </w:pPr>
            <w:r w:rsidRPr="00D46BA6">
              <w:rPr>
                <w:rFonts w:eastAsia="TimesNewRoman"/>
                <w:sz w:val="18"/>
                <w:szCs w:val="18"/>
              </w:rPr>
              <w:t xml:space="preserve">  pro komunikaci mezi lidmi</w:t>
            </w:r>
          </w:p>
          <w:p w:rsidR="007218A9" w:rsidRPr="00D46BA6" w:rsidRDefault="007218A9" w:rsidP="007218A9">
            <w:pPr>
              <w:rPr>
                <w:rFonts w:eastAsia="TimesNewRoman"/>
                <w:sz w:val="18"/>
                <w:szCs w:val="18"/>
              </w:rPr>
            </w:pPr>
            <w:r w:rsidRPr="00D46BA6">
              <w:rPr>
                <w:rFonts w:eastAsia="TimesNewRoman"/>
                <w:sz w:val="18"/>
                <w:szCs w:val="18"/>
              </w:rPr>
              <w:t>- dodržuje zásady spisovné výslovnosti</w:t>
            </w:r>
          </w:p>
          <w:p w:rsidR="007218A9" w:rsidRPr="00D46BA6" w:rsidRDefault="007218A9" w:rsidP="007218A9">
            <w:pPr>
              <w:rPr>
                <w:rFonts w:eastAsia="TimesNewRoman"/>
                <w:sz w:val="18"/>
                <w:szCs w:val="18"/>
              </w:rPr>
            </w:pPr>
            <w:r w:rsidRPr="00D46BA6">
              <w:rPr>
                <w:rFonts w:eastAsia="TimesNewRoman"/>
                <w:sz w:val="18"/>
                <w:szCs w:val="18"/>
              </w:rPr>
              <w:t xml:space="preserve">- má přehled o denním tisku a tisku své </w:t>
            </w:r>
          </w:p>
          <w:p w:rsidR="007218A9" w:rsidRPr="00D46BA6" w:rsidRDefault="007218A9" w:rsidP="007218A9">
            <w:pPr>
              <w:rPr>
                <w:rFonts w:eastAsia="TimesNewRoman"/>
                <w:sz w:val="18"/>
                <w:szCs w:val="18"/>
              </w:rPr>
            </w:pPr>
            <w:r w:rsidRPr="00D46BA6">
              <w:rPr>
                <w:rFonts w:eastAsia="TimesNewRoman"/>
                <w:sz w:val="18"/>
                <w:szCs w:val="18"/>
              </w:rPr>
              <w:t xml:space="preserve">  zájmové oblasti</w:t>
            </w:r>
          </w:p>
          <w:p w:rsidR="007218A9" w:rsidRPr="00D46BA6" w:rsidRDefault="007218A9" w:rsidP="007218A9">
            <w:pPr>
              <w:rPr>
                <w:rFonts w:eastAsia="TimesNewRoman"/>
                <w:sz w:val="18"/>
                <w:szCs w:val="18"/>
              </w:rPr>
            </w:pPr>
            <w:r w:rsidRPr="00D46BA6">
              <w:rPr>
                <w:rFonts w:eastAsia="TimesNewRoman"/>
                <w:sz w:val="18"/>
                <w:szCs w:val="18"/>
              </w:rPr>
              <w:t>- dovede si pořídit z odborného textu poznámky</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uvědomí si souvislosti a propojení uměleckých</w:t>
            </w:r>
          </w:p>
          <w:p w:rsidR="007218A9" w:rsidRPr="00D46BA6" w:rsidRDefault="007218A9" w:rsidP="007218A9">
            <w:pPr>
              <w:rPr>
                <w:sz w:val="18"/>
                <w:szCs w:val="18"/>
              </w:rPr>
            </w:pPr>
            <w:r w:rsidRPr="00D46BA6">
              <w:rPr>
                <w:sz w:val="18"/>
                <w:szCs w:val="18"/>
              </w:rPr>
              <w:t xml:space="preserve">  směrů v celém kontextu vývoje evropské</w:t>
            </w:r>
          </w:p>
          <w:p w:rsidR="007218A9" w:rsidRPr="00D46BA6" w:rsidRDefault="007218A9" w:rsidP="007218A9">
            <w:pPr>
              <w:rPr>
                <w:sz w:val="18"/>
                <w:szCs w:val="18"/>
              </w:rPr>
            </w:pPr>
            <w:r w:rsidRPr="00D46BA6">
              <w:rPr>
                <w:sz w:val="18"/>
                <w:szCs w:val="18"/>
              </w:rPr>
              <w:t xml:space="preserve">  literatury</w:t>
            </w:r>
          </w:p>
          <w:p w:rsidR="007218A9" w:rsidRPr="00D46BA6" w:rsidRDefault="007218A9" w:rsidP="007218A9">
            <w:pPr>
              <w:rPr>
                <w:sz w:val="18"/>
                <w:szCs w:val="18"/>
              </w:rPr>
            </w:pPr>
            <w:r w:rsidRPr="00D46BA6">
              <w:rPr>
                <w:sz w:val="18"/>
                <w:szCs w:val="18"/>
              </w:rPr>
              <w:t>- umí popsat základní rysy těchto směrů</w:t>
            </w:r>
          </w:p>
          <w:p w:rsidR="007218A9" w:rsidRPr="00D46BA6" w:rsidRDefault="007218A9" w:rsidP="007218A9">
            <w:pPr>
              <w:rPr>
                <w:sz w:val="18"/>
                <w:szCs w:val="18"/>
              </w:rPr>
            </w:pPr>
            <w:r w:rsidRPr="00D46BA6">
              <w:rPr>
                <w:sz w:val="18"/>
                <w:szCs w:val="18"/>
              </w:rPr>
              <w:t xml:space="preserve">- odhalí vliv světové avantgardy na českou </w:t>
            </w:r>
          </w:p>
          <w:p w:rsidR="007218A9" w:rsidRPr="00D46BA6" w:rsidRDefault="007218A9" w:rsidP="007218A9">
            <w:pPr>
              <w:rPr>
                <w:sz w:val="18"/>
                <w:szCs w:val="18"/>
              </w:rPr>
            </w:pPr>
            <w:r w:rsidRPr="00D46BA6">
              <w:rPr>
                <w:sz w:val="18"/>
                <w:szCs w:val="18"/>
              </w:rPr>
              <w:t xml:space="preserve">  literaturu</w:t>
            </w:r>
          </w:p>
          <w:p w:rsidR="007218A9" w:rsidRPr="00D46BA6" w:rsidRDefault="007218A9" w:rsidP="007218A9">
            <w:pPr>
              <w:rPr>
                <w:sz w:val="18"/>
                <w:szCs w:val="18"/>
              </w:rPr>
            </w:pPr>
            <w:r w:rsidRPr="00D46BA6">
              <w:rPr>
                <w:sz w:val="18"/>
                <w:szCs w:val="18"/>
              </w:rPr>
              <w:t xml:space="preserve">- postihne podstatné rysy vývoje světové </w:t>
            </w:r>
          </w:p>
          <w:p w:rsidR="007218A9" w:rsidRPr="00D46BA6" w:rsidRDefault="007218A9" w:rsidP="007218A9">
            <w:pPr>
              <w:rPr>
                <w:sz w:val="18"/>
                <w:szCs w:val="18"/>
              </w:rPr>
            </w:pPr>
            <w:r w:rsidRPr="00D46BA6">
              <w:rPr>
                <w:sz w:val="18"/>
                <w:szCs w:val="18"/>
              </w:rPr>
              <w:t xml:space="preserve">  a české literatury v období 1.světové války</w:t>
            </w:r>
          </w:p>
          <w:p w:rsidR="007218A9" w:rsidRPr="00D46BA6" w:rsidRDefault="007218A9" w:rsidP="007218A9">
            <w:pPr>
              <w:rPr>
                <w:rFonts w:eastAsia="TimesNewRoman"/>
                <w:sz w:val="18"/>
                <w:szCs w:val="18"/>
              </w:rPr>
            </w:pPr>
            <w:r w:rsidRPr="00D46BA6">
              <w:rPr>
                <w:rFonts w:eastAsia="TimesNewRoman"/>
                <w:sz w:val="18"/>
                <w:szCs w:val="18"/>
              </w:rPr>
              <w:t>- umí zařadit autora a dílo do literárněhistorického</w:t>
            </w:r>
          </w:p>
          <w:p w:rsidR="007218A9" w:rsidRPr="00D46BA6" w:rsidRDefault="007218A9" w:rsidP="007218A9">
            <w:pPr>
              <w:rPr>
                <w:rFonts w:eastAsia="TimesNewRoman"/>
                <w:sz w:val="18"/>
                <w:szCs w:val="18"/>
              </w:rPr>
            </w:pPr>
            <w:r w:rsidRPr="00D46BA6">
              <w:rPr>
                <w:rFonts w:eastAsia="TimesNewRoman"/>
                <w:sz w:val="18"/>
                <w:szCs w:val="18"/>
              </w:rPr>
              <w:t xml:space="preserve">  kontextu</w:t>
            </w:r>
          </w:p>
          <w:p w:rsidR="007218A9" w:rsidRPr="00D46BA6" w:rsidRDefault="007218A9" w:rsidP="007218A9">
            <w:pPr>
              <w:rPr>
                <w:rFonts w:eastAsia="TimesNewRoman"/>
                <w:sz w:val="18"/>
                <w:szCs w:val="18"/>
              </w:rPr>
            </w:pPr>
            <w:r w:rsidRPr="00D46BA6">
              <w:rPr>
                <w:sz w:val="18"/>
                <w:szCs w:val="18"/>
              </w:rPr>
              <w:t>- umí vyjádřit vlastní prožitky z uměleckých děl</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rFonts w:eastAsia="TimesNewRoman"/>
                <w:sz w:val="18"/>
                <w:szCs w:val="18"/>
              </w:rPr>
              <w:t xml:space="preserve"> dovede uplatnit zásady spisovné výslovnosti </w:t>
            </w:r>
          </w:p>
          <w:p w:rsidR="007218A9" w:rsidRPr="00D46BA6" w:rsidRDefault="007218A9" w:rsidP="007218A9">
            <w:pPr>
              <w:rPr>
                <w:rFonts w:eastAsia="TimesNewRoman"/>
                <w:sz w:val="18"/>
                <w:szCs w:val="18"/>
              </w:rPr>
            </w:pPr>
            <w:r w:rsidRPr="00D46BA6">
              <w:rPr>
                <w:rFonts w:eastAsia="TimesNewRoman"/>
                <w:sz w:val="18"/>
                <w:szCs w:val="18"/>
              </w:rPr>
              <w:t xml:space="preserve">  při četbě textů</w:t>
            </w:r>
          </w:p>
          <w:p w:rsidR="007218A9" w:rsidRPr="00D46BA6" w:rsidRDefault="007218A9" w:rsidP="007218A9">
            <w:pPr>
              <w:rPr>
                <w:rFonts w:eastAsia="TimesNewRoman"/>
                <w:sz w:val="18"/>
                <w:szCs w:val="18"/>
              </w:rPr>
            </w:pPr>
            <w:r w:rsidRPr="00D46BA6">
              <w:rPr>
                <w:rFonts w:eastAsia="TimesNewRoman"/>
                <w:sz w:val="18"/>
                <w:szCs w:val="18"/>
              </w:rPr>
              <w:t xml:space="preserve">- vnímá estetický vliv díla </w:t>
            </w:r>
          </w:p>
          <w:p w:rsidR="007218A9" w:rsidRPr="00D46BA6" w:rsidRDefault="007218A9" w:rsidP="007218A9">
            <w:pPr>
              <w:rPr>
                <w:rFonts w:eastAsia="TimesNewRoman"/>
                <w:sz w:val="18"/>
                <w:szCs w:val="18"/>
              </w:rPr>
            </w:pPr>
            <w:r w:rsidRPr="00D46BA6">
              <w:rPr>
                <w:rFonts w:eastAsia="TimesNewRoman"/>
                <w:sz w:val="18"/>
                <w:szCs w:val="18"/>
              </w:rPr>
              <w:t xml:space="preserve">- vystihne charakteristické znaky různých </w:t>
            </w:r>
          </w:p>
          <w:p w:rsidR="007218A9" w:rsidRPr="00D46BA6" w:rsidRDefault="007218A9" w:rsidP="007218A9">
            <w:pPr>
              <w:rPr>
                <w:rFonts w:eastAsia="TimesNewRoman"/>
                <w:sz w:val="18"/>
                <w:szCs w:val="18"/>
              </w:rPr>
            </w:pPr>
            <w:r w:rsidRPr="00D46BA6">
              <w:rPr>
                <w:rFonts w:eastAsia="TimesNewRoman"/>
                <w:sz w:val="18"/>
                <w:szCs w:val="18"/>
              </w:rPr>
              <w:t xml:space="preserve">  literárních textů a rozdíly mezi nimi</w:t>
            </w:r>
          </w:p>
          <w:p w:rsidR="007218A9" w:rsidRPr="00D46BA6" w:rsidRDefault="007218A9" w:rsidP="007218A9">
            <w:pPr>
              <w:rPr>
                <w:rFonts w:eastAsia="TimesNewRoman"/>
                <w:sz w:val="18"/>
                <w:szCs w:val="18"/>
              </w:rPr>
            </w:pPr>
            <w:r w:rsidRPr="00D46BA6">
              <w:rPr>
                <w:rFonts w:eastAsia="TimesNewRoman"/>
                <w:sz w:val="18"/>
                <w:szCs w:val="18"/>
              </w:rPr>
              <w:t xml:space="preserve">- umí interpretovat text a vyjádřit vlastní názor </w:t>
            </w:r>
          </w:p>
          <w:p w:rsidR="007218A9" w:rsidRPr="00D46BA6" w:rsidRDefault="007218A9" w:rsidP="007218A9">
            <w:pPr>
              <w:rPr>
                <w:rFonts w:eastAsia="TimesNewRoman"/>
                <w:sz w:val="18"/>
                <w:szCs w:val="18"/>
              </w:rPr>
            </w:pPr>
            <w:r w:rsidRPr="00D46BA6">
              <w:rPr>
                <w:rFonts w:eastAsia="TimesNewRoman"/>
                <w:sz w:val="18"/>
                <w:szCs w:val="18"/>
              </w:rPr>
              <w:t xml:space="preserve">  na něj </w:t>
            </w:r>
          </w:p>
          <w:p w:rsidR="007218A9" w:rsidRPr="00D46BA6" w:rsidRDefault="007218A9" w:rsidP="007218A9">
            <w:pPr>
              <w:rPr>
                <w:sz w:val="18"/>
                <w:szCs w:val="18"/>
              </w:rPr>
            </w:pPr>
            <w:r w:rsidRPr="00D46BA6">
              <w:rPr>
                <w:rFonts w:eastAsia="TimesNewRoman"/>
                <w:sz w:val="18"/>
                <w:szCs w:val="18"/>
              </w:rPr>
              <w:t>- dovede rozeznat umělecký text od neuměleckého</w:t>
            </w:r>
          </w:p>
        </w:tc>
        <w:tc>
          <w:tcPr>
            <w:tcW w:w="468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Zdokonalování jazykových vědomostí a dovedností</w:t>
            </w:r>
          </w:p>
          <w:p w:rsidR="007218A9" w:rsidRPr="00D46BA6" w:rsidRDefault="007218A9" w:rsidP="007218A9">
            <w:pPr>
              <w:rPr>
                <w:rFonts w:eastAsia="TimesNewRoman"/>
                <w:sz w:val="18"/>
                <w:szCs w:val="18"/>
              </w:rPr>
            </w:pPr>
            <w:r w:rsidRPr="00D46BA6">
              <w:rPr>
                <w:rFonts w:eastAsia="TimesNewRoman"/>
                <w:sz w:val="18"/>
                <w:szCs w:val="18"/>
              </w:rPr>
              <w:t>(14 hodin)</w:t>
            </w:r>
          </w:p>
          <w:p w:rsidR="007218A9" w:rsidRPr="00D46BA6" w:rsidRDefault="007218A9" w:rsidP="007218A9">
            <w:pPr>
              <w:rPr>
                <w:rFonts w:eastAsia="TimesNewRoman"/>
                <w:sz w:val="18"/>
                <w:szCs w:val="18"/>
                <w:u w:val="single"/>
              </w:rPr>
            </w:pPr>
          </w:p>
          <w:p w:rsidR="007218A9" w:rsidRPr="00D46BA6" w:rsidRDefault="007218A9" w:rsidP="007218A9">
            <w:pPr>
              <w:rPr>
                <w:rFonts w:eastAsia="TimesNewRoman"/>
                <w:sz w:val="18"/>
                <w:szCs w:val="18"/>
                <w:u w:val="single"/>
              </w:rPr>
            </w:pPr>
            <w:r w:rsidRPr="00D46BA6">
              <w:rPr>
                <w:rFonts w:eastAsia="TimesNewRoman"/>
                <w:sz w:val="18"/>
                <w:szCs w:val="18"/>
                <w:u w:val="single"/>
              </w:rPr>
              <w:t xml:space="preserve">Skladba </w:t>
            </w:r>
          </w:p>
          <w:p w:rsidR="007218A9" w:rsidRPr="00D46BA6" w:rsidRDefault="007218A9" w:rsidP="007218A9">
            <w:pPr>
              <w:rPr>
                <w:rFonts w:eastAsia="TimesNewRoman"/>
                <w:sz w:val="18"/>
                <w:szCs w:val="18"/>
              </w:rPr>
            </w:pPr>
            <w:r w:rsidRPr="00D46BA6">
              <w:rPr>
                <w:rFonts w:eastAsia="TimesNewRoman"/>
                <w:sz w:val="18"/>
                <w:szCs w:val="18"/>
              </w:rPr>
              <w:t>- stavba souvětí / podřadné, souřadné</w:t>
            </w:r>
          </w:p>
          <w:p w:rsidR="007218A9" w:rsidRPr="00D46BA6" w:rsidRDefault="007218A9" w:rsidP="007218A9">
            <w:pPr>
              <w:rPr>
                <w:rFonts w:eastAsia="TimesNewRoman"/>
                <w:sz w:val="18"/>
                <w:szCs w:val="18"/>
              </w:rPr>
            </w:pPr>
            <w:r w:rsidRPr="00D46BA6">
              <w:rPr>
                <w:rFonts w:eastAsia="TimesNewRoman"/>
                <w:sz w:val="18"/>
                <w:szCs w:val="18"/>
              </w:rPr>
              <w:t xml:space="preserve">- hlavní a vedlejší věty </w:t>
            </w:r>
          </w:p>
          <w:p w:rsidR="007218A9" w:rsidRPr="00D46BA6" w:rsidRDefault="007218A9" w:rsidP="007218A9">
            <w:pPr>
              <w:rPr>
                <w:rFonts w:eastAsia="TimesNewRoman"/>
                <w:sz w:val="18"/>
                <w:szCs w:val="18"/>
              </w:rPr>
            </w:pPr>
            <w:r w:rsidRPr="00D46BA6">
              <w:rPr>
                <w:rFonts w:eastAsia="TimesNewRoman"/>
                <w:sz w:val="18"/>
                <w:szCs w:val="18"/>
              </w:rPr>
              <w:t>- stavba a tvorba komunikátu</w:t>
            </w:r>
          </w:p>
          <w:p w:rsidR="007218A9" w:rsidRPr="00D46BA6" w:rsidRDefault="007218A9" w:rsidP="007218A9">
            <w:pPr>
              <w:rPr>
                <w:rFonts w:eastAsia="TimesNewRoman"/>
                <w:sz w:val="18"/>
                <w:szCs w:val="18"/>
              </w:rPr>
            </w:pPr>
            <w:r w:rsidRPr="00D46BA6">
              <w:rPr>
                <w:rFonts w:eastAsia="TimesNewRoman"/>
                <w:sz w:val="18"/>
                <w:szCs w:val="18"/>
                <w:u w:val="single"/>
              </w:rPr>
              <w:t xml:space="preserve">Interpunkce </w:t>
            </w:r>
          </w:p>
          <w:p w:rsidR="007218A9" w:rsidRPr="00D46BA6" w:rsidRDefault="007218A9" w:rsidP="007218A9">
            <w:pPr>
              <w:rPr>
                <w:rFonts w:eastAsia="TimesNewRoman"/>
                <w:sz w:val="18"/>
                <w:szCs w:val="18"/>
              </w:rPr>
            </w:pPr>
            <w:r w:rsidRPr="00D46BA6">
              <w:rPr>
                <w:rFonts w:eastAsia="TimesNewRoman"/>
                <w:sz w:val="18"/>
                <w:szCs w:val="18"/>
              </w:rPr>
              <w:t xml:space="preserve">- psaní čárky ve větě jednoduché      </w:t>
            </w:r>
          </w:p>
          <w:p w:rsidR="007218A9" w:rsidRPr="00D46BA6" w:rsidRDefault="007218A9" w:rsidP="007218A9">
            <w:pPr>
              <w:rPr>
                <w:rFonts w:eastAsia="TimesNewRoman"/>
                <w:sz w:val="18"/>
                <w:szCs w:val="18"/>
              </w:rPr>
            </w:pPr>
            <w:r w:rsidRPr="00D46BA6">
              <w:rPr>
                <w:rFonts w:eastAsia="TimesNewRoman"/>
                <w:sz w:val="18"/>
                <w:szCs w:val="18"/>
              </w:rPr>
              <w:t>- psaní čárky v souvětí</w:t>
            </w:r>
          </w:p>
          <w:p w:rsidR="007218A9" w:rsidRPr="00D46BA6" w:rsidRDefault="007218A9" w:rsidP="007218A9">
            <w:pPr>
              <w:rPr>
                <w:rFonts w:eastAsia="TimesNewRoman"/>
                <w:sz w:val="18"/>
                <w:szCs w:val="18"/>
              </w:rPr>
            </w:pPr>
            <w:r w:rsidRPr="00D46BA6">
              <w:rPr>
                <w:rFonts w:eastAsia="TimesNewRoman"/>
                <w:sz w:val="18"/>
                <w:szCs w:val="18"/>
                <w:u w:val="single"/>
              </w:rPr>
              <w:t>Pravopisné zásady</w:t>
            </w:r>
            <w:r w:rsidRPr="00D46BA6">
              <w:rPr>
                <w:rFonts w:eastAsia="TimesNewRoman"/>
                <w:sz w:val="18"/>
                <w:szCs w:val="18"/>
              </w:rPr>
              <w:t xml:space="preserve"> </w:t>
            </w:r>
          </w:p>
          <w:p w:rsidR="007218A9" w:rsidRPr="00D46BA6" w:rsidRDefault="007218A9" w:rsidP="007218A9">
            <w:pPr>
              <w:rPr>
                <w:rFonts w:eastAsia="TimesNewRoman"/>
                <w:sz w:val="18"/>
                <w:szCs w:val="18"/>
              </w:rPr>
            </w:pPr>
            <w:r w:rsidRPr="00D46BA6">
              <w:rPr>
                <w:rFonts w:eastAsia="TimesNewRoman"/>
                <w:sz w:val="18"/>
                <w:szCs w:val="18"/>
              </w:rPr>
              <w:t xml:space="preserve">- hlavní principy českého pravopisu </w:t>
            </w:r>
          </w:p>
          <w:p w:rsidR="007218A9" w:rsidRPr="00D46BA6" w:rsidRDefault="007218A9" w:rsidP="007218A9">
            <w:pPr>
              <w:rPr>
                <w:sz w:val="18"/>
                <w:szCs w:val="18"/>
              </w:rPr>
            </w:pPr>
            <w:r w:rsidRPr="00D46BA6">
              <w:rPr>
                <w:sz w:val="18"/>
                <w:szCs w:val="18"/>
              </w:rPr>
              <w:t>- gramatické tvary a konstrukce</w:t>
            </w:r>
          </w:p>
          <w:p w:rsidR="007218A9" w:rsidRPr="00D46BA6" w:rsidRDefault="007218A9" w:rsidP="007218A9">
            <w:pPr>
              <w:rPr>
                <w:sz w:val="18"/>
                <w:szCs w:val="18"/>
                <w:u w:val="single"/>
              </w:rPr>
            </w:pPr>
            <w:r w:rsidRPr="00D46BA6">
              <w:rPr>
                <w:sz w:val="18"/>
                <w:szCs w:val="18"/>
                <w:u w:val="single"/>
              </w:rPr>
              <w:t>Zvuková stránka jazyka</w:t>
            </w:r>
          </w:p>
          <w:p w:rsidR="007218A9" w:rsidRPr="00D46BA6" w:rsidRDefault="007218A9" w:rsidP="007218A9">
            <w:pPr>
              <w:rPr>
                <w:sz w:val="18"/>
                <w:szCs w:val="18"/>
              </w:rPr>
            </w:pPr>
            <w:r w:rsidRPr="00D46BA6">
              <w:rPr>
                <w:sz w:val="18"/>
                <w:szCs w:val="18"/>
              </w:rPr>
              <w:t>- zvukové prostředky a ortoepické normy jazyka</w:t>
            </w:r>
          </w:p>
          <w:p w:rsidR="007218A9" w:rsidRPr="00D46BA6" w:rsidRDefault="007218A9" w:rsidP="007218A9">
            <w:pPr>
              <w:rPr>
                <w:sz w:val="18"/>
                <w:szCs w:val="18"/>
              </w:rPr>
            </w:pPr>
            <w:r w:rsidRPr="00D46BA6">
              <w:rPr>
                <w:sz w:val="18"/>
                <w:szCs w:val="18"/>
              </w:rPr>
              <w:t>- hlavní zásady spisovné výslovnosti</w:t>
            </w:r>
          </w:p>
          <w:p w:rsidR="007218A9" w:rsidRPr="00D46BA6" w:rsidRDefault="007218A9" w:rsidP="007218A9">
            <w:pPr>
              <w:rPr>
                <w:sz w:val="18"/>
                <w:szCs w:val="18"/>
              </w:rPr>
            </w:pPr>
            <w:r w:rsidRPr="00D46BA6">
              <w:rPr>
                <w:sz w:val="18"/>
                <w:szCs w:val="18"/>
              </w:rPr>
              <w:t>- výslovnost cizích slov</w:t>
            </w:r>
          </w:p>
          <w:p w:rsidR="007218A9" w:rsidRPr="00D46BA6" w:rsidRDefault="007218A9" w:rsidP="007218A9">
            <w:pPr>
              <w:rPr>
                <w:sz w:val="18"/>
                <w:szCs w:val="18"/>
              </w:rPr>
            </w:pPr>
            <w:r w:rsidRPr="00D46BA6">
              <w:rPr>
                <w:sz w:val="18"/>
                <w:szCs w:val="18"/>
              </w:rPr>
              <w:t>- zvuková podoba věty</w:t>
            </w:r>
          </w:p>
          <w:p w:rsidR="007218A9" w:rsidRPr="00D46BA6" w:rsidRDefault="007218A9" w:rsidP="007218A9">
            <w:pPr>
              <w:rPr>
                <w:sz w:val="18"/>
                <w:szCs w:val="18"/>
                <w:u w:val="single"/>
              </w:rPr>
            </w:pPr>
          </w:p>
          <w:p w:rsidR="007218A9" w:rsidRPr="00D46BA6" w:rsidRDefault="007218A9" w:rsidP="007218A9">
            <w:pPr>
              <w:rPr>
                <w:sz w:val="18"/>
                <w:szCs w:val="18"/>
              </w:rPr>
            </w:pPr>
            <w:r w:rsidRPr="00D46BA6">
              <w:rPr>
                <w:sz w:val="18"/>
                <w:szCs w:val="18"/>
              </w:rPr>
              <w:t>------------------------------------------------------------------------</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Komunikační a slohová výchova (23 hodin)</w:t>
            </w:r>
          </w:p>
          <w:p w:rsidR="007218A9" w:rsidRPr="00D46BA6" w:rsidRDefault="007218A9" w:rsidP="007218A9">
            <w:pPr>
              <w:rPr>
                <w:sz w:val="18"/>
                <w:szCs w:val="18"/>
              </w:rPr>
            </w:pPr>
          </w:p>
          <w:p w:rsidR="007218A9" w:rsidRPr="00D46BA6" w:rsidRDefault="007218A9" w:rsidP="007218A9">
            <w:pPr>
              <w:rPr>
                <w:sz w:val="18"/>
                <w:szCs w:val="18"/>
                <w:u w:val="single"/>
              </w:rPr>
            </w:pPr>
            <w:r w:rsidRPr="00D46BA6">
              <w:rPr>
                <w:sz w:val="18"/>
                <w:szCs w:val="18"/>
                <w:u w:val="single"/>
              </w:rPr>
              <w:t>Odborný styl</w:t>
            </w:r>
          </w:p>
          <w:p w:rsidR="007218A9" w:rsidRPr="00D46BA6" w:rsidRDefault="007218A9" w:rsidP="007218A9">
            <w:pPr>
              <w:rPr>
                <w:sz w:val="18"/>
                <w:szCs w:val="18"/>
              </w:rPr>
            </w:pPr>
            <w:r w:rsidRPr="00D46BA6">
              <w:rPr>
                <w:sz w:val="18"/>
                <w:szCs w:val="18"/>
              </w:rPr>
              <w:t>- projevy prakticky odborné</w:t>
            </w:r>
          </w:p>
          <w:p w:rsidR="007218A9" w:rsidRPr="00D46BA6" w:rsidRDefault="007218A9" w:rsidP="007218A9">
            <w:pPr>
              <w:rPr>
                <w:sz w:val="18"/>
                <w:szCs w:val="18"/>
              </w:rPr>
            </w:pPr>
            <w:r w:rsidRPr="00D46BA6">
              <w:rPr>
                <w:sz w:val="18"/>
                <w:szCs w:val="18"/>
              </w:rPr>
              <w:t>- výklad</w:t>
            </w:r>
          </w:p>
          <w:p w:rsidR="007218A9" w:rsidRPr="00D46BA6" w:rsidRDefault="007218A9" w:rsidP="007218A9">
            <w:pPr>
              <w:rPr>
                <w:sz w:val="18"/>
                <w:szCs w:val="18"/>
                <w:u w:val="single"/>
              </w:rPr>
            </w:pPr>
            <w:r w:rsidRPr="00D46BA6">
              <w:rPr>
                <w:sz w:val="18"/>
                <w:szCs w:val="18"/>
                <w:u w:val="single"/>
              </w:rPr>
              <w:t>Publicistický styl</w:t>
            </w:r>
          </w:p>
          <w:p w:rsidR="007218A9" w:rsidRPr="00D46BA6" w:rsidRDefault="007218A9" w:rsidP="007218A9">
            <w:pPr>
              <w:rPr>
                <w:sz w:val="18"/>
                <w:szCs w:val="18"/>
              </w:rPr>
            </w:pPr>
            <w:r w:rsidRPr="00D46BA6">
              <w:rPr>
                <w:sz w:val="18"/>
                <w:szCs w:val="18"/>
              </w:rPr>
              <w:t>- útvary publicistického stylu (zpráva, oznámení</w:t>
            </w:r>
          </w:p>
          <w:p w:rsidR="007218A9" w:rsidRPr="00D46BA6" w:rsidRDefault="007218A9" w:rsidP="007218A9">
            <w:pPr>
              <w:rPr>
                <w:sz w:val="18"/>
                <w:szCs w:val="18"/>
              </w:rPr>
            </w:pPr>
            <w:r w:rsidRPr="00D46BA6">
              <w:rPr>
                <w:sz w:val="18"/>
                <w:szCs w:val="18"/>
              </w:rPr>
              <w:t xml:space="preserve">   inzerát, reklama)</w:t>
            </w:r>
          </w:p>
          <w:p w:rsidR="007218A9" w:rsidRPr="00D46BA6" w:rsidRDefault="007218A9" w:rsidP="007218A9">
            <w:pPr>
              <w:rPr>
                <w:sz w:val="18"/>
                <w:szCs w:val="18"/>
              </w:rPr>
            </w:pPr>
            <w:r w:rsidRPr="00D46BA6">
              <w:rPr>
                <w:sz w:val="18"/>
                <w:szCs w:val="18"/>
              </w:rPr>
              <w:t xml:space="preserve">- reportáž </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----------------------------------------------------------------------Práce s textem a získávání informací (8 hodin)</w:t>
            </w:r>
          </w:p>
          <w:p w:rsidR="007218A9" w:rsidRPr="00D46BA6" w:rsidRDefault="007218A9" w:rsidP="007218A9">
            <w:pPr>
              <w:rPr>
                <w:sz w:val="18"/>
                <w:szCs w:val="18"/>
              </w:rPr>
            </w:pPr>
          </w:p>
          <w:p w:rsidR="007218A9" w:rsidRPr="00D46BA6" w:rsidRDefault="007218A9" w:rsidP="007218A9">
            <w:pPr>
              <w:rPr>
                <w:rFonts w:eastAsia="TimesNewRoman"/>
                <w:sz w:val="18"/>
                <w:szCs w:val="18"/>
                <w:u w:val="single"/>
              </w:rPr>
            </w:pPr>
            <w:r w:rsidRPr="00D46BA6">
              <w:rPr>
                <w:rFonts w:eastAsia="TimesNewRoman"/>
                <w:sz w:val="18"/>
                <w:szCs w:val="18"/>
                <w:u w:val="single"/>
              </w:rPr>
              <w:t xml:space="preserve">Orientace v textu </w:t>
            </w:r>
          </w:p>
          <w:p w:rsidR="007218A9" w:rsidRPr="00D46BA6" w:rsidRDefault="007218A9" w:rsidP="007218A9">
            <w:pPr>
              <w:rPr>
                <w:rFonts w:eastAsia="TimesNewRoman"/>
                <w:sz w:val="18"/>
                <w:szCs w:val="18"/>
              </w:rPr>
            </w:pPr>
            <w:r w:rsidRPr="00D46BA6">
              <w:rPr>
                <w:rFonts w:eastAsia="TimesNewRoman"/>
                <w:sz w:val="18"/>
                <w:szCs w:val="18"/>
              </w:rPr>
              <w:t>- techniky a druhy čtení</w:t>
            </w:r>
          </w:p>
          <w:p w:rsidR="007218A9" w:rsidRPr="00D46BA6" w:rsidRDefault="007218A9" w:rsidP="007218A9">
            <w:pPr>
              <w:rPr>
                <w:rFonts w:eastAsia="TimesNewRoman"/>
                <w:sz w:val="18"/>
                <w:szCs w:val="18"/>
              </w:rPr>
            </w:pPr>
            <w:r w:rsidRPr="00D46BA6">
              <w:rPr>
                <w:rFonts w:eastAsia="TimesNewRoman"/>
                <w:sz w:val="18"/>
                <w:szCs w:val="18"/>
              </w:rPr>
              <w:t xml:space="preserve">- orientace v textu a jeho rozbor z hlediska sémantiky, </w:t>
            </w:r>
          </w:p>
          <w:p w:rsidR="007218A9" w:rsidRPr="00D46BA6" w:rsidRDefault="007218A9" w:rsidP="007218A9">
            <w:pPr>
              <w:rPr>
                <w:rFonts w:eastAsia="TimesNewRoman"/>
                <w:sz w:val="18"/>
                <w:szCs w:val="18"/>
              </w:rPr>
            </w:pPr>
            <w:r w:rsidRPr="00D46BA6">
              <w:rPr>
                <w:rFonts w:eastAsia="TimesNewRoman"/>
                <w:sz w:val="18"/>
                <w:szCs w:val="18"/>
              </w:rPr>
              <w:t xml:space="preserve">  kompozice a stylu</w:t>
            </w:r>
          </w:p>
          <w:p w:rsidR="007218A9" w:rsidRPr="00D46BA6" w:rsidRDefault="007218A9" w:rsidP="007218A9">
            <w:pPr>
              <w:rPr>
                <w:rFonts w:eastAsia="TimesNewRoman"/>
                <w:sz w:val="18"/>
                <w:szCs w:val="18"/>
              </w:rPr>
            </w:pPr>
            <w:r w:rsidRPr="00D46BA6">
              <w:rPr>
                <w:rFonts w:eastAsia="TimesNewRoman"/>
                <w:sz w:val="18"/>
                <w:szCs w:val="18"/>
              </w:rPr>
              <w:t xml:space="preserve">- získávání a zpracování informací z textu   </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sz w:val="18"/>
                <w:szCs w:val="18"/>
              </w:rPr>
            </w:pPr>
            <w:r w:rsidRPr="00D46BA6">
              <w:rPr>
                <w:sz w:val="18"/>
                <w:szCs w:val="18"/>
              </w:rPr>
              <w:t>-------------------------------------------------------------------------</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Literatura a ostatní druhy umění (50 hodin)</w:t>
            </w:r>
          </w:p>
          <w:p w:rsidR="007218A9" w:rsidRPr="00D46BA6" w:rsidRDefault="007218A9" w:rsidP="007218A9">
            <w:pPr>
              <w:rPr>
                <w:sz w:val="18"/>
                <w:szCs w:val="18"/>
              </w:rPr>
            </w:pPr>
          </w:p>
          <w:p w:rsidR="007218A9" w:rsidRPr="00D46BA6" w:rsidRDefault="007218A9" w:rsidP="007218A9">
            <w:pPr>
              <w:rPr>
                <w:sz w:val="18"/>
                <w:szCs w:val="18"/>
              </w:rPr>
            </w:pPr>
            <w:r w:rsidRPr="00D46BA6">
              <w:rPr>
                <w:rFonts w:eastAsia="TimesNewRoman"/>
                <w:sz w:val="18"/>
                <w:szCs w:val="18"/>
                <w:u w:val="single"/>
              </w:rPr>
              <w:t xml:space="preserve">Vývoj české a světové literatury v kulturních a historických souvislostech </w:t>
            </w:r>
          </w:p>
          <w:p w:rsidR="007218A9" w:rsidRPr="00D46BA6" w:rsidRDefault="007218A9" w:rsidP="007218A9">
            <w:pPr>
              <w:rPr>
                <w:rFonts w:eastAsia="TimesNewRoman"/>
                <w:sz w:val="18"/>
                <w:szCs w:val="18"/>
              </w:rPr>
            </w:pPr>
            <w:r w:rsidRPr="00D46BA6">
              <w:rPr>
                <w:sz w:val="18"/>
                <w:szCs w:val="18"/>
              </w:rPr>
              <w:t>- u</w:t>
            </w:r>
            <w:r w:rsidRPr="00D46BA6">
              <w:rPr>
                <w:rFonts w:eastAsia="TimesNewRoman"/>
                <w:sz w:val="18"/>
                <w:szCs w:val="18"/>
              </w:rPr>
              <w:t xml:space="preserve">mělecké směry přelomu 19. a 20.století </w:t>
            </w:r>
          </w:p>
          <w:p w:rsidR="007218A9" w:rsidRPr="00D46BA6" w:rsidRDefault="007218A9" w:rsidP="007218A9">
            <w:pPr>
              <w:rPr>
                <w:rFonts w:eastAsia="TimesNewRoman"/>
                <w:sz w:val="18"/>
                <w:szCs w:val="18"/>
              </w:rPr>
            </w:pPr>
            <w:r w:rsidRPr="00D46BA6">
              <w:rPr>
                <w:rFonts w:eastAsia="TimesNewRoman"/>
                <w:sz w:val="18"/>
                <w:szCs w:val="18"/>
              </w:rPr>
              <w:t xml:space="preserve">  (impresionismus, symbolismus, dekadence)</w:t>
            </w:r>
          </w:p>
          <w:p w:rsidR="007218A9" w:rsidRPr="00D46BA6" w:rsidRDefault="007218A9" w:rsidP="007218A9">
            <w:pPr>
              <w:rPr>
                <w:rFonts w:eastAsia="TimesNewRoman"/>
                <w:sz w:val="18"/>
                <w:szCs w:val="18"/>
              </w:rPr>
            </w:pPr>
            <w:r w:rsidRPr="00D46BA6">
              <w:rPr>
                <w:rFonts w:eastAsia="TimesNewRoman"/>
                <w:sz w:val="18"/>
                <w:szCs w:val="18"/>
              </w:rPr>
              <w:t xml:space="preserve">- moderní světová literatura (prokletí básníci, umění </w:t>
            </w:r>
          </w:p>
          <w:p w:rsidR="007218A9" w:rsidRPr="00D46BA6" w:rsidRDefault="007218A9" w:rsidP="007218A9">
            <w:pPr>
              <w:rPr>
                <w:rFonts w:eastAsia="TimesNewRoman"/>
                <w:sz w:val="18"/>
                <w:szCs w:val="18"/>
              </w:rPr>
            </w:pPr>
            <w:r w:rsidRPr="00D46BA6">
              <w:rPr>
                <w:rFonts w:eastAsia="TimesNewRoman"/>
                <w:sz w:val="18"/>
                <w:szCs w:val="18"/>
              </w:rPr>
              <w:t xml:space="preserve">  pro umění, Česká moderna)</w:t>
            </w:r>
          </w:p>
          <w:p w:rsidR="007218A9" w:rsidRPr="00D46BA6" w:rsidRDefault="007218A9" w:rsidP="007218A9">
            <w:pPr>
              <w:rPr>
                <w:rFonts w:eastAsia="TimesNewRoman"/>
                <w:sz w:val="18"/>
                <w:szCs w:val="18"/>
              </w:rPr>
            </w:pPr>
            <w:r w:rsidRPr="00D46BA6">
              <w:rPr>
                <w:rFonts w:eastAsia="TimesNewRoman"/>
                <w:sz w:val="18"/>
                <w:szCs w:val="18"/>
              </w:rPr>
              <w:t>- česká literatura přelomu 19. a 20.století (Česká</w:t>
            </w:r>
          </w:p>
          <w:p w:rsidR="007218A9" w:rsidRPr="00D46BA6" w:rsidRDefault="007218A9" w:rsidP="007218A9">
            <w:pPr>
              <w:rPr>
                <w:sz w:val="18"/>
                <w:szCs w:val="18"/>
              </w:rPr>
            </w:pPr>
            <w:r w:rsidRPr="00D46BA6">
              <w:rPr>
                <w:rFonts w:eastAsia="TimesNewRoman"/>
                <w:sz w:val="18"/>
                <w:szCs w:val="18"/>
              </w:rPr>
              <w:t xml:space="preserve">  moderna, a</w:t>
            </w:r>
            <w:r w:rsidRPr="00D46BA6">
              <w:rPr>
                <w:sz w:val="18"/>
                <w:szCs w:val="18"/>
              </w:rPr>
              <w:t xml:space="preserve">narchističtí buřiči)    </w:t>
            </w:r>
          </w:p>
          <w:p w:rsidR="007218A9" w:rsidRPr="00D46BA6" w:rsidRDefault="007218A9" w:rsidP="007218A9">
            <w:pPr>
              <w:rPr>
                <w:sz w:val="18"/>
                <w:szCs w:val="18"/>
              </w:rPr>
            </w:pPr>
            <w:r w:rsidRPr="00D46BA6">
              <w:rPr>
                <w:sz w:val="18"/>
                <w:szCs w:val="18"/>
              </w:rPr>
              <w:t xml:space="preserve">- umělecké směry počátku 20.století (vitalismus, </w:t>
            </w:r>
          </w:p>
          <w:p w:rsidR="007218A9" w:rsidRPr="00D46BA6" w:rsidRDefault="007218A9" w:rsidP="007218A9">
            <w:pPr>
              <w:rPr>
                <w:sz w:val="18"/>
                <w:szCs w:val="18"/>
              </w:rPr>
            </w:pPr>
            <w:r w:rsidRPr="00D46BA6">
              <w:rPr>
                <w:sz w:val="18"/>
                <w:szCs w:val="18"/>
              </w:rPr>
              <w:t xml:space="preserve">  civilismus, expresionismus, dadaismus…)</w:t>
            </w:r>
          </w:p>
          <w:p w:rsidR="007218A9" w:rsidRPr="00D46BA6" w:rsidRDefault="007218A9" w:rsidP="007218A9">
            <w:pPr>
              <w:rPr>
                <w:sz w:val="18"/>
                <w:szCs w:val="18"/>
              </w:rPr>
            </w:pPr>
            <w:r w:rsidRPr="00D46BA6">
              <w:rPr>
                <w:sz w:val="18"/>
                <w:szCs w:val="18"/>
              </w:rPr>
              <w:t>- světová literatura 1.poloviny 20.století</w:t>
            </w:r>
          </w:p>
          <w:p w:rsidR="007218A9" w:rsidRPr="00D46BA6" w:rsidRDefault="007218A9" w:rsidP="007218A9">
            <w:pPr>
              <w:rPr>
                <w:sz w:val="18"/>
                <w:szCs w:val="18"/>
              </w:rPr>
            </w:pPr>
            <w:r w:rsidRPr="00D46BA6">
              <w:rPr>
                <w:sz w:val="18"/>
                <w:szCs w:val="18"/>
              </w:rPr>
              <w:t>- česká poezie 1.poloviny 20.století</w:t>
            </w:r>
          </w:p>
          <w:p w:rsidR="007218A9" w:rsidRPr="00D46BA6" w:rsidRDefault="007218A9" w:rsidP="007218A9">
            <w:pPr>
              <w:rPr>
                <w:sz w:val="18"/>
                <w:szCs w:val="18"/>
              </w:rPr>
            </w:pPr>
            <w:r w:rsidRPr="00D46BA6">
              <w:rPr>
                <w:sz w:val="18"/>
                <w:szCs w:val="18"/>
              </w:rPr>
              <w:t>- česká próza 1.poloviny 20.století</w:t>
            </w:r>
          </w:p>
          <w:p w:rsidR="007218A9" w:rsidRPr="00D46BA6" w:rsidRDefault="007218A9" w:rsidP="007218A9">
            <w:pPr>
              <w:rPr>
                <w:sz w:val="18"/>
                <w:szCs w:val="18"/>
              </w:rPr>
            </w:pPr>
            <w:r w:rsidRPr="00D46BA6">
              <w:rPr>
                <w:sz w:val="18"/>
                <w:szCs w:val="18"/>
              </w:rPr>
              <w:t>- české drama 1.poloviny 20.století</w:t>
            </w:r>
          </w:p>
          <w:p w:rsidR="007218A9" w:rsidRPr="00D46BA6" w:rsidRDefault="007218A9" w:rsidP="007218A9">
            <w:pPr>
              <w:rPr>
                <w:sz w:val="18"/>
                <w:szCs w:val="18"/>
              </w:rPr>
            </w:pPr>
            <w:r w:rsidRPr="00D46BA6">
              <w:rPr>
                <w:sz w:val="18"/>
                <w:szCs w:val="18"/>
              </w:rPr>
              <w:t>- klasická divadla</w:t>
            </w:r>
          </w:p>
          <w:p w:rsidR="007218A9" w:rsidRPr="00D46BA6" w:rsidRDefault="007218A9" w:rsidP="007218A9">
            <w:pPr>
              <w:rPr>
                <w:sz w:val="18"/>
                <w:szCs w:val="18"/>
              </w:rPr>
            </w:pPr>
            <w:r w:rsidRPr="00D46BA6">
              <w:rPr>
                <w:sz w:val="18"/>
                <w:szCs w:val="18"/>
              </w:rPr>
              <w:t xml:space="preserve">- avantgardní scény </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Práce s literárním textem (32 hodin)</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četba a interpretace literárního textu</w:t>
            </w:r>
          </w:p>
          <w:p w:rsidR="007218A9" w:rsidRPr="00D46BA6" w:rsidRDefault="007218A9" w:rsidP="007218A9">
            <w:pPr>
              <w:rPr>
                <w:sz w:val="18"/>
                <w:szCs w:val="18"/>
              </w:rPr>
            </w:pPr>
            <w:r w:rsidRPr="00D46BA6">
              <w:rPr>
                <w:sz w:val="18"/>
                <w:szCs w:val="18"/>
              </w:rPr>
              <w:t>- metody interpretace textu</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tc>
        <w:tc>
          <w:tcPr>
            <w:tcW w:w="360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ODS</w:t>
            </w:r>
          </w:p>
          <w:p w:rsidR="007218A9" w:rsidRPr="00D46BA6" w:rsidRDefault="007218A9" w:rsidP="007218A9">
            <w:pPr>
              <w:rPr>
                <w:rFonts w:eastAsia="TimesNewRoman"/>
                <w:sz w:val="18"/>
                <w:szCs w:val="18"/>
              </w:rPr>
            </w:pPr>
            <w:r w:rsidRPr="00D46BA6">
              <w:rPr>
                <w:rFonts w:eastAsia="TimesNewRoman"/>
                <w:sz w:val="18"/>
                <w:szCs w:val="18"/>
              </w:rPr>
              <w:t xml:space="preserve">- Organizační dovednosti v sociální komunikaci (dovednosti spojené s kvalitami komunikace v oblasti verbální i neverbální – zásady spisovné výslovnosti, dorozumění s lidmi, vyjednávání, řešení konfliktů…) </w:t>
            </w:r>
          </w:p>
          <w:p w:rsidR="007218A9" w:rsidRPr="00D46BA6" w:rsidRDefault="007218A9" w:rsidP="007218A9">
            <w:pPr>
              <w:rPr>
                <w:sz w:val="18"/>
                <w:szCs w:val="18"/>
              </w:rPr>
            </w:pPr>
            <w:r w:rsidRPr="00D46BA6">
              <w:rPr>
                <w:sz w:val="18"/>
                <w:szCs w:val="18"/>
              </w:rPr>
              <w:t xml:space="preserve">ČŽP </w:t>
            </w:r>
          </w:p>
          <w:p w:rsidR="007218A9" w:rsidRPr="00D46BA6" w:rsidRDefault="007218A9" w:rsidP="007218A9">
            <w:pPr>
              <w:rPr>
                <w:sz w:val="18"/>
                <w:szCs w:val="18"/>
              </w:rPr>
            </w:pPr>
            <w:r w:rsidRPr="00D46BA6">
              <w:rPr>
                <w:sz w:val="18"/>
                <w:szCs w:val="18"/>
              </w:rPr>
              <w:t>-Spolupráce mezi lidmi z různého kulturního prostředí – využití jazykové a kulturní plurality ve vzájemné komunikaci lidí z různých prostředí …)</w:t>
            </w:r>
          </w:p>
          <w:p w:rsidR="007218A9" w:rsidRPr="00D46BA6" w:rsidRDefault="007218A9" w:rsidP="007218A9">
            <w:pPr>
              <w:rPr>
                <w:rFonts w:eastAsia="TimesNewRoman"/>
                <w:sz w:val="18"/>
                <w:szCs w:val="18"/>
              </w:rPr>
            </w:pPr>
            <w:r w:rsidRPr="00D46BA6">
              <w:rPr>
                <w:sz w:val="18"/>
                <w:szCs w:val="18"/>
              </w:rPr>
              <w:t>- Vnímat základní problémy sociokulturních rozdílů v ČR a Evropě, regionální rozdíly</w:t>
            </w:r>
          </w:p>
          <w:p w:rsidR="007218A9" w:rsidRPr="00D46BA6" w:rsidRDefault="007218A9" w:rsidP="007218A9">
            <w:pPr>
              <w:rPr>
                <w:rFonts w:eastAsia="TimesNewRoman"/>
                <w:sz w:val="18"/>
                <w:szCs w:val="18"/>
              </w:rPr>
            </w:pPr>
            <w:r w:rsidRPr="00D46BA6">
              <w:rPr>
                <w:rFonts w:eastAsia="TimesNewRoman"/>
                <w:sz w:val="18"/>
                <w:szCs w:val="18"/>
              </w:rPr>
              <w:t>ČSP</w:t>
            </w:r>
          </w:p>
          <w:p w:rsidR="007218A9" w:rsidRPr="00D46BA6" w:rsidRDefault="007218A9" w:rsidP="007218A9">
            <w:pPr>
              <w:rPr>
                <w:rFonts w:eastAsia="TimesNewRoman"/>
                <w:sz w:val="18"/>
                <w:szCs w:val="18"/>
              </w:rPr>
            </w:pPr>
            <w:r w:rsidRPr="00D46BA6">
              <w:rPr>
                <w:rFonts w:eastAsia="TimesNewRoman"/>
                <w:sz w:val="18"/>
                <w:szCs w:val="18"/>
              </w:rPr>
              <w:t>- práce s informacemi, jejich třídění, vyhodnocování získaných informací, jejich návaznosti a prolnutí v literárněhistorickém kontextu, formulování vlastních postojů</w:t>
            </w:r>
          </w:p>
          <w:p w:rsidR="007218A9" w:rsidRPr="00D46BA6" w:rsidRDefault="007218A9" w:rsidP="007218A9">
            <w:pPr>
              <w:rPr>
                <w:rFonts w:eastAsia="TimesNewRoman"/>
                <w:sz w:val="18"/>
                <w:szCs w:val="18"/>
              </w:rPr>
            </w:pPr>
            <w:r w:rsidRPr="00D46BA6">
              <w:rPr>
                <w:rFonts w:eastAsia="TimesNewRoman"/>
                <w:sz w:val="18"/>
                <w:szCs w:val="18"/>
              </w:rPr>
              <w:t xml:space="preserve">IKT </w:t>
            </w:r>
          </w:p>
          <w:p w:rsidR="007218A9" w:rsidRPr="00D46BA6" w:rsidRDefault="007218A9" w:rsidP="007218A9">
            <w:pPr>
              <w:rPr>
                <w:sz w:val="18"/>
                <w:szCs w:val="18"/>
              </w:rPr>
            </w:pPr>
            <w:r w:rsidRPr="00D46BA6">
              <w:rPr>
                <w:rFonts w:eastAsia="TimesNewRoman"/>
                <w:sz w:val="18"/>
                <w:szCs w:val="18"/>
              </w:rPr>
              <w:t xml:space="preserve">- </w:t>
            </w:r>
            <w:r w:rsidRPr="00D46BA6">
              <w:rPr>
                <w:sz w:val="18"/>
                <w:szCs w:val="18"/>
              </w:rPr>
              <w:t>Role médií v moderních dějinách (jejich</w:t>
            </w:r>
          </w:p>
          <w:p w:rsidR="007218A9" w:rsidRPr="00D46BA6" w:rsidRDefault="007218A9" w:rsidP="007218A9">
            <w:pPr>
              <w:rPr>
                <w:sz w:val="18"/>
                <w:szCs w:val="18"/>
              </w:rPr>
            </w:pPr>
            <w:r w:rsidRPr="00D46BA6">
              <w:rPr>
                <w:sz w:val="18"/>
                <w:szCs w:val="18"/>
              </w:rPr>
              <w:t xml:space="preserve">  podíl na formování našich představ…)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t>ODS</w:t>
            </w:r>
          </w:p>
          <w:p w:rsidR="007218A9" w:rsidRPr="00D46BA6" w:rsidRDefault="007218A9" w:rsidP="007218A9">
            <w:pPr>
              <w:rPr>
                <w:rFonts w:eastAsia="TimesNewRoman"/>
                <w:sz w:val="18"/>
                <w:szCs w:val="18"/>
              </w:rPr>
            </w:pPr>
            <w:r w:rsidRPr="00D46BA6">
              <w:rPr>
                <w:rFonts w:eastAsia="TimesNewRoman"/>
                <w:sz w:val="18"/>
                <w:szCs w:val="18"/>
              </w:rPr>
              <w:t>- Dovednost vytvářet vlastní texty - projevovat humánní postoje, lásku k lidem</w:t>
            </w:r>
          </w:p>
          <w:p w:rsidR="007218A9" w:rsidRPr="00D46BA6" w:rsidRDefault="007218A9" w:rsidP="007218A9">
            <w:pPr>
              <w:rPr>
                <w:rFonts w:eastAsia="TimesNewRoman"/>
                <w:sz w:val="18"/>
                <w:szCs w:val="18"/>
              </w:rPr>
            </w:pPr>
            <w:r w:rsidRPr="00D46BA6">
              <w:rPr>
                <w:rFonts w:eastAsia="TimesNewRoman"/>
                <w:sz w:val="18"/>
                <w:szCs w:val="18"/>
              </w:rPr>
              <w:t xml:space="preserve">- Vnímat literární díla jiných lidí, jejich názory na společnost  </w:t>
            </w:r>
          </w:p>
          <w:p w:rsidR="007218A9" w:rsidRPr="00D46BA6" w:rsidRDefault="007218A9" w:rsidP="007218A9">
            <w:pPr>
              <w:rPr>
                <w:rFonts w:eastAsia="TimesNewRoman"/>
                <w:sz w:val="18"/>
                <w:szCs w:val="18"/>
              </w:rPr>
            </w:pPr>
            <w:r w:rsidRPr="00D46BA6">
              <w:rPr>
                <w:rFonts w:eastAsia="TimesNewRoman"/>
                <w:sz w:val="18"/>
                <w:szCs w:val="18"/>
              </w:rPr>
              <w:t>ČŽP</w:t>
            </w:r>
          </w:p>
          <w:p w:rsidR="007218A9" w:rsidRPr="00D46BA6" w:rsidRDefault="007218A9" w:rsidP="007218A9">
            <w:pPr>
              <w:rPr>
                <w:rFonts w:eastAsia="TimesNewRoman"/>
                <w:sz w:val="18"/>
                <w:szCs w:val="18"/>
              </w:rPr>
            </w:pPr>
            <w:r w:rsidRPr="00D46BA6">
              <w:rPr>
                <w:rFonts w:eastAsia="TimesNewRoman"/>
                <w:sz w:val="18"/>
                <w:szCs w:val="18"/>
              </w:rPr>
              <w:t xml:space="preserve">- Vnímat odraz životního prostředí v literárních dílech, postoj lidí a způsob jejich  života v literárních dílech a v historickém vývoji literatury </w:t>
            </w:r>
          </w:p>
          <w:p w:rsidR="007218A9" w:rsidRPr="00D46BA6" w:rsidRDefault="007218A9" w:rsidP="007218A9">
            <w:pPr>
              <w:rPr>
                <w:rFonts w:eastAsia="TimesNewRoman"/>
                <w:sz w:val="18"/>
                <w:szCs w:val="18"/>
              </w:rPr>
            </w:pPr>
            <w:r w:rsidRPr="00D46BA6">
              <w:rPr>
                <w:rFonts w:eastAsia="TimesNewRoman"/>
                <w:sz w:val="18"/>
                <w:szCs w:val="18"/>
              </w:rPr>
              <w:t>ČSP</w:t>
            </w:r>
          </w:p>
          <w:p w:rsidR="007218A9" w:rsidRPr="00D46BA6" w:rsidRDefault="007218A9" w:rsidP="007218A9">
            <w:pPr>
              <w:rPr>
                <w:rFonts w:eastAsia="TimesNewRoman"/>
                <w:sz w:val="18"/>
                <w:szCs w:val="18"/>
              </w:rPr>
            </w:pPr>
            <w:r w:rsidRPr="00D46BA6">
              <w:rPr>
                <w:rFonts w:eastAsia="TimesNewRoman"/>
                <w:sz w:val="18"/>
                <w:szCs w:val="18"/>
              </w:rPr>
              <w:t>- Uplatňovat práci s informacemi (jejich získávání, třídění, vyhodnocování), jejich návaznost v literárněhistorickém kontextu, formulování vlastních postojů</w:t>
            </w:r>
          </w:p>
          <w:p w:rsidR="007218A9" w:rsidRPr="00D46BA6" w:rsidRDefault="007218A9" w:rsidP="007218A9">
            <w:pPr>
              <w:rPr>
                <w:rFonts w:eastAsia="TimesNewRoman"/>
                <w:sz w:val="18"/>
                <w:szCs w:val="18"/>
              </w:rPr>
            </w:pPr>
            <w:r w:rsidRPr="00D46BA6">
              <w:rPr>
                <w:rFonts w:eastAsia="TimesNewRoman"/>
                <w:sz w:val="18"/>
                <w:szCs w:val="18"/>
              </w:rPr>
              <w:t>IKT</w:t>
            </w:r>
          </w:p>
          <w:p w:rsidR="007218A9" w:rsidRPr="00D46BA6" w:rsidRDefault="007218A9" w:rsidP="007218A9">
            <w:pPr>
              <w:rPr>
                <w:rFonts w:eastAsia="TimesNewRoman"/>
                <w:sz w:val="18"/>
                <w:szCs w:val="18"/>
              </w:rPr>
            </w:pPr>
            <w:r w:rsidRPr="00D46BA6">
              <w:rPr>
                <w:rFonts w:eastAsia="TimesNewRoman"/>
                <w:sz w:val="18"/>
                <w:szCs w:val="18"/>
              </w:rPr>
              <w:t xml:space="preserve">- Využívání mediálních produktů a jejich </w:t>
            </w:r>
          </w:p>
          <w:p w:rsidR="007218A9" w:rsidRPr="00D46BA6" w:rsidRDefault="007218A9" w:rsidP="007218A9">
            <w:pPr>
              <w:rPr>
                <w:sz w:val="18"/>
                <w:szCs w:val="18"/>
              </w:rPr>
            </w:pPr>
            <w:r w:rsidRPr="00D46BA6">
              <w:rPr>
                <w:rFonts w:eastAsia="TimesNewRoman"/>
                <w:sz w:val="18"/>
                <w:szCs w:val="18"/>
              </w:rPr>
              <w:t xml:space="preserve">  význam pro získávání informací, svoboda projevu (uživatelé, konzumenti, čtenářská, divácká skupina…)</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w:t>
            </w:r>
          </w:p>
          <w:p w:rsidR="007218A9" w:rsidRPr="00D46BA6" w:rsidRDefault="007218A9" w:rsidP="007218A9">
            <w:pPr>
              <w:rPr>
                <w:sz w:val="18"/>
                <w:szCs w:val="18"/>
              </w:rPr>
            </w:pPr>
            <w:r w:rsidRPr="00D46BA6">
              <w:rPr>
                <w:sz w:val="18"/>
                <w:szCs w:val="18"/>
              </w:rPr>
              <w:t>D – historický kontext daného období</w:t>
            </w:r>
          </w:p>
          <w:p w:rsidR="007218A9" w:rsidRPr="00D46BA6" w:rsidRDefault="007218A9" w:rsidP="007218A9">
            <w:pPr>
              <w:rPr>
                <w:sz w:val="18"/>
                <w:szCs w:val="18"/>
              </w:rPr>
            </w:pPr>
            <w:r w:rsidRPr="00D46BA6">
              <w:rPr>
                <w:sz w:val="18"/>
                <w:szCs w:val="18"/>
              </w:rPr>
              <w:t>ON – filozofické směry 19. a 20.století</w:t>
            </w:r>
          </w:p>
        </w:tc>
        <w:tc>
          <w:tcPr>
            <w:tcW w:w="234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Jazykové příručky </w:t>
            </w:r>
          </w:p>
          <w:p w:rsidR="007218A9" w:rsidRPr="00D46BA6" w:rsidRDefault="007218A9" w:rsidP="007218A9">
            <w:pPr>
              <w:rPr>
                <w:rFonts w:eastAsia="TimesNewRoman"/>
                <w:sz w:val="18"/>
                <w:szCs w:val="18"/>
              </w:rPr>
            </w:pPr>
            <w:r w:rsidRPr="00D46BA6">
              <w:rPr>
                <w:rFonts w:eastAsia="TimesNewRoman"/>
                <w:sz w:val="18"/>
                <w:szCs w:val="18"/>
              </w:rPr>
              <w:t>a slovníky</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Pravopis v průběhu celého školního roku; písemná forma pro žáky, kterým to dovoluje jejich tělesné postižení; využívání PC (notebooků)   </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Příklady ukázek textů z běžného života</w:t>
            </w:r>
          </w:p>
          <w:p w:rsidR="007218A9" w:rsidRPr="00D46BA6" w:rsidRDefault="007218A9" w:rsidP="007218A9">
            <w:pPr>
              <w:rPr>
                <w:sz w:val="18"/>
                <w:szCs w:val="18"/>
              </w:rPr>
            </w:pPr>
            <w:r w:rsidRPr="00D46BA6">
              <w:rPr>
                <w:sz w:val="18"/>
                <w:szCs w:val="18"/>
              </w:rPr>
              <w:t>(jejich interpretace)</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Praktická cvičení</w:t>
            </w:r>
          </w:p>
          <w:p w:rsidR="007218A9" w:rsidRPr="00D46BA6" w:rsidRDefault="007218A9" w:rsidP="007218A9">
            <w:pPr>
              <w:rPr>
                <w:sz w:val="18"/>
                <w:szCs w:val="18"/>
              </w:rPr>
            </w:pPr>
            <w:r w:rsidRPr="00D46BA6">
              <w:rPr>
                <w:sz w:val="18"/>
                <w:szCs w:val="18"/>
              </w:rPr>
              <w:t>Komunikace a nácvik ústních a písemných komunikačních situací  s ohledem na handicap některých žáků; referáty, seminární práce</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Pomůcky - podle potřeb </w:t>
            </w:r>
          </w:p>
          <w:p w:rsidR="007218A9" w:rsidRPr="00D46BA6" w:rsidRDefault="007218A9" w:rsidP="007218A9">
            <w:pPr>
              <w:rPr>
                <w:sz w:val="18"/>
                <w:szCs w:val="18"/>
              </w:rPr>
            </w:pPr>
            <w:r w:rsidRPr="00D46BA6">
              <w:rPr>
                <w:sz w:val="18"/>
                <w:szCs w:val="18"/>
              </w:rPr>
              <w:t xml:space="preserve">na jednotlivé hodiny (tabule, učebnice, obrazový a nástěnný materiál magnetofony, </w:t>
            </w:r>
          </w:p>
          <w:p w:rsidR="007218A9" w:rsidRPr="00D46BA6" w:rsidRDefault="007218A9" w:rsidP="007218A9">
            <w:pPr>
              <w:rPr>
                <w:sz w:val="18"/>
                <w:szCs w:val="18"/>
              </w:rPr>
            </w:pPr>
            <w:r w:rsidRPr="00D46BA6">
              <w:rPr>
                <w:sz w:val="18"/>
                <w:szCs w:val="18"/>
              </w:rPr>
              <w:t>PC - www)</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lastRenderedPageBreak/>
              <w:t>Příklady ukázek textů – jejich rozbory</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Literárně výchovné aktivity podle potřeb, možností </w:t>
            </w:r>
          </w:p>
          <w:p w:rsidR="007218A9" w:rsidRPr="00D46BA6" w:rsidRDefault="007218A9" w:rsidP="007218A9">
            <w:pPr>
              <w:rPr>
                <w:rFonts w:eastAsia="TimesNewRoman"/>
                <w:sz w:val="18"/>
                <w:szCs w:val="18"/>
              </w:rPr>
            </w:pPr>
            <w:r w:rsidRPr="00D46BA6">
              <w:rPr>
                <w:rFonts w:eastAsia="TimesNewRoman"/>
                <w:sz w:val="18"/>
                <w:szCs w:val="18"/>
              </w:rPr>
              <w:t>a vzhledem k dostupnosti studentů s tělesným postižením (divadlo, besedy, výstavy)</w:t>
            </w:r>
          </w:p>
          <w:p w:rsidR="007218A9" w:rsidRPr="00D46BA6" w:rsidRDefault="007218A9" w:rsidP="007218A9">
            <w:pPr>
              <w:rPr>
                <w:rFonts w:eastAsia="TimesNewRoman"/>
                <w:sz w:val="18"/>
                <w:szCs w:val="18"/>
              </w:rPr>
            </w:pPr>
          </w:p>
          <w:p w:rsidR="007218A9" w:rsidRPr="00D46BA6" w:rsidRDefault="007218A9" w:rsidP="007218A9">
            <w:pPr>
              <w:rPr>
                <w:sz w:val="18"/>
                <w:szCs w:val="18"/>
                <w:u w:val="single"/>
              </w:rPr>
            </w:pPr>
            <w:r w:rsidRPr="00D46BA6">
              <w:rPr>
                <w:sz w:val="18"/>
                <w:szCs w:val="18"/>
                <w:u w:val="single"/>
              </w:rPr>
              <w:t>Pojmy literární teorie :</w:t>
            </w:r>
          </w:p>
          <w:p w:rsidR="007218A9" w:rsidRPr="00D46BA6" w:rsidRDefault="007218A9" w:rsidP="007218A9">
            <w:pPr>
              <w:rPr>
                <w:rFonts w:eastAsia="TimesNewRoman"/>
                <w:sz w:val="18"/>
                <w:szCs w:val="18"/>
              </w:rPr>
            </w:pPr>
            <w:r w:rsidRPr="00D46BA6">
              <w:rPr>
                <w:rFonts w:eastAsia="TimesNewRoman"/>
                <w:sz w:val="18"/>
                <w:szCs w:val="18"/>
              </w:rPr>
              <w:t>umělecké směry, impresionismus, symbolismus, dekadence, avantgarda, moderna, manifest, trilogie, tetralogie, anarchismus, vitalismus, civilismus, expresionismus, futurismus, dadaismus, surrealismus, existencialismus, proletářská poezie, poetismus</w:t>
            </w:r>
          </w:p>
          <w:p w:rsidR="007218A9" w:rsidRPr="00D46BA6" w:rsidRDefault="007218A9" w:rsidP="007218A9">
            <w:pPr>
              <w:rPr>
                <w:rFonts w:eastAsia="TimesNewRoman"/>
                <w:sz w:val="18"/>
                <w:szCs w:val="18"/>
              </w:rPr>
            </w:pPr>
            <w:r w:rsidRPr="00D46BA6">
              <w:rPr>
                <w:rFonts w:eastAsia="TimesNewRoman"/>
                <w:sz w:val="18"/>
                <w:szCs w:val="18"/>
              </w:rPr>
              <w:t xml:space="preserve"> </w:t>
            </w:r>
            <w:r w:rsidRPr="00D46BA6">
              <w:rPr>
                <w:sz w:val="18"/>
                <w:szCs w:val="18"/>
                <w:u w:val="single"/>
              </w:rPr>
              <w:t>Doporučení autoři :</w:t>
            </w:r>
          </w:p>
          <w:p w:rsidR="007218A9" w:rsidRPr="00D46BA6" w:rsidRDefault="007218A9" w:rsidP="007218A9">
            <w:pPr>
              <w:rPr>
                <w:sz w:val="18"/>
                <w:szCs w:val="18"/>
              </w:rPr>
            </w:pPr>
            <w:r w:rsidRPr="00D46BA6">
              <w:rPr>
                <w:sz w:val="18"/>
                <w:szCs w:val="18"/>
              </w:rPr>
              <w:t>Ch.Baudelaire, P.Verlaine, A.Rimbaud, J.S.Machar, A.Sova, O.Březina, V.Dyk, F.Gellner, F.Šrámek, K.Toman, G.Apollinaire, R.Rolland, A.S.Exupéry, J.Joyce, G.B.Shaw, T.Mann, E.M.Remarque, B.Brecht, L.Feuchtwanger, V.Majakovskij, S.A.Jesenin, E.Hemingway, F.Kafka,</w:t>
            </w:r>
          </w:p>
          <w:p w:rsidR="007218A9" w:rsidRPr="00D46BA6" w:rsidRDefault="007218A9" w:rsidP="007218A9">
            <w:pPr>
              <w:rPr>
                <w:sz w:val="18"/>
                <w:szCs w:val="18"/>
              </w:rPr>
            </w:pPr>
            <w:r w:rsidRPr="00D46BA6">
              <w:rPr>
                <w:sz w:val="18"/>
                <w:szCs w:val="18"/>
              </w:rPr>
              <w:t>J.Wolker, J.Seifert, V.Nezval, F.Hrubín, J.Hašek, K.Čapek, V.Vančura, K.Poláček, E.Bass, I.Olbracht, J.Havlíček, J.Voskovec, J.Werich a další autoři</w:t>
            </w:r>
          </w:p>
          <w:p w:rsidR="007218A9" w:rsidRPr="00D46BA6" w:rsidRDefault="007218A9" w:rsidP="007218A9">
            <w:pPr>
              <w:rPr>
                <w:sz w:val="18"/>
                <w:szCs w:val="18"/>
              </w:rPr>
            </w:pPr>
          </w:p>
        </w:tc>
      </w:tr>
    </w:tbl>
    <w:p w:rsidR="007218A9" w:rsidRPr="00D46BA6" w:rsidRDefault="007218A9" w:rsidP="007218A9"/>
    <w:p w:rsidR="007218A9" w:rsidRPr="00435CA6" w:rsidRDefault="007218A9" w:rsidP="007218A9">
      <w:pPr>
        <w:ind w:right="-38"/>
        <w:rPr>
          <w:b/>
        </w:rPr>
      </w:pPr>
      <w:r w:rsidRPr="00435CA6">
        <w:rPr>
          <w:b/>
        </w:rPr>
        <w:lastRenderedPageBreak/>
        <w:t>Vzdělávací oblast: Vzdělávání a komunikace v českém jazyce</w:t>
      </w:r>
    </w:p>
    <w:p w:rsidR="007218A9" w:rsidRPr="00435CA6" w:rsidRDefault="007218A9" w:rsidP="007218A9">
      <w:pPr>
        <w:rPr>
          <w:b/>
        </w:rPr>
      </w:pPr>
      <w:r w:rsidRPr="00435CA6">
        <w:rPr>
          <w:b/>
        </w:rPr>
        <w:t>Vyučovací předmět: Český jazyk a literatura</w:t>
      </w:r>
    </w:p>
    <w:p w:rsidR="007218A9" w:rsidRPr="00435CA6" w:rsidRDefault="007218A9" w:rsidP="007218A9">
      <w:pPr>
        <w:rPr>
          <w:b/>
        </w:rPr>
      </w:pPr>
      <w:r w:rsidRPr="00435CA6">
        <w:rPr>
          <w:b/>
        </w:rPr>
        <w:t>Ročník: 4.</w:t>
      </w:r>
    </w:p>
    <w:p w:rsidR="007218A9" w:rsidRPr="00D46BA6" w:rsidRDefault="007218A9" w:rsidP="007218A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7218A9">
        <w:tc>
          <w:tcPr>
            <w:tcW w:w="3888" w:type="dxa"/>
            <w:shd w:val="solid" w:color="808080" w:fill="FFFFFF"/>
            <w:vAlign w:val="center"/>
          </w:tcPr>
          <w:p w:rsidR="007218A9" w:rsidRPr="00D46BA6" w:rsidRDefault="007218A9" w:rsidP="007218A9">
            <w:pPr>
              <w:jc w:val="center"/>
              <w:rPr>
                <w:bCs/>
              </w:rPr>
            </w:pPr>
            <w:r w:rsidRPr="00D46BA6">
              <w:rPr>
                <w:bCs/>
              </w:rPr>
              <w:t>Školní výstupy</w:t>
            </w:r>
          </w:p>
          <w:p w:rsidR="007218A9" w:rsidRPr="00D46BA6" w:rsidRDefault="007218A9" w:rsidP="007218A9">
            <w:pPr>
              <w:jc w:val="center"/>
              <w:rPr>
                <w:bCs/>
              </w:rPr>
            </w:pPr>
            <w:r w:rsidRPr="00D46BA6">
              <w:rPr>
                <w:bCs/>
              </w:rPr>
              <w:t>Žák:</w:t>
            </w:r>
          </w:p>
        </w:tc>
        <w:tc>
          <w:tcPr>
            <w:tcW w:w="4680" w:type="dxa"/>
            <w:shd w:val="solid" w:color="808080" w:fill="FFFFFF"/>
            <w:vAlign w:val="center"/>
          </w:tcPr>
          <w:p w:rsidR="007218A9" w:rsidRPr="00D46BA6" w:rsidRDefault="007218A9" w:rsidP="007218A9">
            <w:pPr>
              <w:jc w:val="center"/>
              <w:rPr>
                <w:bCs/>
              </w:rPr>
            </w:pPr>
            <w:r w:rsidRPr="00D46BA6">
              <w:rPr>
                <w:bCs/>
              </w:rPr>
              <w:t>Učivo</w:t>
            </w:r>
          </w:p>
        </w:tc>
        <w:tc>
          <w:tcPr>
            <w:tcW w:w="3600" w:type="dxa"/>
            <w:shd w:val="solid" w:color="808080" w:fill="FFFFFF"/>
            <w:vAlign w:val="center"/>
          </w:tcPr>
          <w:p w:rsidR="007218A9" w:rsidRPr="00D46BA6" w:rsidRDefault="007218A9" w:rsidP="007218A9">
            <w:pPr>
              <w:jc w:val="center"/>
              <w:rPr>
                <w:bCs/>
              </w:rPr>
            </w:pPr>
            <w:r w:rsidRPr="00D46BA6">
              <w:rPr>
                <w:bCs/>
              </w:rPr>
              <w:t>Průřezová témata</w:t>
            </w:r>
          </w:p>
          <w:p w:rsidR="007218A9" w:rsidRPr="00D46BA6" w:rsidRDefault="007218A9" w:rsidP="007218A9">
            <w:pPr>
              <w:jc w:val="center"/>
              <w:rPr>
                <w:bCs/>
              </w:rPr>
            </w:pPr>
            <w:r w:rsidRPr="00D46BA6">
              <w:rPr>
                <w:bCs/>
              </w:rPr>
              <w:t>Mezipředmětové vztahy</w:t>
            </w:r>
          </w:p>
        </w:tc>
        <w:tc>
          <w:tcPr>
            <w:tcW w:w="2340" w:type="dxa"/>
            <w:shd w:val="solid" w:color="808080" w:fill="FFFFFF"/>
            <w:vAlign w:val="center"/>
          </w:tcPr>
          <w:p w:rsidR="007218A9" w:rsidRPr="00D46BA6" w:rsidRDefault="007218A9" w:rsidP="007218A9">
            <w:pPr>
              <w:jc w:val="center"/>
              <w:rPr>
                <w:bCs/>
              </w:rPr>
            </w:pPr>
            <w:r w:rsidRPr="00D46BA6">
              <w:rPr>
                <w:bCs/>
              </w:rPr>
              <w:t>Poznámky</w:t>
            </w:r>
          </w:p>
        </w:tc>
      </w:tr>
      <w:tr w:rsidR="004D0377" w:rsidRPr="00D46BA6" w:rsidTr="007218A9">
        <w:tc>
          <w:tcPr>
            <w:tcW w:w="3888" w:type="dxa"/>
            <w:shd w:val="clear" w:color="auto" w:fill="auto"/>
          </w:tcPr>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umí vysvětlit zákonitosti vývoje češtiny</w:t>
            </w:r>
          </w:p>
          <w:p w:rsidR="007218A9" w:rsidRPr="00D46BA6" w:rsidRDefault="007218A9" w:rsidP="007218A9">
            <w:pPr>
              <w:rPr>
                <w:sz w:val="18"/>
                <w:szCs w:val="18"/>
              </w:rPr>
            </w:pPr>
            <w:r w:rsidRPr="00D46BA6">
              <w:rPr>
                <w:sz w:val="18"/>
                <w:szCs w:val="18"/>
              </w:rPr>
              <w:t>- vnímá rozdíly ve vývoji češtiny</w:t>
            </w:r>
          </w:p>
          <w:p w:rsidR="007218A9" w:rsidRPr="00D46BA6" w:rsidRDefault="007218A9" w:rsidP="007218A9">
            <w:pPr>
              <w:rPr>
                <w:sz w:val="18"/>
                <w:szCs w:val="18"/>
              </w:rPr>
            </w:pPr>
            <w:r w:rsidRPr="00D46BA6">
              <w:rPr>
                <w:sz w:val="18"/>
                <w:szCs w:val="18"/>
              </w:rPr>
              <w:t xml:space="preserve">- rozpozná základní rozdíly slovanských </w:t>
            </w:r>
          </w:p>
          <w:p w:rsidR="007218A9" w:rsidRPr="00D46BA6" w:rsidRDefault="007218A9" w:rsidP="007218A9">
            <w:pPr>
              <w:rPr>
                <w:sz w:val="18"/>
                <w:szCs w:val="18"/>
              </w:rPr>
            </w:pPr>
            <w:r w:rsidRPr="00D46BA6">
              <w:rPr>
                <w:sz w:val="18"/>
                <w:szCs w:val="18"/>
              </w:rPr>
              <w:t xml:space="preserve">  jazyků</w:t>
            </w:r>
          </w:p>
          <w:p w:rsidR="007218A9" w:rsidRPr="00D46BA6" w:rsidRDefault="007218A9" w:rsidP="007218A9">
            <w:pPr>
              <w:rPr>
                <w:sz w:val="18"/>
                <w:szCs w:val="18"/>
              </w:rPr>
            </w:pPr>
            <w:r w:rsidRPr="00D46BA6">
              <w:rPr>
                <w:sz w:val="18"/>
                <w:szCs w:val="18"/>
              </w:rPr>
              <w:t>- seznámí se s druhy slovanského písma</w:t>
            </w:r>
          </w:p>
          <w:p w:rsidR="007218A9" w:rsidRPr="00D46BA6" w:rsidRDefault="007218A9" w:rsidP="007218A9">
            <w:pPr>
              <w:rPr>
                <w:rFonts w:eastAsia="TimesNewRoman"/>
                <w:sz w:val="18"/>
                <w:szCs w:val="18"/>
              </w:rPr>
            </w:pPr>
            <w:r w:rsidRPr="00D46BA6">
              <w:rPr>
                <w:rFonts w:eastAsia="TimesNewRoman"/>
                <w:sz w:val="18"/>
                <w:szCs w:val="18"/>
              </w:rPr>
              <w:t>- orientuje se v soustavě jazyků</w:t>
            </w:r>
          </w:p>
          <w:p w:rsidR="007218A9" w:rsidRPr="00D46BA6" w:rsidRDefault="007218A9" w:rsidP="007218A9">
            <w:pPr>
              <w:rPr>
                <w:rFonts w:eastAsia="TimesNewRoman"/>
                <w:sz w:val="18"/>
                <w:szCs w:val="18"/>
              </w:rPr>
            </w:pPr>
            <w:r w:rsidRPr="00D46BA6">
              <w:rPr>
                <w:rFonts w:eastAsia="TimesNewRoman"/>
                <w:sz w:val="18"/>
                <w:szCs w:val="18"/>
              </w:rPr>
              <w:t xml:space="preserve">- rozlišuje spisovný a nespisovný jazyk </w:t>
            </w:r>
          </w:p>
          <w:p w:rsidR="007218A9" w:rsidRPr="00D46BA6" w:rsidRDefault="007218A9" w:rsidP="007218A9">
            <w:pPr>
              <w:rPr>
                <w:rFonts w:eastAsia="TimesNewRoman"/>
                <w:sz w:val="18"/>
                <w:szCs w:val="18"/>
              </w:rPr>
            </w:pPr>
            <w:r w:rsidRPr="00D46BA6">
              <w:rPr>
                <w:rFonts w:eastAsia="TimesNewRoman"/>
                <w:sz w:val="18"/>
                <w:szCs w:val="18"/>
              </w:rPr>
              <w:t xml:space="preserve">  a jazykový projev</w:t>
            </w:r>
          </w:p>
          <w:p w:rsidR="007218A9" w:rsidRPr="00D46BA6" w:rsidRDefault="007218A9" w:rsidP="007218A9">
            <w:pPr>
              <w:rPr>
                <w:rFonts w:eastAsia="TimesNewRoman"/>
                <w:sz w:val="18"/>
                <w:szCs w:val="18"/>
              </w:rPr>
            </w:pPr>
            <w:r w:rsidRPr="00D46BA6">
              <w:rPr>
                <w:rFonts w:eastAsia="TimesNewRoman"/>
                <w:sz w:val="18"/>
                <w:szCs w:val="18"/>
              </w:rPr>
              <w:t xml:space="preserve">- umí odhalit a opravit chyby a jazykové </w:t>
            </w:r>
          </w:p>
          <w:p w:rsidR="007218A9" w:rsidRPr="00D46BA6" w:rsidRDefault="007218A9" w:rsidP="007218A9">
            <w:pPr>
              <w:rPr>
                <w:rFonts w:eastAsia="TimesNewRoman"/>
                <w:sz w:val="18"/>
                <w:szCs w:val="18"/>
              </w:rPr>
            </w:pPr>
            <w:r w:rsidRPr="00D46BA6">
              <w:rPr>
                <w:rFonts w:eastAsia="TimesNewRoman"/>
                <w:sz w:val="18"/>
                <w:szCs w:val="18"/>
              </w:rPr>
              <w:t xml:space="preserve">  Nedostatky</w:t>
            </w:r>
          </w:p>
          <w:p w:rsidR="007218A9" w:rsidRPr="00D46BA6" w:rsidRDefault="007218A9" w:rsidP="007218A9">
            <w:pPr>
              <w:rPr>
                <w:rFonts w:eastAsia="TimesNewRoman"/>
                <w:sz w:val="18"/>
                <w:szCs w:val="18"/>
              </w:rPr>
            </w:pPr>
            <w:r w:rsidRPr="00D46BA6">
              <w:rPr>
                <w:rFonts w:eastAsia="TimesNewRoman"/>
                <w:sz w:val="18"/>
                <w:szCs w:val="18"/>
              </w:rPr>
              <w:t>- uplatňuje znalosti z pravopisu českého jazyka</w:t>
            </w:r>
          </w:p>
          <w:p w:rsidR="007218A9" w:rsidRPr="00D46BA6" w:rsidRDefault="007218A9" w:rsidP="007218A9">
            <w:pPr>
              <w:rPr>
                <w:rFonts w:eastAsia="TimesNewRoman"/>
                <w:sz w:val="18"/>
                <w:szCs w:val="18"/>
              </w:rPr>
            </w:pPr>
            <w:r w:rsidRPr="00D46BA6">
              <w:rPr>
                <w:rFonts w:eastAsia="TimesNewRoman"/>
                <w:sz w:val="18"/>
                <w:szCs w:val="18"/>
              </w:rPr>
              <w:t>- umí pracovat s normativními příručkami českého</w:t>
            </w:r>
          </w:p>
          <w:p w:rsidR="007218A9" w:rsidRPr="00D46BA6" w:rsidRDefault="007218A9" w:rsidP="007218A9">
            <w:pPr>
              <w:rPr>
                <w:rFonts w:eastAsia="TimesNewRoman"/>
                <w:sz w:val="18"/>
                <w:szCs w:val="18"/>
              </w:rPr>
            </w:pPr>
            <w:r w:rsidRPr="00D46BA6">
              <w:rPr>
                <w:rFonts w:eastAsia="TimesNewRoman"/>
                <w:sz w:val="18"/>
                <w:szCs w:val="18"/>
              </w:rPr>
              <w:t xml:space="preserve">  Jazyka</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 využívá jazykové prostředky vzhledem </w:t>
            </w:r>
          </w:p>
          <w:p w:rsidR="007218A9" w:rsidRPr="00D46BA6" w:rsidRDefault="007218A9" w:rsidP="007218A9">
            <w:pPr>
              <w:rPr>
                <w:rFonts w:eastAsia="TimesNewRoman"/>
                <w:sz w:val="18"/>
                <w:szCs w:val="18"/>
              </w:rPr>
            </w:pPr>
            <w:r w:rsidRPr="00D46BA6">
              <w:rPr>
                <w:rFonts w:eastAsia="TimesNewRoman"/>
                <w:sz w:val="18"/>
                <w:szCs w:val="18"/>
              </w:rPr>
              <w:t xml:space="preserve">  ke komunikačnímu záměru mluvčího</w:t>
            </w:r>
          </w:p>
          <w:p w:rsidR="007218A9" w:rsidRPr="00D46BA6" w:rsidRDefault="007218A9" w:rsidP="007218A9">
            <w:pPr>
              <w:rPr>
                <w:rFonts w:eastAsia="TimesNewRoman"/>
                <w:sz w:val="18"/>
                <w:szCs w:val="18"/>
              </w:rPr>
            </w:pPr>
            <w:r w:rsidRPr="00D46BA6">
              <w:rPr>
                <w:rFonts w:eastAsia="TimesNewRoman"/>
                <w:sz w:val="18"/>
                <w:szCs w:val="18"/>
              </w:rPr>
              <w:t>- umí sestavit svůj životopis</w:t>
            </w:r>
          </w:p>
          <w:p w:rsidR="007218A9" w:rsidRPr="00D46BA6" w:rsidRDefault="007218A9" w:rsidP="007218A9">
            <w:pPr>
              <w:rPr>
                <w:rFonts w:eastAsia="TimesNewRoman"/>
                <w:sz w:val="18"/>
                <w:szCs w:val="18"/>
              </w:rPr>
            </w:pPr>
            <w:r w:rsidRPr="00D46BA6">
              <w:rPr>
                <w:rFonts w:eastAsia="TimesNewRoman"/>
                <w:sz w:val="18"/>
                <w:szCs w:val="18"/>
              </w:rPr>
              <w:t xml:space="preserve">- uvědomí si rozdílnost psaní životopisů jiných </w:t>
            </w:r>
          </w:p>
          <w:p w:rsidR="007218A9" w:rsidRPr="00D46BA6" w:rsidRDefault="007218A9" w:rsidP="007218A9">
            <w:pPr>
              <w:rPr>
                <w:rFonts w:eastAsia="TimesNewRoman"/>
                <w:sz w:val="18"/>
                <w:szCs w:val="18"/>
              </w:rPr>
            </w:pPr>
            <w:r w:rsidRPr="00D46BA6">
              <w:rPr>
                <w:rFonts w:eastAsia="TimesNewRoman"/>
                <w:sz w:val="18"/>
                <w:szCs w:val="18"/>
              </w:rPr>
              <w:t xml:space="preserve">  osobností</w:t>
            </w:r>
          </w:p>
          <w:p w:rsidR="007218A9" w:rsidRPr="00D46BA6" w:rsidRDefault="007218A9" w:rsidP="007218A9">
            <w:pPr>
              <w:rPr>
                <w:rFonts w:eastAsia="TimesNewRoman"/>
                <w:sz w:val="18"/>
                <w:szCs w:val="18"/>
              </w:rPr>
            </w:pPr>
            <w:r w:rsidRPr="00D46BA6">
              <w:rPr>
                <w:rFonts w:eastAsia="TimesNewRoman"/>
                <w:sz w:val="18"/>
                <w:szCs w:val="18"/>
              </w:rPr>
              <w:t xml:space="preserve">- zvládá výstavbu souvislého textu </w:t>
            </w:r>
          </w:p>
          <w:p w:rsidR="007218A9" w:rsidRPr="00D46BA6" w:rsidRDefault="007218A9" w:rsidP="007218A9">
            <w:pPr>
              <w:rPr>
                <w:rFonts w:eastAsia="TimesNewRoman"/>
                <w:sz w:val="18"/>
                <w:szCs w:val="18"/>
              </w:rPr>
            </w:pPr>
            <w:r w:rsidRPr="00D46BA6">
              <w:rPr>
                <w:rFonts w:eastAsia="TimesNewRoman"/>
                <w:sz w:val="18"/>
                <w:szCs w:val="18"/>
              </w:rPr>
              <w:t xml:space="preserve">- dodržuje normy písemného vyjadřování </w:t>
            </w:r>
          </w:p>
          <w:p w:rsidR="007218A9" w:rsidRPr="00D46BA6" w:rsidRDefault="007218A9" w:rsidP="007218A9">
            <w:pPr>
              <w:rPr>
                <w:rFonts w:eastAsia="TimesNewRoman"/>
                <w:sz w:val="18"/>
                <w:szCs w:val="18"/>
              </w:rPr>
            </w:pPr>
            <w:r w:rsidRPr="00D46BA6">
              <w:rPr>
                <w:rFonts w:eastAsia="TimesNewRoman"/>
                <w:sz w:val="18"/>
                <w:szCs w:val="18"/>
              </w:rPr>
              <w:t xml:space="preserve">  a grafickou úpravu</w:t>
            </w:r>
          </w:p>
          <w:p w:rsidR="007218A9" w:rsidRPr="00D46BA6" w:rsidRDefault="007218A9" w:rsidP="007218A9">
            <w:pPr>
              <w:rPr>
                <w:rFonts w:eastAsia="TimesNewRoman"/>
                <w:sz w:val="18"/>
                <w:szCs w:val="18"/>
              </w:rPr>
            </w:pPr>
            <w:r w:rsidRPr="00D46BA6">
              <w:rPr>
                <w:rFonts w:eastAsia="TimesNewRoman"/>
                <w:sz w:val="18"/>
                <w:szCs w:val="18"/>
              </w:rPr>
              <w:t>- v mluveném projevu vodně užívá verbálních</w:t>
            </w:r>
          </w:p>
          <w:p w:rsidR="007218A9" w:rsidRPr="00D46BA6" w:rsidRDefault="007218A9" w:rsidP="007218A9">
            <w:pPr>
              <w:rPr>
                <w:rFonts w:eastAsia="TimesNewRoman"/>
                <w:sz w:val="18"/>
                <w:szCs w:val="18"/>
              </w:rPr>
            </w:pPr>
            <w:r w:rsidRPr="00D46BA6">
              <w:rPr>
                <w:rFonts w:eastAsia="TimesNewRoman"/>
                <w:sz w:val="18"/>
                <w:szCs w:val="18"/>
              </w:rPr>
              <w:t xml:space="preserve">  a nonverbálních prostředků řeči</w:t>
            </w:r>
          </w:p>
          <w:p w:rsidR="007218A9" w:rsidRPr="00D46BA6" w:rsidRDefault="007218A9" w:rsidP="007218A9">
            <w:pPr>
              <w:rPr>
                <w:rFonts w:eastAsia="TimesNewRoman"/>
                <w:sz w:val="18"/>
                <w:szCs w:val="18"/>
              </w:rPr>
            </w:pPr>
            <w:r w:rsidRPr="00D46BA6">
              <w:rPr>
                <w:rFonts w:eastAsia="TimesNewRoman"/>
                <w:sz w:val="18"/>
                <w:szCs w:val="18"/>
              </w:rPr>
              <w:t>- umí přednést krátký projev</w:t>
            </w:r>
          </w:p>
          <w:p w:rsidR="007218A9" w:rsidRPr="00D46BA6" w:rsidRDefault="007218A9" w:rsidP="007218A9">
            <w:pPr>
              <w:rPr>
                <w:rFonts w:eastAsia="TimesNewRoman"/>
                <w:sz w:val="18"/>
                <w:szCs w:val="18"/>
              </w:rPr>
            </w:pPr>
            <w:r w:rsidRPr="00D46BA6">
              <w:rPr>
                <w:rFonts w:eastAsia="TimesNewRoman"/>
                <w:sz w:val="18"/>
                <w:szCs w:val="18"/>
              </w:rPr>
              <w:t xml:space="preserve">- vyjádří ústně či písemně své zážitky, názory  </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 napíše v 1.pololetí slohovou písemnou práci </w:t>
            </w:r>
          </w:p>
          <w:p w:rsidR="007218A9" w:rsidRPr="00D46BA6" w:rsidRDefault="007218A9" w:rsidP="007218A9">
            <w:pPr>
              <w:rPr>
                <w:sz w:val="18"/>
                <w:szCs w:val="18"/>
              </w:rPr>
            </w:pPr>
            <w:r w:rsidRPr="00D46BA6">
              <w:rPr>
                <w:sz w:val="18"/>
                <w:szCs w:val="18"/>
              </w:rPr>
              <w:t xml:space="preserve">  na zadané téma a zadaný slohový útvar</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zpracovává samostatně informace</w:t>
            </w:r>
          </w:p>
          <w:p w:rsidR="007218A9" w:rsidRPr="00D46BA6" w:rsidRDefault="007218A9" w:rsidP="007218A9">
            <w:pPr>
              <w:rPr>
                <w:sz w:val="18"/>
                <w:szCs w:val="18"/>
              </w:rPr>
            </w:pPr>
            <w:r w:rsidRPr="00D46BA6">
              <w:rPr>
                <w:sz w:val="18"/>
                <w:szCs w:val="18"/>
              </w:rPr>
              <w:t xml:space="preserve">- rozumí obsahu textu i jeho částí </w:t>
            </w:r>
          </w:p>
          <w:p w:rsidR="007218A9" w:rsidRPr="00D46BA6" w:rsidRDefault="007218A9" w:rsidP="007218A9">
            <w:pPr>
              <w:rPr>
                <w:sz w:val="18"/>
                <w:szCs w:val="18"/>
              </w:rPr>
            </w:pPr>
            <w:r w:rsidRPr="00D46BA6">
              <w:rPr>
                <w:sz w:val="18"/>
                <w:szCs w:val="18"/>
              </w:rPr>
              <w:t xml:space="preserve">- umí si dělat poznámky z přednášek a jiných </w:t>
            </w:r>
          </w:p>
          <w:p w:rsidR="007218A9" w:rsidRPr="00D46BA6" w:rsidRDefault="007218A9" w:rsidP="007218A9">
            <w:pPr>
              <w:rPr>
                <w:sz w:val="18"/>
                <w:szCs w:val="18"/>
              </w:rPr>
            </w:pPr>
            <w:r w:rsidRPr="00D46BA6">
              <w:rPr>
                <w:sz w:val="18"/>
                <w:szCs w:val="18"/>
              </w:rPr>
              <w:t xml:space="preserve">  veřejných projevů</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w:t>
            </w: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 orientuje se v základních literárních směrech    </w:t>
            </w:r>
          </w:p>
          <w:p w:rsidR="007218A9" w:rsidRPr="00D46BA6" w:rsidRDefault="007218A9" w:rsidP="007218A9">
            <w:pPr>
              <w:rPr>
                <w:rFonts w:eastAsia="TimesNewRoman"/>
                <w:sz w:val="18"/>
                <w:szCs w:val="18"/>
              </w:rPr>
            </w:pPr>
            <w:r w:rsidRPr="00D46BA6">
              <w:rPr>
                <w:rFonts w:eastAsia="TimesNewRoman"/>
                <w:sz w:val="18"/>
                <w:szCs w:val="18"/>
              </w:rPr>
              <w:t xml:space="preserve">  20.století</w:t>
            </w:r>
          </w:p>
          <w:p w:rsidR="007218A9" w:rsidRPr="00D46BA6" w:rsidRDefault="007218A9" w:rsidP="007218A9">
            <w:pPr>
              <w:rPr>
                <w:rFonts w:eastAsia="TimesNewRoman"/>
                <w:sz w:val="18"/>
                <w:szCs w:val="18"/>
              </w:rPr>
            </w:pPr>
            <w:r w:rsidRPr="00D46BA6">
              <w:rPr>
                <w:rFonts w:eastAsia="TimesNewRoman"/>
                <w:sz w:val="18"/>
                <w:szCs w:val="18"/>
              </w:rPr>
              <w:t xml:space="preserve">- vystihne podstatné rysy vývoje světové </w:t>
            </w:r>
          </w:p>
          <w:p w:rsidR="007218A9" w:rsidRPr="00D46BA6" w:rsidRDefault="007218A9" w:rsidP="007218A9">
            <w:pPr>
              <w:rPr>
                <w:rFonts w:eastAsia="TimesNewRoman"/>
                <w:sz w:val="18"/>
                <w:szCs w:val="18"/>
              </w:rPr>
            </w:pPr>
            <w:r w:rsidRPr="00D46BA6">
              <w:rPr>
                <w:rFonts w:eastAsia="TimesNewRoman"/>
                <w:sz w:val="18"/>
                <w:szCs w:val="18"/>
              </w:rPr>
              <w:t xml:space="preserve">  a české literatury po 2.světové válce</w:t>
            </w:r>
          </w:p>
          <w:p w:rsidR="007218A9" w:rsidRPr="00D46BA6" w:rsidRDefault="007218A9" w:rsidP="007218A9">
            <w:pPr>
              <w:rPr>
                <w:rFonts w:eastAsia="TimesNewRoman"/>
                <w:sz w:val="18"/>
                <w:szCs w:val="18"/>
              </w:rPr>
            </w:pPr>
            <w:r w:rsidRPr="00D46BA6">
              <w:rPr>
                <w:rFonts w:eastAsia="TimesNewRoman"/>
                <w:sz w:val="18"/>
                <w:szCs w:val="18"/>
              </w:rPr>
              <w:t xml:space="preserve">- má přehled o představitelích světové a české </w:t>
            </w:r>
          </w:p>
          <w:p w:rsidR="007218A9" w:rsidRPr="00D46BA6" w:rsidRDefault="007218A9" w:rsidP="007218A9">
            <w:pPr>
              <w:rPr>
                <w:rFonts w:eastAsia="TimesNewRoman"/>
                <w:sz w:val="18"/>
                <w:szCs w:val="18"/>
              </w:rPr>
            </w:pPr>
            <w:r w:rsidRPr="00D46BA6">
              <w:rPr>
                <w:rFonts w:eastAsia="TimesNewRoman"/>
                <w:sz w:val="18"/>
                <w:szCs w:val="18"/>
              </w:rPr>
              <w:t xml:space="preserve">  literatury</w:t>
            </w:r>
          </w:p>
          <w:p w:rsidR="007218A9" w:rsidRPr="00D46BA6" w:rsidRDefault="007218A9" w:rsidP="007218A9">
            <w:pPr>
              <w:rPr>
                <w:rFonts w:eastAsia="TimesNewRoman"/>
                <w:sz w:val="18"/>
                <w:szCs w:val="18"/>
              </w:rPr>
            </w:pPr>
            <w:r w:rsidRPr="00D46BA6">
              <w:rPr>
                <w:rFonts w:eastAsia="TimesNewRoman"/>
                <w:sz w:val="18"/>
                <w:szCs w:val="18"/>
              </w:rPr>
              <w:t xml:space="preserve">- umí rozlišit vývoj a současně vzájemné prolnutí </w:t>
            </w:r>
          </w:p>
          <w:p w:rsidR="007218A9" w:rsidRPr="00D46BA6" w:rsidRDefault="007218A9" w:rsidP="007218A9">
            <w:pPr>
              <w:rPr>
                <w:rFonts w:eastAsia="TimesNewRoman"/>
                <w:sz w:val="18"/>
                <w:szCs w:val="18"/>
              </w:rPr>
            </w:pPr>
            <w:r w:rsidRPr="00D46BA6">
              <w:rPr>
                <w:rFonts w:eastAsia="TimesNewRoman"/>
                <w:sz w:val="18"/>
                <w:szCs w:val="18"/>
              </w:rPr>
              <w:t xml:space="preserve">  vývoje české a světové literatury</w:t>
            </w:r>
          </w:p>
          <w:p w:rsidR="007218A9" w:rsidRPr="00D46BA6" w:rsidRDefault="007218A9" w:rsidP="007218A9">
            <w:pPr>
              <w:rPr>
                <w:rFonts w:eastAsia="TimesNewRoman"/>
                <w:sz w:val="18"/>
                <w:szCs w:val="18"/>
              </w:rPr>
            </w:pPr>
            <w:r w:rsidRPr="00D46BA6">
              <w:rPr>
                <w:rFonts w:eastAsia="TimesNewRoman"/>
                <w:sz w:val="18"/>
                <w:szCs w:val="18"/>
              </w:rPr>
              <w:t>- umí zařadit literární díla do literárněhistorického</w:t>
            </w:r>
          </w:p>
          <w:p w:rsidR="007218A9" w:rsidRPr="00D46BA6" w:rsidRDefault="007218A9" w:rsidP="007218A9">
            <w:pPr>
              <w:rPr>
                <w:rFonts w:eastAsia="TimesNewRoman"/>
                <w:sz w:val="18"/>
                <w:szCs w:val="18"/>
              </w:rPr>
            </w:pPr>
            <w:r w:rsidRPr="00D46BA6">
              <w:rPr>
                <w:rFonts w:eastAsia="TimesNewRoman"/>
                <w:sz w:val="18"/>
                <w:szCs w:val="18"/>
              </w:rPr>
              <w:t xml:space="preserve">  kontextu</w:t>
            </w:r>
          </w:p>
          <w:p w:rsidR="007218A9" w:rsidRPr="00D46BA6" w:rsidRDefault="007218A9" w:rsidP="007218A9">
            <w:pPr>
              <w:rPr>
                <w:rFonts w:eastAsia="TimesNewRoman"/>
                <w:sz w:val="18"/>
                <w:szCs w:val="18"/>
              </w:rPr>
            </w:pPr>
            <w:r w:rsidRPr="00D46BA6">
              <w:rPr>
                <w:rFonts w:eastAsia="TimesNewRoman"/>
                <w:sz w:val="18"/>
                <w:szCs w:val="18"/>
              </w:rPr>
              <w:t>- formuluje vlastní názory na umělecké dílo</w:t>
            </w:r>
          </w:p>
          <w:p w:rsidR="007218A9" w:rsidRPr="00D46BA6" w:rsidRDefault="007218A9" w:rsidP="007218A9">
            <w:pPr>
              <w:rPr>
                <w:rFonts w:eastAsia="TimesNewRoman"/>
                <w:sz w:val="18"/>
                <w:szCs w:val="18"/>
              </w:rPr>
            </w:pPr>
            <w:r w:rsidRPr="00D46BA6">
              <w:rPr>
                <w:rFonts w:eastAsia="TimesNewRoman"/>
                <w:sz w:val="18"/>
                <w:szCs w:val="18"/>
              </w:rPr>
              <w:t>- dovede kriticky zhodnotit záměr autora díla</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 projevuje zájem o kulturní dění kolem něj    </w:t>
            </w:r>
          </w:p>
          <w:p w:rsidR="007218A9" w:rsidRPr="00D46BA6" w:rsidRDefault="007218A9" w:rsidP="007218A9">
            <w:pPr>
              <w:rPr>
                <w:rFonts w:eastAsia="TimesNewRoman"/>
                <w:sz w:val="18"/>
                <w:szCs w:val="18"/>
              </w:rPr>
            </w:pPr>
            <w:r w:rsidRPr="00D46BA6">
              <w:rPr>
                <w:rFonts w:eastAsia="TimesNewRoman"/>
                <w:sz w:val="18"/>
                <w:szCs w:val="18"/>
              </w:rPr>
              <w:t xml:space="preserve">  (filmová představení, divadla)</w:t>
            </w:r>
          </w:p>
          <w:p w:rsidR="007218A9" w:rsidRPr="00D46BA6" w:rsidRDefault="007218A9" w:rsidP="007218A9">
            <w:pPr>
              <w:rPr>
                <w:rFonts w:eastAsia="TimesNewRoman"/>
                <w:sz w:val="18"/>
                <w:szCs w:val="18"/>
              </w:rPr>
            </w:pPr>
            <w:r w:rsidRPr="00D46BA6">
              <w:rPr>
                <w:rFonts w:eastAsia="TimesNewRoman"/>
                <w:sz w:val="18"/>
                <w:szCs w:val="18"/>
              </w:rPr>
              <w:t>- umí najít v textu prvky z literární teorie</w:t>
            </w:r>
          </w:p>
          <w:p w:rsidR="007218A9" w:rsidRPr="00D46BA6" w:rsidRDefault="007218A9" w:rsidP="007218A9">
            <w:pPr>
              <w:rPr>
                <w:rFonts w:eastAsia="TimesNewRoman"/>
                <w:sz w:val="18"/>
                <w:szCs w:val="18"/>
              </w:rPr>
            </w:pPr>
            <w:r w:rsidRPr="00D46BA6">
              <w:rPr>
                <w:rFonts w:eastAsia="TimesNewRoman"/>
                <w:sz w:val="18"/>
                <w:szCs w:val="18"/>
              </w:rPr>
              <w:t>- orientuje se přehledně v textu</w:t>
            </w:r>
          </w:p>
          <w:p w:rsidR="007218A9" w:rsidRPr="00D46BA6" w:rsidRDefault="007218A9" w:rsidP="007218A9">
            <w:pPr>
              <w:rPr>
                <w:rFonts w:eastAsia="TimesNewRoman"/>
                <w:sz w:val="18"/>
                <w:szCs w:val="18"/>
              </w:rPr>
            </w:pPr>
            <w:r w:rsidRPr="00D46BA6">
              <w:rPr>
                <w:rFonts w:eastAsia="TimesNewRoman"/>
                <w:sz w:val="18"/>
                <w:szCs w:val="18"/>
              </w:rPr>
              <w:t xml:space="preserve">- umí text interpretovat a vyjádřit vlastní názor </w:t>
            </w:r>
          </w:p>
          <w:p w:rsidR="007218A9" w:rsidRPr="00D46BA6" w:rsidRDefault="007218A9" w:rsidP="007218A9">
            <w:pPr>
              <w:rPr>
                <w:rFonts w:eastAsia="TimesNewRoman"/>
                <w:sz w:val="18"/>
                <w:szCs w:val="18"/>
              </w:rPr>
            </w:pPr>
            <w:r w:rsidRPr="00D46BA6">
              <w:rPr>
                <w:rFonts w:eastAsia="TimesNewRoman"/>
                <w:sz w:val="18"/>
                <w:szCs w:val="18"/>
              </w:rPr>
              <w:t xml:space="preserve">- umí najít potřebné informace k dílu (obsahového </w:t>
            </w:r>
          </w:p>
          <w:p w:rsidR="007218A9" w:rsidRPr="00D46BA6" w:rsidRDefault="007218A9" w:rsidP="007218A9">
            <w:pPr>
              <w:rPr>
                <w:rFonts w:eastAsia="TimesNewRoman"/>
                <w:sz w:val="18"/>
                <w:szCs w:val="18"/>
              </w:rPr>
            </w:pPr>
            <w:r w:rsidRPr="00D46BA6">
              <w:rPr>
                <w:rFonts w:eastAsia="TimesNewRoman"/>
                <w:sz w:val="18"/>
                <w:szCs w:val="18"/>
              </w:rPr>
              <w:t xml:space="preserve">  i uměleckého zaměření)</w:t>
            </w:r>
          </w:p>
          <w:p w:rsidR="007218A9" w:rsidRPr="00D46BA6" w:rsidRDefault="007218A9" w:rsidP="007218A9">
            <w:pPr>
              <w:rPr>
                <w:sz w:val="18"/>
                <w:szCs w:val="18"/>
              </w:rPr>
            </w:pPr>
            <w:r w:rsidRPr="00D46BA6">
              <w:rPr>
                <w:sz w:val="18"/>
                <w:szCs w:val="18"/>
              </w:rPr>
              <w:t>- vyhledává další potřebné informace z příruček,</w:t>
            </w:r>
          </w:p>
          <w:p w:rsidR="007218A9" w:rsidRPr="00D46BA6" w:rsidRDefault="007218A9" w:rsidP="007218A9">
            <w:pPr>
              <w:rPr>
                <w:sz w:val="18"/>
                <w:szCs w:val="18"/>
              </w:rPr>
            </w:pPr>
            <w:r w:rsidRPr="00D46BA6">
              <w:rPr>
                <w:sz w:val="18"/>
                <w:szCs w:val="18"/>
              </w:rPr>
              <w:t xml:space="preserve">  knih, na internetu a ověří správnost v nezávislém </w:t>
            </w:r>
          </w:p>
          <w:p w:rsidR="007218A9" w:rsidRPr="00D46BA6" w:rsidRDefault="007218A9" w:rsidP="007218A9">
            <w:pPr>
              <w:rPr>
                <w:rFonts w:eastAsia="TimesNewRoman"/>
                <w:sz w:val="18"/>
                <w:szCs w:val="18"/>
              </w:rPr>
            </w:pPr>
            <w:r w:rsidRPr="00D46BA6">
              <w:rPr>
                <w:sz w:val="18"/>
                <w:szCs w:val="18"/>
              </w:rPr>
              <w:t xml:space="preserve">  zdroji</w:t>
            </w:r>
          </w:p>
        </w:tc>
        <w:tc>
          <w:tcPr>
            <w:tcW w:w="468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Zdokonalování jazykových vědomostí a dovedností </w:t>
            </w:r>
          </w:p>
          <w:p w:rsidR="007218A9" w:rsidRPr="00D46BA6" w:rsidRDefault="007218A9" w:rsidP="007218A9">
            <w:pPr>
              <w:rPr>
                <w:rFonts w:eastAsia="TimesNewRoman"/>
                <w:sz w:val="18"/>
                <w:szCs w:val="18"/>
              </w:rPr>
            </w:pPr>
            <w:r w:rsidRPr="00D46BA6">
              <w:rPr>
                <w:rFonts w:eastAsia="TimesNewRoman"/>
                <w:sz w:val="18"/>
                <w:szCs w:val="18"/>
              </w:rPr>
              <w:t>(8 hodin)</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u w:val="single"/>
              </w:rPr>
            </w:pPr>
            <w:r w:rsidRPr="00D46BA6">
              <w:rPr>
                <w:rFonts w:eastAsia="TimesNewRoman"/>
                <w:sz w:val="18"/>
                <w:szCs w:val="18"/>
                <w:u w:val="single"/>
              </w:rPr>
              <w:t xml:space="preserve">Původ českého jazyka </w:t>
            </w:r>
          </w:p>
          <w:p w:rsidR="007218A9" w:rsidRPr="00D46BA6" w:rsidRDefault="007218A9" w:rsidP="007218A9">
            <w:pPr>
              <w:rPr>
                <w:rFonts w:eastAsia="TimesNewRoman"/>
                <w:sz w:val="18"/>
                <w:szCs w:val="18"/>
              </w:rPr>
            </w:pPr>
            <w:r w:rsidRPr="00D46BA6">
              <w:rPr>
                <w:rFonts w:eastAsia="TimesNewRoman"/>
                <w:sz w:val="18"/>
                <w:szCs w:val="18"/>
              </w:rPr>
              <w:t xml:space="preserve">- postavení češtiny mezi ostatními evropskými jazyky </w:t>
            </w:r>
          </w:p>
          <w:p w:rsidR="007218A9" w:rsidRPr="00D46BA6" w:rsidRDefault="007218A9" w:rsidP="007218A9">
            <w:pPr>
              <w:rPr>
                <w:rFonts w:eastAsia="TimesNewRoman"/>
                <w:sz w:val="18"/>
                <w:szCs w:val="18"/>
              </w:rPr>
            </w:pPr>
            <w:r w:rsidRPr="00D46BA6">
              <w:rPr>
                <w:rFonts w:eastAsia="TimesNewRoman"/>
                <w:sz w:val="18"/>
                <w:szCs w:val="18"/>
              </w:rPr>
              <w:t xml:space="preserve">- vývojové tendence spisovné češtiny - její historický </w:t>
            </w:r>
          </w:p>
          <w:p w:rsidR="007218A9" w:rsidRPr="00D46BA6" w:rsidRDefault="007218A9" w:rsidP="007218A9">
            <w:pPr>
              <w:rPr>
                <w:rFonts w:eastAsia="TimesNewRoman"/>
                <w:sz w:val="18"/>
                <w:szCs w:val="18"/>
              </w:rPr>
            </w:pPr>
            <w:r w:rsidRPr="00D46BA6">
              <w:rPr>
                <w:rFonts w:eastAsia="TimesNewRoman"/>
                <w:sz w:val="18"/>
                <w:szCs w:val="18"/>
              </w:rPr>
              <w:t xml:space="preserve">  vývoj / hláskové změny</w:t>
            </w:r>
          </w:p>
          <w:p w:rsidR="007218A9" w:rsidRPr="00D46BA6" w:rsidRDefault="007218A9" w:rsidP="007218A9">
            <w:pPr>
              <w:rPr>
                <w:sz w:val="18"/>
                <w:szCs w:val="18"/>
              </w:rPr>
            </w:pPr>
            <w:r w:rsidRPr="00D46BA6">
              <w:rPr>
                <w:sz w:val="18"/>
                <w:szCs w:val="18"/>
              </w:rPr>
              <w:t xml:space="preserve">- národní jazyk a jeho útvary </w:t>
            </w:r>
          </w:p>
          <w:p w:rsidR="007218A9" w:rsidRPr="00D46BA6" w:rsidRDefault="007218A9" w:rsidP="007218A9">
            <w:pPr>
              <w:rPr>
                <w:rFonts w:eastAsia="TimesNewRoman"/>
                <w:sz w:val="18"/>
                <w:szCs w:val="18"/>
              </w:rPr>
            </w:pPr>
            <w:r w:rsidRPr="00D46BA6">
              <w:rPr>
                <w:rFonts w:eastAsia="TimesNewRoman"/>
                <w:sz w:val="18"/>
                <w:szCs w:val="18"/>
                <w:u w:val="single"/>
              </w:rPr>
              <w:t>Pravopisné zásady</w:t>
            </w:r>
            <w:r w:rsidRPr="00D46BA6">
              <w:rPr>
                <w:rFonts w:eastAsia="TimesNewRoman"/>
                <w:sz w:val="18"/>
                <w:szCs w:val="18"/>
              </w:rPr>
              <w:t xml:space="preserve"> </w:t>
            </w:r>
          </w:p>
          <w:p w:rsidR="007218A9" w:rsidRPr="00D46BA6" w:rsidRDefault="007218A9" w:rsidP="007218A9">
            <w:pPr>
              <w:rPr>
                <w:rFonts w:eastAsia="TimesNewRoman"/>
                <w:sz w:val="18"/>
                <w:szCs w:val="18"/>
              </w:rPr>
            </w:pPr>
            <w:r w:rsidRPr="00D46BA6">
              <w:rPr>
                <w:rFonts w:eastAsia="TimesNewRoman"/>
                <w:sz w:val="18"/>
                <w:szCs w:val="18"/>
              </w:rPr>
              <w:t xml:space="preserve">- hlavní principy českého pravopisu </w:t>
            </w:r>
          </w:p>
          <w:p w:rsidR="007218A9" w:rsidRPr="00D46BA6" w:rsidRDefault="007218A9" w:rsidP="007218A9">
            <w:pPr>
              <w:rPr>
                <w:sz w:val="18"/>
                <w:szCs w:val="18"/>
              </w:rPr>
            </w:pPr>
            <w:r w:rsidRPr="00D46BA6">
              <w:rPr>
                <w:sz w:val="18"/>
                <w:szCs w:val="18"/>
              </w:rPr>
              <w:t>- gramatické tvary a konstrukce</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Komunikační a slohová výchova (14 hodin)</w:t>
            </w:r>
          </w:p>
          <w:p w:rsidR="007218A9" w:rsidRPr="00D46BA6" w:rsidRDefault="007218A9" w:rsidP="007218A9">
            <w:pPr>
              <w:rPr>
                <w:rFonts w:eastAsia="TimesNewRoman"/>
                <w:sz w:val="18"/>
                <w:szCs w:val="18"/>
                <w:u w:val="single"/>
              </w:rPr>
            </w:pPr>
          </w:p>
          <w:p w:rsidR="007218A9" w:rsidRPr="00D46BA6" w:rsidRDefault="007218A9" w:rsidP="007218A9">
            <w:pPr>
              <w:rPr>
                <w:rFonts w:eastAsia="TimesNewRoman"/>
                <w:sz w:val="18"/>
                <w:szCs w:val="18"/>
                <w:u w:val="single"/>
              </w:rPr>
            </w:pPr>
            <w:r w:rsidRPr="00D46BA6">
              <w:rPr>
                <w:rFonts w:eastAsia="TimesNewRoman"/>
                <w:sz w:val="18"/>
                <w:szCs w:val="18"/>
                <w:u w:val="single"/>
              </w:rPr>
              <w:t>Administrativní styl</w:t>
            </w:r>
          </w:p>
          <w:p w:rsidR="007218A9" w:rsidRPr="00D46BA6" w:rsidRDefault="007218A9" w:rsidP="007218A9">
            <w:pPr>
              <w:rPr>
                <w:rFonts w:eastAsia="TimesNewRoman"/>
                <w:sz w:val="18"/>
                <w:szCs w:val="18"/>
              </w:rPr>
            </w:pPr>
            <w:r w:rsidRPr="00D46BA6">
              <w:rPr>
                <w:rFonts w:eastAsia="TimesNewRoman"/>
                <w:sz w:val="18"/>
                <w:szCs w:val="18"/>
              </w:rPr>
              <w:t>- životopis (vlastní, umělecký; strukturovaný)</w:t>
            </w:r>
          </w:p>
          <w:p w:rsidR="007218A9" w:rsidRPr="00D46BA6" w:rsidRDefault="007218A9" w:rsidP="007218A9">
            <w:pPr>
              <w:rPr>
                <w:rFonts w:eastAsia="TimesNewRoman"/>
                <w:sz w:val="18"/>
                <w:szCs w:val="18"/>
                <w:u w:val="single"/>
              </w:rPr>
            </w:pPr>
            <w:r w:rsidRPr="00D46BA6">
              <w:rPr>
                <w:rFonts w:eastAsia="TimesNewRoman"/>
                <w:sz w:val="18"/>
                <w:szCs w:val="18"/>
                <w:u w:val="single"/>
              </w:rPr>
              <w:t>Publicistický styl</w:t>
            </w:r>
          </w:p>
          <w:p w:rsidR="007218A9" w:rsidRPr="00D46BA6" w:rsidRDefault="007218A9" w:rsidP="007218A9">
            <w:pPr>
              <w:rPr>
                <w:rFonts w:eastAsia="TimesNewRoman"/>
                <w:sz w:val="18"/>
                <w:szCs w:val="18"/>
              </w:rPr>
            </w:pPr>
            <w:r w:rsidRPr="00D46BA6">
              <w:rPr>
                <w:rFonts w:eastAsia="TimesNewRoman"/>
                <w:sz w:val="18"/>
                <w:szCs w:val="18"/>
              </w:rPr>
              <w:t>- kritika</w:t>
            </w:r>
          </w:p>
          <w:p w:rsidR="007218A9" w:rsidRPr="00D46BA6" w:rsidRDefault="007218A9" w:rsidP="007218A9">
            <w:pPr>
              <w:rPr>
                <w:rFonts w:eastAsia="TimesNewRoman"/>
                <w:sz w:val="18"/>
                <w:szCs w:val="18"/>
              </w:rPr>
            </w:pPr>
            <w:r w:rsidRPr="00D46BA6">
              <w:rPr>
                <w:rFonts w:eastAsia="TimesNewRoman"/>
                <w:sz w:val="18"/>
                <w:szCs w:val="18"/>
              </w:rPr>
              <w:t>- fejeton</w:t>
            </w:r>
          </w:p>
          <w:p w:rsidR="007218A9" w:rsidRPr="00D46BA6" w:rsidRDefault="007218A9" w:rsidP="007218A9">
            <w:pPr>
              <w:rPr>
                <w:rFonts w:eastAsia="TimesNewRoman"/>
                <w:sz w:val="18"/>
                <w:szCs w:val="18"/>
              </w:rPr>
            </w:pPr>
            <w:r w:rsidRPr="00D46BA6">
              <w:rPr>
                <w:rFonts w:eastAsia="TimesNewRoman"/>
                <w:sz w:val="18"/>
                <w:szCs w:val="18"/>
              </w:rPr>
              <w:t xml:space="preserve">- publicistika - komentář, úvodník, sloupek, esej, </w:t>
            </w:r>
          </w:p>
          <w:p w:rsidR="007218A9" w:rsidRPr="00D46BA6" w:rsidRDefault="007218A9" w:rsidP="007218A9">
            <w:pPr>
              <w:rPr>
                <w:rFonts w:eastAsia="TimesNewRoman"/>
                <w:sz w:val="18"/>
                <w:szCs w:val="18"/>
              </w:rPr>
            </w:pPr>
            <w:r w:rsidRPr="00D46BA6">
              <w:rPr>
                <w:rFonts w:eastAsia="TimesNewRoman"/>
                <w:sz w:val="18"/>
                <w:szCs w:val="18"/>
              </w:rPr>
              <w:t xml:space="preserve">  reklama</w:t>
            </w:r>
          </w:p>
          <w:p w:rsidR="007218A9" w:rsidRPr="00D46BA6" w:rsidRDefault="007218A9" w:rsidP="007218A9">
            <w:pPr>
              <w:rPr>
                <w:sz w:val="18"/>
                <w:szCs w:val="18"/>
                <w:u w:val="single"/>
              </w:rPr>
            </w:pPr>
            <w:r w:rsidRPr="00D46BA6">
              <w:rPr>
                <w:sz w:val="18"/>
                <w:szCs w:val="18"/>
                <w:u w:val="single"/>
              </w:rPr>
              <w:t>Veřejné mluvené projevy</w:t>
            </w:r>
          </w:p>
          <w:p w:rsidR="007218A9" w:rsidRPr="00D46BA6" w:rsidRDefault="007218A9" w:rsidP="007218A9">
            <w:pPr>
              <w:rPr>
                <w:sz w:val="18"/>
                <w:szCs w:val="18"/>
              </w:rPr>
            </w:pPr>
            <w:r w:rsidRPr="00D46BA6">
              <w:rPr>
                <w:sz w:val="18"/>
                <w:szCs w:val="18"/>
              </w:rPr>
              <w:t>- druhy řečnických projevů / projev, proslov, přednáška</w:t>
            </w:r>
          </w:p>
          <w:p w:rsidR="007218A9" w:rsidRPr="00D46BA6" w:rsidRDefault="007218A9" w:rsidP="007218A9">
            <w:pPr>
              <w:rPr>
                <w:sz w:val="18"/>
                <w:szCs w:val="18"/>
                <w:u w:val="single"/>
              </w:rPr>
            </w:pPr>
            <w:r w:rsidRPr="00D46BA6">
              <w:rPr>
                <w:sz w:val="18"/>
                <w:szCs w:val="18"/>
                <w:u w:val="single"/>
              </w:rPr>
              <w:t>Odborný styl</w:t>
            </w:r>
          </w:p>
          <w:p w:rsidR="007218A9" w:rsidRPr="00D46BA6" w:rsidRDefault="007218A9" w:rsidP="007218A9">
            <w:pPr>
              <w:rPr>
                <w:sz w:val="18"/>
                <w:szCs w:val="18"/>
              </w:rPr>
            </w:pPr>
            <w:r w:rsidRPr="00D46BA6">
              <w:rPr>
                <w:sz w:val="18"/>
                <w:szCs w:val="18"/>
              </w:rPr>
              <w:t>- úvaha</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Práce s textem a získávání informací (8 hodin)</w:t>
            </w:r>
          </w:p>
          <w:p w:rsidR="007218A9" w:rsidRPr="00D46BA6" w:rsidRDefault="007218A9" w:rsidP="007218A9">
            <w:pPr>
              <w:autoSpaceDE w:val="0"/>
              <w:autoSpaceDN w:val="0"/>
              <w:adjustRightInd w:val="0"/>
              <w:rPr>
                <w:rFonts w:eastAsia="TimesNewRoman"/>
                <w:sz w:val="18"/>
                <w:szCs w:val="18"/>
              </w:rPr>
            </w:pP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získávání a zpracovávání informací z textu, jejich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třídění a hodnocení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zpětná reprodukce textu, jeho transformace do jiné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podoby</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orientace v textu, jeho rozbor</w:t>
            </w:r>
          </w:p>
          <w:p w:rsidR="007218A9" w:rsidRPr="00D46BA6" w:rsidRDefault="007218A9" w:rsidP="007218A9">
            <w:pPr>
              <w:autoSpaceDE w:val="0"/>
              <w:autoSpaceDN w:val="0"/>
              <w:adjustRightInd w:val="0"/>
              <w:rPr>
                <w:rFonts w:eastAsia="TimesNewRoman"/>
                <w:sz w:val="18"/>
                <w:szCs w:val="18"/>
              </w:rPr>
            </w:pPr>
          </w:p>
          <w:p w:rsidR="007218A9" w:rsidRPr="00D46BA6" w:rsidRDefault="007218A9" w:rsidP="007218A9">
            <w:pPr>
              <w:autoSpaceDE w:val="0"/>
              <w:autoSpaceDN w:val="0"/>
              <w:adjustRightInd w:val="0"/>
              <w:rPr>
                <w:rFonts w:eastAsia="TimesNewRoman"/>
                <w:sz w:val="18"/>
                <w:szCs w:val="18"/>
              </w:rPr>
            </w:pP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Literatura a ostatní druhy umění (50 hodin)</w:t>
            </w:r>
          </w:p>
          <w:p w:rsidR="007218A9" w:rsidRPr="00D46BA6" w:rsidRDefault="007218A9" w:rsidP="007218A9">
            <w:pPr>
              <w:rPr>
                <w:sz w:val="18"/>
                <w:szCs w:val="18"/>
              </w:rPr>
            </w:pPr>
          </w:p>
          <w:p w:rsidR="007218A9" w:rsidRPr="00D46BA6" w:rsidRDefault="007218A9" w:rsidP="007218A9">
            <w:pPr>
              <w:rPr>
                <w:sz w:val="18"/>
                <w:szCs w:val="18"/>
              </w:rPr>
            </w:pPr>
            <w:r w:rsidRPr="00D46BA6">
              <w:rPr>
                <w:rFonts w:eastAsia="TimesNewRoman"/>
                <w:sz w:val="18"/>
                <w:szCs w:val="18"/>
                <w:u w:val="single"/>
              </w:rPr>
              <w:t xml:space="preserve">Vývoj české a světové literatury v kulturních a historických souvislostech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světová literatura 2.poloviny 20.století (neorealismus,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existencialismus, postmodernismus, beatnici, sci-fi)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česká literatura 2.poloviny 20.století (1945 – 1969)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(tématika války, budovatelská, historická,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Psychologická literatura)</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česká literatura 2.poloviny 20.století  (1970 – 1990)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(oficiální, samizdatová, exilová literatura)</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xml:space="preserve">- česká literatura přelomu 20. a 21. století </w:t>
            </w:r>
          </w:p>
          <w:p w:rsidR="007218A9" w:rsidRPr="00D46BA6" w:rsidRDefault="007218A9" w:rsidP="007218A9">
            <w:pPr>
              <w:autoSpaceDE w:val="0"/>
              <w:autoSpaceDN w:val="0"/>
              <w:adjustRightInd w:val="0"/>
              <w:rPr>
                <w:rFonts w:eastAsia="TimesNewRoman"/>
                <w:sz w:val="18"/>
                <w:szCs w:val="18"/>
              </w:rPr>
            </w:pPr>
            <w:r w:rsidRPr="00D46BA6">
              <w:rPr>
                <w:rFonts w:eastAsia="TimesNewRoman"/>
                <w:sz w:val="18"/>
                <w:szCs w:val="18"/>
              </w:rPr>
              <w:t>- opakování k maturitě</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Práce s literárním textem (40 hodin)</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četba a interpretace literárního textu</w:t>
            </w:r>
          </w:p>
          <w:p w:rsidR="007218A9" w:rsidRPr="00D46BA6" w:rsidRDefault="007218A9" w:rsidP="007218A9">
            <w:pPr>
              <w:rPr>
                <w:sz w:val="18"/>
                <w:szCs w:val="18"/>
              </w:rPr>
            </w:pPr>
            <w:r w:rsidRPr="00D46BA6">
              <w:rPr>
                <w:sz w:val="18"/>
                <w:szCs w:val="18"/>
              </w:rPr>
              <w:t>- metody interpretace textu</w:t>
            </w:r>
          </w:p>
          <w:p w:rsidR="007218A9" w:rsidRPr="00D46BA6" w:rsidRDefault="007218A9" w:rsidP="007218A9">
            <w:pPr>
              <w:rPr>
                <w:sz w:val="18"/>
                <w:szCs w:val="18"/>
              </w:rPr>
            </w:pPr>
            <w:r w:rsidRPr="00D46BA6">
              <w:rPr>
                <w:sz w:val="18"/>
                <w:szCs w:val="18"/>
              </w:rPr>
              <w:t xml:space="preserve">- tvořivé činnosti </w:t>
            </w:r>
          </w:p>
          <w:p w:rsidR="007218A9" w:rsidRPr="00D46BA6" w:rsidRDefault="007218A9" w:rsidP="007218A9">
            <w:pPr>
              <w:rPr>
                <w:sz w:val="18"/>
                <w:szCs w:val="18"/>
              </w:rPr>
            </w:pPr>
            <w:r w:rsidRPr="00D46BA6">
              <w:rPr>
                <w:sz w:val="18"/>
                <w:szCs w:val="18"/>
              </w:rPr>
              <w:t>- základy literární vědy</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tc>
        <w:tc>
          <w:tcPr>
            <w:tcW w:w="360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ODS</w:t>
            </w:r>
          </w:p>
          <w:p w:rsidR="007218A9" w:rsidRPr="00D46BA6" w:rsidRDefault="007218A9" w:rsidP="007218A9">
            <w:pPr>
              <w:rPr>
                <w:rFonts w:eastAsia="TimesNewRoman"/>
                <w:sz w:val="18"/>
                <w:szCs w:val="18"/>
              </w:rPr>
            </w:pPr>
            <w:r w:rsidRPr="00D46BA6">
              <w:rPr>
                <w:rFonts w:eastAsia="TimesNewRoman"/>
                <w:sz w:val="18"/>
                <w:szCs w:val="18"/>
              </w:rPr>
              <w:t xml:space="preserve">- Uplatňování dovedností spojených </w:t>
            </w:r>
          </w:p>
          <w:p w:rsidR="007218A9" w:rsidRPr="00D46BA6" w:rsidRDefault="007218A9" w:rsidP="007218A9">
            <w:pPr>
              <w:rPr>
                <w:rFonts w:eastAsia="TimesNewRoman"/>
                <w:sz w:val="18"/>
                <w:szCs w:val="18"/>
              </w:rPr>
            </w:pPr>
            <w:r w:rsidRPr="00D46BA6">
              <w:rPr>
                <w:rFonts w:eastAsia="TimesNewRoman"/>
                <w:sz w:val="18"/>
                <w:szCs w:val="18"/>
              </w:rPr>
              <w:t xml:space="preserve">  s různými formami komunikace – </w:t>
            </w:r>
          </w:p>
          <w:p w:rsidR="007218A9" w:rsidRPr="00D46BA6" w:rsidRDefault="007218A9" w:rsidP="007218A9">
            <w:pPr>
              <w:rPr>
                <w:rFonts w:eastAsia="TimesNewRoman"/>
                <w:sz w:val="18"/>
                <w:szCs w:val="18"/>
              </w:rPr>
            </w:pPr>
            <w:r w:rsidRPr="00D46BA6">
              <w:rPr>
                <w:rFonts w:eastAsia="TimesNewRoman"/>
                <w:sz w:val="18"/>
                <w:szCs w:val="18"/>
              </w:rPr>
              <w:t xml:space="preserve">  vyjednávání, řešení konfliktů…) </w:t>
            </w:r>
          </w:p>
          <w:p w:rsidR="007218A9" w:rsidRPr="00D46BA6" w:rsidRDefault="007218A9" w:rsidP="007218A9">
            <w:pPr>
              <w:rPr>
                <w:sz w:val="18"/>
                <w:szCs w:val="18"/>
              </w:rPr>
            </w:pPr>
            <w:r w:rsidRPr="00D46BA6">
              <w:rPr>
                <w:sz w:val="18"/>
                <w:szCs w:val="18"/>
              </w:rPr>
              <w:t xml:space="preserve">ČŽP </w:t>
            </w:r>
          </w:p>
          <w:p w:rsidR="007218A9" w:rsidRPr="00D46BA6" w:rsidRDefault="007218A9" w:rsidP="007218A9">
            <w:pPr>
              <w:rPr>
                <w:sz w:val="18"/>
                <w:szCs w:val="18"/>
              </w:rPr>
            </w:pPr>
            <w:r w:rsidRPr="00D46BA6">
              <w:rPr>
                <w:sz w:val="18"/>
                <w:szCs w:val="18"/>
              </w:rPr>
              <w:t xml:space="preserve">-Spolupráce mezi lidmi z různého kulturního  </w:t>
            </w:r>
          </w:p>
          <w:p w:rsidR="007218A9" w:rsidRPr="00D46BA6" w:rsidRDefault="007218A9" w:rsidP="007218A9">
            <w:pPr>
              <w:rPr>
                <w:sz w:val="18"/>
                <w:szCs w:val="18"/>
              </w:rPr>
            </w:pPr>
            <w:r w:rsidRPr="00D46BA6">
              <w:rPr>
                <w:sz w:val="18"/>
                <w:szCs w:val="18"/>
              </w:rPr>
              <w:t xml:space="preserve">  prostředí, porozumění mezi lidmi různého </w:t>
            </w:r>
          </w:p>
          <w:p w:rsidR="007218A9" w:rsidRPr="00D46BA6" w:rsidRDefault="007218A9" w:rsidP="007218A9">
            <w:pPr>
              <w:rPr>
                <w:sz w:val="18"/>
                <w:szCs w:val="18"/>
              </w:rPr>
            </w:pPr>
            <w:r w:rsidRPr="00D46BA6">
              <w:rPr>
                <w:sz w:val="18"/>
                <w:szCs w:val="18"/>
              </w:rPr>
              <w:t xml:space="preserve">  kulturního původu, sociokulturní rozdíly</w:t>
            </w:r>
          </w:p>
          <w:p w:rsidR="007218A9" w:rsidRPr="00D46BA6" w:rsidRDefault="007218A9" w:rsidP="007218A9">
            <w:pPr>
              <w:rPr>
                <w:sz w:val="18"/>
                <w:szCs w:val="18"/>
              </w:rPr>
            </w:pPr>
            <w:r w:rsidRPr="00D46BA6">
              <w:rPr>
                <w:sz w:val="18"/>
                <w:szCs w:val="18"/>
              </w:rPr>
              <w:t xml:space="preserve">  v ČR a Evropy…)</w:t>
            </w:r>
          </w:p>
          <w:p w:rsidR="007218A9" w:rsidRPr="00D46BA6" w:rsidRDefault="007218A9" w:rsidP="007218A9">
            <w:pPr>
              <w:rPr>
                <w:rFonts w:eastAsia="TimesNewRoman"/>
                <w:sz w:val="18"/>
                <w:szCs w:val="18"/>
              </w:rPr>
            </w:pPr>
            <w:r w:rsidRPr="00D46BA6">
              <w:rPr>
                <w:rFonts w:eastAsia="TimesNewRoman"/>
                <w:sz w:val="18"/>
                <w:szCs w:val="18"/>
              </w:rPr>
              <w:t>ČSP</w:t>
            </w:r>
          </w:p>
          <w:p w:rsidR="007218A9" w:rsidRPr="00D46BA6" w:rsidRDefault="007218A9" w:rsidP="007218A9">
            <w:pPr>
              <w:rPr>
                <w:rFonts w:eastAsia="TimesNewRoman"/>
                <w:sz w:val="18"/>
                <w:szCs w:val="18"/>
              </w:rPr>
            </w:pPr>
            <w:r w:rsidRPr="00D46BA6">
              <w:rPr>
                <w:rFonts w:eastAsia="TimesNewRoman"/>
                <w:sz w:val="18"/>
                <w:szCs w:val="18"/>
              </w:rPr>
              <w:t xml:space="preserve">- Práce s informacemi, jejich třídění, </w:t>
            </w:r>
          </w:p>
          <w:p w:rsidR="007218A9" w:rsidRPr="00D46BA6" w:rsidRDefault="007218A9" w:rsidP="007218A9">
            <w:pPr>
              <w:rPr>
                <w:rFonts w:eastAsia="TimesNewRoman"/>
                <w:sz w:val="18"/>
                <w:szCs w:val="18"/>
              </w:rPr>
            </w:pPr>
            <w:r w:rsidRPr="00D46BA6">
              <w:rPr>
                <w:rFonts w:eastAsia="TimesNewRoman"/>
                <w:sz w:val="18"/>
                <w:szCs w:val="18"/>
              </w:rPr>
              <w:t xml:space="preserve">  vyhodnocování získaných informací, jejich </w:t>
            </w:r>
          </w:p>
          <w:p w:rsidR="007218A9" w:rsidRPr="00D46BA6" w:rsidRDefault="007218A9" w:rsidP="007218A9">
            <w:pPr>
              <w:rPr>
                <w:rFonts w:eastAsia="TimesNewRoman"/>
                <w:sz w:val="18"/>
                <w:szCs w:val="18"/>
              </w:rPr>
            </w:pPr>
            <w:r w:rsidRPr="00D46BA6">
              <w:rPr>
                <w:rFonts w:eastAsia="TimesNewRoman"/>
                <w:sz w:val="18"/>
                <w:szCs w:val="18"/>
              </w:rPr>
              <w:t xml:space="preserve">   návaznosti a prolnutí v jazykovém kontextu</w:t>
            </w:r>
          </w:p>
          <w:p w:rsidR="007218A9" w:rsidRPr="00D46BA6" w:rsidRDefault="007218A9" w:rsidP="007218A9">
            <w:pPr>
              <w:rPr>
                <w:rFonts w:eastAsia="TimesNewRoman"/>
                <w:sz w:val="18"/>
                <w:szCs w:val="18"/>
              </w:rPr>
            </w:pPr>
            <w:r w:rsidRPr="00D46BA6">
              <w:rPr>
                <w:rFonts w:eastAsia="TimesNewRoman"/>
                <w:sz w:val="18"/>
                <w:szCs w:val="18"/>
              </w:rPr>
              <w:t xml:space="preserve">IKT </w:t>
            </w:r>
          </w:p>
          <w:p w:rsidR="007218A9" w:rsidRPr="00D46BA6" w:rsidRDefault="007218A9" w:rsidP="007218A9">
            <w:pPr>
              <w:rPr>
                <w:rFonts w:eastAsia="TimesNewRoman"/>
                <w:sz w:val="18"/>
                <w:szCs w:val="18"/>
              </w:rPr>
            </w:pPr>
            <w:r w:rsidRPr="00D46BA6">
              <w:rPr>
                <w:rFonts w:eastAsia="TimesNewRoman"/>
                <w:sz w:val="18"/>
                <w:szCs w:val="18"/>
              </w:rPr>
              <w:t xml:space="preserve">- Využívání mediálních produktů a jejich </w:t>
            </w:r>
          </w:p>
          <w:p w:rsidR="007218A9" w:rsidRPr="00D46BA6" w:rsidRDefault="007218A9" w:rsidP="007218A9">
            <w:pPr>
              <w:rPr>
                <w:rFonts w:eastAsia="TimesNewRoman"/>
                <w:sz w:val="18"/>
                <w:szCs w:val="18"/>
              </w:rPr>
            </w:pPr>
            <w:r w:rsidRPr="00D46BA6">
              <w:rPr>
                <w:rFonts w:eastAsia="TimesNewRoman"/>
                <w:sz w:val="18"/>
                <w:szCs w:val="18"/>
              </w:rPr>
              <w:t xml:space="preserve">   význam pro získávání informací </w:t>
            </w:r>
          </w:p>
          <w:p w:rsidR="007218A9" w:rsidRPr="00D46BA6" w:rsidRDefault="007218A9" w:rsidP="007218A9">
            <w:pPr>
              <w:rPr>
                <w:rFonts w:eastAsia="TimesNewRoman"/>
                <w:sz w:val="18"/>
                <w:szCs w:val="18"/>
              </w:rPr>
            </w:pPr>
            <w:r w:rsidRPr="00D46BA6">
              <w:rPr>
                <w:rFonts w:eastAsia="TimesNewRoman"/>
                <w:sz w:val="18"/>
                <w:szCs w:val="18"/>
              </w:rPr>
              <w:t xml:space="preserve">   k upevňování verbální a neverbální </w:t>
            </w:r>
          </w:p>
          <w:p w:rsidR="007218A9" w:rsidRPr="00D46BA6" w:rsidRDefault="007218A9" w:rsidP="007218A9">
            <w:pPr>
              <w:rPr>
                <w:rFonts w:eastAsia="TimesNewRoman"/>
                <w:sz w:val="18"/>
                <w:szCs w:val="18"/>
              </w:rPr>
            </w:pPr>
            <w:r w:rsidRPr="00D46BA6">
              <w:rPr>
                <w:rFonts w:eastAsia="TimesNewRoman"/>
                <w:sz w:val="18"/>
                <w:szCs w:val="18"/>
              </w:rPr>
              <w:t xml:space="preserve">   komunikace, vliv médií na vědomí člověka</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t>ODS</w:t>
            </w:r>
          </w:p>
          <w:p w:rsidR="007218A9" w:rsidRPr="00D46BA6" w:rsidRDefault="007218A9" w:rsidP="007218A9">
            <w:pPr>
              <w:rPr>
                <w:rFonts w:eastAsia="TimesNewRoman"/>
                <w:sz w:val="18"/>
                <w:szCs w:val="18"/>
              </w:rPr>
            </w:pPr>
            <w:r w:rsidRPr="00D46BA6">
              <w:rPr>
                <w:rFonts w:eastAsia="TimesNewRoman"/>
                <w:sz w:val="18"/>
                <w:szCs w:val="18"/>
              </w:rPr>
              <w:t xml:space="preserve">- Sociální komunikace – dovednost vytvářet vlastní texty, komunikovat s lidmi, projevovat humánní postoje, lásku k lidem, vnímat jimi vytvářené hodnoty, literární díla…) </w:t>
            </w:r>
          </w:p>
          <w:p w:rsidR="007218A9" w:rsidRPr="00D46BA6" w:rsidRDefault="007218A9" w:rsidP="007218A9">
            <w:pPr>
              <w:rPr>
                <w:rFonts w:eastAsia="TimesNewRoman"/>
                <w:sz w:val="18"/>
                <w:szCs w:val="18"/>
              </w:rPr>
            </w:pPr>
            <w:r w:rsidRPr="00D46BA6">
              <w:rPr>
                <w:rFonts w:eastAsia="TimesNewRoman"/>
                <w:sz w:val="18"/>
                <w:szCs w:val="18"/>
              </w:rPr>
              <w:t>ČŽP</w:t>
            </w:r>
          </w:p>
          <w:p w:rsidR="007218A9" w:rsidRPr="00D46BA6" w:rsidRDefault="007218A9" w:rsidP="007218A9">
            <w:pPr>
              <w:rPr>
                <w:rFonts w:eastAsia="TimesNewRoman"/>
                <w:sz w:val="18"/>
                <w:szCs w:val="18"/>
              </w:rPr>
            </w:pPr>
            <w:r w:rsidRPr="00D46BA6">
              <w:rPr>
                <w:rFonts w:eastAsia="TimesNewRoman"/>
                <w:sz w:val="18"/>
                <w:szCs w:val="18"/>
              </w:rPr>
              <w:t xml:space="preserve">- Vnímání okolí a životního prostředí z estetického hlediska,  vnímat odraz životního prostředí a způsobu života v literárních dílech a v historickém vývoji literatury, jejich hodnocení </w:t>
            </w:r>
          </w:p>
          <w:p w:rsidR="007218A9" w:rsidRPr="00D46BA6" w:rsidRDefault="007218A9" w:rsidP="007218A9">
            <w:pPr>
              <w:rPr>
                <w:rFonts w:eastAsia="TimesNewRoman"/>
                <w:sz w:val="18"/>
                <w:szCs w:val="18"/>
              </w:rPr>
            </w:pPr>
            <w:r w:rsidRPr="00D46BA6">
              <w:rPr>
                <w:rFonts w:eastAsia="TimesNewRoman"/>
                <w:sz w:val="18"/>
                <w:szCs w:val="18"/>
              </w:rPr>
              <w:t>ČSP</w:t>
            </w:r>
          </w:p>
          <w:p w:rsidR="007218A9" w:rsidRPr="00D46BA6" w:rsidRDefault="007218A9" w:rsidP="007218A9">
            <w:pPr>
              <w:rPr>
                <w:rFonts w:eastAsia="TimesNewRoman"/>
                <w:sz w:val="18"/>
                <w:szCs w:val="18"/>
              </w:rPr>
            </w:pPr>
            <w:r w:rsidRPr="00D46BA6">
              <w:rPr>
                <w:rFonts w:eastAsia="TimesNewRoman"/>
                <w:sz w:val="18"/>
                <w:szCs w:val="18"/>
              </w:rPr>
              <w:t>- Uplatňovat práci s informacemi (jejich získávání, třídění, vyhodnocování), jejich návaznost v literárněhistorickém kontextu, formulování vlastních postojů</w:t>
            </w:r>
          </w:p>
          <w:p w:rsidR="007218A9" w:rsidRPr="00D46BA6" w:rsidRDefault="007218A9" w:rsidP="007218A9">
            <w:pPr>
              <w:rPr>
                <w:rFonts w:eastAsia="TimesNewRoman"/>
                <w:sz w:val="18"/>
                <w:szCs w:val="18"/>
              </w:rPr>
            </w:pPr>
            <w:r w:rsidRPr="00D46BA6">
              <w:rPr>
                <w:rFonts w:eastAsia="TimesNewRoman"/>
                <w:sz w:val="18"/>
                <w:szCs w:val="18"/>
              </w:rPr>
              <w:t>IKT</w:t>
            </w:r>
          </w:p>
          <w:p w:rsidR="007218A9" w:rsidRPr="00D46BA6" w:rsidRDefault="007218A9" w:rsidP="007218A9">
            <w:pPr>
              <w:rPr>
                <w:rFonts w:eastAsia="TimesNewRoman"/>
                <w:sz w:val="18"/>
                <w:szCs w:val="18"/>
              </w:rPr>
            </w:pPr>
            <w:r w:rsidRPr="00D46BA6">
              <w:rPr>
                <w:rFonts w:eastAsia="TimesNewRoman"/>
                <w:sz w:val="18"/>
                <w:szCs w:val="18"/>
              </w:rPr>
              <w:t xml:space="preserve">- Využívání mediálních produktů a jejich </w:t>
            </w:r>
          </w:p>
          <w:p w:rsidR="007218A9" w:rsidRPr="00D46BA6" w:rsidRDefault="007218A9" w:rsidP="007218A9">
            <w:pPr>
              <w:rPr>
                <w:rFonts w:eastAsia="TimesNewRoman"/>
                <w:sz w:val="18"/>
                <w:szCs w:val="18"/>
              </w:rPr>
            </w:pPr>
            <w:r w:rsidRPr="00D46BA6">
              <w:rPr>
                <w:rFonts w:eastAsia="TimesNewRoman"/>
                <w:sz w:val="18"/>
                <w:szCs w:val="18"/>
              </w:rPr>
              <w:t xml:space="preserve">  význam pro získávání informací (uživatelé, </w:t>
            </w:r>
          </w:p>
          <w:p w:rsidR="007218A9" w:rsidRPr="00D46BA6" w:rsidRDefault="007218A9" w:rsidP="007218A9">
            <w:pPr>
              <w:rPr>
                <w:rFonts w:eastAsia="TimesNewRoman"/>
                <w:sz w:val="18"/>
                <w:szCs w:val="18"/>
              </w:rPr>
            </w:pPr>
            <w:r w:rsidRPr="00D46BA6">
              <w:rPr>
                <w:rFonts w:eastAsia="TimesNewRoman"/>
                <w:sz w:val="18"/>
                <w:szCs w:val="18"/>
              </w:rPr>
              <w:t xml:space="preserve">  konzumenti, čtenářská, divácká skupina…)</w:t>
            </w:r>
          </w:p>
          <w:p w:rsidR="007218A9" w:rsidRPr="00D46BA6" w:rsidRDefault="007218A9" w:rsidP="007218A9">
            <w:pPr>
              <w:rPr>
                <w:rFonts w:eastAsia="TimesNewRoman"/>
                <w:sz w:val="18"/>
                <w:szCs w:val="18"/>
              </w:rPr>
            </w:pPr>
            <w:r w:rsidRPr="00D46BA6">
              <w:rPr>
                <w:rFonts w:eastAsia="TimesNewRoman"/>
                <w:sz w:val="18"/>
                <w:szCs w:val="18"/>
              </w:rPr>
              <w:t>--------------------</w:t>
            </w:r>
          </w:p>
          <w:p w:rsidR="007218A9" w:rsidRPr="00D46BA6" w:rsidRDefault="007218A9" w:rsidP="007218A9">
            <w:pPr>
              <w:rPr>
                <w:rFonts w:eastAsia="TimesNewRoman"/>
                <w:sz w:val="18"/>
                <w:szCs w:val="18"/>
              </w:rPr>
            </w:pPr>
            <w:r w:rsidRPr="00D46BA6">
              <w:rPr>
                <w:rFonts w:eastAsia="TimesNewRoman"/>
                <w:sz w:val="18"/>
                <w:szCs w:val="18"/>
              </w:rPr>
              <w:t xml:space="preserve">ON – filozofické směry ovlivňující život společnosti </w:t>
            </w:r>
          </w:p>
          <w:p w:rsidR="007218A9" w:rsidRPr="00D46BA6" w:rsidRDefault="007218A9" w:rsidP="007218A9">
            <w:pPr>
              <w:rPr>
                <w:rFonts w:eastAsia="TimesNewRoman"/>
                <w:sz w:val="18"/>
                <w:szCs w:val="18"/>
              </w:rPr>
            </w:pPr>
            <w:r w:rsidRPr="00D46BA6">
              <w:rPr>
                <w:rFonts w:eastAsia="TimesNewRoman"/>
                <w:sz w:val="18"/>
                <w:szCs w:val="18"/>
              </w:rPr>
              <w:t>D – problémy lidské nesnášenlivosti, dějiny 20.stol. (války )</w:t>
            </w:r>
          </w:p>
          <w:p w:rsidR="007218A9" w:rsidRPr="00D46BA6" w:rsidRDefault="007218A9" w:rsidP="007218A9">
            <w:pPr>
              <w:rPr>
                <w:sz w:val="18"/>
                <w:szCs w:val="18"/>
              </w:rPr>
            </w:pPr>
          </w:p>
        </w:tc>
        <w:tc>
          <w:tcPr>
            <w:tcW w:w="2340" w:type="dxa"/>
            <w:shd w:val="clear" w:color="auto" w:fill="auto"/>
          </w:tcPr>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Jazykové příručky </w:t>
            </w:r>
          </w:p>
          <w:p w:rsidR="007218A9" w:rsidRPr="00D46BA6" w:rsidRDefault="007218A9" w:rsidP="007218A9">
            <w:pPr>
              <w:rPr>
                <w:rFonts w:eastAsia="TimesNewRoman"/>
                <w:sz w:val="18"/>
                <w:szCs w:val="18"/>
              </w:rPr>
            </w:pPr>
            <w:r w:rsidRPr="00D46BA6">
              <w:rPr>
                <w:rFonts w:eastAsia="TimesNewRoman"/>
                <w:sz w:val="18"/>
                <w:szCs w:val="18"/>
              </w:rPr>
              <w:t>a slovníky</w:t>
            </w: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Pravopis v průběhu celého školního roku; písemná forma pro žáky, kterým to dovoluje jejich tělesné postižení; využívání PC (notebooků)  </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Příklady ukázek textů z běžného života</w:t>
            </w:r>
          </w:p>
          <w:p w:rsidR="007218A9" w:rsidRPr="00D46BA6" w:rsidRDefault="007218A9" w:rsidP="007218A9">
            <w:pPr>
              <w:rPr>
                <w:rFonts w:eastAsia="TimesNewRoman"/>
                <w:sz w:val="18"/>
                <w:szCs w:val="18"/>
              </w:rPr>
            </w:pPr>
            <w:r w:rsidRPr="00D46BA6">
              <w:rPr>
                <w:rFonts w:eastAsia="TimesNewRoman"/>
                <w:sz w:val="18"/>
                <w:szCs w:val="18"/>
              </w:rPr>
              <w:t>(jejich interpretace)</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rPr>
              <w:t>Praktická cvičení</w:t>
            </w:r>
          </w:p>
          <w:p w:rsidR="007218A9" w:rsidRPr="00D46BA6" w:rsidRDefault="007218A9" w:rsidP="007218A9">
            <w:pPr>
              <w:rPr>
                <w:sz w:val="18"/>
                <w:szCs w:val="18"/>
              </w:rPr>
            </w:pPr>
            <w:r w:rsidRPr="00D46BA6">
              <w:rPr>
                <w:sz w:val="18"/>
                <w:szCs w:val="18"/>
              </w:rPr>
              <w:t>Komunikace a nácvik ústních a písemných komunikačních situací s ohledem na handicap některých žáků; referáty, seminární práce</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Pomůcky - podle potřeb </w:t>
            </w:r>
          </w:p>
          <w:p w:rsidR="007218A9" w:rsidRPr="00D46BA6" w:rsidRDefault="007218A9" w:rsidP="007218A9">
            <w:pPr>
              <w:rPr>
                <w:sz w:val="18"/>
                <w:szCs w:val="18"/>
              </w:rPr>
            </w:pPr>
            <w:r w:rsidRPr="00D46BA6">
              <w:rPr>
                <w:sz w:val="18"/>
                <w:szCs w:val="18"/>
              </w:rPr>
              <w:t xml:space="preserve">na jednotlivé hodiny (tabule, učebnice, obrazový a nástěnný materiál magnetofony, </w:t>
            </w:r>
          </w:p>
          <w:p w:rsidR="007218A9" w:rsidRPr="00D46BA6" w:rsidRDefault="007218A9" w:rsidP="007218A9">
            <w:pPr>
              <w:rPr>
                <w:sz w:val="18"/>
                <w:szCs w:val="18"/>
              </w:rPr>
            </w:pPr>
            <w:r w:rsidRPr="00D46BA6">
              <w:rPr>
                <w:sz w:val="18"/>
                <w:szCs w:val="18"/>
              </w:rPr>
              <w:t>PC – www)</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rFonts w:eastAsia="TimesNewRoman"/>
                <w:sz w:val="18"/>
                <w:szCs w:val="18"/>
              </w:rPr>
            </w:pPr>
            <w:r w:rsidRPr="00D46BA6">
              <w:rPr>
                <w:rFonts w:eastAsia="TimesNewRoman"/>
                <w:sz w:val="18"/>
                <w:szCs w:val="18"/>
              </w:rPr>
              <w:t xml:space="preserve">Příklady ukázek textů </w:t>
            </w:r>
          </w:p>
          <w:p w:rsidR="007218A9" w:rsidRPr="00D46BA6" w:rsidRDefault="007218A9" w:rsidP="007218A9">
            <w:pPr>
              <w:rPr>
                <w:rFonts w:eastAsia="TimesNewRoman"/>
                <w:sz w:val="18"/>
                <w:szCs w:val="18"/>
              </w:rPr>
            </w:pPr>
            <w:r w:rsidRPr="00D46BA6">
              <w:rPr>
                <w:rFonts w:eastAsia="TimesNewRoman"/>
                <w:sz w:val="18"/>
                <w:szCs w:val="18"/>
              </w:rPr>
              <w:t>– jejich rozbory</w:t>
            </w:r>
          </w:p>
          <w:p w:rsidR="007218A9" w:rsidRPr="00D46BA6" w:rsidRDefault="007218A9" w:rsidP="007218A9">
            <w:pPr>
              <w:rPr>
                <w:rFonts w:eastAsia="TimesNewRoman"/>
                <w:sz w:val="18"/>
                <w:szCs w:val="18"/>
              </w:rPr>
            </w:pPr>
            <w:r w:rsidRPr="00D46BA6">
              <w:rPr>
                <w:rFonts w:eastAsia="TimesNewRoman"/>
                <w:sz w:val="18"/>
                <w:szCs w:val="18"/>
              </w:rPr>
              <w:t xml:space="preserve">Literárně výchovné aktivity podle potřeb, možností </w:t>
            </w:r>
          </w:p>
          <w:p w:rsidR="007218A9" w:rsidRPr="00D46BA6" w:rsidRDefault="007218A9" w:rsidP="007218A9">
            <w:pPr>
              <w:rPr>
                <w:rFonts w:eastAsia="TimesNewRoman"/>
                <w:sz w:val="18"/>
                <w:szCs w:val="18"/>
              </w:rPr>
            </w:pPr>
            <w:r w:rsidRPr="00D46BA6">
              <w:rPr>
                <w:rFonts w:eastAsia="TimesNewRoman"/>
                <w:sz w:val="18"/>
                <w:szCs w:val="18"/>
              </w:rPr>
              <w:t>a vzhledem k dostupnosti studentů s tělesným postižením (divadlo, besedy, výstavy)</w:t>
            </w:r>
          </w:p>
          <w:p w:rsidR="007218A9" w:rsidRPr="00D46BA6" w:rsidRDefault="007218A9" w:rsidP="007218A9">
            <w:pPr>
              <w:rPr>
                <w:rFonts w:eastAsia="TimesNewRoman"/>
                <w:sz w:val="18"/>
                <w:szCs w:val="18"/>
              </w:rPr>
            </w:pPr>
          </w:p>
          <w:p w:rsidR="007218A9" w:rsidRPr="00D46BA6" w:rsidRDefault="007218A9" w:rsidP="007218A9">
            <w:pPr>
              <w:rPr>
                <w:sz w:val="18"/>
                <w:szCs w:val="18"/>
                <w:u w:val="single"/>
              </w:rPr>
            </w:pPr>
            <w:r w:rsidRPr="00D46BA6">
              <w:rPr>
                <w:sz w:val="18"/>
                <w:szCs w:val="18"/>
                <w:u w:val="single"/>
              </w:rPr>
              <w:t>Pojmy literární teorie :</w:t>
            </w:r>
          </w:p>
          <w:p w:rsidR="007218A9" w:rsidRPr="00D46BA6" w:rsidRDefault="007218A9" w:rsidP="007218A9">
            <w:pPr>
              <w:rPr>
                <w:sz w:val="18"/>
                <w:szCs w:val="18"/>
              </w:rPr>
            </w:pPr>
            <w:r w:rsidRPr="00D46BA6">
              <w:rPr>
                <w:sz w:val="18"/>
                <w:szCs w:val="18"/>
              </w:rPr>
              <w:t xml:space="preserve">existencialismus, neorealismus, postmodernismus, beatnici, </w:t>
            </w:r>
          </w:p>
          <w:p w:rsidR="007218A9" w:rsidRPr="00D46BA6" w:rsidRDefault="007218A9" w:rsidP="007218A9">
            <w:pPr>
              <w:rPr>
                <w:sz w:val="18"/>
                <w:szCs w:val="18"/>
              </w:rPr>
            </w:pPr>
            <w:r w:rsidRPr="00D46BA6">
              <w:rPr>
                <w:sz w:val="18"/>
                <w:szCs w:val="18"/>
              </w:rPr>
              <w:t xml:space="preserve">sci-fi literatura, samizdatová </w:t>
            </w:r>
          </w:p>
          <w:p w:rsidR="007218A9" w:rsidRPr="00D46BA6" w:rsidRDefault="007218A9" w:rsidP="007218A9">
            <w:pPr>
              <w:rPr>
                <w:sz w:val="18"/>
                <w:szCs w:val="18"/>
              </w:rPr>
            </w:pPr>
            <w:r w:rsidRPr="00D46BA6">
              <w:rPr>
                <w:sz w:val="18"/>
                <w:szCs w:val="18"/>
              </w:rPr>
              <w:t>a exilová literatura atd.</w:t>
            </w:r>
          </w:p>
          <w:p w:rsidR="007218A9" w:rsidRPr="00D46BA6" w:rsidRDefault="007218A9" w:rsidP="007218A9">
            <w:pPr>
              <w:rPr>
                <w:rFonts w:eastAsia="TimesNewRoman"/>
                <w:sz w:val="18"/>
                <w:szCs w:val="18"/>
              </w:rPr>
            </w:pPr>
          </w:p>
          <w:p w:rsidR="007218A9" w:rsidRPr="00D46BA6" w:rsidRDefault="007218A9" w:rsidP="007218A9">
            <w:pPr>
              <w:rPr>
                <w:rFonts w:eastAsia="TimesNewRoman"/>
                <w:sz w:val="18"/>
                <w:szCs w:val="18"/>
              </w:rPr>
            </w:pPr>
            <w:r w:rsidRPr="00D46BA6">
              <w:rPr>
                <w:rFonts w:eastAsia="TimesNewRoman"/>
                <w:sz w:val="18"/>
                <w:szCs w:val="18"/>
                <w:u w:val="single"/>
              </w:rPr>
              <w:t>Doporučení autoři</w:t>
            </w:r>
            <w:r w:rsidRPr="00D46BA6">
              <w:rPr>
                <w:rFonts w:eastAsia="TimesNewRoman"/>
                <w:sz w:val="18"/>
                <w:szCs w:val="18"/>
              </w:rPr>
              <w:t xml:space="preserve"> :</w:t>
            </w:r>
          </w:p>
          <w:p w:rsidR="007218A9" w:rsidRPr="00D46BA6" w:rsidRDefault="007218A9" w:rsidP="007218A9">
            <w:pPr>
              <w:rPr>
                <w:sz w:val="18"/>
                <w:szCs w:val="18"/>
              </w:rPr>
            </w:pPr>
            <w:r w:rsidRPr="00D46BA6">
              <w:rPr>
                <w:sz w:val="18"/>
                <w:szCs w:val="18"/>
              </w:rPr>
              <w:t>J.Prévert, A.Camus, J.P.Sartre, S.Beckett, V.Vysockij, J.Jevtušenko, A.Solženicyn,</w:t>
            </w:r>
          </w:p>
          <w:p w:rsidR="007218A9" w:rsidRPr="00D46BA6" w:rsidRDefault="007218A9" w:rsidP="007218A9">
            <w:pPr>
              <w:rPr>
                <w:sz w:val="18"/>
                <w:szCs w:val="18"/>
              </w:rPr>
            </w:pPr>
            <w:r w:rsidRPr="00D46BA6">
              <w:rPr>
                <w:sz w:val="18"/>
                <w:szCs w:val="18"/>
              </w:rPr>
              <w:t>U.Eco, A.Moravia, A.C.Clark, J.R.R.Tolkien, G.Orwell,</w:t>
            </w:r>
          </w:p>
          <w:p w:rsidR="007218A9" w:rsidRPr="00D46BA6" w:rsidRDefault="007218A9" w:rsidP="007218A9">
            <w:pPr>
              <w:rPr>
                <w:sz w:val="18"/>
                <w:szCs w:val="18"/>
              </w:rPr>
            </w:pPr>
            <w:r w:rsidRPr="00D46BA6">
              <w:rPr>
                <w:sz w:val="18"/>
                <w:szCs w:val="18"/>
              </w:rPr>
              <w:t xml:space="preserve">A.Ginsberg, J.Kerouac, V.Nabokov, Ch.Bukowski, A.Miller, </w:t>
            </w:r>
          </w:p>
          <w:p w:rsidR="007218A9" w:rsidRPr="00D46BA6" w:rsidRDefault="007218A9" w:rsidP="007218A9">
            <w:pPr>
              <w:rPr>
                <w:sz w:val="18"/>
                <w:szCs w:val="18"/>
              </w:rPr>
            </w:pPr>
            <w:r w:rsidRPr="00D46BA6">
              <w:rPr>
                <w:sz w:val="18"/>
                <w:szCs w:val="18"/>
              </w:rPr>
              <w:t xml:space="preserve">J.Kolář, K.Šiktanc, M.Holub, J.Kainar, O.Mikolášek, </w:t>
            </w:r>
          </w:p>
          <w:p w:rsidR="007218A9" w:rsidRPr="00D46BA6" w:rsidRDefault="007218A9" w:rsidP="007218A9">
            <w:pPr>
              <w:rPr>
                <w:rFonts w:eastAsia="TimesNewRoman"/>
                <w:sz w:val="18"/>
                <w:szCs w:val="18"/>
              </w:rPr>
            </w:pPr>
            <w:r w:rsidRPr="00D46BA6">
              <w:rPr>
                <w:sz w:val="18"/>
                <w:szCs w:val="18"/>
              </w:rPr>
              <w:t>J.Drda, A.Lustig, N.Frýd, L.Fuks, J.Otčenášek,  J.Škvorecký, L.Vaculík, E.Kantůrková, Z.Salivarová, V.Neff, V.Kaplický, P.Kohout, V.Havel, B.Hrabal, V.Páral, R.John, M.Viewegh a další autoři</w:t>
            </w:r>
          </w:p>
          <w:p w:rsidR="007218A9" w:rsidRPr="00D46BA6" w:rsidRDefault="007218A9" w:rsidP="007218A9">
            <w:pPr>
              <w:rPr>
                <w:sz w:val="18"/>
                <w:szCs w:val="18"/>
              </w:rPr>
            </w:pPr>
          </w:p>
        </w:tc>
      </w:tr>
    </w:tbl>
    <w:p w:rsidR="007218A9" w:rsidRPr="00D46BA6" w:rsidRDefault="007218A9" w:rsidP="007218A9">
      <w:pPr>
        <w:sectPr w:rsidR="007218A9" w:rsidRPr="00D46BA6" w:rsidSect="007218A9">
          <w:pgSz w:w="16838" w:h="11906" w:orient="landscape"/>
          <w:pgMar w:top="1417" w:right="1417" w:bottom="1417" w:left="1417" w:header="708" w:footer="708" w:gutter="0"/>
          <w:cols w:space="708"/>
          <w:docGrid w:linePitch="360"/>
        </w:sectPr>
      </w:pPr>
    </w:p>
    <w:p w:rsidR="007218A9" w:rsidRPr="00435CA6" w:rsidRDefault="007218A9" w:rsidP="00637FDF">
      <w:pPr>
        <w:pStyle w:val="Nadpis2"/>
      </w:pPr>
      <w:bookmarkStart w:id="31" w:name="_Toc421085702"/>
      <w:r w:rsidRPr="00435CA6">
        <w:lastRenderedPageBreak/>
        <w:t>ANGLICKÝ JAZYK</w:t>
      </w:r>
      <w:bookmarkEnd w:id="31"/>
    </w:p>
    <w:p w:rsidR="007218A9" w:rsidRPr="00435CA6" w:rsidRDefault="007218A9" w:rsidP="007218A9">
      <w:pPr>
        <w:ind w:right="-38"/>
        <w:rPr>
          <w:b/>
          <w:sz w:val="32"/>
          <w:szCs w:val="32"/>
        </w:rPr>
      </w:pPr>
    </w:p>
    <w:p w:rsidR="007218A9" w:rsidRPr="00435CA6" w:rsidRDefault="007218A9" w:rsidP="007218A9">
      <w:pPr>
        <w:jc w:val="both"/>
        <w:rPr>
          <w:b/>
          <w:sz w:val="28"/>
          <w:szCs w:val="28"/>
        </w:rPr>
      </w:pPr>
      <w:r w:rsidRPr="00435CA6">
        <w:rPr>
          <w:b/>
          <w:sz w:val="28"/>
          <w:szCs w:val="28"/>
        </w:rPr>
        <w:t xml:space="preserve">Charakteristika předmětu   </w:t>
      </w:r>
    </w:p>
    <w:p w:rsidR="007218A9" w:rsidRPr="00D46BA6" w:rsidRDefault="007218A9" w:rsidP="007218A9">
      <w:pPr>
        <w:jc w:val="both"/>
        <w:rPr>
          <w:sz w:val="28"/>
          <w:szCs w:val="28"/>
        </w:rPr>
      </w:pPr>
    </w:p>
    <w:p w:rsidR="007218A9" w:rsidRPr="00D46BA6" w:rsidRDefault="007218A9" w:rsidP="00D33512">
      <w:r w:rsidRPr="00D46BA6">
        <w:t xml:space="preserve">     Předmět Anglický jazyk je součástí vzdělávací oblasti Jazykové vzdělávání. Navazuje na RVP základní školy. Jeho obsahem je naplňování očekávaných výstupů vzdělávacího obo</w:t>
      </w:r>
      <w:r w:rsidR="00D33512">
        <w:t>ru Cizí jazyk a souvisejících te</w:t>
      </w:r>
      <w:r w:rsidRPr="00D46BA6">
        <w:t xml:space="preserve">matických okruhů průřezových témat RVP pro střední školy. Výuka na naší škole probíhá v celém ročníku najednou (z důvodu menšího poštu studentů ve třídách). </w:t>
      </w:r>
    </w:p>
    <w:p w:rsidR="007218A9" w:rsidRPr="00D46BA6" w:rsidRDefault="007218A9" w:rsidP="00D33512">
      <w:r w:rsidRPr="00D46BA6">
        <w:t xml:space="preserve">     Cílem výuky je poskytnout žákům schopnost komunikace v nejdůležitějším jazyce globálního světa, posílit sebedůvěru v komunikaci </w:t>
      </w:r>
    </w:p>
    <w:p w:rsidR="007218A9" w:rsidRPr="00D46BA6" w:rsidRDefault="007218A9" w:rsidP="00D33512">
      <w:r w:rsidRPr="00D46BA6">
        <w:t>s cizinci, poznávat evropské a světové reálie, seznámit s cizím kulturním prostředím, rozvíjet jazykové schopnosti obecně.</w:t>
      </w:r>
    </w:p>
    <w:p w:rsidR="007218A9" w:rsidRPr="00D46BA6" w:rsidRDefault="007218A9" w:rsidP="00D33512">
      <w:r w:rsidRPr="00D46BA6">
        <w:t xml:space="preserve">    Jazyková výuka se podílí na přípravě žáků pro život v multikulturní společnosti, neboť vede k získání kompetence dorozumět se v situacích každodenního života. Výuka zlepšuje přístup žáků k informačním zdrojům. Učitel vede žáky v osobnosti tolerantní k hodnotám druhých lidí. </w:t>
      </w:r>
    </w:p>
    <w:p w:rsidR="007218A9" w:rsidRPr="00D46BA6" w:rsidRDefault="007218A9" w:rsidP="007218A9">
      <w:pPr>
        <w:jc w:val="both"/>
      </w:pPr>
      <w:r w:rsidRPr="00D46BA6">
        <w:t xml:space="preserve">    Ve formách a metodách výuky se uplatňuje individuální přístup k žákům a při hodnocení výsledků se zohledňuje druh, stupeň a míra jejich postižení. Žáci jsou vedeni k tomu, aby získané teoretické dovednosti dokázali samostatně, dle svých zdravotních možností, využívat ve svém životě. </w:t>
      </w:r>
    </w:p>
    <w:p w:rsidR="007218A9" w:rsidRPr="009802D1" w:rsidRDefault="007218A9" w:rsidP="007218A9">
      <w:pPr>
        <w:rPr>
          <w:b/>
        </w:rPr>
      </w:pPr>
    </w:p>
    <w:p w:rsidR="007218A9" w:rsidRPr="009802D1" w:rsidRDefault="007218A9" w:rsidP="007218A9">
      <w:pPr>
        <w:rPr>
          <w:b/>
          <w:sz w:val="28"/>
          <w:szCs w:val="28"/>
        </w:rPr>
      </w:pPr>
      <w:r w:rsidRPr="009802D1">
        <w:rPr>
          <w:b/>
          <w:sz w:val="28"/>
          <w:szCs w:val="28"/>
        </w:rPr>
        <w:t>Obsahové, organizační a časové vymezení předmětu</w:t>
      </w:r>
    </w:p>
    <w:p w:rsidR="007218A9" w:rsidRPr="00D46BA6" w:rsidRDefault="007218A9" w:rsidP="007218A9"/>
    <w:p w:rsidR="007218A9" w:rsidRPr="00D46BA6" w:rsidRDefault="007218A9" w:rsidP="007218A9">
      <w:r w:rsidRPr="00D46BA6">
        <w:t xml:space="preserve">    Anglický jazyk se vyučuje od prvního do čtvrtého ročn</w:t>
      </w:r>
      <w:r w:rsidR="00D33512">
        <w:t>íku. V prvním, druhém a čtvrtém</w:t>
      </w:r>
      <w:r w:rsidRPr="00D46BA6">
        <w:t xml:space="preserve"> ročníku je posílen o jednu disponibilní hodinu týdně. </w:t>
      </w:r>
    </w:p>
    <w:p w:rsidR="007218A9" w:rsidRPr="00D46BA6" w:rsidRDefault="007218A9" w:rsidP="007218A9">
      <w:r w:rsidRPr="00D46BA6">
        <w:t xml:space="preserve">   Jazyk je vyučován v prvním ročníku 3 hodiny, ve druhém ročníku 4 hodiny, ve třetím a čtvrtém ročníku 3 hodiny týdně.</w:t>
      </w:r>
    </w:p>
    <w:p w:rsidR="007218A9" w:rsidRPr="00D46BA6" w:rsidRDefault="007218A9" w:rsidP="007218A9">
      <w:r w:rsidRPr="00D46BA6">
        <w:t xml:space="preserve">   Výuka probíhá v</w:t>
      </w:r>
      <w:r w:rsidR="00D33512">
        <w:t>e  třídách nebo multimediálních</w:t>
      </w:r>
      <w:r w:rsidRPr="00D46BA6">
        <w:t xml:space="preserve"> učebnách, kde je možné využít internet nebo CD-ROM. </w:t>
      </w:r>
    </w:p>
    <w:p w:rsidR="007218A9" w:rsidRPr="00D46BA6" w:rsidRDefault="007218A9" w:rsidP="00D33512">
      <w:pPr>
        <w:jc w:val="both"/>
      </w:pPr>
      <w:r w:rsidRPr="00D46BA6">
        <w:t xml:space="preserve">   Při výuce klademe důraz na rozvoj komunikačních schopností a praktické využití anglického jazyka. Vzdělání směřuje k tomu, aby žáci ovládali anglický jazyk v podobě psané i mluvené na úrovni mírně pokročilí - B1 (B2 – pouze nadaní žáci), uměli pracovat s anglickým textem, využívali slovníky a moderní informační zdroje, porozuměli konverzaci rodilých mluvčích na úrovni mírně pokročilí, měli přehled o reáliích anglicky mluvících zemí, rozuměli kulturním a náboženským odlišnostem jednotlivých zemí. Upřednostňovanou formou realizac</w:t>
      </w:r>
      <w:r w:rsidR="00D33512">
        <w:t xml:space="preserve">e předmětu je vyučovací hodina. </w:t>
      </w:r>
      <w:r w:rsidRPr="00D46BA6">
        <w:t>Při výuce podporujeme samostatnost, spolupráci a aktivní přístup žáků.</w:t>
      </w:r>
    </w:p>
    <w:p w:rsidR="00693E5B" w:rsidRDefault="00693E5B" w:rsidP="007218A9">
      <w:pPr>
        <w:rPr>
          <w:b/>
          <w:sz w:val="28"/>
          <w:szCs w:val="28"/>
        </w:rPr>
      </w:pPr>
    </w:p>
    <w:p w:rsidR="007218A9" w:rsidRPr="009802D1" w:rsidRDefault="007218A9" w:rsidP="007218A9">
      <w:pPr>
        <w:rPr>
          <w:b/>
          <w:sz w:val="32"/>
          <w:szCs w:val="32"/>
        </w:rPr>
      </w:pPr>
      <w:r w:rsidRPr="009802D1">
        <w:rPr>
          <w:b/>
          <w:sz w:val="28"/>
          <w:szCs w:val="28"/>
        </w:rPr>
        <w:t>Průřezová</w:t>
      </w:r>
      <w:r w:rsidRPr="009802D1">
        <w:rPr>
          <w:b/>
          <w:sz w:val="32"/>
          <w:szCs w:val="32"/>
        </w:rPr>
        <w:t xml:space="preserve"> </w:t>
      </w:r>
      <w:r w:rsidRPr="009802D1">
        <w:rPr>
          <w:b/>
          <w:sz w:val="28"/>
          <w:szCs w:val="28"/>
        </w:rPr>
        <w:t>témata</w:t>
      </w:r>
    </w:p>
    <w:p w:rsidR="007218A9" w:rsidRPr="009802D1" w:rsidRDefault="007218A9" w:rsidP="007218A9">
      <w:pPr>
        <w:rPr>
          <w:b/>
        </w:rPr>
      </w:pPr>
    </w:p>
    <w:p w:rsidR="007218A9" w:rsidRPr="00D46BA6" w:rsidRDefault="007218A9" w:rsidP="007218A9">
      <w:pPr>
        <w:jc w:val="both"/>
      </w:pPr>
      <w:r w:rsidRPr="009802D1">
        <w:rPr>
          <w:b/>
        </w:rPr>
        <w:t>Občan v demokratické společnosti</w:t>
      </w:r>
      <w:r w:rsidRPr="00D46BA6">
        <w:t xml:space="preserve"> - porozumění vlastní jedinečnosti, poznávání a rozvoj vlastní osobnosti, rozvoj kreativity, etika ve vztahu k sobě, jiným kulturám, snaha podílet se na obecně prospěšných aktivitách, rozvoj schopnosti přijímat názory druhých a využívat je jako možná východiska pro svůj další rozvoj, fungování jako člen skupiny, projevování ochoty ke spolupráci s ostatními.</w:t>
      </w:r>
    </w:p>
    <w:p w:rsidR="007218A9" w:rsidRPr="00D46BA6" w:rsidRDefault="007218A9" w:rsidP="007218A9">
      <w:r w:rsidRPr="00D46BA6">
        <w:t xml:space="preserve">Výchova se zaměřuje na vytváření a upevňování hodnotové orientace žáků.  </w:t>
      </w:r>
    </w:p>
    <w:p w:rsidR="007218A9" w:rsidRPr="00D46BA6" w:rsidRDefault="007218A9" w:rsidP="007218A9">
      <w:pPr>
        <w:rPr>
          <w:sz w:val="28"/>
          <w:szCs w:val="28"/>
        </w:rPr>
      </w:pPr>
      <w:r w:rsidRPr="00D46BA6">
        <w:rPr>
          <w:sz w:val="28"/>
          <w:szCs w:val="28"/>
        </w:rPr>
        <w:t xml:space="preserve">  </w:t>
      </w:r>
    </w:p>
    <w:p w:rsidR="007218A9" w:rsidRPr="00D46BA6" w:rsidRDefault="007218A9" w:rsidP="007218A9">
      <w:pPr>
        <w:jc w:val="both"/>
      </w:pPr>
      <w:r w:rsidRPr="009802D1">
        <w:rPr>
          <w:b/>
        </w:rPr>
        <w:lastRenderedPageBreak/>
        <w:t>Člověk a životní prostředí</w:t>
      </w:r>
      <w:r w:rsidRPr="00D46BA6">
        <w:rPr>
          <w:sz w:val="28"/>
          <w:szCs w:val="28"/>
        </w:rPr>
        <w:t xml:space="preserve"> –</w:t>
      </w:r>
      <w:r w:rsidRPr="00D46BA6">
        <w:t xml:space="preserve"> chápání postavení člověka v přírodě a jeho vlivu na životní prostředí. Porozumění souvislostem mezi enviro</w:t>
      </w:r>
      <w:r w:rsidR="00D33512">
        <w:t>n</w:t>
      </w:r>
      <w:r w:rsidRPr="00D46BA6">
        <w:t>mentálními, ekonomickými a sociálními aspekty ve vztahu k udržitelnému rozvoji života. Samostatné a aktivní poznávání okolního prostředí, získávání informací v přímých kontaktech s prostředím a z různých informačních zdrojů.</w:t>
      </w:r>
    </w:p>
    <w:p w:rsidR="007218A9" w:rsidRPr="00D46BA6" w:rsidRDefault="007218A9" w:rsidP="007218A9"/>
    <w:p w:rsidR="007218A9" w:rsidRPr="00D46BA6" w:rsidRDefault="007218A9" w:rsidP="007218A9">
      <w:r w:rsidRPr="009802D1">
        <w:rPr>
          <w:b/>
        </w:rPr>
        <w:t>Člověk a svět práce</w:t>
      </w:r>
      <w:r w:rsidRPr="00D46BA6">
        <w:t xml:space="preserve"> – příprava na úspěšné uplatnění v životě. </w:t>
      </w:r>
    </w:p>
    <w:p w:rsidR="007218A9" w:rsidRPr="00D46BA6" w:rsidRDefault="007218A9" w:rsidP="007218A9"/>
    <w:p w:rsidR="007218A9" w:rsidRPr="00D46BA6" w:rsidRDefault="00D33512" w:rsidP="007218A9">
      <w:pPr>
        <w:jc w:val="both"/>
      </w:pPr>
      <w:r>
        <w:rPr>
          <w:b/>
        </w:rPr>
        <w:t xml:space="preserve">Informační a komunikační </w:t>
      </w:r>
      <w:r w:rsidR="007218A9" w:rsidRPr="009802D1">
        <w:rPr>
          <w:b/>
        </w:rPr>
        <w:t>technologie</w:t>
      </w:r>
      <w:r w:rsidR="007218A9" w:rsidRPr="00D46BA6">
        <w:t xml:space="preserve"> – budování tzv. informační společnosti; vyhledávání, zpracovávání a uchovávání důležitých informací. </w:t>
      </w:r>
    </w:p>
    <w:p w:rsidR="007218A9" w:rsidRPr="00D46BA6" w:rsidRDefault="007218A9" w:rsidP="007218A9">
      <w:pPr>
        <w:rPr>
          <w:sz w:val="28"/>
          <w:szCs w:val="28"/>
        </w:rPr>
      </w:pPr>
      <w:r w:rsidRPr="00D46BA6">
        <w:rPr>
          <w:sz w:val="28"/>
          <w:szCs w:val="28"/>
        </w:rPr>
        <w:t xml:space="preserve"> </w:t>
      </w:r>
    </w:p>
    <w:p w:rsidR="007218A9" w:rsidRPr="009802D1" w:rsidRDefault="007218A9" w:rsidP="007218A9">
      <w:pPr>
        <w:rPr>
          <w:b/>
          <w:sz w:val="28"/>
          <w:szCs w:val="28"/>
        </w:rPr>
      </w:pPr>
      <w:r w:rsidRPr="009802D1">
        <w:rPr>
          <w:b/>
          <w:sz w:val="28"/>
          <w:szCs w:val="28"/>
        </w:rPr>
        <w:t>Klíčové kompetence</w:t>
      </w:r>
    </w:p>
    <w:p w:rsidR="007218A9" w:rsidRPr="009802D1" w:rsidRDefault="007218A9" w:rsidP="007218A9">
      <w:pPr>
        <w:rPr>
          <w:b/>
          <w:sz w:val="28"/>
          <w:szCs w:val="28"/>
          <w:u w:val="single"/>
        </w:rPr>
      </w:pPr>
    </w:p>
    <w:p w:rsidR="007218A9" w:rsidRPr="009802D1" w:rsidRDefault="007218A9" w:rsidP="007218A9">
      <w:pPr>
        <w:rPr>
          <w:b/>
        </w:rPr>
      </w:pPr>
      <w:r w:rsidRPr="009802D1">
        <w:rPr>
          <w:b/>
        </w:rPr>
        <w:t xml:space="preserve">Kompetence k učení </w:t>
      </w:r>
    </w:p>
    <w:p w:rsidR="007218A9" w:rsidRPr="009802D1" w:rsidRDefault="007218A9" w:rsidP="007218A9">
      <w:pPr>
        <w:rPr>
          <w:b/>
        </w:rPr>
      </w:pPr>
    </w:p>
    <w:p w:rsidR="007218A9" w:rsidRPr="00D46BA6" w:rsidRDefault="007218A9" w:rsidP="007218A9">
      <w:pPr>
        <w:ind w:right="2160"/>
      </w:pPr>
      <w:r w:rsidRPr="00D46BA6">
        <w:t>Učitel:</w:t>
      </w:r>
    </w:p>
    <w:p w:rsidR="007218A9" w:rsidRPr="00D46BA6" w:rsidRDefault="007218A9" w:rsidP="007B67AB">
      <w:pPr>
        <w:pStyle w:val="Odstavecseseznamem"/>
        <w:numPr>
          <w:ilvl w:val="0"/>
          <w:numId w:val="132"/>
        </w:numPr>
      </w:pPr>
      <w:r w:rsidRPr="00D46BA6">
        <w:t>vede žáky k pochopení důležitosti schopnosti komuniko</w:t>
      </w:r>
      <w:r w:rsidR="00F35C23">
        <w:t xml:space="preserve">vat anglicky (anglický jazyk je </w:t>
      </w:r>
      <w:r w:rsidRPr="00D46BA6">
        <w:t>nezbytný pro akademické vzdělání, pro praktický život, je základem pracovní kariéry)</w:t>
      </w:r>
    </w:p>
    <w:p w:rsidR="007218A9" w:rsidRPr="00D46BA6" w:rsidRDefault="007218A9" w:rsidP="007B67AB">
      <w:pPr>
        <w:pStyle w:val="Odstavecseseznamem"/>
        <w:numPr>
          <w:ilvl w:val="0"/>
          <w:numId w:val="132"/>
        </w:numPr>
      </w:pPr>
      <w:r w:rsidRPr="00D46BA6">
        <w:t>podporuje žáky v samostatném vyhledávání a třídění informací</w:t>
      </w:r>
    </w:p>
    <w:p w:rsidR="007218A9" w:rsidRPr="00D46BA6" w:rsidRDefault="007218A9" w:rsidP="007B67AB">
      <w:pPr>
        <w:pStyle w:val="Odstavecseseznamem"/>
        <w:numPr>
          <w:ilvl w:val="0"/>
          <w:numId w:val="132"/>
        </w:numPr>
      </w:pPr>
      <w:r w:rsidRPr="00D46BA6">
        <w:t>podporuje tvořivou činnost studentů</w:t>
      </w:r>
    </w:p>
    <w:p w:rsidR="007218A9" w:rsidRPr="00D46BA6" w:rsidRDefault="007218A9" w:rsidP="007B67AB">
      <w:pPr>
        <w:pStyle w:val="Odstavecseseznamem"/>
        <w:numPr>
          <w:ilvl w:val="0"/>
          <w:numId w:val="132"/>
        </w:numPr>
      </w:pPr>
      <w:r w:rsidRPr="00D46BA6">
        <w:t>vede žáky k pozitivnímu vztahu k učení, k pochopení jeho cílů a smyslu</w:t>
      </w:r>
    </w:p>
    <w:p w:rsidR="007218A9" w:rsidRPr="00D46BA6" w:rsidRDefault="007218A9" w:rsidP="007B67AB">
      <w:pPr>
        <w:pStyle w:val="Odstavecseseznamem"/>
        <w:numPr>
          <w:ilvl w:val="0"/>
          <w:numId w:val="132"/>
        </w:numPr>
      </w:pPr>
      <w:r w:rsidRPr="00D46BA6">
        <w:t>dává žákům možnost pro</w:t>
      </w:r>
      <w:r w:rsidR="0022733B">
        <w:t xml:space="preserve">pojovat probraná témata a jevy </w:t>
      </w:r>
      <w:r w:rsidR="00F35C23">
        <w:t xml:space="preserve">(např. při konverzaci s rodilým </w:t>
      </w:r>
      <w:r w:rsidRPr="00D46BA6">
        <w:t>mluvčím)</w:t>
      </w:r>
    </w:p>
    <w:p w:rsidR="007218A9" w:rsidRPr="00D46BA6" w:rsidRDefault="007218A9" w:rsidP="00D33512"/>
    <w:p w:rsidR="007218A9" w:rsidRPr="00D46BA6" w:rsidRDefault="007218A9" w:rsidP="00D33512">
      <w:r w:rsidRPr="00D46BA6">
        <w:t>Žák:</w:t>
      </w:r>
    </w:p>
    <w:p w:rsidR="007218A9" w:rsidRPr="00D46BA6" w:rsidRDefault="007218A9" w:rsidP="007B67AB">
      <w:pPr>
        <w:pStyle w:val="Odstavecseseznamem"/>
        <w:numPr>
          <w:ilvl w:val="0"/>
          <w:numId w:val="133"/>
        </w:numPr>
      </w:pPr>
      <w:r w:rsidRPr="00D46BA6">
        <w:t xml:space="preserve">tvoří si pozitivní vztah k vlastní práci </w:t>
      </w:r>
    </w:p>
    <w:p w:rsidR="007218A9" w:rsidRPr="00D46BA6" w:rsidRDefault="007218A9" w:rsidP="007B67AB">
      <w:pPr>
        <w:pStyle w:val="Odstavecseseznamem"/>
        <w:numPr>
          <w:ilvl w:val="0"/>
          <w:numId w:val="133"/>
        </w:numPr>
        <w:autoSpaceDE w:val="0"/>
        <w:autoSpaceDN w:val="0"/>
        <w:adjustRightInd w:val="0"/>
      </w:pPr>
      <w:r w:rsidRPr="00D46BA6">
        <w:t>efektivn</w:t>
      </w:r>
      <w:r w:rsidRPr="00F35C23">
        <w:rPr>
          <w:rFonts w:eastAsia="TimesNewRoman"/>
        </w:rPr>
        <w:t>ě</w:t>
      </w:r>
      <w:r w:rsidRPr="00D46BA6">
        <w:t xml:space="preserve"> vyhledává a zpracovává informace </w:t>
      </w:r>
    </w:p>
    <w:p w:rsidR="007218A9" w:rsidRPr="00D46BA6" w:rsidRDefault="007218A9" w:rsidP="007B67AB">
      <w:pPr>
        <w:pStyle w:val="Odstavecseseznamem"/>
        <w:numPr>
          <w:ilvl w:val="0"/>
          <w:numId w:val="133"/>
        </w:numPr>
        <w:autoSpaceDE w:val="0"/>
        <w:autoSpaceDN w:val="0"/>
        <w:adjustRightInd w:val="0"/>
      </w:pPr>
      <w:r w:rsidRPr="00D46BA6">
        <w:t>využívá ke svému u</w:t>
      </w:r>
      <w:r w:rsidRPr="00F35C23">
        <w:rPr>
          <w:rFonts w:eastAsia="TimesNewRoman"/>
        </w:rPr>
        <w:t>č</w:t>
      </w:r>
      <w:r w:rsidRPr="00D46BA6">
        <w:t>ení r</w:t>
      </w:r>
      <w:r w:rsidRPr="00F35C23">
        <w:rPr>
          <w:rFonts w:eastAsia="TimesNewRoman"/>
        </w:rPr>
        <w:t>ů</w:t>
      </w:r>
      <w:r w:rsidRPr="00D46BA6">
        <w:t>zné informa</w:t>
      </w:r>
      <w:r w:rsidRPr="00F35C23">
        <w:rPr>
          <w:rFonts w:eastAsia="TimesNewRoman"/>
        </w:rPr>
        <w:t>č</w:t>
      </w:r>
      <w:r w:rsidRPr="00D46BA6">
        <w:t xml:space="preserve">ní zdroje </w:t>
      </w:r>
    </w:p>
    <w:p w:rsidR="007218A9" w:rsidRPr="00D46BA6" w:rsidRDefault="007218A9" w:rsidP="007B67AB">
      <w:pPr>
        <w:pStyle w:val="Odstavecseseznamem"/>
        <w:numPr>
          <w:ilvl w:val="0"/>
          <w:numId w:val="133"/>
        </w:numPr>
        <w:autoSpaceDE w:val="0"/>
        <w:autoSpaceDN w:val="0"/>
        <w:adjustRightInd w:val="0"/>
      </w:pPr>
      <w:r w:rsidRPr="00D46BA6">
        <w:t>sleduje a hodnotí pokrok p</w:t>
      </w:r>
      <w:r w:rsidRPr="00F35C23">
        <w:rPr>
          <w:rFonts w:eastAsia="TimesNewRoman"/>
        </w:rPr>
        <w:t>ř</w:t>
      </w:r>
      <w:r w:rsidRPr="00D46BA6">
        <w:t>i dosahování záměrů ve vlastní práci</w:t>
      </w:r>
    </w:p>
    <w:p w:rsidR="007218A9" w:rsidRPr="00F35C23" w:rsidRDefault="007218A9" w:rsidP="007B67AB">
      <w:pPr>
        <w:pStyle w:val="Odstavecseseznamem"/>
        <w:numPr>
          <w:ilvl w:val="0"/>
          <w:numId w:val="133"/>
        </w:numPr>
        <w:autoSpaceDE w:val="0"/>
        <w:autoSpaceDN w:val="0"/>
        <w:adjustRightInd w:val="0"/>
        <w:rPr>
          <w:rFonts w:eastAsia="TimesNewRoman"/>
        </w:rPr>
      </w:pPr>
      <w:r w:rsidRPr="00D46BA6">
        <w:t>p</w:t>
      </w:r>
      <w:r w:rsidRPr="00F35C23">
        <w:rPr>
          <w:rFonts w:eastAsia="TimesNewRoman"/>
        </w:rPr>
        <w:t>ř</w:t>
      </w:r>
      <w:r w:rsidRPr="00D46BA6">
        <w:t>ijímá hodnocení výsledk</w:t>
      </w:r>
      <w:r w:rsidRPr="00F35C23">
        <w:rPr>
          <w:rFonts w:eastAsia="TimesNewRoman"/>
        </w:rPr>
        <w:t xml:space="preserve">ů </w:t>
      </w:r>
      <w:r w:rsidRPr="00D46BA6">
        <w:t>své práce ze strany jiných lidí</w:t>
      </w:r>
    </w:p>
    <w:p w:rsidR="007218A9" w:rsidRPr="00D46BA6" w:rsidRDefault="007218A9" w:rsidP="007218A9">
      <w:pPr>
        <w:rPr>
          <w:u w:val="single"/>
        </w:rPr>
      </w:pPr>
    </w:p>
    <w:p w:rsidR="007218A9" w:rsidRPr="009802D1" w:rsidRDefault="007218A9" w:rsidP="007218A9">
      <w:pPr>
        <w:rPr>
          <w:b/>
        </w:rPr>
      </w:pPr>
      <w:r w:rsidRPr="009802D1">
        <w:rPr>
          <w:b/>
        </w:rPr>
        <w:t>Kompetence k řešení problémů</w:t>
      </w:r>
    </w:p>
    <w:p w:rsidR="007218A9" w:rsidRPr="00D46BA6" w:rsidRDefault="007218A9" w:rsidP="007218A9">
      <w:pPr>
        <w:rPr>
          <w:u w:val="single"/>
        </w:rPr>
      </w:pPr>
    </w:p>
    <w:p w:rsidR="007218A9" w:rsidRPr="00D46BA6" w:rsidRDefault="007218A9" w:rsidP="007218A9">
      <w:r w:rsidRPr="00D46BA6">
        <w:t>Učitel:</w:t>
      </w:r>
    </w:p>
    <w:p w:rsidR="007218A9" w:rsidRPr="00D46BA6" w:rsidRDefault="007218A9" w:rsidP="007B67AB">
      <w:pPr>
        <w:pStyle w:val="Odstavecseseznamem"/>
        <w:numPr>
          <w:ilvl w:val="0"/>
          <w:numId w:val="134"/>
        </w:numPr>
      </w:pPr>
      <w:r w:rsidRPr="00D46BA6">
        <w:t>vede studenty k samostatnosti a sebedůvěry v komunikaci v anglickém jazyce (setkávání s rodilými mluvčími)</w:t>
      </w:r>
    </w:p>
    <w:p w:rsidR="007218A9" w:rsidRPr="00D46BA6" w:rsidRDefault="007218A9" w:rsidP="007B67AB">
      <w:pPr>
        <w:pStyle w:val="Odstavecseseznamem"/>
        <w:numPr>
          <w:ilvl w:val="0"/>
          <w:numId w:val="134"/>
        </w:numPr>
      </w:pPr>
      <w:r w:rsidRPr="00D46BA6">
        <w:t>vede studenty k neustálému doplňování slovní zásoby, která je pro kvalitní konverzaci nezbytná</w:t>
      </w:r>
    </w:p>
    <w:p w:rsidR="007218A9" w:rsidRPr="00D46BA6" w:rsidRDefault="007218A9" w:rsidP="007B67AB">
      <w:pPr>
        <w:pStyle w:val="Odstavecseseznamem"/>
        <w:numPr>
          <w:ilvl w:val="0"/>
          <w:numId w:val="134"/>
        </w:numPr>
      </w:pPr>
      <w:r w:rsidRPr="00D46BA6">
        <w:t>poukazuje na pokrok, který žáci v konverzaci dosáhli</w:t>
      </w:r>
    </w:p>
    <w:p w:rsidR="007218A9" w:rsidRPr="00D46BA6" w:rsidRDefault="007218A9" w:rsidP="007B67AB">
      <w:pPr>
        <w:pStyle w:val="Odstavecseseznamem"/>
        <w:numPr>
          <w:ilvl w:val="0"/>
          <w:numId w:val="134"/>
        </w:numPr>
      </w:pPr>
      <w:r w:rsidRPr="00D46BA6">
        <w:t>zadává žákům samostatnou práci tak, aby byli schopni zv</w:t>
      </w:r>
      <w:r w:rsidR="00F35C23">
        <w:t xml:space="preserve">olit si k zadanému úkolu vhodné </w:t>
      </w:r>
      <w:r w:rsidRPr="00D46BA6">
        <w:t xml:space="preserve">prostředky </w:t>
      </w:r>
    </w:p>
    <w:p w:rsidR="007218A9" w:rsidRPr="00D46BA6" w:rsidRDefault="007218A9" w:rsidP="007B67AB">
      <w:pPr>
        <w:pStyle w:val="Odstavecseseznamem"/>
        <w:numPr>
          <w:ilvl w:val="0"/>
          <w:numId w:val="134"/>
        </w:numPr>
      </w:pPr>
      <w:r w:rsidRPr="00D46BA6">
        <w:t xml:space="preserve">poskytuje prostor pro obhájení vlastních názorů při prezentaci výsledků studia </w:t>
      </w:r>
    </w:p>
    <w:p w:rsidR="007218A9" w:rsidRPr="00D46BA6" w:rsidRDefault="007218A9" w:rsidP="00D33512">
      <w:pPr>
        <w:rPr>
          <w:bCs/>
        </w:rPr>
      </w:pPr>
    </w:p>
    <w:p w:rsidR="007218A9" w:rsidRPr="00D46BA6" w:rsidRDefault="007218A9" w:rsidP="00D33512">
      <w:r w:rsidRPr="00D46BA6">
        <w:t>Žák:</w:t>
      </w:r>
    </w:p>
    <w:p w:rsidR="007218A9" w:rsidRPr="00D46BA6" w:rsidRDefault="007218A9" w:rsidP="007B67AB">
      <w:pPr>
        <w:pStyle w:val="Odstavecseseznamem"/>
        <w:numPr>
          <w:ilvl w:val="0"/>
          <w:numId w:val="135"/>
        </w:numPr>
        <w:autoSpaceDE w:val="0"/>
        <w:autoSpaceDN w:val="0"/>
        <w:adjustRightInd w:val="0"/>
      </w:pPr>
      <w:r w:rsidRPr="00D46BA6">
        <w:t xml:space="preserve">určí podstatu zadaného úkolu, navrhne varianty </w:t>
      </w:r>
      <w:r w:rsidRPr="00F35C23">
        <w:rPr>
          <w:rFonts w:eastAsia="TimesNewRoman"/>
        </w:rPr>
        <w:t>ř</w:t>
      </w:r>
      <w:r w:rsidRPr="00D46BA6">
        <w:t>ešení, zd</w:t>
      </w:r>
      <w:r w:rsidRPr="00F35C23">
        <w:rPr>
          <w:rFonts w:eastAsia="TimesNewRoman"/>
        </w:rPr>
        <w:t>ů</w:t>
      </w:r>
      <w:r w:rsidRPr="00D46BA6">
        <w:t xml:space="preserve">vodní je, vyhodnotí zvolený postup </w:t>
      </w:r>
    </w:p>
    <w:p w:rsidR="007218A9" w:rsidRPr="00D46BA6" w:rsidRDefault="007218A9" w:rsidP="007B67AB">
      <w:pPr>
        <w:pStyle w:val="Odstavecseseznamem"/>
        <w:numPr>
          <w:ilvl w:val="0"/>
          <w:numId w:val="135"/>
        </w:numPr>
        <w:autoSpaceDE w:val="0"/>
        <w:autoSpaceDN w:val="0"/>
        <w:adjustRightInd w:val="0"/>
      </w:pPr>
      <w:r w:rsidRPr="00D46BA6">
        <w:t>volí prost</w:t>
      </w:r>
      <w:r w:rsidRPr="00F35C23">
        <w:rPr>
          <w:rFonts w:eastAsia="TimesNewRoman"/>
        </w:rPr>
        <w:t>ř</w:t>
      </w:r>
      <w:r w:rsidRPr="00D46BA6">
        <w:t>edky a zp</w:t>
      </w:r>
      <w:r w:rsidRPr="00F35C23">
        <w:rPr>
          <w:rFonts w:eastAsia="TimesNewRoman"/>
        </w:rPr>
        <w:t>ů</w:t>
      </w:r>
      <w:r w:rsidRPr="00D46BA6">
        <w:t>soby vhodné pro spln</w:t>
      </w:r>
      <w:r w:rsidRPr="00F35C23">
        <w:rPr>
          <w:rFonts w:eastAsia="TimesNewRoman"/>
        </w:rPr>
        <w:t>ě</w:t>
      </w:r>
      <w:r w:rsidRPr="00D46BA6">
        <w:t>ní jednotlivých aktivit</w:t>
      </w:r>
    </w:p>
    <w:p w:rsidR="007218A9" w:rsidRPr="00D46BA6" w:rsidRDefault="007218A9" w:rsidP="007B67AB">
      <w:pPr>
        <w:pStyle w:val="Odstavecseseznamem"/>
        <w:numPr>
          <w:ilvl w:val="0"/>
          <w:numId w:val="135"/>
        </w:numPr>
        <w:autoSpaceDE w:val="0"/>
        <w:autoSpaceDN w:val="0"/>
        <w:adjustRightInd w:val="0"/>
      </w:pPr>
      <w:r w:rsidRPr="00D46BA6">
        <w:t>využívá zkušeností a v</w:t>
      </w:r>
      <w:r w:rsidRPr="00F35C23">
        <w:rPr>
          <w:rFonts w:eastAsia="TimesNewRoman"/>
        </w:rPr>
        <w:t>ě</w:t>
      </w:r>
      <w:r w:rsidRPr="00D46BA6">
        <w:t>domostí nabytých d</w:t>
      </w:r>
      <w:r w:rsidRPr="00F35C23">
        <w:rPr>
          <w:rFonts w:eastAsia="TimesNewRoman"/>
        </w:rPr>
        <w:t>ř</w:t>
      </w:r>
      <w:r w:rsidRPr="00D46BA6">
        <w:t>íve</w:t>
      </w:r>
    </w:p>
    <w:p w:rsidR="007218A9" w:rsidRPr="00D46BA6" w:rsidRDefault="007218A9" w:rsidP="007B67AB">
      <w:pPr>
        <w:pStyle w:val="Odstavecseseznamem"/>
        <w:numPr>
          <w:ilvl w:val="0"/>
          <w:numId w:val="135"/>
        </w:numPr>
        <w:autoSpaceDE w:val="0"/>
        <w:autoSpaceDN w:val="0"/>
        <w:adjustRightInd w:val="0"/>
      </w:pPr>
      <w:r w:rsidRPr="00D46BA6">
        <w:lastRenderedPageBreak/>
        <w:t>spolupracuje p</w:t>
      </w:r>
      <w:r w:rsidRPr="00F35C23">
        <w:rPr>
          <w:rFonts w:eastAsia="TimesNewRoman"/>
        </w:rPr>
        <w:t>ř</w:t>
      </w:r>
      <w:r w:rsidRPr="00D46BA6">
        <w:t xml:space="preserve">i </w:t>
      </w:r>
      <w:r w:rsidRPr="00F35C23">
        <w:rPr>
          <w:rFonts w:eastAsia="TimesNewRoman"/>
        </w:rPr>
        <w:t>ř</w:t>
      </w:r>
      <w:r w:rsidRPr="00D46BA6">
        <w:t>ešení problém</w:t>
      </w:r>
      <w:r w:rsidRPr="00F35C23">
        <w:rPr>
          <w:rFonts w:eastAsia="TimesNewRoman"/>
        </w:rPr>
        <w:t xml:space="preserve">ů </w:t>
      </w:r>
      <w:r w:rsidRPr="00D46BA6">
        <w:t xml:space="preserve">s jinými lidmi (týmové </w:t>
      </w:r>
      <w:r w:rsidRPr="00F35C23">
        <w:rPr>
          <w:rFonts w:eastAsia="TimesNewRoman"/>
        </w:rPr>
        <w:t>ř</w:t>
      </w:r>
      <w:r w:rsidRPr="00D46BA6">
        <w:t>ešení)</w:t>
      </w:r>
    </w:p>
    <w:p w:rsidR="007218A9" w:rsidRPr="00D46BA6" w:rsidRDefault="007218A9" w:rsidP="007218A9">
      <w:pPr>
        <w:rPr>
          <w:u w:val="single"/>
        </w:rPr>
      </w:pPr>
    </w:p>
    <w:p w:rsidR="007218A9" w:rsidRPr="009802D1" w:rsidRDefault="007218A9" w:rsidP="007218A9">
      <w:pPr>
        <w:rPr>
          <w:b/>
        </w:rPr>
      </w:pPr>
      <w:r w:rsidRPr="009802D1">
        <w:rPr>
          <w:b/>
        </w:rPr>
        <w:t>Komunikativní kompetence</w:t>
      </w:r>
    </w:p>
    <w:p w:rsidR="007218A9" w:rsidRPr="00D46BA6" w:rsidRDefault="007218A9" w:rsidP="007218A9"/>
    <w:p w:rsidR="007218A9" w:rsidRPr="00D46BA6" w:rsidRDefault="007218A9" w:rsidP="007218A9">
      <w:pPr>
        <w:ind w:right="2160"/>
      </w:pPr>
      <w:r w:rsidRPr="00D46BA6">
        <w:t>Učitel:</w:t>
      </w:r>
    </w:p>
    <w:p w:rsidR="007218A9" w:rsidRPr="00F35C23" w:rsidRDefault="007218A9" w:rsidP="007B67AB">
      <w:pPr>
        <w:pStyle w:val="Odstavecseseznamem"/>
        <w:numPr>
          <w:ilvl w:val="0"/>
          <w:numId w:val="136"/>
        </w:numPr>
      </w:pPr>
      <w:r w:rsidRPr="00F35C23">
        <w:t>vede žáky k porozumění složitějších sdělení v anglickém jazyce</w:t>
      </w:r>
    </w:p>
    <w:p w:rsidR="007218A9" w:rsidRPr="00F35C23" w:rsidRDefault="007218A9" w:rsidP="007B67AB">
      <w:pPr>
        <w:pStyle w:val="Odstavecseseznamem"/>
        <w:numPr>
          <w:ilvl w:val="0"/>
          <w:numId w:val="136"/>
        </w:numPr>
      </w:pPr>
      <w:r w:rsidRPr="00F35C23">
        <w:t>podporuje využití komunikační</w:t>
      </w:r>
      <w:r w:rsidR="00F35C23" w:rsidRPr="00F35C23">
        <w:t xml:space="preserve">ch schopností (kontakt studentů </w:t>
      </w:r>
      <w:r w:rsidRPr="00F35C23">
        <w:t>s rodilým mluvčím)</w:t>
      </w:r>
    </w:p>
    <w:p w:rsidR="007218A9" w:rsidRPr="00F35C23" w:rsidRDefault="007218A9" w:rsidP="007B67AB">
      <w:pPr>
        <w:pStyle w:val="Odstavecseseznamem"/>
        <w:numPr>
          <w:ilvl w:val="0"/>
          <w:numId w:val="136"/>
        </w:numPr>
      </w:pPr>
      <w:r w:rsidRPr="00F35C23">
        <w:t>vede žáky k pečlivému naslouchání promluvy ostatních a k následné vhodné reakci</w:t>
      </w:r>
    </w:p>
    <w:p w:rsidR="007218A9" w:rsidRPr="00F35C23" w:rsidRDefault="007218A9" w:rsidP="007B67AB">
      <w:pPr>
        <w:pStyle w:val="Odstavecseseznamem"/>
        <w:numPr>
          <w:ilvl w:val="0"/>
          <w:numId w:val="136"/>
        </w:numPr>
      </w:pPr>
      <w:r w:rsidRPr="00F35C23">
        <w:t>učí studenty přesně formulovat své myšlenky v cizím jazyce</w:t>
      </w:r>
    </w:p>
    <w:p w:rsidR="007218A9" w:rsidRPr="00D46BA6" w:rsidRDefault="007218A9" w:rsidP="007218A9">
      <w:pPr>
        <w:ind w:right="2160"/>
      </w:pPr>
    </w:p>
    <w:p w:rsidR="007218A9" w:rsidRPr="00D46BA6" w:rsidRDefault="007218A9" w:rsidP="007218A9">
      <w:r w:rsidRPr="00D46BA6">
        <w:t>Žák:</w:t>
      </w:r>
    </w:p>
    <w:p w:rsidR="007218A9" w:rsidRPr="00D46BA6" w:rsidRDefault="007218A9" w:rsidP="007B67AB">
      <w:pPr>
        <w:pStyle w:val="Odstavecseseznamem"/>
        <w:numPr>
          <w:ilvl w:val="0"/>
          <w:numId w:val="137"/>
        </w:numPr>
        <w:autoSpaceDE w:val="0"/>
        <w:autoSpaceDN w:val="0"/>
        <w:adjustRightInd w:val="0"/>
      </w:pPr>
      <w:r w:rsidRPr="00D46BA6">
        <w:t>vyjad</w:t>
      </w:r>
      <w:r w:rsidRPr="00F35C23">
        <w:rPr>
          <w:rFonts w:eastAsia="TimesNewRoman"/>
        </w:rPr>
        <w:t>ř</w:t>
      </w:r>
      <w:r w:rsidRPr="00D46BA6">
        <w:t>uje se p</w:t>
      </w:r>
      <w:r w:rsidRPr="00F35C23">
        <w:rPr>
          <w:rFonts w:eastAsia="TimesNewRoman"/>
        </w:rPr>
        <w:t>ř</w:t>
      </w:r>
      <w:r w:rsidRPr="00D46BA6">
        <w:t>im</w:t>
      </w:r>
      <w:r w:rsidRPr="00F35C23">
        <w:rPr>
          <w:rFonts w:eastAsia="TimesNewRoman"/>
        </w:rPr>
        <w:t>ěř</w:t>
      </w:r>
      <w:r w:rsidRPr="00D46BA6">
        <w:t>en</w:t>
      </w:r>
      <w:r w:rsidRPr="00F35C23">
        <w:rPr>
          <w:rFonts w:eastAsia="TimesNewRoman"/>
        </w:rPr>
        <w:t xml:space="preserve">ě </w:t>
      </w:r>
      <w:r w:rsidRPr="00D46BA6">
        <w:t>k ú</w:t>
      </w:r>
      <w:r w:rsidRPr="00F35C23">
        <w:rPr>
          <w:rFonts w:eastAsia="TimesNewRoman"/>
        </w:rPr>
        <w:t>č</w:t>
      </w:r>
      <w:r w:rsidRPr="00D46BA6">
        <w:t>elu jednání a komunika</w:t>
      </w:r>
      <w:r w:rsidRPr="00F35C23">
        <w:rPr>
          <w:rFonts w:eastAsia="TimesNewRoman"/>
        </w:rPr>
        <w:t>č</w:t>
      </w:r>
      <w:r w:rsidRPr="00D46BA6">
        <w:t>ní situaci a vhodn</w:t>
      </w:r>
      <w:r w:rsidRPr="00F35C23">
        <w:rPr>
          <w:rFonts w:eastAsia="TimesNewRoman"/>
        </w:rPr>
        <w:t xml:space="preserve">ě </w:t>
      </w:r>
      <w:r w:rsidRPr="00D46BA6">
        <w:t>se prezentuje</w:t>
      </w:r>
    </w:p>
    <w:p w:rsidR="007218A9" w:rsidRPr="00F35C23" w:rsidRDefault="007218A9" w:rsidP="007B67AB">
      <w:pPr>
        <w:pStyle w:val="Odstavecseseznamem"/>
        <w:numPr>
          <w:ilvl w:val="0"/>
          <w:numId w:val="137"/>
        </w:numPr>
        <w:autoSpaceDE w:val="0"/>
        <w:autoSpaceDN w:val="0"/>
        <w:adjustRightInd w:val="0"/>
        <w:rPr>
          <w:rFonts w:eastAsia="TimesNewRoman"/>
        </w:rPr>
      </w:pPr>
      <w:r w:rsidRPr="00D46BA6">
        <w:t>formuluje své myšlenky srozumiteln</w:t>
      </w:r>
      <w:r w:rsidRPr="00F35C23">
        <w:rPr>
          <w:rFonts w:eastAsia="TimesNewRoman"/>
        </w:rPr>
        <w:t xml:space="preserve">ě </w:t>
      </w:r>
      <w:r w:rsidRPr="00D46BA6">
        <w:t>a souvisle</w:t>
      </w:r>
    </w:p>
    <w:p w:rsidR="007218A9" w:rsidRPr="00D46BA6" w:rsidRDefault="007218A9" w:rsidP="007B67AB">
      <w:pPr>
        <w:pStyle w:val="Odstavecseseznamem"/>
        <w:numPr>
          <w:ilvl w:val="0"/>
          <w:numId w:val="137"/>
        </w:numPr>
        <w:autoSpaceDE w:val="0"/>
        <w:autoSpaceDN w:val="0"/>
        <w:adjustRightInd w:val="0"/>
      </w:pPr>
      <w:r w:rsidRPr="00D46BA6">
        <w:t>ú</w:t>
      </w:r>
      <w:r w:rsidRPr="00F35C23">
        <w:rPr>
          <w:rFonts w:eastAsia="TimesNewRoman"/>
        </w:rPr>
        <w:t>č</w:t>
      </w:r>
      <w:r w:rsidRPr="00D46BA6">
        <w:t>astní se aktivn</w:t>
      </w:r>
      <w:r w:rsidRPr="00F35C23">
        <w:rPr>
          <w:rFonts w:eastAsia="TimesNewRoman"/>
        </w:rPr>
        <w:t xml:space="preserve">ě </w:t>
      </w:r>
      <w:r w:rsidRPr="00D46BA6">
        <w:t>diskusí, formuluje a obhajuje své názory a postoje</w:t>
      </w:r>
    </w:p>
    <w:p w:rsidR="007218A9" w:rsidRPr="00D46BA6" w:rsidRDefault="007218A9" w:rsidP="007B67AB">
      <w:pPr>
        <w:pStyle w:val="Odstavecseseznamem"/>
        <w:numPr>
          <w:ilvl w:val="0"/>
          <w:numId w:val="137"/>
        </w:numPr>
        <w:autoSpaceDE w:val="0"/>
        <w:autoSpaceDN w:val="0"/>
        <w:adjustRightInd w:val="0"/>
      </w:pPr>
      <w:r w:rsidRPr="00D46BA6">
        <w:t>vyjad</w:t>
      </w:r>
      <w:r w:rsidRPr="00F35C23">
        <w:rPr>
          <w:rFonts w:eastAsia="TimesNewRoman"/>
        </w:rPr>
        <w:t>ř</w:t>
      </w:r>
      <w:r w:rsidRPr="00D46BA6">
        <w:t>uje se a vystupuje v souladu se zásadami kultury projevu a chování</w:t>
      </w:r>
    </w:p>
    <w:p w:rsidR="007218A9" w:rsidRPr="00D46BA6" w:rsidRDefault="007218A9" w:rsidP="007B67AB">
      <w:pPr>
        <w:pStyle w:val="Odstavecseseznamem"/>
        <w:numPr>
          <w:ilvl w:val="0"/>
          <w:numId w:val="137"/>
        </w:numPr>
        <w:autoSpaceDE w:val="0"/>
        <w:autoSpaceDN w:val="0"/>
        <w:adjustRightInd w:val="0"/>
      </w:pPr>
      <w:r w:rsidRPr="00D46BA6">
        <w:t>využívá b</w:t>
      </w:r>
      <w:r w:rsidRPr="00F35C23">
        <w:rPr>
          <w:rFonts w:eastAsia="TimesNewRoman"/>
        </w:rPr>
        <w:t>ě</w:t>
      </w:r>
      <w:r w:rsidRPr="00D46BA6">
        <w:t>žnou odbornou terminologii a pracovní návod v písemné i ústní form</w:t>
      </w:r>
      <w:r w:rsidRPr="00F35C23">
        <w:rPr>
          <w:rFonts w:eastAsia="TimesNewRoman"/>
        </w:rPr>
        <w:t>ě</w:t>
      </w:r>
    </w:p>
    <w:p w:rsidR="007218A9" w:rsidRPr="00D46BA6" w:rsidRDefault="007218A9" w:rsidP="007218A9"/>
    <w:p w:rsidR="007218A9" w:rsidRPr="009802D1" w:rsidRDefault="007218A9" w:rsidP="007218A9">
      <w:pPr>
        <w:rPr>
          <w:b/>
        </w:rPr>
      </w:pPr>
      <w:r w:rsidRPr="009802D1">
        <w:rPr>
          <w:b/>
        </w:rPr>
        <w:t>Personální a sociální kompetence</w:t>
      </w:r>
    </w:p>
    <w:p w:rsidR="007218A9" w:rsidRPr="00D46BA6" w:rsidRDefault="007218A9" w:rsidP="007218A9"/>
    <w:p w:rsidR="007218A9" w:rsidRPr="00D46BA6" w:rsidRDefault="007218A9" w:rsidP="007218A9">
      <w:pPr>
        <w:ind w:right="2160"/>
      </w:pPr>
      <w:r w:rsidRPr="00D46BA6">
        <w:t>Učitel:</w:t>
      </w:r>
    </w:p>
    <w:p w:rsidR="007218A9" w:rsidRPr="00F35C23" w:rsidRDefault="007218A9" w:rsidP="007B67AB">
      <w:pPr>
        <w:pStyle w:val="Odstavecseseznamem"/>
        <w:numPr>
          <w:ilvl w:val="0"/>
          <w:numId w:val="138"/>
        </w:numPr>
        <w:jc w:val="both"/>
      </w:pPr>
      <w:r w:rsidRPr="00F35C23">
        <w:t>vede žáky k týmové spolupráci, učí je respektovat stanovená pravidla</w:t>
      </w:r>
    </w:p>
    <w:p w:rsidR="007218A9" w:rsidRPr="00F35C23" w:rsidRDefault="007218A9" w:rsidP="007B67AB">
      <w:pPr>
        <w:pStyle w:val="Odstavecseseznamem"/>
        <w:numPr>
          <w:ilvl w:val="0"/>
          <w:numId w:val="138"/>
        </w:numPr>
        <w:jc w:val="both"/>
      </w:pPr>
      <w:r w:rsidRPr="00F35C23">
        <w:t>podporuje tvořivou komunikaci mezi studenty v anglickém jazyce</w:t>
      </w:r>
    </w:p>
    <w:p w:rsidR="007218A9" w:rsidRPr="00F35C23" w:rsidRDefault="007218A9" w:rsidP="007B67AB">
      <w:pPr>
        <w:pStyle w:val="Odstavecseseznamem"/>
        <w:numPr>
          <w:ilvl w:val="0"/>
          <w:numId w:val="138"/>
        </w:numPr>
        <w:jc w:val="both"/>
      </w:pPr>
      <w:r w:rsidRPr="00F35C23">
        <w:t>podporuje sebedůvěru student</w:t>
      </w:r>
      <w:r w:rsidR="00F35C23" w:rsidRPr="00F35C23">
        <w:t xml:space="preserve">ů v praktickém využití jazyka v </w:t>
      </w:r>
      <w:r w:rsidRPr="00F35C23">
        <w:t>komunikaci s rodilým mluvčím</w:t>
      </w:r>
    </w:p>
    <w:p w:rsidR="007218A9" w:rsidRPr="00F35C23" w:rsidRDefault="007218A9" w:rsidP="007B67AB">
      <w:pPr>
        <w:pStyle w:val="Odstavecseseznamem"/>
        <w:numPr>
          <w:ilvl w:val="0"/>
          <w:numId w:val="138"/>
        </w:numPr>
        <w:jc w:val="both"/>
      </w:pPr>
      <w:r w:rsidRPr="00F35C23">
        <w:t>vede žáky ke spolupráci v anglicky hovořící skupině</w:t>
      </w:r>
    </w:p>
    <w:p w:rsidR="00F35C23" w:rsidRDefault="00F35C23" w:rsidP="007218A9">
      <w:pPr>
        <w:ind w:right="2160"/>
      </w:pPr>
    </w:p>
    <w:p w:rsidR="007218A9" w:rsidRPr="00D46BA6" w:rsidRDefault="007218A9" w:rsidP="007218A9">
      <w:pPr>
        <w:ind w:right="2160"/>
      </w:pPr>
      <w:r w:rsidRPr="00D46BA6">
        <w:t>Žák:</w:t>
      </w:r>
    </w:p>
    <w:p w:rsidR="007218A9" w:rsidRPr="00D46BA6" w:rsidRDefault="007218A9" w:rsidP="007B67AB">
      <w:pPr>
        <w:pStyle w:val="Odstavecseseznamem"/>
        <w:numPr>
          <w:ilvl w:val="0"/>
          <w:numId w:val="139"/>
        </w:numPr>
        <w:autoSpaceDE w:val="0"/>
        <w:autoSpaceDN w:val="0"/>
        <w:adjustRightInd w:val="0"/>
      </w:pPr>
      <w:r w:rsidRPr="00D46BA6">
        <w:t>reaguje adekvátn</w:t>
      </w:r>
      <w:r w:rsidRPr="00F35C23">
        <w:rPr>
          <w:rFonts w:eastAsia="TimesNewRoman"/>
        </w:rPr>
        <w:t xml:space="preserve">ě </w:t>
      </w:r>
      <w:r w:rsidRPr="00D46BA6">
        <w:t>na hodnocení svých výsledků, p</w:t>
      </w:r>
      <w:r w:rsidRPr="00F35C23">
        <w:rPr>
          <w:rFonts w:eastAsia="TimesNewRoman"/>
        </w:rPr>
        <w:t>ř</w:t>
      </w:r>
      <w:r w:rsidRPr="00D46BA6">
        <w:t>ijímá kritiku</w:t>
      </w:r>
    </w:p>
    <w:p w:rsidR="007218A9" w:rsidRPr="00D46BA6" w:rsidRDefault="007218A9" w:rsidP="007B67AB">
      <w:pPr>
        <w:pStyle w:val="Odstavecseseznamem"/>
        <w:numPr>
          <w:ilvl w:val="0"/>
          <w:numId w:val="139"/>
        </w:numPr>
        <w:autoSpaceDE w:val="0"/>
        <w:autoSpaceDN w:val="0"/>
        <w:adjustRightInd w:val="0"/>
      </w:pPr>
      <w:r w:rsidRPr="00D46BA6">
        <w:t>ov</w:t>
      </w:r>
      <w:r w:rsidRPr="00F35C23">
        <w:rPr>
          <w:rFonts w:eastAsia="TimesNewRoman"/>
        </w:rPr>
        <w:t>ěř</w:t>
      </w:r>
      <w:r w:rsidRPr="00D46BA6">
        <w:t>uje si získané poznatky, kriticky zvažuje názory, postoje a jednání jiných lidí</w:t>
      </w:r>
    </w:p>
    <w:p w:rsidR="007218A9" w:rsidRPr="00D46BA6" w:rsidRDefault="007218A9" w:rsidP="007B67AB">
      <w:pPr>
        <w:pStyle w:val="Odstavecseseznamem"/>
        <w:numPr>
          <w:ilvl w:val="0"/>
          <w:numId w:val="139"/>
        </w:numPr>
        <w:autoSpaceDE w:val="0"/>
        <w:autoSpaceDN w:val="0"/>
        <w:adjustRightInd w:val="0"/>
      </w:pPr>
      <w:r w:rsidRPr="00D46BA6">
        <w:t>dokáže pracovat v týmu, podílí se na realizaci spole</w:t>
      </w:r>
      <w:r w:rsidRPr="00F35C23">
        <w:rPr>
          <w:rFonts w:eastAsia="TimesNewRoman"/>
        </w:rPr>
        <w:t>č</w:t>
      </w:r>
      <w:r w:rsidRPr="00D46BA6">
        <w:t>ných děl</w:t>
      </w:r>
    </w:p>
    <w:p w:rsidR="007218A9" w:rsidRPr="00D46BA6" w:rsidRDefault="007218A9" w:rsidP="007B67AB">
      <w:pPr>
        <w:pStyle w:val="Odstavecseseznamem"/>
        <w:numPr>
          <w:ilvl w:val="0"/>
          <w:numId w:val="139"/>
        </w:numPr>
        <w:autoSpaceDE w:val="0"/>
        <w:autoSpaceDN w:val="0"/>
        <w:adjustRightInd w:val="0"/>
      </w:pPr>
      <w:r w:rsidRPr="00D46BA6">
        <w:t>p</w:t>
      </w:r>
      <w:r w:rsidRPr="00F35C23">
        <w:rPr>
          <w:rFonts w:eastAsia="TimesNewRoman"/>
        </w:rPr>
        <w:t>ř</w:t>
      </w:r>
      <w:r w:rsidRPr="00D46BA6">
        <w:t>ispívá k vytvá</w:t>
      </w:r>
      <w:r w:rsidRPr="00F35C23">
        <w:rPr>
          <w:rFonts w:eastAsia="TimesNewRoman"/>
        </w:rPr>
        <w:t>ř</w:t>
      </w:r>
      <w:r w:rsidRPr="00D46BA6">
        <w:t>ení vst</w:t>
      </w:r>
      <w:r w:rsidRPr="00F35C23">
        <w:rPr>
          <w:rFonts w:eastAsia="TimesNewRoman"/>
        </w:rPr>
        <w:t>ř</w:t>
      </w:r>
      <w:r w:rsidRPr="00D46BA6">
        <w:t>ícných mezilidských vztah</w:t>
      </w:r>
      <w:r w:rsidRPr="00F35C23">
        <w:rPr>
          <w:rFonts w:eastAsia="TimesNewRoman"/>
        </w:rPr>
        <w:t xml:space="preserve">ů </w:t>
      </w:r>
      <w:r w:rsidRPr="00D46BA6">
        <w:t>a k p</w:t>
      </w:r>
      <w:r w:rsidRPr="00F35C23">
        <w:rPr>
          <w:rFonts w:eastAsia="TimesNewRoman"/>
        </w:rPr>
        <w:t>ř</w:t>
      </w:r>
      <w:r w:rsidRPr="00D46BA6">
        <w:t>edcházení osobním</w:t>
      </w:r>
      <w:r w:rsidR="00F35C23">
        <w:t xml:space="preserve"> </w:t>
      </w:r>
      <w:r w:rsidRPr="00D46BA6">
        <w:t>konflikt</w:t>
      </w:r>
      <w:r w:rsidRPr="00F35C23">
        <w:rPr>
          <w:rFonts w:eastAsia="TimesNewRoman"/>
        </w:rPr>
        <w:t>ů</w:t>
      </w:r>
      <w:r w:rsidRPr="00D46BA6">
        <w:t>m, nepodléhá p</w:t>
      </w:r>
      <w:r w:rsidRPr="00F35C23">
        <w:rPr>
          <w:rFonts w:eastAsia="TimesNewRoman"/>
        </w:rPr>
        <w:t>ř</w:t>
      </w:r>
      <w:r w:rsidRPr="00D46BA6">
        <w:t>edsudk</w:t>
      </w:r>
      <w:r w:rsidRPr="00F35C23">
        <w:rPr>
          <w:rFonts w:eastAsia="TimesNewRoman"/>
        </w:rPr>
        <w:t>ů</w:t>
      </w:r>
      <w:r w:rsidRPr="00D46BA6">
        <w:t>m a stereotyp</w:t>
      </w:r>
      <w:r w:rsidRPr="00F35C23">
        <w:rPr>
          <w:rFonts w:eastAsia="TimesNewRoman"/>
        </w:rPr>
        <w:t>ů</w:t>
      </w:r>
      <w:r w:rsidRPr="00D46BA6">
        <w:t>m v p</w:t>
      </w:r>
      <w:r w:rsidRPr="00F35C23">
        <w:rPr>
          <w:rFonts w:eastAsia="TimesNewRoman"/>
        </w:rPr>
        <w:t>ř</w:t>
      </w:r>
      <w:r w:rsidRPr="00D46BA6">
        <w:t>ístupu k druhým</w:t>
      </w:r>
    </w:p>
    <w:p w:rsidR="007218A9" w:rsidRPr="00D46BA6" w:rsidRDefault="007218A9" w:rsidP="007218A9"/>
    <w:p w:rsidR="007218A9" w:rsidRPr="009802D1" w:rsidRDefault="007218A9" w:rsidP="007218A9">
      <w:pPr>
        <w:rPr>
          <w:b/>
        </w:rPr>
      </w:pPr>
      <w:r w:rsidRPr="009802D1">
        <w:rPr>
          <w:b/>
        </w:rPr>
        <w:t xml:space="preserve">Občanské kompetence </w:t>
      </w:r>
    </w:p>
    <w:p w:rsidR="007218A9" w:rsidRPr="00D46BA6" w:rsidRDefault="007218A9" w:rsidP="007218A9"/>
    <w:p w:rsidR="007218A9" w:rsidRPr="00D46BA6" w:rsidRDefault="007218A9" w:rsidP="007218A9">
      <w:r w:rsidRPr="00D46BA6">
        <w:t>Učitel:</w:t>
      </w:r>
    </w:p>
    <w:p w:rsidR="007218A9" w:rsidRPr="008515FE" w:rsidRDefault="007218A9" w:rsidP="007B67AB">
      <w:pPr>
        <w:pStyle w:val="Odstavecseseznamem"/>
        <w:numPr>
          <w:ilvl w:val="0"/>
          <w:numId w:val="140"/>
        </w:numPr>
        <w:jc w:val="both"/>
      </w:pPr>
      <w:r w:rsidRPr="008515FE">
        <w:t>vede žáky k respektování individuálních rozdílů při výuce anglického</w:t>
      </w:r>
      <w:r w:rsidR="008515FE" w:rsidRPr="008515FE">
        <w:t xml:space="preserve"> </w:t>
      </w:r>
      <w:r w:rsidRPr="008515FE">
        <w:t xml:space="preserve">jazyka </w:t>
      </w:r>
    </w:p>
    <w:p w:rsidR="007218A9" w:rsidRPr="008515FE" w:rsidRDefault="007218A9" w:rsidP="007B67AB">
      <w:pPr>
        <w:pStyle w:val="Odstavecseseznamem"/>
        <w:numPr>
          <w:ilvl w:val="0"/>
          <w:numId w:val="140"/>
        </w:numPr>
        <w:jc w:val="both"/>
      </w:pPr>
      <w:r w:rsidRPr="008515FE">
        <w:t>učí žáky znát svá práva a plnit stanovené povinnosti, porovnávat</w:t>
      </w:r>
      <w:r w:rsidR="008515FE" w:rsidRPr="008515FE">
        <w:t xml:space="preserve"> </w:t>
      </w:r>
      <w:r w:rsidRPr="008515FE">
        <w:t>tato práva a povinnosti v českém a anglicky hovořícím kulturním prostředí</w:t>
      </w:r>
    </w:p>
    <w:p w:rsidR="007218A9" w:rsidRPr="008515FE" w:rsidRDefault="007218A9" w:rsidP="007B67AB">
      <w:pPr>
        <w:pStyle w:val="Odstavecseseznamem"/>
        <w:numPr>
          <w:ilvl w:val="0"/>
          <w:numId w:val="140"/>
        </w:numPr>
        <w:jc w:val="both"/>
      </w:pPr>
      <w:r w:rsidRPr="008515FE">
        <w:t>učí správně reagovat anglicky v krizových situacích</w:t>
      </w:r>
    </w:p>
    <w:p w:rsidR="007218A9" w:rsidRPr="008515FE" w:rsidRDefault="007218A9" w:rsidP="007B67AB">
      <w:pPr>
        <w:pStyle w:val="Odstavecseseznamem"/>
        <w:numPr>
          <w:ilvl w:val="0"/>
          <w:numId w:val="140"/>
        </w:numPr>
        <w:jc w:val="both"/>
      </w:pPr>
      <w:r w:rsidRPr="008515FE">
        <w:t>vede žáky k práci s anglickými literárními texty, využívá kulturních pořadů</w:t>
      </w:r>
    </w:p>
    <w:p w:rsidR="007218A9" w:rsidRPr="008515FE" w:rsidRDefault="007218A9" w:rsidP="007B67AB">
      <w:pPr>
        <w:pStyle w:val="Odstavecseseznamem"/>
        <w:numPr>
          <w:ilvl w:val="0"/>
          <w:numId w:val="140"/>
        </w:numPr>
        <w:jc w:val="both"/>
      </w:pPr>
      <w:r w:rsidRPr="008515FE">
        <w:t>vede žáky k porovnávání tradic a z</w:t>
      </w:r>
      <w:r w:rsidR="008515FE">
        <w:t xml:space="preserve">vyků u nás a anglicky mluvících </w:t>
      </w:r>
      <w:r w:rsidRPr="008515FE">
        <w:t>zemích</w:t>
      </w:r>
    </w:p>
    <w:p w:rsidR="007218A9" w:rsidRPr="008515FE" w:rsidRDefault="007218A9" w:rsidP="007B67AB">
      <w:pPr>
        <w:pStyle w:val="Odstavecseseznamem"/>
        <w:numPr>
          <w:ilvl w:val="0"/>
          <w:numId w:val="140"/>
        </w:numPr>
        <w:jc w:val="both"/>
      </w:pPr>
      <w:r w:rsidRPr="008515FE">
        <w:t>vede žáky k praktickému využívání anglického jazyka k získávání rozličných informací</w:t>
      </w:r>
    </w:p>
    <w:p w:rsidR="007218A9" w:rsidRPr="00D46BA6" w:rsidRDefault="007218A9" w:rsidP="007218A9"/>
    <w:p w:rsidR="007218A9" w:rsidRPr="00D46BA6" w:rsidRDefault="007218A9" w:rsidP="007218A9">
      <w:r w:rsidRPr="00D46BA6">
        <w:t>Žák:</w:t>
      </w:r>
    </w:p>
    <w:p w:rsidR="007218A9" w:rsidRPr="00D46BA6" w:rsidRDefault="007218A9" w:rsidP="007B67AB">
      <w:pPr>
        <w:pStyle w:val="Odstavecseseznamem"/>
        <w:numPr>
          <w:ilvl w:val="0"/>
          <w:numId w:val="141"/>
        </w:numPr>
        <w:autoSpaceDE w:val="0"/>
        <w:autoSpaceDN w:val="0"/>
        <w:adjustRightInd w:val="0"/>
        <w:jc w:val="both"/>
      </w:pPr>
      <w:r w:rsidRPr="00D46BA6">
        <w:t>respektuje práva a osobnost druhých, jejich kulturní specifika</w:t>
      </w:r>
    </w:p>
    <w:p w:rsidR="007218A9" w:rsidRPr="00D46BA6" w:rsidRDefault="007218A9" w:rsidP="007B67AB">
      <w:pPr>
        <w:pStyle w:val="Odstavecseseznamem"/>
        <w:numPr>
          <w:ilvl w:val="0"/>
          <w:numId w:val="141"/>
        </w:numPr>
        <w:autoSpaceDE w:val="0"/>
        <w:autoSpaceDN w:val="0"/>
        <w:adjustRightInd w:val="0"/>
        <w:jc w:val="both"/>
      </w:pPr>
      <w:r w:rsidRPr="00D46BA6">
        <w:t>jedná v souladu s morálními principy a zásadami spole</w:t>
      </w:r>
      <w:r w:rsidRPr="008515FE">
        <w:rPr>
          <w:rFonts w:eastAsia="TimesNewRoman"/>
        </w:rPr>
        <w:t>č</w:t>
      </w:r>
      <w:r w:rsidRPr="00D46BA6">
        <w:t>enského chování</w:t>
      </w:r>
    </w:p>
    <w:p w:rsidR="007218A9" w:rsidRPr="00D46BA6" w:rsidRDefault="007218A9" w:rsidP="007B67AB">
      <w:pPr>
        <w:pStyle w:val="Odstavecseseznamem"/>
        <w:numPr>
          <w:ilvl w:val="0"/>
          <w:numId w:val="141"/>
        </w:numPr>
        <w:autoSpaceDE w:val="0"/>
        <w:autoSpaceDN w:val="0"/>
        <w:adjustRightInd w:val="0"/>
        <w:jc w:val="both"/>
      </w:pPr>
      <w:r w:rsidRPr="00D46BA6">
        <w:lastRenderedPageBreak/>
        <w:t>jedná v duchu tradic a hodnot svého národa, chápe jeho minulost i sou</w:t>
      </w:r>
      <w:r w:rsidRPr="008515FE">
        <w:rPr>
          <w:rFonts w:eastAsia="TimesNewRoman"/>
        </w:rPr>
        <w:t>č</w:t>
      </w:r>
      <w:r w:rsidRPr="00D46BA6">
        <w:t>asnost v evropském a sv</w:t>
      </w:r>
      <w:r w:rsidRPr="008515FE">
        <w:rPr>
          <w:rFonts w:eastAsia="TimesNewRoman"/>
        </w:rPr>
        <w:t>ě</w:t>
      </w:r>
      <w:r w:rsidRPr="00D46BA6">
        <w:t>tovém kontextu</w:t>
      </w:r>
    </w:p>
    <w:p w:rsidR="007218A9" w:rsidRPr="00D46BA6" w:rsidRDefault="007218A9" w:rsidP="007B67AB">
      <w:pPr>
        <w:pStyle w:val="Odstavecseseznamem"/>
        <w:numPr>
          <w:ilvl w:val="0"/>
          <w:numId w:val="141"/>
        </w:numPr>
        <w:autoSpaceDE w:val="0"/>
        <w:autoSpaceDN w:val="0"/>
        <w:adjustRightInd w:val="0"/>
        <w:jc w:val="both"/>
      </w:pPr>
      <w:r w:rsidRPr="00D46BA6">
        <w:t>podporuje hodnoty místní, národní, evropské i sv</w:t>
      </w:r>
      <w:r w:rsidRPr="008515FE">
        <w:rPr>
          <w:rFonts w:eastAsia="TimesNewRoman"/>
        </w:rPr>
        <w:t>ě</w:t>
      </w:r>
      <w:r w:rsidRPr="00D46BA6">
        <w:t>tové kultury a má k nim vytvo</w:t>
      </w:r>
      <w:r w:rsidRPr="008515FE">
        <w:rPr>
          <w:rFonts w:eastAsia="TimesNewRoman"/>
        </w:rPr>
        <w:t>ř</w:t>
      </w:r>
      <w:r w:rsidRPr="00D46BA6">
        <w:t>en pozitivní vztah</w:t>
      </w:r>
    </w:p>
    <w:p w:rsidR="007218A9" w:rsidRPr="00D46BA6" w:rsidRDefault="007218A9" w:rsidP="007218A9"/>
    <w:p w:rsidR="007218A9" w:rsidRPr="009802D1" w:rsidRDefault="007218A9" w:rsidP="007218A9">
      <w:pPr>
        <w:rPr>
          <w:b/>
        </w:rPr>
      </w:pPr>
      <w:r w:rsidRPr="009802D1">
        <w:rPr>
          <w:b/>
        </w:rPr>
        <w:t>Kompetence k pracovnímu uplatnění a podnikatelským aktivitám</w:t>
      </w:r>
    </w:p>
    <w:p w:rsidR="007218A9" w:rsidRPr="00D46BA6" w:rsidRDefault="007218A9" w:rsidP="007218A9"/>
    <w:p w:rsidR="007218A9" w:rsidRPr="00D46BA6" w:rsidRDefault="007218A9" w:rsidP="007218A9">
      <w:r w:rsidRPr="00D46BA6">
        <w:rPr>
          <w:sz w:val="28"/>
          <w:szCs w:val="28"/>
        </w:rPr>
        <w:t xml:space="preserve"> </w:t>
      </w:r>
      <w:r w:rsidRPr="00D46BA6">
        <w:t>Učitel:</w:t>
      </w:r>
    </w:p>
    <w:p w:rsidR="007218A9" w:rsidRPr="00C25E4F" w:rsidRDefault="007218A9" w:rsidP="007B67AB">
      <w:pPr>
        <w:pStyle w:val="Odstavecseseznamem"/>
        <w:numPr>
          <w:ilvl w:val="0"/>
          <w:numId w:val="142"/>
        </w:numPr>
        <w:jc w:val="both"/>
      </w:pPr>
      <w:r w:rsidRPr="00C25E4F">
        <w:t>vede žáky k práci s dvojjazyčným výkladovým slovníkem</w:t>
      </w:r>
    </w:p>
    <w:p w:rsidR="007218A9" w:rsidRPr="00C25E4F" w:rsidRDefault="007218A9" w:rsidP="007B67AB">
      <w:pPr>
        <w:pStyle w:val="Odstavecseseznamem"/>
        <w:numPr>
          <w:ilvl w:val="0"/>
          <w:numId w:val="142"/>
        </w:numPr>
        <w:jc w:val="both"/>
      </w:pPr>
      <w:r w:rsidRPr="00C25E4F">
        <w:t>vede žáky k praktickému využívání anglického jazyka</w:t>
      </w:r>
    </w:p>
    <w:p w:rsidR="007218A9" w:rsidRPr="00C25E4F" w:rsidRDefault="007218A9" w:rsidP="007B67AB">
      <w:pPr>
        <w:pStyle w:val="Odstavecseseznamem"/>
        <w:numPr>
          <w:ilvl w:val="0"/>
          <w:numId w:val="142"/>
        </w:numPr>
        <w:jc w:val="both"/>
      </w:pPr>
      <w:r w:rsidRPr="00C25E4F">
        <w:t>vede žáky k pochopení důležitosti schopnosti komunikovat an</w:t>
      </w:r>
      <w:r w:rsidR="00C25E4F" w:rsidRPr="00C25E4F">
        <w:t xml:space="preserve">glicky </w:t>
      </w:r>
      <w:r w:rsidRPr="00C25E4F">
        <w:t>pro jejich budoucí studium i kariéru</w:t>
      </w:r>
    </w:p>
    <w:p w:rsidR="007218A9" w:rsidRPr="00C25E4F" w:rsidRDefault="007218A9" w:rsidP="007B67AB">
      <w:pPr>
        <w:pStyle w:val="Odstavecseseznamem"/>
        <w:numPr>
          <w:ilvl w:val="0"/>
          <w:numId w:val="142"/>
        </w:numPr>
        <w:jc w:val="both"/>
      </w:pPr>
      <w:r w:rsidRPr="00C25E4F">
        <w:t xml:space="preserve">vede žáky k uvědomování si vlivu výchovy a vzdělání na rozvoj tvořivé osobnosti  </w:t>
      </w:r>
    </w:p>
    <w:p w:rsidR="007218A9" w:rsidRPr="00C25E4F" w:rsidRDefault="007218A9" w:rsidP="007B67AB">
      <w:pPr>
        <w:pStyle w:val="Odstavecseseznamem"/>
        <w:numPr>
          <w:ilvl w:val="0"/>
          <w:numId w:val="142"/>
        </w:numPr>
        <w:jc w:val="both"/>
      </w:pPr>
      <w:r w:rsidRPr="00C25E4F">
        <w:t>podněcuje žáky ke splňování určených úkolů a studijních povinností</w:t>
      </w:r>
    </w:p>
    <w:p w:rsidR="007218A9" w:rsidRPr="00D46BA6" w:rsidRDefault="007218A9" w:rsidP="007218A9">
      <w:pPr>
        <w:rPr>
          <w:bCs/>
        </w:rPr>
      </w:pPr>
    </w:p>
    <w:p w:rsidR="007218A9" w:rsidRPr="00D46BA6" w:rsidRDefault="007218A9" w:rsidP="007218A9">
      <w:r w:rsidRPr="00D46BA6">
        <w:t>Žák:</w:t>
      </w:r>
    </w:p>
    <w:p w:rsidR="007218A9" w:rsidRPr="00D46BA6" w:rsidRDefault="007218A9" w:rsidP="007B67AB">
      <w:pPr>
        <w:pStyle w:val="Odstavecseseznamem"/>
        <w:numPr>
          <w:ilvl w:val="0"/>
          <w:numId w:val="143"/>
        </w:numPr>
        <w:autoSpaceDE w:val="0"/>
        <w:autoSpaceDN w:val="0"/>
        <w:adjustRightInd w:val="0"/>
        <w:jc w:val="both"/>
      </w:pPr>
      <w:r w:rsidRPr="00D46BA6">
        <w:t>tvo</w:t>
      </w:r>
      <w:r w:rsidRPr="00C25E4F">
        <w:rPr>
          <w:rFonts w:eastAsia="TimesNewRoman"/>
        </w:rPr>
        <w:t>ř</w:t>
      </w:r>
      <w:r w:rsidRPr="00D46BA6">
        <w:t>í si odpov</w:t>
      </w:r>
      <w:r w:rsidRPr="00C25E4F">
        <w:rPr>
          <w:rFonts w:eastAsia="TimesNewRoman"/>
        </w:rPr>
        <w:t>ě</w:t>
      </w:r>
      <w:r w:rsidRPr="00D46BA6">
        <w:t>dný postoj k vlastní profesní budoucnosti</w:t>
      </w:r>
    </w:p>
    <w:p w:rsidR="0046563B" w:rsidRPr="00C25E4F" w:rsidRDefault="007218A9" w:rsidP="007B67AB">
      <w:pPr>
        <w:pStyle w:val="Odstavecseseznamem"/>
        <w:numPr>
          <w:ilvl w:val="0"/>
          <w:numId w:val="143"/>
        </w:numPr>
        <w:autoSpaceDE w:val="0"/>
        <w:autoSpaceDN w:val="0"/>
        <w:adjustRightInd w:val="0"/>
        <w:jc w:val="both"/>
        <w:rPr>
          <w:rFonts w:eastAsia="TimesNewRoman"/>
        </w:rPr>
      </w:pPr>
      <w:r w:rsidRPr="00D46BA6">
        <w:t>prezentuje sv</w:t>
      </w:r>
      <w:r w:rsidRPr="00C25E4F">
        <w:rPr>
          <w:rFonts w:eastAsia="TimesNewRoman"/>
        </w:rPr>
        <w:t xml:space="preserve">é </w:t>
      </w:r>
      <w:r w:rsidRPr="00D46BA6">
        <w:t>odborné schopnosti a své pracovní výsledky</w:t>
      </w:r>
    </w:p>
    <w:p w:rsidR="00C25E4F" w:rsidRPr="00C25E4F" w:rsidRDefault="00C25E4F" w:rsidP="007B67AB">
      <w:pPr>
        <w:pStyle w:val="Odstavecseseznamem"/>
        <w:numPr>
          <w:ilvl w:val="0"/>
          <w:numId w:val="143"/>
        </w:numPr>
        <w:autoSpaceDE w:val="0"/>
        <w:autoSpaceDN w:val="0"/>
        <w:adjustRightInd w:val="0"/>
        <w:jc w:val="both"/>
        <w:rPr>
          <w:rFonts w:eastAsia="TimesNewRoman"/>
        </w:rPr>
        <w:sectPr w:rsidR="00C25E4F" w:rsidRPr="00C25E4F" w:rsidSect="0046563B">
          <w:headerReference w:type="even" r:id="rId19"/>
          <w:headerReference w:type="default" r:id="rId20"/>
          <w:footerReference w:type="even" r:id="rId21"/>
          <w:headerReference w:type="first" r:id="rId22"/>
          <w:footerReference w:type="first" r:id="rId23"/>
          <w:pgSz w:w="11906" w:h="16838"/>
          <w:pgMar w:top="1417" w:right="1417" w:bottom="1417" w:left="1417" w:header="708" w:footer="708" w:gutter="0"/>
          <w:cols w:space="708"/>
          <w:docGrid w:linePitch="360"/>
        </w:sectPr>
      </w:pPr>
    </w:p>
    <w:p w:rsidR="007218A9" w:rsidRPr="009802D1" w:rsidRDefault="007218A9" w:rsidP="007218A9">
      <w:pPr>
        <w:ind w:right="-38"/>
        <w:rPr>
          <w:b/>
        </w:rPr>
      </w:pPr>
      <w:r w:rsidRPr="009802D1">
        <w:rPr>
          <w:b/>
        </w:rPr>
        <w:lastRenderedPageBreak/>
        <w:t xml:space="preserve">Vzdělávací oblast: Jazykové vzdělávání   </w:t>
      </w:r>
    </w:p>
    <w:p w:rsidR="007218A9" w:rsidRPr="009802D1" w:rsidRDefault="007218A9" w:rsidP="007218A9">
      <w:pPr>
        <w:rPr>
          <w:b/>
        </w:rPr>
      </w:pPr>
      <w:r w:rsidRPr="009802D1">
        <w:rPr>
          <w:b/>
        </w:rPr>
        <w:t>Vyučovací předmět: Anglický jazyk</w:t>
      </w:r>
    </w:p>
    <w:p w:rsidR="007218A9" w:rsidRPr="009802D1" w:rsidRDefault="007218A9" w:rsidP="007218A9">
      <w:pPr>
        <w:rPr>
          <w:b/>
        </w:rPr>
      </w:pPr>
      <w:r w:rsidRPr="009802D1">
        <w:rPr>
          <w:b/>
        </w:rPr>
        <w:t>Ročník: 1.</w:t>
      </w:r>
    </w:p>
    <w:p w:rsidR="007218A9" w:rsidRPr="00D46BA6" w:rsidRDefault="007218A9" w:rsidP="007218A9"/>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812"/>
        <w:gridCol w:w="4587"/>
        <w:gridCol w:w="3529"/>
        <w:gridCol w:w="2292"/>
      </w:tblGrid>
      <w:tr w:rsidR="004D0377" w:rsidRPr="00D46BA6" w:rsidTr="002A131E">
        <w:tc>
          <w:tcPr>
            <w:tcW w:w="1340" w:type="pct"/>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Školní výstupy</w:t>
            </w:r>
          </w:p>
          <w:p w:rsidR="007218A9" w:rsidRPr="00D46BA6" w:rsidRDefault="007218A9" w:rsidP="007218A9">
            <w:pPr>
              <w:jc w:val="center"/>
              <w:rPr>
                <w:bCs/>
              </w:rPr>
            </w:pPr>
            <w:r w:rsidRPr="00D46BA6">
              <w:rPr>
                <w:bCs/>
              </w:rPr>
              <w:t>Žák:</w:t>
            </w:r>
          </w:p>
        </w:tc>
        <w:tc>
          <w:tcPr>
            <w:tcW w:w="1613" w:type="pct"/>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Učivo</w:t>
            </w:r>
          </w:p>
        </w:tc>
        <w:tc>
          <w:tcPr>
            <w:tcW w:w="1241" w:type="pct"/>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Průřezová témata</w:t>
            </w:r>
          </w:p>
          <w:p w:rsidR="007218A9" w:rsidRPr="00D46BA6" w:rsidRDefault="007218A9" w:rsidP="007218A9">
            <w:pPr>
              <w:jc w:val="center"/>
              <w:rPr>
                <w:bCs/>
              </w:rPr>
            </w:pPr>
            <w:r w:rsidRPr="00D46BA6">
              <w:rPr>
                <w:bCs/>
              </w:rPr>
              <w:t>Mezipředmětové vztahy</w:t>
            </w:r>
          </w:p>
        </w:tc>
        <w:tc>
          <w:tcPr>
            <w:tcW w:w="806" w:type="pct"/>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Poznámky</w:t>
            </w:r>
          </w:p>
        </w:tc>
      </w:tr>
      <w:tr w:rsidR="007218A9" w:rsidRPr="00D46BA6" w:rsidTr="002A131E">
        <w:tc>
          <w:tcPr>
            <w:tcW w:w="1340" w:type="pct"/>
            <w:tcBorders>
              <w:top w:val="single" w:sz="6" w:space="0" w:color="000000"/>
              <w:left w:val="single" w:sz="6" w:space="0" w:color="000000"/>
              <w:bottom w:val="single" w:sz="6" w:space="0" w:color="000000"/>
              <w:right w:val="single" w:sz="6" w:space="0" w:color="000000"/>
            </w:tcBorders>
          </w:tcPr>
          <w:p w:rsidR="007218A9" w:rsidRPr="00D46BA6" w:rsidRDefault="007218A9" w:rsidP="006E3A8C">
            <w:pPr>
              <w:numPr>
                <w:ilvl w:val="0"/>
                <w:numId w:val="23"/>
              </w:numPr>
              <w:spacing w:before="100" w:beforeAutospacing="1" w:after="100" w:afterAutospacing="1" w:line="384" w:lineRule="atLeast"/>
              <w:rPr>
                <w:sz w:val="18"/>
                <w:szCs w:val="18"/>
              </w:rPr>
            </w:pPr>
            <w:r w:rsidRPr="00D46BA6">
              <w:rPr>
                <w:sz w:val="18"/>
                <w:szCs w:val="18"/>
              </w:rPr>
              <w:t xml:space="preserve">ovládá základní slovní zásobu a gramatiku </w:t>
            </w:r>
          </w:p>
          <w:p w:rsidR="007218A9" w:rsidRPr="00D46BA6" w:rsidRDefault="007218A9" w:rsidP="006E3A8C">
            <w:pPr>
              <w:numPr>
                <w:ilvl w:val="0"/>
                <w:numId w:val="23"/>
              </w:numPr>
              <w:spacing w:before="100" w:beforeAutospacing="1" w:after="100" w:afterAutospacing="1" w:line="384" w:lineRule="atLeast"/>
              <w:rPr>
                <w:sz w:val="18"/>
                <w:szCs w:val="18"/>
              </w:rPr>
            </w:pPr>
            <w:r w:rsidRPr="00D46BA6">
              <w:rPr>
                <w:sz w:val="18"/>
                <w:szCs w:val="18"/>
              </w:rPr>
              <w:t>bezpečně vyslovuje anglická slova</w:t>
            </w:r>
          </w:p>
          <w:p w:rsidR="007218A9" w:rsidRPr="00D46BA6" w:rsidRDefault="007218A9" w:rsidP="006E3A8C">
            <w:pPr>
              <w:numPr>
                <w:ilvl w:val="0"/>
                <w:numId w:val="23"/>
              </w:numPr>
              <w:spacing w:before="100" w:beforeAutospacing="1" w:after="100" w:afterAutospacing="1" w:line="384" w:lineRule="atLeast"/>
              <w:rPr>
                <w:sz w:val="18"/>
                <w:szCs w:val="18"/>
              </w:rPr>
            </w:pPr>
            <w:r w:rsidRPr="00D46BA6">
              <w:rPr>
                <w:sz w:val="18"/>
                <w:szCs w:val="18"/>
              </w:rPr>
              <w:t>pasivně rozumí psanému a mluvenému projevu (osobní informace a základní každodenní situace), pokud mluvčí hovoří pomalu a zřetelně</w:t>
            </w:r>
          </w:p>
          <w:p w:rsidR="007218A9" w:rsidRPr="00D46BA6" w:rsidRDefault="007218A9" w:rsidP="006E3A8C">
            <w:pPr>
              <w:numPr>
                <w:ilvl w:val="0"/>
                <w:numId w:val="23"/>
              </w:numPr>
              <w:spacing w:before="100" w:beforeAutospacing="1" w:after="100" w:afterAutospacing="1" w:line="384" w:lineRule="atLeast"/>
              <w:rPr>
                <w:sz w:val="18"/>
                <w:szCs w:val="18"/>
              </w:rPr>
            </w:pPr>
            <w:r w:rsidRPr="00D46BA6">
              <w:rPr>
                <w:sz w:val="18"/>
                <w:szCs w:val="18"/>
              </w:rPr>
              <w:t xml:space="preserve">dokáže odpovědět na otázky týkající se jeho samého a jeho každodenního života (moje rodina, moje záliby, můj dům apod.) </w:t>
            </w:r>
          </w:p>
          <w:p w:rsidR="007218A9" w:rsidRPr="00D46BA6" w:rsidRDefault="007218A9" w:rsidP="006E3A8C">
            <w:pPr>
              <w:numPr>
                <w:ilvl w:val="0"/>
                <w:numId w:val="23"/>
              </w:numPr>
              <w:spacing w:before="100" w:beforeAutospacing="1" w:after="100" w:afterAutospacing="1" w:line="384" w:lineRule="atLeast"/>
              <w:rPr>
                <w:sz w:val="18"/>
                <w:szCs w:val="18"/>
              </w:rPr>
            </w:pPr>
            <w:r w:rsidRPr="00D46BA6">
              <w:rPr>
                <w:sz w:val="18"/>
                <w:szCs w:val="18"/>
              </w:rPr>
              <w:t xml:space="preserve">dovede používat angličtinu k uspokojení základních potřeb (zeptat se na cestu, koupit si jídlo apod.), dovede klást  otázky </w:t>
            </w:r>
          </w:p>
          <w:p w:rsidR="007218A9" w:rsidRPr="00D46BA6" w:rsidRDefault="007218A9" w:rsidP="007218A9"/>
        </w:tc>
        <w:tc>
          <w:tcPr>
            <w:tcW w:w="1613" w:type="pct"/>
            <w:tcBorders>
              <w:top w:val="single" w:sz="6" w:space="0" w:color="000000"/>
              <w:left w:val="single" w:sz="6" w:space="0" w:color="000000"/>
              <w:bottom w:val="single" w:sz="6" w:space="0" w:color="000000"/>
              <w:right w:val="single" w:sz="6" w:space="0" w:color="000000"/>
            </w:tcBorders>
          </w:tcPr>
          <w:p w:rsidR="007218A9" w:rsidRPr="00D46BA6" w:rsidRDefault="007218A9" w:rsidP="007218A9">
            <w:pPr>
              <w:spacing w:line="384" w:lineRule="atLeast"/>
              <w:ind w:left="360"/>
              <w:rPr>
                <w:sz w:val="18"/>
                <w:szCs w:val="18"/>
                <w:u w:val="single"/>
              </w:rPr>
            </w:pPr>
            <w:r w:rsidRPr="00D46BA6">
              <w:rPr>
                <w:sz w:val="18"/>
                <w:szCs w:val="18"/>
                <w:u w:val="single"/>
              </w:rPr>
              <w:t>Slovní zásoba</w:t>
            </w:r>
          </w:p>
          <w:p w:rsidR="007218A9" w:rsidRPr="00693E5B" w:rsidRDefault="007218A9" w:rsidP="002A131E">
            <w:pPr>
              <w:spacing w:line="384" w:lineRule="atLeast"/>
              <w:rPr>
                <w:sz w:val="18"/>
                <w:szCs w:val="18"/>
              </w:rPr>
            </w:pPr>
            <w:r w:rsidRPr="00693E5B">
              <w:rPr>
                <w:sz w:val="18"/>
                <w:szCs w:val="18"/>
              </w:rPr>
              <w:t xml:space="preserve">Osobní informace, anglická abeceda, čísla, data, názvy zemí, národností, zaměstnání, barvy, předměty ve třídě, dům, rodina, popis člověka, hudba, sport, záliby, film, vyjádření souhlasu a nesouhlasu, čas, denní rutina, životní styl, školní předměty, školy v Británii a v USA, jídlo a pití, jídlo a zdraví, v restauraci, objednávání jídla, americká angličtina    </w:t>
            </w:r>
          </w:p>
          <w:p w:rsidR="007218A9" w:rsidRPr="00D46BA6" w:rsidRDefault="007218A9" w:rsidP="002A131E">
            <w:pPr>
              <w:spacing w:line="384" w:lineRule="atLeast"/>
              <w:ind w:left="360"/>
              <w:rPr>
                <w:sz w:val="18"/>
                <w:szCs w:val="18"/>
                <w:u w:val="single"/>
              </w:rPr>
            </w:pPr>
            <w:r w:rsidRPr="00D46BA6">
              <w:rPr>
                <w:sz w:val="18"/>
                <w:szCs w:val="18"/>
              </w:rPr>
              <w:t xml:space="preserve">      </w:t>
            </w:r>
            <w:r w:rsidRPr="00D46BA6">
              <w:rPr>
                <w:sz w:val="18"/>
                <w:szCs w:val="18"/>
                <w:u w:val="single"/>
              </w:rPr>
              <w:t>Gramatika</w:t>
            </w:r>
          </w:p>
          <w:p w:rsidR="007218A9" w:rsidRPr="00D46BA6" w:rsidRDefault="007218A9" w:rsidP="002A131E">
            <w:pPr>
              <w:spacing w:line="384" w:lineRule="atLeast"/>
              <w:rPr>
                <w:sz w:val="18"/>
                <w:szCs w:val="18"/>
              </w:rPr>
            </w:pPr>
            <w:r w:rsidRPr="00D46BA6">
              <w:rPr>
                <w:sz w:val="18"/>
                <w:szCs w:val="18"/>
              </w:rPr>
              <w:t xml:space="preserve">Tvary přítomného času slovesa být, osobní zájmena, přivlastňovací zájmena, člen určitý a neurčitý, this/that, these/those, jednotné a množné číslo podstatných jmen, tvary přítomného času u slovesa have, slovesa v ingové formě po like, zájmena v předmětném tvaru, so/neither, přítomný čas prostý, příslovce četnosti, předložky pojící se s časem, průběhový čas, počitatelná a nepočitatelná podstatná jména, how much a how many, there is/are, modální slovesa can, could, would, may, čas minulý prostý </w:t>
            </w:r>
          </w:p>
          <w:p w:rsidR="007218A9" w:rsidRPr="00D46BA6" w:rsidRDefault="007218A9" w:rsidP="007218A9"/>
        </w:tc>
        <w:tc>
          <w:tcPr>
            <w:tcW w:w="1241" w:type="pct"/>
            <w:tcBorders>
              <w:top w:val="single" w:sz="6" w:space="0" w:color="000000"/>
              <w:left w:val="single" w:sz="6" w:space="0" w:color="000000"/>
              <w:bottom w:val="single" w:sz="6" w:space="0" w:color="000000"/>
              <w:right w:val="single" w:sz="6" w:space="0" w:color="000000"/>
            </w:tcBorders>
          </w:tcPr>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PT – ODS – multikulturní společnost, tolerance a pochopení, uvědomění si vlastních tradičních hodnot</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PT – ČŽP – tolerance k přirozeným hodnotám</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Z – reálie USA a VB</w:t>
            </w:r>
          </w:p>
          <w:p w:rsidR="007218A9" w:rsidRPr="00D46BA6" w:rsidRDefault="007218A9" w:rsidP="007218A9">
            <w:pPr>
              <w:rPr>
                <w:sz w:val="18"/>
                <w:szCs w:val="18"/>
              </w:rPr>
            </w:pPr>
            <w:r w:rsidRPr="00D46BA6">
              <w:rPr>
                <w:sz w:val="18"/>
                <w:szCs w:val="18"/>
              </w:rPr>
              <w:t>D – historie USA a VB</w:t>
            </w:r>
          </w:p>
        </w:tc>
        <w:tc>
          <w:tcPr>
            <w:tcW w:w="806" w:type="pct"/>
            <w:tcBorders>
              <w:top w:val="single" w:sz="6" w:space="0" w:color="000000"/>
              <w:left w:val="single" w:sz="6" w:space="0" w:color="000000"/>
              <w:bottom w:val="single" w:sz="6" w:space="0" w:color="000000"/>
              <w:right w:val="single" w:sz="6" w:space="0" w:color="000000"/>
            </w:tcBorders>
          </w:tcPr>
          <w:p w:rsidR="007218A9" w:rsidRPr="00D46BA6" w:rsidRDefault="007218A9" w:rsidP="007218A9"/>
          <w:p w:rsidR="007218A9" w:rsidRPr="00D46BA6" w:rsidRDefault="007218A9" w:rsidP="007218A9"/>
          <w:p w:rsidR="007218A9" w:rsidRPr="00D46BA6" w:rsidRDefault="007218A9" w:rsidP="007218A9">
            <w:pPr>
              <w:rPr>
                <w:sz w:val="18"/>
                <w:szCs w:val="18"/>
              </w:rPr>
            </w:pPr>
            <w:r w:rsidRPr="00D46BA6">
              <w:rPr>
                <w:sz w:val="18"/>
                <w:szCs w:val="18"/>
              </w:rPr>
              <w:t>Upřednostněna práce v multifunkční učebně, audiovizuální výuka.</w:t>
            </w:r>
          </w:p>
        </w:tc>
      </w:tr>
    </w:tbl>
    <w:p w:rsidR="007218A9" w:rsidRPr="00D46BA6" w:rsidRDefault="007218A9" w:rsidP="007218A9"/>
    <w:p w:rsidR="0046563B" w:rsidRDefault="0046563B" w:rsidP="007218A9">
      <w:pPr>
        <w:ind w:right="-38"/>
      </w:pPr>
    </w:p>
    <w:p w:rsidR="00693E5B" w:rsidRPr="00D46BA6" w:rsidRDefault="00693E5B" w:rsidP="007218A9">
      <w:pPr>
        <w:ind w:right="-38"/>
      </w:pPr>
    </w:p>
    <w:p w:rsidR="0046563B" w:rsidRPr="00D46BA6" w:rsidRDefault="0046563B" w:rsidP="007218A9">
      <w:pPr>
        <w:ind w:right="-38"/>
      </w:pPr>
    </w:p>
    <w:p w:rsidR="007218A9" w:rsidRPr="009802D1" w:rsidRDefault="007218A9" w:rsidP="007218A9">
      <w:pPr>
        <w:ind w:right="-38"/>
        <w:rPr>
          <w:b/>
        </w:rPr>
      </w:pPr>
      <w:r w:rsidRPr="009802D1">
        <w:rPr>
          <w:b/>
        </w:rPr>
        <w:t xml:space="preserve">Vzdělávací oblast: Jazykové vzdělávání   </w:t>
      </w:r>
    </w:p>
    <w:p w:rsidR="007218A9" w:rsidRPr="009802D1" w:rsidRDefault="007218A9" w:rsidP="007218A9">
      <w:pPr>
        <w:rPr>
          <w:b/>
        </w:rPr>
      </w:pPr>
      <w:r w:rsidRPr="009802D1">
        <w:rPr>
          <w:b/>
        </w:rPr>
        <w:t>Vyučovací předmět: Anglický jazyk</w:t>
      </w:r>
    </w:p>
    <w:p w:rsidR="007218A9" w:rsidRPr="009802D1" w:rsidRDefault="007218A9" w:rsidP="007218A9">
      <w:pPr>
        <w:rPr>
          <w:b/>
        </w:rPr>
      </w:pPr>
      <w:r w:rsidRPr="009802D1">
        <w:rPr>
          <w:b/>
        </w:rPr>
        <w:t>Ročník: 2.</w:t>
      </w:r>
    </w:p>
    <w:p w:rsidR="007218A9" w:rsidRPr="00D46BA6" w:rsidRDefault="007218A9" w:rsidP="007218A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7218A9">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Školní výstupy</w:t>
            </w:r>
          </w:p>
          <w:p w:rsidR="007218A9" w:rsidRPr="00D46BA6" w:rsidRDefault="007218A9" w:rsidP="007218A9">
            <w:pPr>
              <w:jc w:val="center"/>
              <w:rPr>
                <w:bCs/>
              </w:rPr>
            </w:pPr>
            <w:r w:rsidRPr="00D46BA6">
              <w:rPr>
                <w:bCs/>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Průřezová témata</w:t>
            </w:r>
          </w:p>
          <w:p w:rsidR="007218A9" w:rsidRPr="00D46BA6" w:rsidRDefault="007218A9" w:rsidP="007218A9">
            <w:pPr>
              <w:jc w:val="center"/>
              <w:rPr>
                <w:bCs/>
              </w:rPr>
            </w:pPr>
            <w:r w:rsidRPr="00D46BA6">
              <w:rPr>
                <w:bCs/>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Poznámky</w:t>
            </w:r>
          </w:p>
        </w:tc>
      </w:tr>
      <w:tr w:rsidR="007218A9" w:rsidRPr="00D46BA6" w:rsidTr="007218A9">
        <w:tc>
          <w:tcPr>
            <w:tcW w:w="3888" w:type="dxa"/>
            <w:tcBorders>
              <w:top w:val="single" w:sz="6" w:space="0" w:color="000000"/>
              <w:left w:val="single" w:sz="6" w:space="0" w:color="000000"/>
              <w:bottom w:val="single" w:sz="6" w:space="0" w:color="000000"/>
              <w:right w:val="single" w:sz="6" w:space="0" w:color="000000"/>
            </w:tcBorders>
          </w:tcPr>
          <w:p w:rsidR="007218A9" w:rsidRPr="00D46BA6" w:rsidRDefault="007218A9" w:rsidP="00813C20">
            <w:pPr>
              <w:numPr>
                <w:ilvl w:val="0"/>
                <w:numId w:val="24"/>
              </w:numPr>
              <w:spacing w:before="100" w:beforeAutospacing="1" w:after="100" w:afterAutospacing="1" w:line="384" w:lineRule="atLeast"/>
              <w:rPr>
                <w:sz w:val="18"/>
                <w:szCs w:val="18"/>
              </w:rPr>
            </w:pPr>
            <w:r w:rsidRPr="00D46BA6">
              <w:rPr>
                <w:sz w:val="18"/>
                <w:szCs w:val="18"/>
              </w:rPr>
              <w:t xml:space="preserve">rozumí mluvenému i psanému projevu v oblastech, které se ho bezprostředně týkají </w:t>
            </w:r>
          </w:p>
          <w:p w:rsidR="007218A9" w:rsidRPr="00D46BA6" w:rsidRDefault="007218A9" w:rsidP="00813C20">
            <w:pPr>
              <w:numPr>
                <w:ilvl w:val="0"/>
                <w:numId w:val="24"/>
              </w:numPr>
              <w:spacing w:before="100" w:beforeAutospacing="1" w:after="100" w:afterAutospacing="1" w:line="384" w:lineRule="atLeast"/>
              <w:rPr>
                <w:sz w:val="18"/>
                <w:szCs w:val="18"/>
              </w:rPr>
            </w:pPr>
            <w:r w:rsidRPr="00D46BA6">
              <w:rPr>
                <w:sz w:val="18"/>
                <w:szCs w:val="18"/>
              </w:rPr>
              <w:t xml:space="preserve">dovede na tato témata vést  rozhovor </w:t>
            </w:r>
          </w:p>
          <w:p w:rsidR="007218A9" w:rsidRPr="00D46BA6" w:rsidRDefault="007218A9" w:rsidP="00813C20">
            <w:pPr>
              <w:numPr>
                <w:ilvl w:val="0"/>
                <w:numId w:val="24"/>
              </w:numPr>
              <w:spacing w:before="100" w:beforeAutospacing="1" w:after="100" w:afterAutospacing="1" w:line="384" w:lineRule="atLeast"/>
              <w:rPr>
                <w:sz w:val="18"/>
                <w:szCs w:val="18"/>
              </w:rPr>
            </w:pPr>
            <w:r w:rsidRPr="00D46BA6">
              <w:rPr>
                <w:sz w:val="18"/>
                <w:szCs w:val="18"/>
              </w:rPr>
              <w:t xml:space="preserve">dokáže se v běžných situacích domluvit v cizí zemi </w:t>
            </w:r>
          </w:p>
          <w:p w:rsidR="007218A9" w:rsidRPr="00D46BA6" w:rsidRDefault="007218A9" w:rsidP="00813C20">
            <w:pPr>
              <w:numPr>
                <w:ilvl w:val="0"/>
                <w:numId w:val="24"/>
              </w:numPr>
              <w:spacing w:before="100" w:beforeAutospacing="1" w:after="100" w:afterAutospacing="1" w:line="384" w:lineRule="atLeast"/>
              <w:rPr>
                <w:sz w:val="18"/>
                <w:szCs w:val="18"/>
              </w:rPr>
            </w:pPr>
            <w:r w:rsidRPr="00D46BA6">
              <w:rPr>
                <w:sz w:val="18"/>
                <w:szCs w:val="18"/>
              </w:rPr>
              <w:t xml:space="preserve">dovede mluvit o svých zážitcích, zkušenostech, plánech, umí vysvětlit a zdůvodnit své jednání a to i písemnou formou </w:t>
            </w:r>
          </w:p>
          <w:p w:rsidR="007218A9" w:rsidRPr="00D46BA6" w:rsidRDefault="007218A9" w:rsidP="00813C20">
            <w:pPr>
              <w:numPr>
                <w:ilvl w:val="0"/>
                <w:numId w:val="24"/>
              </w:numPr>
              <w:spacing w:before="100" w:beforeAutospacing="1" w:after="100" w:afterAutospacing="1" w:line="384" w:lineRule="atLeast"/>
              <w:rPr>
                <w:sz w:val="18"/>
                <w:szCs w:val="18"/>
              </w:rPr>
            </w:pPr>
            <w:r w:rsidRPr="00D46BA6">
              <w:rPr>
                <w:sz w:val="18"/>
                <w:szCs w:val="18"/>
              </w:rPr>
              <w:t xml:space="preserve">projevuje se plynuleji v mluveném projevu, komplexněji v psaném projevu (dovede používat jednodušší souvětí) </w:t>
            </w:r>
          </w:p>
          <w:p w:rsidR="007218A9" w:rsidRPr="002A131E" w:rsidRDefault="007218A9" w:rsidP="00813C20">
            <w:pPr>
              <w:numPr>
                <w:ilvl w:val="0"/>
                <w:numId w:val="24"/>
              </w:numPr>
              <w:spacing w:before="100" w:beforeAutospacing="1" w:after="100" w:afterAutospacing="1" w:line="384" w:lineRule="atLeast"/>
              <w:rPr>
                <w:sz w:val="18"/>
                <w:szCs w:val="18"/>
              </w:rPr>
            </w:pPr>
            <w:r w:rsidRPr="00D46BA6">
              <w:rPr>
                <w:sz w:val="18"/>
                <w:szCs w:val="18"/>
              </w:rPr>
              <w:t>prohlubuje a konkretizuje svoji slovní zásobu</w:t>
            </w:r>
          </w:p>
        </w:tc>
        <w:tc>
          <w:tcPr>
            <w:tcW w:w="4680" w:type="dxa"/>
            <w:tcBorders>
              <w:top w:val="single" w:sz="6" w:space="0" w:color="000000"/>
              <w:left w:val="single" w:sz="6" w:space="0" w:color="000000"/>
              <w:bottom w:val="single" w:sz="6" w:space="0" w:color="000000"/>
              <w:right w:val="single" w:sz="6" w:space="0" w:color="000000"/>
            </w:tcBorders>
          </w:tcPr>
          <w:p w:rsidR="007218A9" w:rsidRPr="00D46BA6" w:rsidRDefault="007218A9" w:rsidP="007218A9">
            <w:pPr>
              <w:spacing w:line="384" w:lineRule="atLeast"/>
              <w:ind w:left="360"/>
              <w:rPr>
                <w:sz w:val="18"/>
                <w:szCs w:val="18"/>
                <w:u w:val="single"/>
              </w:rPr>
            </w:pPr>
            <w:r w:rsidRPr="00D46BA6">
              <w:rPr>
                <w:sz w:val="18"/>
                <w:szCs w:val="18"/>
              </w:rPr>
              <w:t xml:space="preserve">      </w:t>
            </w:r>
            <w:r w:rsidRPr="00D46BA6">
              <w:rPr>
                <w:sz w:val="18"/>
                <w:szCs w:val="18"/>
                <w:u w:val="single"/>
              </w:rPr>
              <w:t>Slovní zásoba</w:t>
            </w:r>
          </w:p>
          <w:p w:rsidR="007218A9" w:rsidRPr="00D46BA6" w:rsidRDefault="007218A9" w:rsidP="00813C20">
            <w:pPr>
              <w:numPr>
                <w:ilvl w:val="0"/>
                <w:numId w:val="25"/>
              </w:numPr>
              <w:spacing w:line="384" w:lineRule="atLeast"/>
              <w:rPr>
                <w:sz w:val="18"/>
                <w:szCs w:val="18"/>
              </w:rPr>
            </w:pPr>
            <w:r w:rsidRPr="00D46BA6">
              <w:rPr>
                <w:sz w:val="18"/>
                <w:szCs w:val="18"/>
              </w:rPr>
              <w:t>Cestování, prázdniny, britské peníze, jak se zeptat na cestu a jak odpovědět, nákupy, móda, oblečení, aktivity ve volném čase, budoucí záměry, sjednávání schůzek, počasí, popis osobnosti, slavní lidé, organizování večírku, nábytek, jak nabídnout pomoc, trapná</w:t>
            </w:r>
            <w:r w:rsidR="00693E5B">
              <w:rPr>
                <w:sz w:val="18"/>
                <w:szCs w:val="18"/>
              </w:rPr>
              <w:t xml:space="preserve"> událost, vyplňování dotazníků </w:t>
            </w:r>
          </w:p>
          <w:p w:rsidR="007218A9" w:rsidRPr="00D46BA6" w:rsidRDefault="007218A9" w:rsidP="007218A9">
            <w:pPr>
              <w:spacing w:line="384" w:lineRule="atLeast"/>
              <w:ind w:left="360"/>
              <w:rPr>
                <w:sz w:val="18"/>
                <w:szCs w:val="18"/>
              </w:rPr>
            </w:pPr>
          </w:p>
          <w:p w:rsidR="007218A9" w:rsidRPr="00D46BA6" w:rsidRDefault="007218A9" w:rsidP="007218A9">
            <w:pPr>
              <w:spacing w:line="384" w:lineRule="atLeast"/>
              <w:rPr>
                <w:sz w:val="18"/>
                <w:szCs w:val="18"/>
                <w:u w:val="single"/>
              </w:rPr>
            </w:pPr>
            <w:r w:rsidRPr="00D46BA6">
              <w:rPr>
                <w:sz w:val="18"/>
                <w:szCs w:val="18"/>
              </w:rPr>
              <w:t xml:space="preserve">               </w:t>
            </w:r>
            <w:r w:rsidRPr="00D46BA6">
              <w:rPr>
                <w:sz w:val="18"/>
                <w:szCs w:val="18"/>
                <w:u w:val="single"/>
              </w:rPr>
              <w:t>Gramatika</w:t>
            </w:r>
          </w:p>
          <w:p w:rsidR="007218A9" w:rsidRPr="00D46BA6" w:rsidRDefault="007218A9" w:rsidP="00813C20">
            <w:pPr>
              <w:numPr>
                <w:ilvl w:val="0"/>
                <w:numId w:val="25"/>
              </w:numPr>
              <w:spacing w:line="384" w:lineRule="atLeast"/>
              <w:rPr>
                <w:sz w:val="18"/>
                <w:szCs w:val="18"/>
              </w:rPr>
            </w:pPr>
            <w:r w:rsidRPr="00D46BA6">
              <w:rPr>
                <w:sz w:val="18"/>
                <w:szCs w:val="18"/>
              </w:rPr>
              <w:t xml:space="preserve">Minulý čas prostý, otázky na podmět a předmět, zájmena neurčitá, přivlastňovací zájmena samostatná, přivlastňování, rozkazovací způsob, druhý a třetí stupeň přídavných jmen, be going to, přítomný čas průběhový užitý pro budoucnost, when/before/after, příslovce intenzity, What ….. like?, předpřítomný čas, stall/will, just/alfredy/yet </w:t>
            </w:r>
          </w:p>
        </w:tc>
        <w:tc>
          <w:tcPr>
            <w:tcW w:w="3600" w:type="dxa"/>
            <w:tcBorders>
              <w:top w:val="single" w:sz="6" w:space="0" w:color="000000"/>
              <w:left w:val="single" w:sz="6" w:space="0" w:color="000000"/>
              <w:bottom w:val="single" w:sz="6" w:space="0" w:color="000000"/>
              <w:right w:val="single" w:sz="6" w:space="0" w:color="000000"/>
            </w:tcBorders>
          </w:tcPr>
          <w:p w:rsidR="007218A9" w:rsidRPr="00D46BA6" w:rsidRDefault="007218A9" w:rsidP="007218A9"/>
          <w:p w:rsidR="007218A9" w:rsidRPr="00D46BA6" w:rsidRDefault="007218A9" w:rsidP="007218A9"/>
          <w:p w:rsidR="007218A9" w:rsidRPr="00D46BA6" w:rsidRDefault="007218A9" w:rsidP="007218A9">
            <w:pPr>
              <w:rPr>
                <w:sz w:val="18"/>
                <w:szCs w:val="18"/>
              </w:rPr>
            </w:pPr>
            <w:r w:rsidRPr="00D46BA6">
              <w:rPr>
                <w:sz w:val="18"/>
                <w:szCs w:val="18"/>
              </w:rPr>
              <w:t>Z – počasí, podnebí</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PT – ČSP – sjednávání schůzek, příprava na jednání</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PT – IKT – aktivní vyhledávání informací</w:t>
            </w:r>
          </w:p>
        </w:tc>
        <w:tc>
          <w:tcPr>
            <w:tcW w:w="2340" w:type="dxa"/>
            <w:tcBorders>
              <w:top w:val="single" w:sz="6" w:space="0" w:color="000000"/>
              <w:left w:val="single" w:sz="6" w:space="0" w:color="000000"/>
              <w:bottom w:val="single" w:sz="6" w:space="0" w:color="000000"/>
              <w:right w:val="single" w:sz="6" w:space="0" w:color="000000"/>
            </w:tcBorders>
          </w:tcPr>
          <w:p w:rsidR="007218A9" w:rsidRPr="00D46BA6" w:rsidRDefault="007218A9" w:rsidP="007218A9"/>
        </w:tc>
      </w:tr>
    </w:tbl>
    <w:p w:rsidR="0046563B" w:rsidRPr="00D46BA6" w:rsidRDefault="0046563B" w:rsidP="007218A9">
      <w:pPr>
        <w:ind w:right="-38"/>
      </w:pPr>
    </w:p>
    <w:p w:rsidR="007218A9" w:rsidRPr="009802D1" w:rsidRDefault="007218A9" w:rsidP="007218A9">
      <w:pPr>
        <w:ind w:right="-38"/>
        <w:rPr>
          <w:b/>
        </w:rPr>
      </w:pPr>
      <w:r w:rsidRPr="009802D1">
        <w:rPr>
          <w:b/>
        </w:rPr>
        <w:t xml:space="preserve">Vzdělávací oblast: Jazykové vzdělávání   </w:t>
      </w:r>
    </w:p>
    <w:p w:rsidR="007218A9" w:rsidRPr="009802D1" w:rsidRDefault="007218A9" w:rsidP="007218A9">
      <w:pPr>
        <w:rPr>
          <w:b/>
        </w:rPr>
      </w:pPr>
      <w:r w:rsidRPr="009802D1">
        <w:rPr>
          <w:b/>
        </w:rPr>
        <w:t>Vyučovací předmět: Anglický jazyk</w:t>
      </w:r>
    </w:p>
    <w:p w:rsidR="007218A9" w:rsidRPr="009802D1" w:rsidRDefault="007218A9" w:rsidP="007218A9">
      <w:pPr>
        <w:rPr>
          <w:b/>
        </w:rPr>
      </w:pPr>
      <w:r w:rsidRPr="009802D1">
        <w:rPr>
          <w:b/>
        </w:rPr>
        <w:t>Ročník: 3.</w:t>
      </w:r>
    </w:p>
    <w:p w:rsidR="007218A9" w:rsidRPr="00D46BA6" w:rsidRDefault="007218A9" w:rsidP="007218A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7218A9">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Školní výstupy</w:t>
            </w:r>
          </w:p>
          <w:p w:rsidR="007218A9" w:rsidRPr="00D46BA6" w:rsidRDefault="007218A9" w:rsidP="007218A9">
            <w:pPr>
              <w:jc w:val="center"/>
              <w:rPr>
                <w:bCs/>
              </w:rPr>
            </w:pPr>
            <w:r w:rsidRPr="00D46BA6">
              <w:rPr>
                <w:bCs/>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Průřezová témata</w:t>
            </w:r>
          </w:p>
          <w:p w:rsidR="007218A9" w:rsidRPr="00D46BA6" w:rsidRDefault="007218A9" w:rsidP="007218A9">
            <w:pPr>
              <w:jc w:val="center"/>
              <w:rPr>
                <w:bCs/>
              </w:rPr>
            </w:pPr>
            <w:r w:rsidRPr="00D46BA6">
              <w:rPr>
                <w:bCs/>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Poznámky</w:t>
            </w:r>
          </w:p>
        </w:tc>
      </w:tr>
      <w:tr w:rsidR="007218A9" w:rsidRPr="00D46BA6" w:rsidTr="007218A9">
        <w:tc>
          <w:tcPr>
            <w:tcW w:w="3888" w:type="dxa"/>
            <w:tcBorders>
              <w:top w:val="single" w:sz="6" w:space="0" w:color="000000"/>
              <w:left w:val="single" w:sz="6" w:space="0" w:color="000000"/>
              <w:bottom w:val="single" w:sz="6" w:space="0" w:color="000000"/>
              <w:right w:val="single" w:sz="6" w:space="0" w:color="000000"/>
            </w:tcBorders>
          </w:tcPr>
          <w:p w:rsidR="007218A9" w:rsidRPr="00D46BA6" w:rsidRDefault="007218A9" w:rsidP="00813C20">
            <w:pPr>
              <w:numPr>
                <w:ilvl w:val="0"/>
                <w:numId w:val="26"/>
              </w:numPr>
              <w:spacing w:before="100" w:beforeAutospacing="1" w:after="100" w:afterAutospacing="1" w:line="380" w:lineRule="atLeast"/>
              <w:rPr>
                <w:sz w:val="18"/>
                <w:szCs w:val="18"/>
              </w:rPr>
            </w:pPr>
            <w:r w:rsidRPr="00D46BA6">
              <w:rPr>
                <w:sz w:val="18"/>
                <w:szCs w:val="18"/>
              </w:rPr>
              <w:t xml:space="preserve">rozumí hlavním myšlenkám běžného mluveného i psaného projevu           (i v případě, že obsahuje neznámé výrazy) </w:t>
            </w:r>
          </w:p>
          <w:p w:rsidR="007218A9" w:rsidRPr="00D46BA6" w:rsidRDefault="007218A9" w:rsidP="00813C20">
            <w:pPr>
              <w:numPr>
                <w:ilvl w:val="0"/>
                <w:numId w:val="26"/>
              </w:numPr>
              <w:spacing w:before="100" w:beforeAutospacing="1" w:after="100" w:afterAutospacing="1" w:line="380" w:lineRule="atLeast"/>
              <w:rPr>
                <w:sz w:val="18"/>
                <w:szCs w:val="18"/>
              </w:rPr>
            </w:pPr>
            <w:r w:rsidRPr="00D46BA6">
              <w:rPr>
                <w:sz w:val="18"/>
                <w:szCs w:val="18"/>
              </w:rPr>
              <w:t>požádá o upřesnění nebo zopakování sdělené informace, pokud nezachytí přesný význam sdělení</w:t>
            </w:r>
          </w:p>
          <w:p w:rsidR="007218A9" w:rsidRPr="00D46BA6" w:rsidRDefault="007218A9" w:rsidP="00813C20">
            <w:pPr>
              <w:numPr>
                <w:ilvl w:val="0"/>
                <w:numId w:val="26"/>
              </w:numPr>
              <w:spacing w:before="100" w:beforeAutospacing="1" w:after="100" w:afterAutospacing="1" w:line="380" w:lineRule="atLeast"/>
              <w:rPr>
                <w:sz w:val="18"/>
                <w:szCs w:val="18"/>
              </w:rPr>
            </w:pPr>
            <w:r w:rsidRPr="00D46BA6">
              <w:rPr>
                <w:sz w:val="18"/>
                <w:szCs w:val="18"/>
              </w:rPr>
              <w:t xml:space="preserve">dokáže spontánně reagovat při rozhovoru s rodilým mluvčím </w:t>
            </w:r>
          </w:p>
          <w:p w:rsidR="007218A9" w:rsidRPr="00D46BA6" w:rsidRDefault="007218A9" w:rsidP="00813C20">
            <w:pPr>
              <w:numPr>
                <w:ilvl w:val="0"/>
                <w:numId w:val="26"/>
              </w:numPr>
              <w:spacing w:before="100" w:beforeAutospacing="1" w:after="100" w:afterAutospacing="1" w:line="380" w:lineRule="atLeast"/>
              <w:rPr>
                <w:sz w:val="18"/>
                <w:szCs w:val="18"/>
              </w:rPr>
            </w:pPr>
            <w:r w:rsidRPr="00D46BA6">
              <w:rPr>
                <w:sz w:val="18"/>
                <w:szCs w:val="18"/>
              </w:rPr>
              <w:t xml:space="preserve">jeho mluvený projev ještě není plynulý, ale je již sebevědomý </w:t>
            </w:r>
          </w:p>
          <w:p w:rsidR="007218A9" w:rsidRPr="00D46BA6" w:rsidRDefault="007218A9" w:rsidP="00813C20">
            <w:pPr>
              <w:numPr>
                <w:ilvl w:val="0"/>
                <w:numId w:val="26"/>
              </w:numPr>
              <w:spacing w:before="100" w:beforeAutospacing="1" w:after="100" w:afterAutospacing="1" w:line="380" w:lineRule="atLeast"/>
              <w:rPr>
                <w:sz w:val="18"/>
                <w:szCs w:val="18"/>
              </w:rPr>
            </w:pPr>
            <w:r w:rsidRPr="00D46BA6">
              <w:rPr>
                <w:sz w:val="18"/>
                <w:szCs w:val="18"/>
              </w:rPr>
              <w:t xml:space="preserve">dokáže se  vyjadřovat psanou formou, vyjádřit a vysvětlit svůj názor  </w:t>
            </w:r>
          </w:p>
          <w:p w:rsidR="007218A9" w:rsidRPr="00D46BA6" w:rsidRDefault="007218A9" w:rsidP="00813C20">
            <w:pPr>
              <w:numPr>
                <w:ilvl w:val="0"/>
                <w:numId w:val="26"/>
              </w:numPr>
              <w:spacing w:before="100" w:beforeAutospacing="1" w:after="100" w:afterAutospacing="1" w:line="380" w:lineRule="atLeast"/>
              <w:rPr>
                <w:sz w:val="18"/>
                <w:szCs w:val="18"/>
              </w:rPr>
            </w:pPr>
            <w:r w:rsidRPr="00D46BA6">
              <w:rPr>
                <w:sz w:val="18"/>
                <w:szCs w:val="18"/>
              </w:rPr>
              <w:t xml:space="preserve">rozlišuje formální a neformální jazyk </w:t>
            </w:r>
          </w:p>
          <w:p w:rsidR="007218A9" w:rsidRPr="00D46BA6" w:rsidRDefault="007218A9" w:rsidP="007218A9"/>
        </w:tc>
        <w:tc>
          <w:tcPr>
            <w:tcW w:w="4680" w:type="dxa"/>
            <w:tcBorders>
              <w:top w:val="single" w:sz="6" w:space="0" w:color="000000"/>
              <w:left w:val="single" w:sz="6" w:space="0" w:color="000000"/>
              <w:bottom w:val="single" w:sz="6" w:space="0" w:color="000000"/>
              <w:right w:val="single" w:sz="6" w:space="0" w:color="000000"/>
            </w:tcBorders>
          </w:tcPr>
          <w:p w:rsidR="007218A9" w:rsidRPr="00D46BA6" w:rsidRDefault="007218A9" w:rsidP="00813C20">
            <w:pPr>
              <w:numPr>
                <w:ilvl w:val="0"/>
                <w:numId w:val="26"/>
              </w:numPr>
              <w:spacing w:line="380" w:lineRule="atLeast"/>
              <w:rPr>
                <w:sz w:val="18"/>
                <w:szCs w:val="18"/>
                <w:u w:val="single"/>
              </w:rPr>
            </w:pPr>
            <w:r w:rsidRPr="00D46BA6">
              <w:rPr>
                <w:sz w:val="18"/>
                <w:szCs w:val="18"/>
              </w:rPr>
              <w:t xml:space="preserve">Životní prostředí, pravidla a zákony, hovoříme  </w:t>
            </w:r>
            <w:r w:rsidRPr="00D46BA6">
              <w:rPr>
                <w:sz w:val="18"/>
                <w:szCs w:val="18"/>
                <w:u w:val="single"/>
              </w:rPr>
              <w:t>Slovní zásoba</w:t>
            </w:r>
          </w:p>
          <w:p w:rsidR="007218A9" w:rsidRPr="00D46BA6" w:rsidRDefault="007218A9" w:rsidP="00813C20">
            <w:pPr>
              <w:numPr>
                <w:ilvl w:val="0"/>
                <w:numId w:val="26"/>
              </w:numPr>
              <w:spacing w:line="380" w:lineRule="atLeast"/>
              <w:rPr>
                <w:sz w:val="18"/>
                <w:szCs w:val="18"/>
              </w:rPr>
            </w:pPr>
            <w:r w:rsidRPr="00D46BA6">
              <w:rPr>
                <w:sz w:val="18"/>
                <w:szCs w:val="18"/>
              </w:rPr>
              <w:t>o  povinnostech, poskytování informací, počítače, popis místa, kde bydlím,</w:t>
            </w:r>
          </w:p>
          <w:p w:rsidR="007218A9" w:rsidRPr="00D46BA6" w:rsidRDefault="007218A9" w:rsidP="00813C20">
            <w:pPr>
              <w:numPr>
                <w:ilvl w:val="0"/>
                <w:numId w:val="26"/>
              </w:numPr>
              <w:spacing w:line="380" w:lineRule="atLeast"/>
              <w:rPr>
                <w:sz w:val="18"/>
                <w:szCs w:val="18"/>
              </w:rPr>
            </w:pPr>
            <w:r w:rsidRPr="00D46BA6">
              <w:rPr>
                <w:sz w:val="18"/>
                <w:szCs w:val="18"/>
              </w:rPr>
              <w:t xml:space="preserve">popis krajiny, turistické atrakce, srovnání     života dnes a v minulosti, peníze a úspory, pošta, zaměstnání a jeho popis, výběr povolání, přátelé, populární hudba </w:t>
            </w:r>
          </w:p>
          <w:p w:rsidR="007218A9" w:rsidRPr="00D46BA6" w:rsidRDefault="007218A9" w:rsidP="007218A9">
            <w:pPr>
              <w:spacing w:line="380" w:lineRule="atLeast"/>
              <w:ind w:left="357"/>
              <w:rPr>
                <w:sz w:val="18"/>
                <w:szCs w:val="18"/>
              </w:rPr>
            </w:pPr>
          </w:p>
          <w:p w:rsidR="007218A9" w:rsidRPr="00D46BA6" w:rsidRDefault="007218A9" w:rsidP="00813C20">
            <w:pPr>
              <w:numPr>
                <w:ilvl w:val="0"/>
                <w:numId w:val="26"/>
              </w:numPr>
              <w:spacing w:line="380" w:lineRule="atLeast"/>
              <w:rPr>
                <w:sz w:val="18"/>
                <w:szCs w:val="18"/>
                <w:u w:val="single"/>
              </w:rPr>
            </w:pPr>
            <w:r w:rsidRPr="00D46BA6">
              <w:rPr>
                <w:sz w:val="18"/>
                <w:szCs w:val="18"/>
                <w:u w:val="single"/>
              </w:rPr>
              <w:t>Gramatika</w:t>
            </w:r>
          </w:p>
          <w:p w:rsidR="007218A9" w:rsidRPr="00D46BA6" w:rsidRDefault="007218A9" w:rsidP="007218A9">
            <w:pPr>
              <w:spacing w:before="120"/>
              <w:rPr>
                <w:sz w:val="18"/>
                <w:szCs w:val="18"/>
              </w:rPr>
            </w:pPr>
            <w:r w:rsidRPr="00D46BA6">
              <w:rPr>
                <w:sz w:val="18"/>
                <w:szCs w:val="18"/>
              </w:rPr>
              <w:t xml:space="preserve">              Budoucí čas s will, příslovce určitosti,</w:t>
            </w:r>
          </w:p>
          <w:p w:rsidR="007218A9" w:rsidRPr="00D46BA6" w:rsidRDefault="007218A9" w:rsidP="007218A9">
            <w:pPr>
              <w:spacing w:before="120"/>
              <w:rPr>
                <w:sz w:val="18"/>
                <w:szCs w:val="18"/>
              </w:rPr>
            </w:pPr>
            <w:r w:rsidRPr="00D46BA6">
              <w:rPr>
                <w:sz w:val="18"/>
                <w:szCs w:val="18"/>
              </w:rPr>
              <w:t xml:space="preserve">              modální  slovesa may a might, must, could,</w:t>
            </w:r>
          </w:p>
          <w:p w:rsidR="007218A9" w:rsidRPr="00D46BA6" w:rsidRDefault="007218A9" w:rsidP="007218A9">
            <w:pPr>
              <w:spacing w:before="120"/>
              <w:rPr>
                <w:sz w:val="18"/>
                <w:szCs w:val="18"/>
              </w:rPr>
            </w:pPr>
            <w:r w:rsidRPr="00D46BA6">
              <w:rPr>
                <w:sz w:val="18"/>
                <w:szCs w:val="18"/>
              </w:rPr>
              <w:t xml:space="preserve">              cannot, have to, podmínkové souvětí prv</w:t>
            </w:r>
          </w:p>
          <w:p w:rsidR="007218A9" w:rsidRPr="00D46BA6" w:rsidRDefault="007218A9" w:rsidP="007218A9">
            <w:pPr>
              <w:spacing w:before="120"/>
              <w:rPr>
                <w:sz w:val="18"/>
                <w:szCs w:val="18"/>
              </w:rPr>
            </w:pPr>
            <w:r w:rsidRPr="00D46BA6">
              <w:rPr>
                <w:sz w:val="18"/>
                <w:szCs w:val="18"/>
              </w:rPr>
              <w:t xml:space="preserve">              vztažné věty, nedefinující vztažné věty,</w:t>
            </w:r>
          </w:p>
          <w:p w:rsidR="007218A9" w:rsidRPr="00D46BA6" w:rsidRDefault="007218A9" w:rsidP="007218A9">
            <w:pPr>
              <w:spacing w:before="120"/>
              <w:rPr>
                <w:sz w:val="18"/>
                <w:szCs w:val="18"/>
              </w:rPr>
            </w:pPr>
            <w:r w:rsidRPr="00D46BA6">
              <w:rPr>
                <w:sz w:val="18"/>
                <w:szCs w:val="18"/>
              </w:rPr>
              <w:t xml:space="preserve">              could/was able to/managet to, minulý čas </w:t>
            </w:r>
          </w:p>
          <w:p w:rsidR="007218A9" w:rsidRPr="00D46BA6" w:rsidRDefault="007218A9" w:rsidP="007218A9">
            <w:pPr>
              <w:spacing w:before="120"/>
              <w:rPr>
                <w:sz w:val="18"/>
                <w:szCs w:val="18"/>
              </w:rPr>
            </w:pPr>
            <w:r w:rsidRPr="00D46BA6">
              <w:rPr>
                <w:sz w:val="18"/>
                <w:szCs w:val="18"/>
              </w:rPr>
              <w:t xml:space="preserve">              průběhový, when, while, as, předpřítomný čas,</w:t>
            </w:r>
          </w:p>
          <w:p w:rsidR="007218A9" w:rsidRPr="00D46BA6" w:rsidRDefault="007218A9" w:rsidP="007218A9">
            <w:pPr>
              <w:spacing w:before="120"/>
              <w:rPr>
                <w:sz w:val="18"/>
                <w:szCs w:val="18"/>
              </w:rPr>
            </w:pPr>
            <w:r w:rsidRPr="00D46BA6">
              <w:rPr>
                <w:sz w:val="18"/>
                <w:szCs w:val="18"/>
              </w:rPr>
              <w:t xml:space="preserve">              each, every, all, předpřítomný čas průběhový, </w:t>
            </w:r>
          </w:p>
          <w:p w:rsidR="007218A9" w:rsidRPr="00D46BA6" w:rsidRDefault="007218A9" w:rsidP="007218A9">
            <w:pPr>
              <w:spacing w:before="120"/>
              <w:rPr>
                <w:sz w:val="18"/>
                <w:szCs w:val="18"/>
              </w:rPr>
            </w:pPr>
            <w:r w:rsidRPr="00D46BA6">
              <w:rPr>
                <w:sz w:val="18"/>
                <w:szCs w:val="18"/>
              </w:rPr>
              <w:t xml:space="preserve">              make, do, get, trpný rod přítomného času </w:t>
            </w:r>
          </w:p>
          <w:p w:rsidR="007218A9" w:rsidRPr="00D46BA6" w:rsidRDefault="007218A9" w:rsidP="00693E5B">
            <w:pPr>
              <w:spacing w:before="120"/>
            </w:pPr>
            <w:r w:rsidRPr="00D46BA6">
              <w:rPr>
                <w:sz w:val="18"/>
                <w:szCs w:val="18"/>
              </w:rPr>
              <w:t xml:space="preserve">              prostého </w:t>
            </w:r>
          </w:p>
        </w:tc>
        <w:tc>
          <w:tcPr>
            <w:tcW w:w="3600" w:type="dxa"/>
            <w:tcBorders>
              <w:top w:val="single" w:sz="6" w:space="0" w:color="000000"/>
              <w:left w:val="single" w:sz="6" w:space="0" w:color="000000"/>
              <w:bottom w:val="single" w:sz="6" w:space="0" w:color="000000"/>
              <w:right w:val="single" w:sz="6" w:space="0" w:color="000000"/>
            </w:tcBorders>
          </w:tcPr>
          <w:p w:rsidR="007218A9" w:rsidRPr="00D46BA6" w:rsidRDefault="007218A9" w:rsidP="007218A9"/>
          <w:p w:rsidR="007218A9" w:rsidRPr="00D46BA6" w:rsidRDefault="007218A9" w:rsidP="007218A9">
            <w:pPr>
              <w:rPr>
                <w:sz w:val="18"/>
                <w:szCs w:val="18"/>
              </w:rPr>
            </w:pPr>
            <w:r w:rsidRPr="00D46BA6">
              <w:rPr>
                <w:sz w:val="18"/>
                <w:szCs w:val="18"/>
              </w:rPr>
              <w:t>PT – ČŽP – člověk a životní prostředí</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PT – ČSP – výběr povolání</w:t>
            </w:r>
          </w:p>
        </w:tc>
        <w:tc>
          <w:tcPr>
            <w:tcW w:w="2340" w:type="dxa"/>
            <w:tcBorders>
              <w:top w:val="single" w:sz="6" w:space="0" w:color="000000"/>
              <w:left w:val="single" w:sz="6" w:space="0" w:color="000000"/>
              <w:bottom w:val="single" w:sz="6" w:space="0" w:color="000000"/>
              <w:right w:val="single" w:sz="6" w:space="0" w:color="000000"/>
            </w:tcBorders>
          </w:tcPr>
          <w:p w:rsidR="007218A9" w:rsidRPr="00D46BA6" w:rsidRDefault="007218A9" w:rsidP="007218A9"/>
        </w:tc>
      </w:tr>
    </w:tbl>
    <w:p w:rsidR="007218A9" w:rsidRPr="00D46BA6" w:rsidRDefault="007218A9" w:rsidP="007218A9"/>
    <w:p w:rsidR="007218A9" w:rsidRPr="00D46BA6" w:rsidRDefault="007218A9" w:rsidP="007218A9"/>
    <w:p w:rsidR="007218A9" w:rsidRPr="009802D1" w:rsidRDefault="007218A9" w:rsidP="007218A9">
      <w:pPr>
        <w:ind w:right="-38"/>
        <w:rPr>
          <w:b/>
        </w:rPr>
      </w:pPr>
      <w:r w:rsidRPr="009802D1">
        <w:rPr>
          <w:b/>
        </w:rPr>
        <w:t xml:space="preserve">Vzdělávací oblast: Jazykové vzdělávání   </w:t>
      </w:r>
    </w:p>
    <w:p w:rsidR="007218A9" w:rsidRPr="009802D1" w:rsidRDefault="007218A9" w:rsidP="007218A9">
      <w:pPr>
        <w:rPr>
          <w:b/>
        </w:rPr>
      </w:pPr>
      <w:r w:rsidRPr="009802D1">
        <w:rPr>
          <w:b/>
        </w:rPr>
        <w:t>Vyučovací předmět: Anglický jazyk</w:t>
      </w:r>
    </w:p>
    <w:p w:rsidR="007218A9" w:rsidRPr="009802D1" w:rsidRDefault="007218A9" w:rsidP="007218A9">
      <w:pPr>
        <w:rPr>
          <w:b/>
        </w:rPr>
      </w:pPr>
      <w:r w:rsidRPr="009802D1">
        <w:rPr>
          <w:b/>
        </w:rPr>
        <w:t>Ročník: 4.</w:t>
      </w:r>
    </w:p>
    <w:p w:rsidR="007218A9" w:rsidRPr="00D46BA6" w:rsidRDefault="007218A9" w:rsidP="007218A9"/>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7218A9">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Školní výstupy</w:t>
            </w:r>
          </w:p>
          <w:p w:rsidR="007218A9" w:rsidRPr="00D46BA6" w:rsidRDefault="007218A9" w:rsidP="007218A9">
            <w:pPr>
              <w:jc w:val="center"/>
              <w:rPr>
                <w:bCs/>
              </w:rPr>
            </w:pPr>
            <w:r w:rsidRPr="00D46BA6">
              <w:rPr>
                <w:bCs/>
              </w:rPr>
              <w:t>Žák:</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Průřezová témata</w:t>
            </w:r>
          </w:p>
          <w:p w:rsidR="007218A9" w:rsidRPr="00D46BA6" w:rsidRDefault="007218A9" w:rsidP="007218A9">
            <w:pPr>
              <w:jc w:val="center"/>
              <w:rPr>
                <w:bCs/>
              </w:rPr>
            </w:pPr>
            <w:r w:rsidRPr="00D46BA6">
              <w:rPr>
                <w:bCs/>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7218A9" w:rsidRPr="00D46BA6" w:rsidRDefault="007218A9" w:rsidP="007218A9">
            <w:pPr>
              <w:jc w:val="center"/>
              <w:rPr>
                <w:bCs/>
              </w:rPr>
            </w:pPr>
            <w:r w:rsidRPr="00D46BA6">
              <w:rPr>
                <w:bCs/>
              </w:rPr>
              <w:t>Poznámky</w:t>
            </w:r>
          </w:p>
        </w:tc>
      </w:tr>
      <w:tr w:rsidR="007218A9" w:rsidRPr="00D46BA6" w:rsidTr="007218A9">
        <w:tc>
          <w:tcPr>
            <w:tcW w:w="3888" w:type="dxa"/>
            <w:tcBorders>
              <w:top w:val="single" w:sz="6" w:space="0" w:color="000000"/>
              <w:left w:val="single" w:sz="6" w:space="0" w:color="000000"/>
              <w:bottom w:val="single" w:sz="6" w:space="0" w:color="000000"/>
              <w:right w:val="single" w:sz="6" w:space="0" w:color="000000"/>
            </w:tcBorders>
          </w:tcPr>
          <w:p w:rsidR="007218A9" w:rsidRPr="00D46BA6" w:rsidRDefault="007218A9" w:rsidP="00813C20">
            <w:pPr>
              <w:numPr>
                <w:ilvl w:val="0"/>
                <w:numId w:val="27"/>
              </w:numPr>
              <w:spacing w:before="100" w:beforeAutospacing="1" w:after="100" w:afterAutospacing="1" w:line="384" w:lineRule="atLeast"/>
              <w:rPr>
                <w:sz w:val="18"/>
                <w:szCs w:val="18"/>
              </w:rPr>
            </w:pPr>
            <w:r w:rsidRPr="00D46BA6">
              <w:rPr>
                <w:sz w:val="18"/>
                <w:szCs w:val="18"/>
              </w:rPr>
              <w:t xml:space="preserve">je schopen konverzovat na konkrétní témata </w:t>
            </w:r>
          </w:p>
          <w:p w:rsidR="007218A9" w:rsidRPr="00D46BA6" w:rsidRDefault="007218A9" w:rsidP="00813C20">
            <w:pPr>
              <w:numPr>
                <w:ilvl w:val="0"/>
                <w:numId w:val="27"/>
              </w:numPr>
              <w:spacing w:before="100" w:beforeAutospacing="1" w:after="100" w:afterAutospacing="1" w:line="384" w:lineRule="atLeast"/>
              <w:rPr>
                <w:sz w:val="18"/>
                <w:szCs w:val="18"/>
              </w:rPr>
            </w:pPr>
            <w:r w:rsidRPr="00D46BA6">
              <w:rPr>
                <w:sz w:val="18"/>
                <w:szCs w:val="18"/>
              </w:rPr>
              <w:t xml:space="preserve">s  menšími problémy čte a rozumí autentickým cizojazyčným textům (zjednodušený text v knize) </w:t>
            </w:r>
          </w:p>
          <w:p w:rsidR="007218A9" w:rsidRPr="00D46BA6" w:rsidRDefault="007218A9" w:rsidP="00813C20">
            <w:pPr>
              <w:numPr>
                <w:ilvl w:val="0"/>
                <w:numId w:val="27"/>
              </w:numPr>
              <w:spacing w:before="100" w:beforeAutospacing="1" w:after="100" w:afterAutospacing="1" w:line="384" w:lineRule="atLeast"/>
              <w:rPr>
                <w:sz w:val="18"/>
                <w:szCs w:val="18"/>
              </w:rPr>
            </w:pPr>
            <w:r w:rsidRPr="00D46BA6">
              <w:rPr>
                <w:sz w:val="18"/>
                <w:szCs w:val="18"/>
              </w:rPr>
              <w:t>rozumí mluvenému projevu a rozlišuje přízvuk</w:t>
            </w:r>
          </w:p>
          <w:p w:rsidR="007218A9" w:rsidRPr="00D46BA6" w:rsidRDefault="007218A9" w:rsidP="00813C20">
            <w:pPr>
              <w:numPr>
                <w:ilvl w:val="0"/>
                <w:numId w:val="27"/>
              </w:numPr>
              <w:spacing w:before="100" w:beforeAutospacing="1" w:after="100" w:afterAutospacing="1" w:line="384" w:lineRule="atLeast"/>
              <w:rPr>
                <w:sz w:val="18"/>
                <w:szCs w:val="18"/>
              </w:rPr>
            </w:pPr>
            <w:r w:rsidRPr="00D46BA6">
              <w:rPr>
                <w:sz w:val="18"/>
                <w:szCs w:val="18"/>
              </w:rPr>
              <w:t>rozumí složitějším gramatickým jevům a slovním spojením</w:t>
            </w:r>
          </w:p>
          <w:p w:rsidR="007218A9" w:rsidRPr="00D46BA6" w:rsidRDefault="007218A9" w:rsidP="00813C20">
            <w:pPr>
              <w:numPr>
                <w:ilvl w:val="0"/>
                <w:numId w:val="27"/>
              </w:numPr>
              <w:spacing w:before="100" w:beforeAutospacing="1" w:after="100" w:afterAutospacing="1" w:line="384" w:lineRule="atLeast"/>
              <w:rPr>
                <w:sz w:val="18"/>
                <w:szCs w:val="18"/>
              </w:rPr>
            </w:pPr>
            <w:r w:rsidRPr="00D46BA6">
              <w:rPr>
                <w:sz w:val="18"/>
                <w:szCs w:val="18"/>
              </w:rPr>
              <w:t xml:space="preserve">výslovnost se již více přibližuje výslovnosti rodilých mluvčích (libovolné variace angličtiny) </w:t>
            </w:r>
          </w:p>
          <w:p w:rsidR="007218A9" w:rsidRPr="00D46BA6" w:rsidRDefault="007218A9" w:rsidP="007218A9">
            <w:pPr>
              <w:spacing w:before="120"/>
              <w:rPr>
                <w:sz w:val="18"/>
                <w:szCs w:val="18"/>
              </w:rPr>
            </w:pPr>
            <w:r w:rsidRPr="00D46BA6">
              <w:rPr>
                <w:sz w:val="18"/>
                <w:szCs w:val="18"/>
              </w:rPr>
              <w:t xml:space="preserve">              dovede napsat souvislý    </w:t>
            </w:r>
          </w:p>
          <w:p w:rsidR="007218A9" w:rsidRPr="00D46BA6" w:rsidRDefault="007218A9" w:rsidP="007218A9">
            <w:pPr>
              <w:spacing w:before="120"/>
              <w:rPr>
                <w:sz w:val="18"/>
                <w:szCs w:val="18"/>
              </w:rPr>
            </w:pPr>
            <w:r w:rsidRPr="00D46BA6">
              <w:rPr>
                <w:sz w:val="18"/>
                <w:szCs w:val="18"/>
              </w:rPr>
              <w:t xml:space="preserve">              strukturovaný text, např. e-mailovou </w:t>
            </w:r>
          </w:p>
          <w:p w:rsidR="007218A9" w:rsidRPr="00D46BA6" w:rsidRDefault="007218A9" w:rsidP="007218A9">
            <w:pPr>
              <w:spacing w:before="120"/>
              <w:rPr>
                <w:sz w:val="18"/>
                <w:szCs w:val="18"/>
              </w:rPr>
            </w:pPr>
            <w:r w:rsidRPr="00D46BA6">
              <w:rPr>
                <w:sz w:val="18"/>
                <w:szCs w:val="18"/>
              </w:rPr>
              <w:t xml:space="preserve">              zprávu, krátký dopis, jednoduchou </w:t>
            </w:r>
          </w:p>
          <w:p w:rsidR="007218A9" w:rsidRPr="00D46BA6" w:rsidRDefault="007218A9" w:rsidP="007218A9">
            <w:pPr>
              <w:spacing w:before="120"/>
            </w:pPr>
            <w:r w:rsidRPr="00D46BA6">
              <w:rPr>
                <w:sz w:val="18"/>
                <w:szCs w:val="18"/>
              </w:rPr>
              <w:t xml:space="preserve">              úvahu apod. s pomocí slovníku</w:t>
            </w:r>
          </w:p>
        </w:tc>
        <w:tc>
          <w:tcPr>
            <w:tcW w:w="4680" w:type="dxa"/>
            <w:tcBorders>
              <w:top w:val="single" w:sz="6" w:space="0" w:color="000000"/>
              <w:left w:val="single" w:sz="6" w:space="0" w:color="000000"/>
              <w:bottom w:val="single" w:sz="6" w:space="0" w:color="000000"/>
              <w:right w:val="single" w:sz="6" w:space="0" w:color="000000"/>
            </w:tcBorders>
          </w:tcPr>
          <w:p w:rsidR="007218A9" w:rsidRPr="00D46BA6" w:rsidRDefault="007218A9" w:rsidP="00813C20">
            <w:pPr>
              <w:numPr>
                <w:ilvl w:val="0"/>
                <w:numId w:val="27"/>
              </w:numPr>
              <w:spacing w:line="384" w:lineRule="atLeast"/>
              <w:rPr>
                <w:sz w:val="18"/>
                <w:szCs w:val="18"/>
                <w:u w:val="single"/>
              </w:rPr>
            </w:pPr>
            <w:r w:rsidRPr="00D46BA6">
              <w:rPr>
                <w:sz w:val="18"/>
                <w:szCs w:val="18"/>
                <w:u w:val="single"/>
              </w:rPr>
              <w:t>Slovní zásoba</w:t>
            </w:r>
          </w:p>
          <w:p w:rsidR="007218A9" w:rsidRPr="00D46BA6" w:rsidRDefault="007218A9" w:rsidP="007218A9">
            <w:pPr>
              <w:spacing w:line="384" w:lineRule="atLeast"/>
              <w:ind w:left="680"/>
              <w:rPr>
                <w:sz w:val="18"/>
                <w:szCs w:val="18"/>
              </w:rPr>
            </w:pPr>
            <w:r w:rsidRPr="00D46BA6">
              <w:rPr>
                <w:sz w:val="18"/>
                <w:szCs w:val="18"/>
              </w:rPr>
              <w:t>Zpracování a zvládnutí maturitních témat : reálie anglicky mluvících zemí, rodina, společnost, nakupování, volnočasové aktivity, cestování, věda a technika.</w:t>
            </w:r>
          </w:p>
          <w:p w:rsidR="007218A9" w:rsidRPr="00D46BA6" w:rsidRDefault="007218A9" w:rsidP="00813C20">
            <w:pPr>
              <w:numPr>
                <w:ilvl w:val="0"/>
                <w:numId w:val="27"/>
              </w:numPr>
              <w:spacing w:line="384" w:lineRule="atLeast"/>
              <w:rPr>
                <w:sz w:val="18"/>
                <w:szCs w:val="18"/>
                <w:u w:val="single"/>
              </w:rPr>
            </w:pPr>
            <w:r w:rsidRPr="00D46BA6">
              <w:rPr>
                <w:sz w:val="18"/>
                <w:szCs w:val="18"/>
                <w:u w:val="single"/>
              </w:rPr>
              <w:t>Gramatika</w:t>
            </w:r>
          </w:p>
          <w:p w:rsidR="007218A9" w:rsidRPr="00D46BA6" w:rsidRDefault="007218A9" w:rsidP="007218A9">
            <w:pPr>
              <w:spacing w:before="120"/>
              <w:rPr>
                <w:sz w:val="18"/>
                <w:szCs w:val="18"/>
              </w:rPr>
            </w:pPr>
            <w:r w:rsidRPr="00D46BA6">
              <w:rPr>
                <w:sz w:val="18"/>
                <w:szCs w:val="18"/>
              </w:rPr>
              <w:t xml:space="preserve">              slovesa a infinitive nebo –ing, used to,</w:t>
            </w:r>
          </w:p>
          <w:p w:rsidR="007218A9" w:rsidRPr="00D46BA6" w:rsidRDefault="007218A9" w:rsidP="007218A9">
            <w:pPr>
              <w:spacing w:before="120"/>
              <w:rPr>
                <w:sz w:val="18"/>
                <w:szCs w:val="18"/>
              </w:rPr>
            </w:pPr>
            <w:r w:rsidRPr="00D46BA6">
              <w:rPr>
                <w:sz w:val="18"/>
                <w:szCs w:val="18"/>
              </w:rPr>
              <w:t xml:space="preserve">              druhý a třetí stupeň příslovcí, podmínková</w:t>
            </w:r>
          </w:p>
          <w:p w:rsidR="007218A9" w:rsidRPr="00D46BA6" w:rsidRDefault="007218A9" w:rsidP="007218A9">
            <w:pPr>
              <w:spacing w:before="120"/>
              <w:rPr>
                <w:sz w:val="18"/>
                <w:szCs w:val="18"/>
              </w:rPr>
            </w:pPr>
            <w:r w:rsidRPr="00D46BA6">
              <w:rPr>
                <w:sz w:val="18"/>
                <w:szCs w:val="18"/>
              </w:rPr>
              <w:t xml:space="preserve">              souvětí druhého typu, wish a minulý čas </w:t>
            </w:r>
          </w:p>
          <w:p w:rsidR="007218A9" w:rsidRPr="00D46BA6" w:rsidRDefault="007218A9" w:rsidP="007218A9">
            <w:pPr>
              <w:spacing w:before="120"/>
              <w:rPr>
                <w:sz w:val="18"/>
                <w:szCs w:val="18"/>
              </w:rPr>
            </w:pPr>
            <w:r w:rsidRPr="00D46BA6">
              <w:rPr>
                <w:sz w:val="18"/>
                <w:szCs w:val="18"/>
              </w:rPr>
              <w:t xml:space="preserve">              prostý, make a přídavné jméno nebo sloveso, </w:t>
            </w:r>
          </w:p>
          <w:p w:rsidR="007218A9" w:rsidRPr="00D46BA6" w:rsidRDefault="007218A9" w:rsidP="007218A9">
            <w:pPr>
              <w:spacing w:before="120"/>
              <w:rPr>
                <w:sz w:val="18"/>
                <w:szCs w:val="18"/>
              </w:rPr>
            </w:pPr>
            <w:r w:rsidRPr="00D46BA6">
              <w:rPr>
                <w:sz w:val="18"/>
                <w:szCs w:val="18"/>
              </w:rPr>
              <w:t xml:space="preserve">              nechat si něco udělat (have/get something </w:t>
            </w:r>
          </w:p>
          <w:p w:rsidR="007218A9" w:rsidRPr="00D46BA6" w:rsidRDefault="007218A9" w:rsidP="007218A9">
            <w:pPr>
              <w:spacing w:before="120"/>
              <w:rPr>
                <w:sz w:val="18"/>
                <w:szCs w:val="18"/>
              </w:rPr>
            </w:pPr>
            <w:r w:rsidRPr="00D46BA6">
              <w:rPr>
                <w:sz w:val="18"/>
                <w:szCs w:val="18"/>
              </w:rPr>
              <w:t xml:space="preserve">              done), should a ought to, tázací dovětky, </w:t>
            </w:r>
          </w:p>
          <w:p w:rsidR="007218A9" w:rsidRPr="00D46BA6" w:rsidRDefault="007218A9" w:rsidP="007218A9">
            <w:pPr>
              <w:spacing w:before="120"/>
              <w:rPr>
                <w:sz w:val="18"/>
                <w:szCs w:val="18"/>
              </w:rPr>
            </w:pPr>
            <w:r w:rsidRPr="00D46BA6">
              <w:rPr>
                <w:sz w:val="18"/>
                <w:szCs w:val="18"/>
              </w:rPr>
              <w:t xml:space="preserve">              nepřímá řeč, should have a ought to have, </w:t>
            </w:r>
          </w:p>
          <w:p w:rsidR="007218A9" w:rsidRPr="00D46BA6" w:rsidRDefault="007218A9" w:rsidP="007218A9">
            <w:pPr>
              <w:spacing w:before="120"/>
              <w:rPr>
                <w:sz w:val="18"/>
                <w:szCs w:val="18"/>
              </w:rPr>
            </w:pPr>
            <w:r w:rsidRPr="00D46BA6">
              <w:rPr>
                <w:sz w:val="18"/>
                <w:szCs w:val="18"/>
              </w:rPr>
              <w:t xml:space="preserve">              předminulý čas ve vvprávění, podmínková</w:t>
            </w:r>
          </w:p>
          <w:p w:rsidR="007218A9" w:rsidRPr="00D46BA6" w:rsidRDefault="007218A9" w:rsidP="007218A9">
            <w:pPr>
              <w:spacing w:before="120"/>
              <w:rPr>
                <w:sz w:val="18"/>
                <w:szCs w:val="18"/>
              </w:rPr>
            </w:pPr>
            <w:r w:rsidRPr="00D46BA6">
              <w:rPr>
                <w:sz w:val="18"/>
                <w:szCs w:val="18"/>
              </w:rPr>
              <w:t xml:space="preserve">              souvětí třetího typu, make, let, allow a sloveso, </w:t>
            </w:r>
          </w:p>
          <w:p w:rsidR="007218A9" w:rsidRPr="00D46BA6" w:rsidRDefault="007218A9" w:rsidP="007218A9">
            <w:pPr>
              <w:spacing w:before="120"/>
              <w:rPr>
                <w:sz w:val="18"/>
                <w:szCs w:val="18"/>
              </w:rPr>
            </w:pPr>
            <w:r w:rsidRPr="00D46BA6">
              <w:rPr>
                <w:sz w:val="18"/>
                <w:szCs w:val="18"/>
              </w:rPr>
              <w:t xml:space="preserve">              zvratná zájmena, trpný rod, zájmena </w:t>
            </w:r>
          </w:p>
          <w:p w:rsidR="007218A9" w:rsidRPr="00D46BA6" w:rsidRDefault="007218A9" w:rsidP="007218A9">
            <w:pPr>
              <w:spacing w:before="120"/>
              <w:ind w:left="680"/>
              <w:rPr>
                <w:sz w:val="18"/>
                <w:szCs w:val="18"/>
              </w:rPr>
            </w:pPr>
            <w:r w:rsidRPr="00D46BA6">
              <w:rPr>
                <w:sz w:val="18"/>
                <w:szCs w:val="18"/>
              </w:rPr>
              <w:t xml:space="preserve">vyjadřující vzájemnost, opakování 2. a </w:t>
            </w:r>
          </w:p>
          <w:p w:rsidR="007218A9" w:rsidRPr="00D46BA6" w:rsidRDefault="007218A9" w:rsidP="00693E5B">
            <w:pPr>
              <w:spacing w:before="120"/>
              <w:ind w:left="680"/>
            </w:pPr>
            <w:r w:rsidRPr="00D46BA6">
              <w:rPr>
                <w:sz w:val="18"/>
                <w:szCs w:val="18"/>
              </w:rPr>
              <w:t>3.ročníku.</w:t>
            </w:r>
          </w:p>
        </w:tc>
        <w:tc>
          <w:tcPr>
            <w:tcW w:w="3600" w:type="dxa"/>
            <w:tcBorders>
              <w:top w:val="single" w:sz="6" w:space="0" w:color="000000"/>
              <w:left w:val="single" w:sz="6" w:space="0" w:color="000000"/>
              <w:bottom w:val="single" w:sz="6" w:space="0" w:color="000000"/>
              <w:right w:val="single" w:sz="6" w:space="0" w:color="000000"/>
            </w:tcBorders>
          </w:tcPr>
          <w:p w:rsidR="007218A9" w:rsidRPr="00D46BA6" w:rsidRDefault="007218A9" w:rsidP="007218A9"/>
          <w:p w:rsidR="007218A9" w:rsidRPr="00D46BA6" w:rsidRDefault="007218A9" w:rsidP="007218A9">
            <w:pPr>
              <w:rPr>
                <w:sz w:val="18"/>
                <w:szCs w:val="18"/>
              </w:rPr>
            </w:pPr>
            <w:r w:rsidRPr="00D46BA6">
              <w:rPr>
                <w:sz w:val="18"/>
                <w:szCs w:val="18"/>
              </w:rPr>
              <w:t>PT – IKT – aktivní práce s počítačem při přípravě na maturitní témata</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Z – reálie všech anglicky mluvících zemí</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PT – ODS – multikulturní společnost, její klady a zápory</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PT – ČSP – aktivní příprava na zvládnutí angličtiny v případném novém zaměstnání</w:t>
            </w:r>
          </w:p>
        </w:tc>
        <w:tc>
          <w:tcPr>
            <w:tcW w:w="2340" w:type="dxa"/>
            <w:tcBorders>
              <w:top w:val="single" w:sz="6" w:space="0" w:color="000000"/>
              <w:left w:val="single" w:sz="6" w:space="0" w:color="000000"/>
              <w:bottom w:val="single" w:sz="6" w:space="0" w:color="000000"/>
              <w:right w:val="single" w:sz="6" w:space="0" w:color="000000"/>
            </w:tcBorders>
          </w:tcPr>
          <w:p w:rsidR="007218A9" w:rsidRPr="00D46BA6" w:rsidRDefault="007218A9" w:rsidP="007218A9"/>
        </w:tc>
      </w:tr>
    </w:tbl>
    <w:p w:rsidR="007218A9" w:rsidRPr="00D46BA6" w:rsidRDefault="007218A9" w:rsidP="007218A9"/>
    <w:p w:rsidR="007218A9" w:rsidRPr="00D46BA6" w:rsidRDefault="007218A9" w:rsidP="0046563B">
      <w:pPr>
        <w:spacing w:after="60"/>
        <w:sectPr w:rsidR="007218A9" w:rsidRPr="00D46BA6" w:rsidSect="0046563B">
          <w:pgSz w:w="16838" w:h="11906" w:orient="landscape"/>
          <w:pgMar w:top="1417" w:right="1417" w:bottom="1417" w:left="1417" w:header="708" w:footer="708" w:gutter="0"/>
          <w:cols w:space="708"/>
          <w:docGrid w:linePitch="360"/>
        </w:sectPr>
      </w:pPr>
      <w:r w:rsidRPr="00D46BA6">
        <w:br w:type="page"/>
      </w:r>
    </w:p>
    <w:p w:rsidR="007218A9" w:rsidRPr="009802D1" w:rsidRDefault="007218A9" w:rsidP="00637FDF">
      <w:pPr>
        <w:pStyle w:val="Nadpis2"/>
      </w:pPr>
      <w:bookmarkStart w:id="32" w:name="_Toc421085703"/>
      <w:r w:rsidRPr="009802D1">
        <w:lastRenderedPageBreak/>
        <w:t>DĚJEPIS</w:t>
      </w:r>
      <w:bookmarkEnd w:id="32"/>
    </w:p>
    <w:p w:rsidR="007218A9" w:rsidRPr="009802D1" w:rsidRDefault="007218A9" w:rsidP="007218A9">
      <w:pPr>
        <w:rPr>
          <w:b/>
        </w:rPr>
      </w:pPr>
    </w:p>
    <w:p w:rsidR="007218A9" w:rsidRPr="009802D1" w:rsidRDefault="007218A9" w:rsidP="007218A9">
      <w:pPr>
        <w:rPr>
          <w:b/>
          <w:sz w:val="28"/>
          <w:szCs w:val="28"/>
        </w:rPr>
      </w:pPr>
      <w:r w:rsidRPr="009802D1">
        <w:rPr>
          <w:b/>
          <w:sz w:val="28"/>
          <w:szCs w:val="28"/>
        </w:rPr>
        <w:t>Charakteristika vyučovacího předmětu</w:t>
      </w:r>
    </w:p>
    <w:p w:rsidR="007218A9" w:rsidRPr="009802D1" w:rsidRDefault="007218A9" w:rsidP="007218A9">
      <w:pPr>
        <w:rPr>
          <w:b/>
          <w:sz w:val="28"/>
          <w:szCs w:val="28"/>
        </w:rPr>
      </w:pPr>
    </w:p>
    <w:p w:rsidR="007218A9" w:rsidRPr="00D46BA6" w:rsidRDefault="007218A9" w:rsidP="007218A9">
      <w:pPr>
        <w:jc w:val="both"/>
      </w:pPr>
      <w:r w:rsidRPr="00D46BA6">
        <w:t xml:space="preserve">     Obsah učiva předmětu dějepis vychází především ze vzdělávací oblasti základů společenských věd pro střední vzdělávání a z průřezového tématu Občan v demokratické společnosti.  </w:t>
      </w:r>
    </w:p>
    <w:p w:rsidR="007218A9" w:rsidRPr="00D46BA6" w:rsidRDefault="007218A9" w:rsidP="007218A9">
      <w:pPr>
        <w:jc w:val="both"/>
      </w:pPr>
      <w:r w:rsidRPr="00D46BA6">
        <w:t xml:space="preserve">     Cíle předmětu: Dějepis je součástí společensko-vědního vzdělávání. Plní nezastupitelnou integrující roli při začleňování žáka do společnosti. Je založen na poznatcích soudobých historických věd, a tak vytváří žákovo historické vědomí. Zároveň systematizuje různorodé informace, s nimiž se žák setkává ve svém životě. Má významnou úlohu při rozvoji občanských postojů a samostatného myšlení. Žáci by měli na základě poznání minulosti hlouběji porozumět své současnosti.</w:t>
      </w:r>
    </w:p>
    <w:p w:rsidR="007218A9" w:rsidRPr="00D46BA6" w:rsidRDefault="007218A9" w:rsidP="007218A9">
      <w:r w:rsidRPr="00D46BA6">
        <w:t xml:space="preserve">     Vzdělávací výsledky předmětu jsou: </w:t>
      </w:r>
    </w:p>
    <w:p w:rsidR="007218A9" w:rsidRPr="00D46BA6" w:rsidRDefault="007218A9" w:rsidP="00813C20">
      <w:pPr>
        <w:numPr>
          <w:ilvl w:val="0"/>
          <w:numId w:val="28"/>
        </w:numPr>
      </w:pPr>
      <w:r w:rsidRPr="00D46BA6">
        <w:t>Žák získává základní informace z dějin, upotřebitelné v praktickém životě.</w:t>
      </w:r>
    </w:p>
    <w:p w:rsidR="007218A9" w:rsidRPr="00D46BA6" w:rsidRDefault="007218A9" w:rsidP="00813C20">
      <w:pPr>
        <w:numPr>
          <w:ilvl w:val="0"/>
          <w:numId w:val="28"/>
        </w:numPr>
      </w:pPr>
      <w:r w:rsidRPr="00D46BA6">
        <w:t>Uvědomuje si historický vývoj dnešní podoby světa a to hlavně v evropském kulturním okruhu.</w:t>
      </w:r>
    </w:p>
    <w:p w:rsidR="007218A9" w:rsidRPr="00D46BA6" w:rsidRDefault="007218A9" w:rsidP="00813C20">
      <w:pPr>
        <w:numPr>
          <w:ilvl w:val="0"/>
          <w:numId w:val="28"/>
        </w:numPr>
      </w:pPr>
      <w:r w:rsidRPr="00D46BA6">
        <w:t>Získává poznatky o národních dějinách, uvědomuje si svou národní a státní příslušnost a z ní plynoucí závazky.</w:t>
      </w:r>
    </w:p>
    <w:p w:rsidR="007218A9" w:rsidRPr="00D46BA6" w:rsidRDefault="007218A9" w:rsidP="00813C20">
      <w:pPr>
        <w:numPr>
          <w:ilvl w:val="0"/>
          <w:numId w:val="28"/>
        </w:numPr>
      </w:pPr>
      <w:r w:rsidRPr="00D46BA6">
        <w:t>Je schopen zařadit regionální a národní dějiny do evropského a světového kontextu.</w:t>
      </w:r>
    </w:p>
    <w:p w:rsidR="007218A9" w:rsidRPr="00D46BA6" w:rsidRDefault="007218A9" w:rsidP="00813C20">
      <w:pPr>
        <w:numPr>
          <w:ilvl w:val="0"/>
          <w:numId w:val="28"/>
        </w:numPr>
      </w:pPr>
      <w:r w:rsidRPr="00D46BA6">
        <w:t>Chápe evropské integrační procesy jak historické tak současné.</w:t>
      </w:r>
    </w:p>
    <w:p w:rsidR="007218A9" w:rsidRPr="00D46BA6" w:rsidRDefault="007218A9" w:rsidP="00813C20">
      <w:pPr>
        <w:numPr>
          <w:ilvl w:val="0"/>
          <w:numId w:val="28"/>
        </w:numPr>
      </w:pPr>
      <w:r w:rsidRPr="00D46BA6">
        <w:t>Poznává rozdíly mezi demokratickými a nedemokratickými způsoby vlády.</w:t>
      </w:r>
    </w:p>
    <w:p w:rsidR="007218A9" w:rsidRPr="00D46BA6" w:rsidRDefault="007218A9" w:rsidP="00813C20">
      <w:pPr>
        <w:numPr>
          <w:ilvl w:val="0"/>
          <w:numId w:val="28"/>
        </w:numPr>
      </w:pPr>
      <w:r w:rsidRPr="00D46BA6">
        <w:t>Rozumí historickému vývoji demokracie.</w:t>
      </w:r>
    </w:p>
    <w:p w:rsidR="007218A9" w:rsidRPr="00D46BA6" w:rsidRDefault="007218A9" w:rsidP="00813C20">
      <w:pPr>
        <w:numPr>
          <w:ilvl w:val="0"/>
          <w:numId w:val="28"/>
        </w:numPr>
      </w:pPr>
      <w:r w:rsidRPr="00D46BA6">
        <w:t>Chápe principy moderní demokracie včetně pohledu na lidská práva.</w:t>
      </w:r>
    </w:p>
    <w:p w:rsidR="007218A9" w:rsidRPr="00D46BA6" w:rsidRDefault="007218A9" w:rsidP="00813C20">
      <w:pPr>
        <w:numPr>
          <w:ilvl w:val="0"/>
          <w:numId w:val="28"/>
        </w:numPr>
      </w:pPr>
      <w:r w:rsidRPr="00D46BA6">
        <w:t>Chápe otevřenost historického obrazu a pluralitu názorů na historické procesy, události a osobnosti.</w:t>
      </w:r>
    </w:p>
    <w:p w:rsidR="007218A9" w:rsidRPr="00D46BA6" w:rsidRDefault="007218A9" w:rsidP="00813C20">
      <w:pPr>
        <w:numPr>
          <w:ilvl w:val="0"/>
          <w:numId w:val="28"/>
        </w:numPr>
      </w:pPr>
      <w:r w:rsidRPr="00D46BA6">
        <w:t>Zná historické interpretace vedoucí ke kritickému posuzování historie i současnosti.</w:t>
      </w:r>
    </w:p>
    <w:p w:rsidR="007218A9" w:rsidRPr="00D46BA6" w:rsidRDefault="007218A9" w:rsidP="00813C20">
      <w:pPr>
        <w:numPr>
          <w:ilvl w:val="0"/>
          <w:numId w:val="28"/>
        </w:numPr>
      </w:pPr>
      <w:r w:rsidRPr="00D46BA6">
        <w:t>Má přehled o všedním životě lidí v různých historických podmínkách, včetně života žen, dětí, mládeže a společenských minorit.</w:t>
      </w:r>
    </w:p>
    <w:p w:rsidR="007218A9" w:rsidRPr="00D46BA6" w:rsidRDefault="007218A9" w:rsidP="00813C20">
      <w:pPr>
        <w:numPr>
          <w:ilvl w:val="0"/>
          <w:numId w:val="28"/>
        </w:numPr>
      </w:pPr>
      <w:r w:rsidRPr="00D46BA6">
        <w:t>Je obeznámen s historickými kořeny dnešních globálních problémů.</w:t>
      </w:r>
    </w:p>
    <w:p w:rsidR="007218A9" w:rsidRPr="00D46BA6" w:rsidRDefault="007218A9" w:rsidP="00813C20">
      <w:pPr>
        <w:numPr>
          <w:ilvl w:val="0"/>
          <w:numId w:val="28"/>
        </w:numPr>
      </w:pPr>
      <w:r w:rsidRPr="00D46BA6">
        <w:t>Dovede vyhledávat různé zdroje informací o historii a pracovat s nimi.</w:t>
      </w:r>
    </w:p>
    <w:p w:rsidR="007218A9" w:rsidRPr="00D46BA6" w:rsidRDefault="007218A9" w:rsidP="00813C20">
      <w:pPr>
        <w:numPr>
          <w:ilvl w:val="0"/>
          <w:numId w:val="28"/>
        </w:numPr>
      </w:pPr>
      <w:r w:rsidRPr="00D46BA6">
        <w:t>Je kritický, odpovědný a schopný vytvářet si samostatný úsudek.</w:t>
      </w:r>
    </w:p>
    <w:p w:rsidR="007218A9" w:rsidRPr="00D46BA6" w:rsidRDefault="007218A9" w:rsidP="00813C20">
      <w:pPr>
        <w:numPr>
          <w:ilvl w:val="0"/>
          <w:numId w:val="28"/>
        </w:numPr>
      </w:pPr>
      <w:r w:rsidRPr="00D46BA6">
        <w:t>Získává komunikativní dovednosti včetně správného používání historické terminologie, spisovnosti a stylistické úrovně.</w:t>
      </w:r>
    </w:p>
    <w:p w:rsidR="007218A9" w:rsidRPr="00D46BA6" w:rsidRDefault="007218A9" w:rsidP="00813C20">
      <w:pPr>
        <w:numPr>
          <w:ilvl w:val="0"/>
          <w:numId w:val="28"/>
        </w:numPr>
      </w:pPr>
      <w:r w:rsidRPr="00D46BA6">
        <w:t>Chápe hodnotu historických a kulturních památek a podílí se na jejich ochraně.</w:t>
      </w:r>
    </w:p>
    <w:p w:rsidR="007218A9" w:rsidRPr="00D46BA6" w:rsidRDefault="007218A9" w:rsidP="007218A9">
      <w:pPr>
        <w:ind w:left="360"/>
      </w:pPr>
    </w:p>
    <w:p w:rsidR="007218A9" w:rsidRPr="00D46BA6" w:rsidRDefault="007218A9" w:rsidP="007218A9">
      <w:pPr>
        <w:ind w:left="360"/>
      </w:pPr>
    </w:p>
    <w:p w:rsidR="007218A9" w:rsidRPr="00D46BA6" w:rsidRDefault="007218A9" w:rsidP="007218A9">
      <w:pPr>
        <w:rPr>
          <w:sz w:val="28"/>
          <w:szCs w:val="28"/>
        </w:rPr>
      </w:pPr>
    </w:p>
    <w:p w:rsidR="007218A9" w:rsidRPr="009802D1" w:rsidRDefault="007218A9" w:rsidP="007218A9">
      <w:pPr>
        <w:rPr>
          <w:b/>
          <w:sz w:val="28"/>
          <w:szCs w:val="28"/>
        </w:rPr>
      </w:pPr>
      <w:r w:rsidRPr="009802D1">
        <w:rPr>
          <w:b/>
          <w:sz w:val="28"/>
          <w:szCs w:val="28"/>
        </w:rPr>
        <w:t>Obsahové, organizační a časové vymezení předmětu</w:t>
      </w:r>
    </w:p>
    <w:p w:rsidR="007218A9" w:rsidRPr="00D46BA6" w:rsidRDefault="007218A9" w:rsidP="007218A9">
      <w:r w:rsidRPr="00D46BA6">
        <w:t xml:space="preserve">      </w:t>
      </w:r>
    </w:p>
    <w:p w:rsidR="007218A9" w:rsidRPr="00D46BA6" w:rsidRDefault="007218A9" w:rsidP="007218A9">
      <w:pPr>
        <w:jc w:val="both"/>
      </w:pPr>
      <w:r w:rsidRPr="00D46BA6">
        <w:t xml:space="preserve">     Předmět dějepis je vyučován jako samostatný předmět a to ve druhém, třetím a čtvrtém ročníku v rozsahu jedné hodiny týdně.</w:t>
      </w:r>
    </w:p>
    <w:p w:rsidR="007218A9" w:rsidRPr="00D46BA6" w:rsidRDefault="007218A9" w:rsidP="007218A9">
      <w:pPr>
        <w:jc w:val="both"/>
      </w:pPr>
      <w:r w:rsidRPr="00D46BA6">
        <w:t xml:space="preserve">     Výuka probíhá v učebnách klasického uspořádání (počtem míst i vybavením samozřejmě uzpůsobených charakteru školy) vybavených počítačovou technikou. Často je také využívána specializovaná multimediální učebna.</w:t>
      </w:r>
    </w:p>
    <w:p w:rsidR="007218A9" w:rsidRPr="00D46BA6" w:rsidRDefault="007218A9" w:rsidP="007218A9">
      <w:pPr>
        <w:jc w:val="both"/>
      </w:pPr>
      <w:r w:rsidRPr="00D46BA6">
        <w:t xml:space="preserve">     Studenti používají učebnici „Dějepis pro střední odborné školy“ autorů Petra Čorneje, Františka Parkana a kol., které jsou běžně dostupné na trhu.</w:t>
      </w:r>
    </w:p>
    <w:p w:rsidR="00693E5B" w:rsidRDefault="00693E5B" w:rsidP="007218A9">
      <w:pPr>
        <w:rPr>
          <w:b/>
          <w:sz w:val="28"/>
          <w:szCs w:val="28"/>
        </w:rPr>
      </w:pPr>
    </w:p>
    <w:p w:rsidR="007218A9" w:rsidRPr="009802D1" w:rsidRDefault="007218A9" w:rsidP="007218A9">
      <w:pPr>
        <w:rPr>
          <w:b/>
          <w:sz w:val="28"/>
          <w:szCs w:val="28"/>
        </w:rPr>
      </w:pPr>
      <w:r w:rsidRPr="009802D1">
        <w:rPr>
          <w:b/>
          <w:sz w:val="28"/>
          <w:szCs w:val="28"/>
        </w:rPr>
        <w:lastRenderedPageBreak/>
        <w:t>Mezipředmětové vztahy a průřezová témata</w:t>
      </w:r>
    </w:p>
    <w:p w:rsidR="007218A9" w:rsidRPr="009802D1" w:rsidRDefault="007218A9" w:rsidP="007218A9">
      <w:pPr>
        <w:rPr>
          <w:b/>
          <w:sz w:val="28"/>
          <w:szCs w:val="28"/>
        </w:rPr>
      </w:pPr>
    </w:p>
    <w:p w:rsidR="007218A9" w:rsidRPr="00D46BA6" w:rsidRDefault="007218A9" w:rsidP="007218A9">
      <w:pPr>
        <w:jc w:val="both"/>
      </w:pPr>
      <w:r w:rsidRPr="00D46BA6">
        <w:t xml:space="preserve">     Velmi úzce je předmět propojen s občanskou naukou jejíž učivo využívá, rozšiřuje a aplikuje v konkrétních historických souvislostech. Časté jsou také tematické a obsahové přesahy do předmětů: právo a český jazyk.</w:t>
      </w:r>
    </w:p>
    <w:p w:rsidR="007218A9" w:rsidRPr="00D46BA6" w:rsidRDefault="007218A9" w:rsidP="007218A9">
      <w:pPr>
        <w:jc w:val="both"/>
      </w:pPr>
      <w:r w:rsidRPr="00D46BA6">
        <w:t xml:space="preserve">     Předmět dějepis v sobě zahrnuje především průřezové téma Občan v demokratické společnosti. Výchova k demokratickému občanství se zaměřuje na vytváření a upevňování takových postojů a hodnotové orientace žáků, které jsou potřebné pro fungování a zdokonalování demokracie.</w:t>
      </w:r>
    </w:p>
    <w:p w:rsidR="007218A9" w:rsidRPr="00D46BA6" w:rsidRDefault="007218A9" w:rsidP="007218A9">
      <w:pPr>
        <w:jc w:val="both"/>
      </w:pPr>
      <w:r w:rsidRPr="00D46BA6">
        <w:t xml:space="preserve">     Ve výuce dějepisu se však nezřídka dotýkáme i ostatních průřezových témat.</w:t>
      </w:r>
    </w:p>
    <w:p w:rsidR="007218A9" w:rsidRPr="00D46BA6" w:rsidRDefault="007218A9" w:rsidP="007218A9">
      <w:pPr>
        <w:jc w:val="both"/>
        <w:rPr>
          <w:sz w:val="28"/>
          <w:szCs w:val="28"/>
        </w:rPr>
      </w:pPr>
    </w:p>
    <w:p w:rsidR="007218A9" w:rsidRPr="009802D1" w:rsidRDefault="007218A9" w:rsidP="007218A9">
      <w:pPr>
        <w:jc w:val="both"/>
        <w:rPr>
          <w:b/>
          <w:sz w:val="28"/>
          <w:szCs w:val="28"/>
        </w:rPr>
      </w:pPr>
      <w:r w:rsidRPr="009802D1">
        <w:rPr>
          <w:b/>
          <w:sz w:val="28"/>
          <w:szCs w:val="28"/>
        </w:rPr>
        <w:t>Výchovné a vzdělávací strategie</w:t>
      </w:r>
    </w:p>
    <w:p w:rsidR="007218A9" w:rsidRPr="00D46BA6" w:rsidRDefault="007218A9" w:rsidP="007218A9">
      <w:pPr>
        <w:jc w:val="both"/>
      </w:pPr>
      <w:r w:rsidRPr="00D46BA6">
        <w:t xml:space="preserve">   </w:t>
      </w:r>
    </w:p>
    <w:p w:rsidR="007218A9" w:rsidRPr="00D46BA6" w:rsidRDefault="007218A9" w:rsidP="007218A9">
      <w:pPr>
        <w:jc w:val="both"/>
      </w:pPr>
      <w:r w:rsidRPr="00D46BA6">
        <w:t xml:space="preserve">  Výchovné a vzdělávací strategie jsou voleny tak, aby vedly k utváření požadovaných klíčových kompetencí při současném respektování všech aspektů zdravotního postižení:</w:t>
      </w:r>
    </w:p>
    <w:p w:rsidR="007218A9" w:rsidRPr="00D46BA6" w:rsidRDefault="007218A9" w:rsidP="007218A9">
      <w:pPr>
        <w:rPr>
          <w:rFonts w:ascii="TimesNewRoman" w:hAnsi="TimesNewRoman" w:cs="TimesNewRoman"/>
          <w:bCs/>
          <w:sz w:val="32"/>
          <w:szCs w:val="32"/>
        </w:rPr>
      </w:pPr>
    </w:p>
    <w:p w:rsidR="007218A9" w:rsidRDefault="007218A9" w:rsidP="007218A9">
      <w:pPr>
        <w:autoSpaceDE w:val="0"/>
        <w:autoSpaceDN w:val="0"/>
        <w:adjustRightInd w:val="0"/>
        <w:rPr>
          <w:rFonts w:ascii="TimesNewRoman,Bold CE" w:hAnsi="TimesNewRoman,Bold CE" w:cs="TimesNewRoman,Bold CE"/>
          <w:b/>
          <w:bCs/>
          <w:lang w:eastAsia="en-US"/>
        </w:rPr>
      </w:pPr>
      <w:r w:rsidRPr="000163BC">
        <w:rPr>
          <w:rFonts w:ascii="TimesNewRoman,Bold CE" w:hAnsi="TimesNewRoman,Bold CE" w:cs="TimesNewRoman,Bold CE"/>
          <w:b/>
          <w:bCs/>
          <w:lang w:eastAsia="en-US"/>
        </w:rPr>
        <w:t>Kompetence k</w:t>
      </w:r>
      <w:r w:rsidR="000163BC">
        <w:rPr>
          <w:rFonts w:ascii="TimesNewRoman,Bold CE" w:hAnsi="TimesNewRoman,Bold CE" w:cs="TimesNewRoman,Bold CE"/>
          <w:b/>
          <w:bCs/>
          <w:lang w:eastAsia="en-US"/>
        </w:rPr>
        <w:t> </w:t>
      </w:r>
      <w:r w:rsidRPr="000163BC">
        <w:rPr>
          <w:rFonts w:ascii="TimesNewRoman,Bold CE" w:hAnsi="TimesNewRoman,Bold CE" w:cs="TimesNewRoman,Bold CE"/>
          <w:b/>
          <w:bCs/>
          <w:lang w:eastAsia="en-US"/>
        </w:rPr>
        <w:t>učení</w:t>
      </w:r>
    </w:p>
    <w:p w:rsidR="000163BC" w:rsidRPr="000163BC" w:rsidRDefault="000163BC" w:rsidP="007218A9">
      <w:pPr>
        <w:autoSpaceDE w:val="0"/>
        <w:autoSpaceDN w:val="0"/>
        <w:adjustRightInd w:val="0"/>
        <w:rPr>
          <w:rFonts w:ascii="TimesNewRoman,Bold CE" w:hAnsi="TimesNewRoman,Bold CE" w:cs="TimesNewRoman,Bold CE"/>
          <w:b/>
          <w:bCs/>
          <w:lang w:eastAsia="en-US"/>
        </w:rPr>
      </w:pPr>
    </w:p>
    <w:p w:rsidR="007218A9" w:rsidRPr="00D46BA6" w:rsidRDefault="007218A9" w:rsidP="007218A9">
      <w:pPr>
        <w:autoSpaceDE w:val="0"/>
        <w:autoSpaceDN w:val="0"/>
        <w:adjustRightInd w:val="0"/>
        <w:rPr>
          <w:rFonts w:ascii="TimesNewRoman,Bold CE" w:hAnsi="TimesNewRoman,Bold CE" w:cs="TimesNewRoman,Bold CE"/>
          <w:bCs/>
          <w:lang w:eastAsia="en-US"/>
        </w:rPr>
      </w:pPr>
      <w:r w:rsidRPr="00D46BA6">
        <w:rPr>
          <w:rFonts w:ascii="TimesNewRoman,Bold CE" w:hAnsi="TimesNewRoman,Bold CE" w:cs="TimesNewRoman,Bold CE"/>
          <w:bCs/>
          <w:lang w:eastAsia="en-US"/>
        </w:rPr>
        <w:t>Učitel:</w:t>
      </w:r>
    </w:p>
    <w:p w:rsidR="007218A9" w:rsidRPr="00D46BA6" w:rsidRDefault="007218A9" w:rsidP="00813C20">
      <w:pPr>
        <w:numPr>
          <w:ilvl w:val="0"/>
          <w:numId w:val="29"/>
        </w:numPr>
        <w:rPr>
          <w:rFonts w:ascii="TimesNewRoman" w:hAnsi="TimesNewRoman" w:cs="TimesNewRoman"/>
          <w:bCs/>
        </w:rPr>
      </w:pPr>
      <w:r w:rsidRPr="00D46BA6">
        <w:t>Vyvolává zájem žáků o předmět z důvodů uplatňování široké škály výukových metod, soustavné aktualizace učiva a aplikace historických témat a zkušeností na problémy dnešního světa.</w:t>
      </w:r>
    </w:p>
    <w:p w:rsidR="007218A9" w:rsidRPr="00D46BA6" w:rsidRDefault="007218A9" w:rsidP="00813C20">
      <w:pPr>
        <w:numPr>
          <w:ilvl w:val="0"/>
          <w:numId w:val="29"/>
        </w:numPr>
        <w:rPr>
          <w:rFonts w:ascii="TimesNewRoman" w:hAnsi="TimesNewRoman" w:cs="TimesNewRoman"/>
          <w:bCs/>
        </w:rPr>
      </w:pPr>
      <w:r w:rsidRPr="00D46BA6">
        <w:t>Poskytuje žákům dostatečný prostor pro diskuzi i realizaci vlastních nápadů pro zkvalitnění a zpestření výuky.</w:t>
      </w:r>
    </w:p>
    <w:p w:rsidR="007218A9" w:rsidRPr="00D46BA6" w:rsidRDefault="007218A9" w:rsidP="00813C20">
      <w:pPr>
        <w:numPr>
          <w:ilvl w:val="0"/>
          <w:numId w:val="29"/>
        </w:numPr>
        <w:rPr>
          <w:rFonts w:ascii="TimesNewRoman" w:hAnsi="TimesNewRoman" w:cs="TimesNewRoman"/>
          <w:bCs/>
        </w:rPr>
      </w:pPr>
      <w:r w:rsidRPr="00D46BA6">
        <w:t>Umožňuje prezentaci svých životních zkušeností a názorů (popř. zkušeností a názorů žákova okolí – příbuzní, přátelé apod.)</w:t>
      </w:r>
    </w:p>
    <w:p w:rsidR="007218A9" w:rsidRPr="00D46BA6" w:rsidRDefault="007218A9" w:rsidP="007218A9">
      <w:pPr>
        <w:rPr>
          <w:bCs/>
        </w:rPr>
      </w:pPr>
    </w:p>
    <w:p w:rsidR="007218A9" w:rsidRPr="00D46BA6" w:rsidRDefault="007218A9" w:rsidP="007218A9">
      <w:pPr>
        <w:rPr>
          <w:bCs/>
        </w:rPr>
      </w:pPr>
      <w:r w:rsidRPr="00D46BA6">
        <w:rPr>
          <w:bCs/>
        </w:rPr>
        <w:t>Žák:</w:t>
      </w:r>
    </w:p>
    <w:p w:rsidR="007218A9" w:rsidRPr="00D46BA6" w:rsidRDefault="007218A9" w:rsidP="00813C20">
      <w:pPr>
        <w:numPr>
          <w:ilvl w:val="0"/>
          <w:numId w:val="30"/>
        </w:numPr>
        <w:rPr>
          <w:bCs/>
        </w:rPr>
      </w:pPr>
      <w:r w:rsidRPr="00D46BA6">
        <w:t>Má pozitivní a kreativní vztah k učení a vzdělávání.</w:t>
      </w:r>
    </w:p>
    <w:p w:rsidR="007218A9" w:rsidRPr="00D46BA6" w:rsidRDefault="007218A9" w:rsidP="00813C20">
      <w:pPr>
        <w:pStyle w:val="Puna"/>
        <w:numPr>
          <w:ilvl w:val="0"/>
          <w:numId w:val="30"/>
        </w:numPr>
        <w:rPr>
          <w:lang w:eastAsia="en-US"/>
        </w:rPr>
      </w:pPr>
      <w:r w:rsidRPr="00D46BA6">
        <w:rPr>
          <w:lang w:eastAsia="en-US"/>
        </w:rPr>
        <w:t>V diskusích jasně formuluje a prezentuje své názory, je otevřený a tolerantní k názorům druhých.</w:t>
      </w:r>
    </w:p>
    <w:p w:rsidR="007218A9" w:rsidRPr="00D46BA6" w:rsidRDefault="007218A9" w:rsidP="00813C20">
      <w:pPr>
        <w:numPr>
          <w:ilvl w:val="0"/>
          <w:numId w:val="30"/>
        </w:numPr>
        <w:rPr>
          <w:bCs/>
        </w:rPr>
      </w:pPr>
      <w:r w:rsidRPr="00D46BA6">
        <w:rPr>
          <w:bCs/>
        </w:rPr>
        <w:t>Je schopen samostatně uvažovat a diskutovat o zásadních dějinných událostech</w:t>
      </w:r>
    </w:p>
    <w:p w:rsidR="007218A9" w:rsidRPr="00D46BA6" w:rsidRDefault="007218A9" w:rsidP="007218A9">
      <w:pPr>
        <w:ind w:left="720"/>
        <w:rPr>
          <w:bCs/>
        </w:rPr>
      </w:pPr>
    </w:p>
    <w:p w:rsidR="007218A9" w:rsidRDefault="007218A9" w:rsidP="007218A9">
      <w:pPr>
        <w:rPr>
          <w:b/>
          <w:bCs/>
        </w:rPr>
      </w:pPr>
      <w:r w:rsidRPr="000163BC">
        <w:rPr>
          <w:b/>
          <w:bCs/>
        </w:rPr>
        <w:t>Kompetence k řešení problémů</w:t>
      </w:r>
    </w:p>
    <w:p w:rsidR="000163BC" w:rsidRPr="000163BC" w:rsidRDefault="000163BC" w:rsidP="007218A9">
      <w:pPr>
        <w:rPr>
          <w:b/>
          <w:bCs/>
        </w:rPr>
      </w:pPr>
    </w:p>
    <w:p w:rsidR="007218A9" w:rsidRPr="00D46BA6" w:rsidRDefault="007218A9" w:rsidP="007218A9">
      <w:pPr>
        <w:rPr>
          <w:bCs/>
        </w:rPr>
      </w:pPr>
      <w:r w:rsidRPr="00D46BA6">
        <w:rPr>
          <w:bCs/>
        </w:rPr>
        <w:t>Učitel:</w:t>
      </w:r>
    </w:p>
    <w:p w:rsidR="007218A9" w:rsidRPr="00D46BA6" w:rsidRDefault="007218A9" w:rsidP="00813C20">
      <w:pPr>
        <w:pStyle w:val="Odstavecseseznamem"/>
        <w:numPr>
          <w:ilvl w:val="0"/>
          <w:numId w:val="43"/>
        </w:numPr>
        <w:rPr>
          <w:bCs/>
        </w:rPr>
      </w:pPr>
      <w:r w:rsidRPr="00D46BA6">
        <w:rPr>
          <w:bCs/>
        </w:rPr>
        <w:t>Formuluje úkoly vedoucí k hlubšímu pochopení dějinných souvislostí vzhledem k aktuálním společenským tématům a globálním problémům.</w:t>
      </w:r>
    </w:p>
    <w:p w:rsidR="007218A9" w:rsidRPr="00D46BA6" w:rsidRDefault="007218A9" w:rsidP="00813C20">
      <w:pPr>
        <w:numPr>
          <w:ilvl w:val="0"/>
          <w:numId w:val="32"/>
        </w:numPr>
        <w:autoSpaceDE w:val="0"/>
        <w:autoSpaceDN w:val="0"/>
        <w:adjustRightInd w:val="0"/>
        <w:rPr>
          <w:bCs/>
        </w:rPr>
      </w:pPr>
      <w:r w:rsidRPr="00D46BA6">
        <w:t>Podporuje vzájemnou spolupráci žáků.</w:t>
      </w:r>
    </w:p>
    <w:p w:rsidR="007218A9" w:rsidRPr="00D46BA6" w:rsidRDefault="007218A9" w:rsidP="00813C20">
      <w:pPr>
        <w:numPr>
          <w:ilvl w:val="0"/>
          <w:numId w:val="32"/>
        </w:numPr>
        <w:autoSpaceDE w:val="0"/>
        <w:autoSpaceDN w:val="0"/>
        <w:adjustRightInd w:val="0"/>
        <w:rPr>
          <w:bCs/>
        </w:rPr>
      </w:pPr>
      <w:r w:rsidRPr="00D46BA6">
        <w:t>Nechává prostor pro vlastní iniciativu studentů při volbě pomůcek a zdrojů informací.</w:t>
      </w:r>
    </w:p>
    <w:p w:rsidR="007218A9" w:rsidRPr="00D46BA6" w:rsidRDefault="007218A9" w:rsidP="007218A9">
      <w:pPr>
        <w:autoSpaceDE w:val="0"/>
        <w:autoSpaceDN w:val="0"/>
        <w:adjustRightInd w:val="0"/>
        <w:rPr>
          <w:bCs/>
        </w:rPr>
      </w:pPr>
    </w:p>
    <w:p w:rsidR="007218A9" w:rsidRPr="00D46BA6" w:rsidRDefault="007218A9" w:rsidP="007218A9">
      <w:pPr>
        <w:rPr>
          <w:lang w:eastAsia="en-US"/>
        </w:rPr>
      </w:pPr>
      <w:r w:rsidRPr="00D46BA6">
        <w:rPr>
          <w:lang w:eastAsia="en-US"/>
        </w:rPr>
        <w:t>Žák:</w:t>
      </w:r>
    </w:p>
    <w:p w:rsidR="007218A9" w:rsidRPr="00D46BA6" w:rsidRDefault="007218A9" w:rsidP="00813C20">
      <w:pPr>
        <w:numPr>
          <w:ilvl w:val="0"/>
          <w:numId w:val="33"/>
        </w:numPr>
        <w:autoSpaceDE w:val="0"/>
        <w:autoSpaceDN w:val="0"/>
        <w:adjustRightInd w:val="0"/>
        <w:rPr>
          <w:bCs/>
        </w:rPr>
      </w:pPr>
      <w:r w:rsidRPr="00D46BA6">
        <w:t>Analyzuje nastolený problém a hledá jeho řešení.</w:t>
      </w:r>
    </w:p>
    <w:p w:rsidR="007218A9" w:rsidRPr="00D46BA6" w:rsidRDefault="007218A9" w:rsidP="00813C20">
      <w:pPr>
        <w:numPr>
          <w:ilvl w:val="0"/>
          <w:numId w:val="33"/>
        </w:numPr>
        <w:autoSpaceDE w:val="0"/>
        <w:autoSpaceDN w:val="0"/>
        <w:adjustRightInd w:val="0"/>
        <w:rPr>
          <w:bCs/>
        </w:rPr>
      </w:pPr>
      <w:r w:rsidRPr="00D46BA6">
        <w:t>Volí vhodné postupy k řešení problémů.</w:t>
      </w:r>
    </w:p>
    <w:p w:rsidR="007218A9" w:rsidRPr="00D46BA6" w:rsidRDefault="007218A9" w:rsidP="00813C20">
      <w:pPr>
        <w:numPr>
          <w:ilvl w:val="0"/>
          <w:numId w:val="33"/>
        </w:numPr>
        <w:rPr>
          <w:lang w:eastAsia="en-US"/>
        </w:rPr>
      </w:pPr>
      <w:r w:rsidRPr="00D46BA6">
        <w:rPr>
          <w:lang w:eastAsia="en-US"/>
        </w:rPr>
        <w:t>Volí vodné pomůcky a zdroje informací.</w:t>
      </w:r>
    </w:p>
    <w:p w:rsidR="007218A9" w:rsidRPr="00D46BA6" w:rsidRDefault="007218A9" w:rsidP="007218A9">
      <w:pPr>
        <w:rPr>
          <w:lang w:eastAsia="en-US"/>
        </w:rPr>
      </w:pPr>
    </w:p>
    <w:p w:rsidR="007218A9" w:rsidRPr="00D46BA6" w:rsidRDefault="007218A9" w:rsidP="007218A9">
      <w:pPr>
        <w:rPr>
          <w:sz w:val="28"/>
          <w:szCs w:val="28"/>
          <w:lang w:eastAsia="en-US"/>
        </w:rPr>
      </w:pPr>
    </w:p>
    <w:p w:rsidR="007218A9" w:rsidRPr="00D46BA6" w:rsidRDefault="007218A9" w:rsidP="007218A9">
      <w:pPr>
        <w:rPr>
          <w:bCs/>
        </w:rPr>
      </w:pPr>
    </w:p>
    <w:p w:rsidR="007218A9" w:rsidRPr="00D46BA6" w:rsidRDefault="007218A9" w:rsidP="007218A9">
      <w:pPr>
        <w:rPr>
          <w:bCs/>
        </w:rPr>
      </w:pPr>
    </w:p>
    <w:p w:rsidR="007218A9" w:rsidRDefault="007218A9" w:rsidP="007218A9">
      <w:pPr>
        <w:rPr>
          <w:b/>
          <w:bCs/>
        </w:rPr>
      </w:pPr>
      <w:r w:rsidRPr="000163BC">
        <w:rPr>
          <w:b/>
          <w:bCs/>
        </w:rPr>
        <w:t>Komunikativní kompetence</w:t>
      </w:r>
    </w:p>
    <w:p w:rsidR="000163BC" w:rsidRPr="000163BC" w:rsidRDefault="000163BC" w:rsidP="007218A9">
      <w:pPr>
        <w:rPr>
          <w:b/>
          <w:bCs/>
        </w:rPr>
      </w:pPr>
    </w:p>
    <w:p w:rsidR="007218A9" w:rsidRPr="00D46BA6" w:rsidRDefault="007218A9" w:rsidP="007218A9">
      <w:pPr>
        <w:rPr>
          <w:bCs/>
        </w:rPr>
      </w:pPr>
      <w:r w:rsidRPr="00D46BA6">
        <w:rPr>
          <w:bCs/>
        </w:rPr>
        <w:t>Učitel:</w:t>
      </w:r>
    </w:p>
    <w:p w:rsidR="007218A9" w:rsidRPr="00D46BA6" w:rsidRDefault="007218A9" w:rsidP="00813C20">
      <w:pPr>
        <w:numPr>
          <w:ilvl w:val="0"/>
          <w:numId w:val="34"/>
        </w:numPr>
      </w:pPr>
      <w:r w:rsidRPr="00D46BA6">
        <w:t>Kultivuje ústní projev v rozhovoru, diskusi i při zkoušení.</w:t>
      </w:r>
    </w:p>
    <w:p w:rsidR="007218A9" w:rsidRPr="00D46BA6" w:rsidRDefault="007218A9" w:rsidP="00813C20">
      <w:pPr>
        <w:numPr>
          <w:ilvl w:val="0"/>
          <w:numId w:val="34"/>
        </w:numPr>
        <w:rPr>
          <w:lang w:eastAsia="en-US"/>
        </w:rPr>
      </w:pPr>
      <w:r w:rsidRPr="00D46BA6">
        <w:t>Dbá na používání správných odborných a historických termínů.</w:t>
      </w:r>
    </w:p>
    <w:p w:rsidR="007218A9" w:rsidRPr="00D46BA6" w:rsidRDefault="007218A9" w:rsidP="007218A9">
      <w:pPr>
        <w:rPr>
          <w:lang w:eastAsia="en-US"/>
        </w:rPr>
      </w:pPr>
    </w:p>
    <w:p w:rsidR="007218A9" w:rsidRPr="00D46BA6" w:rsidRDefault="007218A9" w:rsidP="007218A9">
      <w:pPr>
        <w:rPr>
          <w:lang w:eastAsia="en-US"/>
        </w:rPr>
      </w:pPr>
      <w:r w:rsidRPr="00D46BA6">
        <w:rPr>
          <w:lang w:eastAsia="en-US"/>
        </w:rPr>
        <w:t>Žák:</w:t>
      </w:r>
    </w:p>
    <w:p w:rsidR="007218A9" w:rsidRPr="00D46BA6" w:rsidRDefault="007218A9" w:rsidP="00813C20">
      <w:pPr>
        <w:numPr>
          <w:ilvl w:val="0"/>
          <w:numId w:val="35"/>
        </w:numPr>
      </w:pPr>
      <w:r w:rsidRPr="00D46BA6">
        <w:t>Vyjadřuje se jasně, odborně, používá adekvátní termíny.</w:t>
      </w:r>
    </w:p>
    <w:p w:rsidR="007218A9" w:rsidRPr="00D46BA6" w:rsidRDefault="007218A9" w:rsidP="007218A9"/>
    <w:p w:rsidR="007218A9" w:rsidRPr="000163BC" w:rsidRDefault="007218A9" w:rsidP="007218A9">
      <w:pPr>
        <w:rPr>
          <w:b/>
          <w:bCs/>
        </w:rPr>
      </w:pPr>
      <w:r w:rsidRPr="000163BC">
        <w:rPr>
          <w:b/>
          <w:bCs/>
        </w:rPr>
        <w:t>Personální a sociální kompetence</w:t>
      </w:r>
    </w:p>
    <w:p w:rsidR="000163BC" w:rsidRDefault="000163BC" w:rsidP="007218A9">
      <w:pPr>
        <w:rPr>
          <w:bCs/>
        </w:rPr>
      </w:pPr>
    </w:p>
    <w:p w:rsidR="007218A9" w:rsidRPr="00D46BA6" w:rsidRDefault="007218A9" w:rsidP="007218A9">
      <w:pPr>
        <w:rPr>
          <w:bCs/>
        </w:rPr>
      </w:pPr>
      <w:r w:rsidRPr="00D46BA6">
        <w:rPr>
          <w:bCs/>
        </w:rPr>
        <w:t>Učitel:</w:t>
      </w:r>
    </w:p>
    <w:p w:rsidR="007218A9" w:rsidRPr="00D46BA6" w:rsidRDefault="007218A9" w:rsidP="00813C20">
      <w:pPr>
        <w:numPr>
          <w:ilvl w:val="0"/>
          <w:numId w:val="35"/>
        </w:numPr>
      </w:pPr>
      <w:r w:rsidRPr="00D46BA6">
        <w:t>Podporuje schopnost hodnocení a sebehodnocení žáků dle jejich výkonů.</w:t>
      </w:r>
    </w:p>
    <w:p w:rsidR="007218A9" w:rsidRPr="00D46BA6" w:rsidRDefault="007218A9" w:rsidP="00813C20">
      <w:pPr>
        <w:numPr>
          <w:ilvl w:val="0"/>
          <w:numId w:val="35"/>
        </w:numPr>
      </w:pPr>
      <w:r w:rsidRPr="00D46BA6">
        <w:t>Vede k respektování různých názorů a informací na dané téma.</w:t>
      </w:r>
    </w:p>
    <w:p w:rsidR="007218A9" w:rsidRPr="00D46BA6" w:rsidRDefault="007218A9" w:rsidP="007218A9"/>
    <w:p w:rsidR="007218A9" w:rsidRPr="00D46BA6" w:rsidRDefault="007218A9" w:rsidP="007218A9">
      <w:pPr>
        <w:rPr>
          <w:bCs/>
        </w:rPr>
      </w:pPr>
      <w:r w:rsidRPr="00D46BA6">
        <w:rPr>
          <w:bCs/>
        </w:rPr>
        <w:t>Žák:</w:t>
      </w:r>
    </w:p>
    <w:p w:rsidR="007218A9" w:rsidRPr="00D46BA6" w:rsidRDefault="007218A9" w:rsidP="00813C20">
      <w:pPr>
        <w:numPr>
          <w:ilvl w:val="0"/>
          <w:numId w:val="36"/>
        </w:numPr>
      </w:pPr>
      <w:r w:rsidRPr="00D46BA6">
        <w:t>Pracuje v týmu, respektuje různé názory o dané problematice.</w:t>
      </w:r>
    </w:p>
    <w:p w:rsidR="007218A9" w:rsidRPr="00D46BA6" w:rsidRDefault="007218A9" w:rsidP="007218A9"/>
    <w:p w:rsidR="007218A9" w:rsidRPr="000163BC" w:rsidRDefault="007218A9" w:rsidP="007218A9">
      <w:pPr>
        <w:rPr>
          <w:b/>
          <w:bCs/>
        </w:rPr>
      </w:pPr>
      <w:r w:rsidRPr="000163BC">
        <w:rPr>
          <w:b/>
          <w:bCs/>
        </w:rPr>
        <w:t xml:space="preserve">Občanské kompetence a kulturní vědomí </w:t>
      </w:r>
    </w:p>
    <w:p w:rsidR="000163BC" w:rsidRDefault="000163BC" w:rsidP="007218A9">
      <w:pPr>
        <w:rPr>
          <w:bCs/>
        </w:rPr>
      </w:pPr>
    </w:p>
    <w:p w:rsidR="007218A9" w:rsidRPr="00D46BA6" w:rsidRDefault="007218A9" w:rsidP="007218A9">
      <w:pPr>
        <w:rPr>
          <w:bCs/>
        </w:rPr>
      </w:pPr>
      <w:r w:rsidRPr="00D46BA6">
        <w:rPr>
          <w:bCs/>
        </w:rPr>
        <w:t>Učitel:</w:t>
      </w:r>
    </w:p>
    <w:p w:rsidR="007218A9" w:rsidRPr="00D46BA6" w:rsidRDefault="007218A9" w:rsidP="00813C20">
      <w:pPr>
        <w:numPr>
          <w:ilvl w:val="0"/>
          <w:numId w:val="36"/>
        </w:numPr>
      </w:pPr>
      <w:r w:rsidRPr="00D46BA6">
        <w:t>Vede žáky k respektování práva a osobnosti druhých lidí.</w:t>
      </w:r>
    </w:p>
    <w:p w:rsidR="007218A9" w:rsidRPr="00D46BA6" w:rsidRDefault="007218A9" w:rsidP="00813C20">
      <w:pPr>
        <w:numPr>
          <w:ilvl w:val="0"/>
          <w:numId w:val="36"/>
        </w:numPr>
      </w:pPr>
      <w:r w:rsidRPr="00D46BA6">
        <w:t>Poskytuje základní historický, kulturní a všeobecný přehled, orientaci v problematice dějin, společenských věd, filozofie a etiky v občanském životě.</w:t>
      </w:r>
    </w:p>
    <w:p w:rsidR="007218A9" w:rsidRPr="00D46BA6" w:rsidRDefault="007218A9" w:rsidP="00813C20">
      <w:pPr>
        <w:numPr>
          <w:ilvl w:val="0"/>
          <w:numId w:val="36"/>
        </w:numPr>
      </w:pPr>
      <w:r w:rsidRPr="00D46BA6">
        <w:t>Vede k pochopení historického kontextu evropské integrace (s důrazem na roli Československa a České republiky).</w:t>
      </w:r>
    </w:p>
    <w:p w:rsidR="007218A9" w:rsidRPr="00D46BA6" w:rsidRDefault="007218A9" w:rsidP="00813C20">
      <w:pPr>
        <w:numPr>
          <w:ilvl w:val="0"/>
          <w:numId w:val="36"/>
        </w:numPr>
      </w:pPr>
      <w:r w:rsidRPr="00D46BA6">
        <w:t>Vede k zájmu a péči o historické a kulturní dědictví.</w:t>
      </w:r>
    </w:p>
    <w:p w:rsidR="007218A9" w:rsidRPr="00D46BA6" w:rsidRDefault="007218A9" w:rsidP="007218A9"/>
    <w:p w:rsidR="007218A9" w:rsidRPr="00D46BA6" w:rsidRDefault="007218A9" w:rsidP="007218A9">
      <w:r w:rsidRPr="00D46BA6">
        <w:t>Žák:</w:t>
      </w:r>
    </w:p>
    <w:p w:rsidR="007218A9" w:rsidRPr="00D46BA6" w:rsidRDefault="007218A9" w:rsidP="00813C20">
      <w:pPr>
        <w:numPr>
          <w:ilvl w:val="0"/>
          <w:numId w:val="38"/>
        </w:numPr>
        <w:rPr>
          <w:bCs/>
        </w:rPr>
      </w:pPr>
      <w:r w:rsidRPr="00D46BA6">
        <w:t>Jedná odpovědně, samostatně a iniciativně nejen ve vlastním zájmu, ale i ve</w:t>
      </w:r>
      <w:r w:rsidRPr="00D46BA6">
        <w:rPr>
          <w:bCs/>
        </w:rPr>
        <w:t xml:space="preserve"> </w:t>
      </w:r>
      <w:r w:rsidRPr="00D46BA6">
        <w:t>veřejném zájmu.</w:t>
      </w:r>
    </w:p>
    <w:p w:rsidR="007218A9" w:rsidRPr="00D46BA6" w:rsidRDefault="007218A9" w:rsidP="00813C20">
      <w:pPr>
        <w:numPr>
          <w:ilvl w:val="0"/>
          <w:numId w:val="38"/>
        </w:numPr>
      </w:pPr>
      <w:r w:rsidRPr="00D46BA6">
        <w:t>Aktivně se účastní občanského života společnosti.</w:t>
      </w:r>
    </w:p>
    <w:p w:rsidR="007218A9" w:rsidRPr="00D46BA6" w:rsidRDefault="007218A9" w:rsidP="00813C20">
      <w:pPr>
        <w:numPr>
          <w:ilvl w:val="0"/>
          <w:numId w:val="38"/>
        </w:numPr>
      </w:pPr>
      <w:r w:rsidRPr="00D46BA6">
        <w:t>Má zájem o kulturní dění.</w:t>
      </w:r>
    </w:p>
    <w:p w:rsidR="007218A9" w:rsidRPr="00D46BA6" w:rsidRDefault="007218A9" w:rsidP="007218A9">
      <w:pPr>
        <w:tabs>
          <w:tab w:val="left" w:pos="1470"/>
        </w:tabs>
        <w:rPr>
          <w:sz w:val="28"/>
          <w:szCs w:val="28"/>
        </w:rPr>
      </w:pPr>
      <w:r w:rsidRPr="00D46BA6">
        <w:rPr>
          <w:sz w:val="28"/>
          <w:szCs w:val="28"/>
        </w:rPr>
        <w:tab/>
      </w:r>
    </w:p>
    <w:p w:rsidR="007218A9" w:rsidRPr="000163BC" w:rsidRDefault="007218A9" w:rsidP="007218A9">
      <w:pPr>
        <w:autoSpaceDE w:val="0"/>
        <w:autoSpaceDN w:val="0"/>
        <w:adjustRightInd w:val="0"/>
        <w:rPr>
          <w:b/>
          <w:bCs/>
        </w:rPr>
      </w:pPr>
      <w:r w:rsidRPr="000163BC">
        <w:rPr>
          <w:b/>
          <w:bCs/>
        </w:rPr>
        <w:t>Kompetence k pracovnímu uplatnění a podnikatelským aktivitám</w:t>
      </w:r>
    </w:p>
    <w:p w:rsidR="000163BC" w:rsidRDefault="000163BC" w:rsidP="007218A9">
      <w:pPr>
        <w:autoSpaceDE w:val="0"/>
        <w:autoSpaceDN w:val="0"/>
        <w:adjustRightInd w:val="0"/>
        <w:rPr>
          <w:bCs/>
        </w:rPr>
      </w:pPr>
    </w:p>
    <w:p w:rsidR="007218A9" w:rsidRPr="00D46BA6" w:rsidRDefault="007218A9" w:rsidP="007218A9">
      <w:pPr>
        <w:autoSpaceDE w:val="0"/>
        <w:autoSpaceDN w:val="0"/>
        <w:adjustRightInd w:val="0"/>
        <w:rPr>
          <w:bCs/>
        </w:rPr>
      </w:pPr>
      <w:r w:rsidRPr="00D46BA6">
        <w:rPr>
          <w:bCs/>
        </w:rPr>
        <w:t>Učitel:</w:t>
      </w:r>
    </w:p>
    <w:p w:rsidR="007218A9" w:rsidRPr="00D46BA6" w:rsidRDefault="007218A9" w:rsidP="00813C20">
      <w:pPr>
        <w:numPr>
          <w:ilvl w:val="0"/>
          <w:numId w:val="37"/>
        </w:numPr>
        <w:autoSpaceDE w:val="0"/>
        <w:autoSpaceDN w:val="0"/>
        <w:adjustRightInd w:val="0"/>
      </w:pPr>
      <w:r w:rsidRPr="00D46BA6">
        <w:t>Vede k tomu, aby byli žáci schopni optimálně využívat svých</w:t>
      </w:r>
    </w:p>
    <w:p w:rsidR="007218A9" w:rsidRPr="00D46BA6" w:rsidRDefault="007218A9" w:rsidP="007218A9">
      <w:pPr>
        <w:autoSpaceDE w:val="0"/>
        <w:autoSpaceDN w:val="0"/>
        <w:adjustRightInd w:val="0"/>
      </w:pPr>
      <w:r w:rsidRPr="00D46BA6">
        <w:t xml:space="preserve">            osobnostních a odborných předpokladů pro úspěšné uplatnění ve světě práce, pro </w:t>
      </w:r>
    </w:p>
    <w:p w:rsidR="007218A9" w:rsidRPr="00D46BA6" w:rsidRDefault="007218A9" w:rsidP="007218A9">
      <w:pPr>
        <w:autoSpaceDE w:val="0"/>
        <w:autoSpaceDN w:val="0"/>
        <w:adjustRightInd w:val="0"/>
      </w:pPr>
      <w:r w:rsidRPr="00D46BA6">
        <w:t xml:space="preserve">            budování a rozvoj své profesní kariéry a s tím související potřebu celoživotního učení.</w:t>
      </w:r>
    </w:p>
    <w:p w:rsidR="007218A9" w:rsidRPr="00D46BA6" w:rsidRDefault="007218A9" w:rsidP="007218A9"/>
    <w:p w:rsidR="007218A9" w:rsidRPr="00D46BA6" w:rsidRDefault="007218A9" w:rsidP="007218A9">
      <w:r w:rsidRPr="00D46BA6">
        <w:t>Žák:</w:t>
      </w:r>
    </w:p>
    <w:p w:rsidR="007218A9" w:rsidRPr="00D46BA6" w:rsidRDefault="007218A9" w:rsidP="00813C20">
      <w:pPr>
        <w:numPr>
          <w:ilvl w:val="0"/>
          <w:numId w:val="37"/>
        </w:numPr>
      </w:pPr>
      <w:r w:rsidRPr="00D46BA6">
        <w:t>Musí mít odpovědný postoj k vlastní profesní budoucnosti, a tedy i vzdělávání.</w:t>
      </w:r>
    </w:p>
    <w:p w:rsidR="007218A9" w:rsidRPr="00D46BA6" w:rsidRDefault="007218A9" w:rsidP="00813C20">
      <w:pPr>
        <w:numPr>
          <w:ilvl w:val="0"/>
          <w:numId w:val="37"/>
        </w:numPr>
        <w:autoSpaceDE w:val="0"/>
        <w:autoSpaceDN w:val="0"/>
        <w:adjustRightInd w:val="0"/>
      </w:pPr>
      <w:r w:rsidRPr="00D46BA6">
        <w:t>Uvědomovat si význam celoživotního učení a být připraveni přizpůsobovat se měnícím se pracovním podmínkám</w:t>
      </w:r>
    </w:p>
    <w:p w:rsidR="007218A9" w:rsidRPr="00D46BA6" w:rsidRDefault="007218A9" w:rsidP="007218A9"/>
    <w:p w:rsidR="007218A9" w:rsidRPr="000163BC" w:rsidRDefault="007218A9" w:rsidP="007218A9">
      <w:pPr>
        <w:autoSpaceDE w:val="0"/>
        <w:autoSpaceDN w:val="0"/>
        <w:adjustRightInd w:val="0"/>
        <w:rPr>
          <w:b/>
          <w:bCs/>
          <w:lang w:eastAsia="en-US"/>
        </w:rPr>
      </w:pPr>
      <w:r w:rsidRPr="000163BC">
        <w:rPr>
          <w:b/>
          <w:bCs/>
          <w:lang w:eastAsia="en-US"/>
        </w:rPr>
        <w:t>Matematické kompetence</w:t>
      </w:r>
    </w:p>
    <w:p w:rsidR="000163BC" w:rsidRDefault="000163BC" w:rsidP="007218A9">
      <w:pPr>
        <w:autoSpaceDE w:val="0"/>
        <w:autoSpaceDN w:val="0"/>
        <w:adjustRightInd w:val="0"/>
        <w:rPr>
          <w:bCs/>
          <w:lang w:eastAsia="en-US"/>
        </w:rPr>
      </w:pPr>
    </w:p>
    <w:p w:rsidR="007218A9" w:rsidRPr="00D46BA6" w:rsidRDefault="007218A9" w:rsidP="007218A9">
      <w:pPr>
        <w:autoSpaceDE w:val="0"/>
        <w:autoSpaceDN w:val="0"/>
        <w:adjustRightInd w:val="0"/>
        <w:rPr>
          <w:bCs/>
          <w:lang w:eastAsia="en-US"/>
        </w:rPr>
      </w:pPr>
      <w:r w:rsidRPr="00D46BA6">
        <w:rPr>
          <w:bCs/>
          <w:lang w:eastAsia="en-US"/>
        </w:rPr>
        <w:lastRenderedPageBreak/>
        <w:t>Učitel:</w:t>
      </w:r>
    </w:p>
    <w:p w:rsidR="007218A9" w:rsidRPr="00D46BA6" w:rsidRDefault="007218A9" w:rsidP="00813C20">
      <w:pPr>
        <w:pStyle w:val="Puna"/>
        <w:numPr>
          <w:ilvl w:val="0"/>
          <w:numId w:val="39"/>
        </w:numPr>
        <w:rPr>
          <w:lang w:eastAsia="en-US"/>
        </w:rPr>
      </w:pPr>
      <w:r w:rsidRPr="00D46BA6">
        <w:rPr>
          <w:lang w:eastAsia="en-US"/>
        </w:rPr>
        <w:t>Stimuluje rozvoj matematických kompetencí žáků diskusemi o cenách výrobků či služeb dnes a v minulosti.</w:t>
      </w:r>
    </w:p>
    <w:p w:rsidR="007218A9" w:rsidRPr="00D46BA6" w:rsidRDefault="007218A9" w:rsidP="00813C20">
      <w:pPr>
        <w:numPr>
          <w:ilvl w:val="0"/>
          <w:numId w:val="39"/>
        </w:numPr>
        <w:autoSpaceDE w:val="0"/>
        <w:autoSpaceDN w:val="0"/>
        <w:adjustRightInd w:val="0"/>
        <w:rPr>
          <w:rFonts w:ascii="TimesNewRoman,Bold CE" w:hAnsi="TimesNewRoman,Bold CE" w:cs="TimesNewRoman,Bold CE"/>
          <w:bCs/>
          <w:lang w:eastAsia="en-US"/>
        </w:rPr>
      </w:pPr>
      <w:r w:rsidRPr="00D46BA6">
        <w:rPr>
          <w:rFonts w:ascii="TimesNewRoman,Bold CE" w:hAnsi="TimesNewRoman,Bold CE" w:cs="TimesNewRoman,Bold CE"/>
          <w:bCs/>
          <w:lang w:eastAsia="en-US"/>
        </w:rPr>
        <w:t>Věnuje pozornost ekonomickým aspektům vývoje společnosti.</w:t>
      </w:r>
    </w:p>
    <w:p w:rsidR="007218A9" w:rsidRPr="00D46BA6" w:rsidRDefault="007218A9" w:rsidP="007218A9">
      <w:pPr>
        <w:autoSpaceDE w:val="0"/>
        <w:autoSpaceDN w:val="0"/>
        <w:adjustRightInd w:val="0"/>
        <w:rPr>
          <w:rFonts w:ascii="TimesNewRoman,Bold CE" w:hAnsi="TimesNewRoman,Bold CE" w:cs="TimesNewRoman,Bold CE"/>
          <w:bCs/>
          <w:sz w:val="28"/>
          <w:szCs w:val="28"/>
          <w:lang w:eastAsia="en-US"/>
        </w:rPr>
      </w:pPr>
    </w:p>
    <w:p w:rsidR="007218A9" w:rsidRPr="00D46BA6" w:rsidRDefault="007218A9" w:rsidP="007218A9">
      <w:pPr>
        <w:autoSpaceDE w:val="0"/>
        <w:autoSpaceDN w:val="0"/>
        <w:adjustRightInd w:val="0"/>
        <w:rPr>
          <w:bCs/>
          <w:lang w:eastAsia="en-US"/>
        </w:rPr>
      </w:pPr>
      <w:r w:rsidRPr="00D46BA6">
        <w:rPr>
          <w:bCs/>
          <w:lang w:eastAsia="en-US"/>
        </w:rPr>
        <w:t>Žák:</w:t>
      </w:r>
    </w:p>
    <w:p w:rsidR="007218A9" w:rsidRPr="00D46BA6" w:rsidRDefault="007218A9" w:rsidP="00813C20">
      <w:pPr>
        <w:numPr>
          <w:ilvl w:val="0"/>
          <w:numId w:val="40"/>
        </w:numPr>
        <w:autoSpaceDE w:val="0"/>
        <w:autoSpaceDN w:val="0"/>
        <w:adjustRightInd w:val="0"/>
        <w:rPr>
          <w:bCs/>
          <w:lang w:eastAsia="en-US"/>
        </w:rPr>
      </w:pPr>
      <w:r w:rsidRPr="00D46BA6">
        <w:rPr>
          <w:bCs/>
          <w:lang w:eastAsia="en-US"/>
        </w:rPr>
        <w:t>Chápe vliv ekonomických podmínek na historické dění.</w:t>
      </w:r>
    </w:p>
    <w:p w:rsidR="007218A9" w:rsidRPr="00D46BA6" w:rsidRDefault="007218A9" w:rsidP="00813C20">
      <w:pPr>
        <w:numPr>
          <w:ilvl w:val="0"/>
          <w:numId w:val="40"/>
        </w:numPr>
        <w:autoSpaceDE w:val="0"/>
        <w:autoSpaceDN w:val="0"/>
        <w:adjustRightInd w:val="0"/>
        <w:rPr>
          <w:bCs/>
          <w:lang w:eastAsia="en-US"/>
        </w:rPr>
      </w:pPr>
      <w:r w:rsidRPr="00D46BA6">
        <w:rPr>
          <w:bCs/>
          <w:lang w:eastAsia="en-US"/>
        </w:rPr>
        <w:t>Dokáže porovnat ekonomickou vyspělost zemí či oblastí dnes a v minulosti.</w:t>
      </w:r>
    </w:p>
    <w:p w:rsidR="007218A9" w:rsidRPr="00D46BA6" w:rsidRDefault="007218A9" w:rsidP="007218A9">
      <w:pPr>
        <w:autoSpaceDE w:val="0"/>
        <w:autoSpaceDN w:val="0"/>
        <w:adjustRightInd w:val="0"/>
        <w:rPr>
          <w:bCs/>
          <w:lang w:eastAsia="en-US"/>
        </w:rPr>
      </w:pPr>
    </w:p>
    <w:p w:rsidR="007218A9" w:rsidRPr="000163BC" w:rsidRDefault="007218A9" w:rsidP="007218A9">
      <w:pPr>
        <w:autoSpaceDE w:val="0"/>
        <w:autoSpaceDN w:val="0"/>
        <w:adjustRightInd w:val="0"/>
        <w:rPr>
          <w:b/>
          <w:bCs/>
          <w:lang w:eastAsia="en-US"/>
        </w:rPr>
      </w:pPr>
      <w:r w:rsidRPr="000163BC">
        <w:rPr>
          <w:b/>
          <w:bCs/>
          <w:lang w:eastAsia="en-US"/>
        </w:rPr>
        <w:t>Kompetence využívat prostředky informačních a komunikačních technologií a pracovat s informacemi</w:t>
      </w:r>
    </w:p>
    <w:p w:rsidR="000163BC" w:rsidRDefault="000163BC" w:rsidP="007218A9">
      <w:pPr>
        <w:autoSpaceDE w:val="0"/>
        <w:autoSpaceDN w:val="0"/>
        <w:adjustRightInd w:val="0"/>
        <w:rPr>
          <w:bCs/>
          <w:lang w:eastAsia="en-US"/>
        </w:rPr>
      </w:pPr>
    </w:p>
    <w:p w:rsidR="007218A9" w:rsidRPr="00D46BA6" w:rsidRDefault="007218A9" w:rsidP="007218A9">
      <w:pPr>
        <w:autoSpaceDE w:val="0"/>
        <w:autoSpaceDN w:val="0"/>
        <w:adjustRightInd w:val="0"/>
        <w:rPr>
          <w:bCs/>
          <w:lang w:eastAsia="en-US"/>
        </w:rPr>
      </w:pPr>
      <w:r w:rsidRPr="00D46BA6">
        <w:rPr>
          <w:bCs/>
          <w:lang w:eastAsia="en-US"/>
        </w:rPr>
        <w:t>Učitel:</w:t>
      </w:r>
    </w:p>
    <w:p w:rsidR="007218A9" w:rsidRPr="00D46BA6" w:rsidRDefault="007218A9" w:rsidP="00813C20">
      <w:pPr>
        <w:numPr>
          <w:ilvl w:val="0"/>
          <w:numId w:val="41"/>
        </w:numPr>
        <w:autoSpaceDE w:val="0"/>
        <w:autoSpaceDN w:val="0"/>
        <w:adjustRightInd w:val="0"/>
      </w:pPr>
      <w:r w:rsidRPr="00D46BA6">
        <w:t>Vede žáky k aktivnímu vyhledávání informací pomocí osobního počítače, internetu.</w:t>
      </w:r>
    </w:p>
    <w:p w:rsidR="007218A9" w:rsidRPr="00D46BA6" w:rsidRDefault="007218A9" w:rsidP="00813C20">
      <w:pPr>
        <w:numPr>
          <w:ilvl w:val="0"/>
          <w:numId w:val="41"/>
        </w:numPr>
        <w:autoSpaceDE w:val="0"/>
        <w:autoSpaceDN w:val="0"/>
        <w:adjustRightInd w:val="0"/>
      </w:pPr>
      <w:r w:rsidRPr="00D46BA6">
        <w:t>Používá tyto pomůcky ve výuce.</w:t>
      </w:r>
    </w:p>
    <w:p w:rsidR="007218A9" w:rsidRPr="00D46BA6" w:rsidRDefault="007218A9" w:rsidP="00813C20">
      <w:pPr>
        <w:numPr>
          <w:ilvl w:val="0"/>
          <w:numId w:val="41"/>
        </w:numPr>
        <w:autoSpaceDE w:val="0"/>
        <w:autoSpaceDN w:val="0"/>
        <w:adjustRightInd w:val="0"/>
      </w:pPr>
      <w:r w:rsidRPr="00D46BA6">
        <w:t>Diskutuje o věrohodnosti zdrojů</w:t>
      </w:r>
    </w:p>
    <w:p w:rsidR="007218A9" w:rsidRPr="00D46BA6" w:rsidRDefault="007218A9" w:rsidP="00813C20">
      <w:pPr>
        <w:numPr>
          <w:ilvl w:val="0"/>
          <w:numId w:val="41"/>
        </w:numPr>
        <w:autoSpaceDE w:val="0"/>
        <w:autoSpaceDN w:val="0"/>
        <w:adjustRightInd w:val="0"/>
        <w:rPr>
          <w:bCs/>
          <w:lang w:eastAsia="en-US"/>
        </w:rPr>
      </w:pPr>
      <w:r w:rsidRPr="00D46BA6">
        <w:rPr>
          <w:bCs/>
          <w:lang w:eastAsia="en-US"/>
        </w:rPr>
        <w:t>Vede žáky k pochopení významu používání moderních technologií při historickém výzkumu.</w:t>
      </w:r>
    </w:p>
    <w:p w:rsidR="007218A9" w:rsidRPr="00D46BA6" w:rsidRDefault="007218A9" w:rsidP="007218A9">
      <w:pPr>
        <w:autoSpaceDE w:val="0"/>
        <w:autoSpaceDN w:val="0"/>
        <w:adjustRightInd w:val="0"/>
        <w:rPr>
          <w:bCs/>
          <w:lang w:eastAsia="en-US"/>
        </w:rPr>
      </w:pPr>
    </w:p>
    <w:p w:rsidR="007218A9" w:rsidRPr="00D46BA6" w:rsidRDefault="007218A9" w:rsidP="007218A9">
      <w:pPr>
        <w:autoSpaceDE w:val="0"/>
        <w:autoSpaceDN w:val="0"/>
        <w:adjustRightInd w:val="0"/>
        <w:rPr>
          <w:rFonts w:ascii="TimesNewRoman,Bold CE" w:hAnsi="TimesNewRoman,Bold CE" w:cs="TimesNewRoman,Bold CE"/>
          <w:bCs/>
          <w:sz w:val="28"/>
          <w:szCs w:val="28"/>
          <w:lang w:eastAsia="en-US"/>
        </w:rPr>
      </w:pPr>
      <w:r w:rsidRPr="00D46BA6">
        <w:rPr>
          <w:bCs/>
          <w:lang w:eastAsia="en-US"/>
        </w:rPr>
        <w:t>Žák</w:t>
      </w:r>
      <w:r w:rsidRPr="00D46BA6">
        <w:rPr>
          <w:rFonts w:ascii="TimesNewRoman,Bold CE" w:hAnsi="TimesNewRoman,Bold CE" w:cs="TimesNewRoman,Bold CE"/>
          <w:bCs/>
          <w:sz w:val="28"/>
          <w:szCs w:val="28"/>
          <w:lang w:eastAsia="en-US"/>
        </w:rPr>
        <w:t>:</w:t>
      </w:r>
    </w:p>
    <w:p w:rsidR="007218A9" w:rsidRPr="00D46BA6" w:rsidRDefault="007218A9" w:rsidP="00813C20">
      <w:pPr>
        <w:numPr>
          <w:ilvl w:val="0"/>
          <w:numId w:val="42"/>
        </w:numPr>
        <w:autoSpaceDE w:val="0"/>
        <w:autoSpaceDN w:val="0"/>
        <w:adjustRightInd w:val="0"/>
        <w:rPr>
          <w:rFonts w:ascii="TimesNewRoman,Bold CE" w:hAnsi="TimesNewRoman,Bold CE" w:cs="TimesNewRoman,Bold CE"/>
          <w:bCs/>
          <w:lang w:eastAsia="en-US"/>
        </w:rPr>
      </w:pPr>
      <w:r w:rsidRPr="00D46BA6">
        <w:t>Využívá při práci osobní počítač a další prostředky ICT.</w:t>
      </w:r>
    </w:p>
    <w:p w:rsidR="007218A9" w:rsidRPr="00D46BA6" w:rsidRDefault="007218A9" w:rsidP="00813C20">
      <w:pPr>
        <w:numPr>
          <w:ilvl w:val="0"/>
          <w:numId w:val="42"/>
        </w:numPr>
      </w:pPr>
      <w:r w:rsidRPr="00D46BA6">
        <w:t xml:space="preserve">Ověřuje platnost nalezených informací. </w:t>
      </w:r>
    </w:p>
    <w:p w:rsidR="007218A9" w:rsidRPr="00D46BA6" w:rsidRDefault="007218A9" w:rsidP="00813C20">
      <w:pPr>
        <w:numPr>
          <w:ilvl w:val="0"/>
          <w:numId w:val="42"/>
        </w:numPr>
        <w:autoSpaceDE w:val="0"/>
        <w:autoSpaceDN w:val="0"/>
        <w:adjustRightInd w:val="0"/>
        <w:rPr>
          <w:rFonts w:ascii="TimesNewRoman,Bold CE" w:hAnsi="TimesNewRoman,Bold CE" w:cs="TimesNewRoman,Bold CE"/>
          <w:bCs/>
          <w:lang w:eastAsia="en-US"/>
        </w:rPr>
      </w:pPr>
      <w:r w:rsidRPr="00D46BA6">
        <w:rPr>
          <w:rFonts w:ascii="TimesNewRoman,Bold CE" w:hAnsi="TimesNewRoman,Bold CE" w:cs="TimesNewRoman,Bold CE"/>
          <w:bCs/>
          <w:lang w:eastAsia="en-US"/>
        </w:rPr>
        <w:t>Osvojuje si zásady správného využívání historických pramenů aj. informačních zdrojů (internet, časopisy apod.).</w:t>
      </w:r>
    </w:p>
    <w:p w:rsidR="007218A9" w:rsidRPr="00D46BA6" w:rsidRDefault="007218A9" w:rsidP="007218A9">
      <w:pPr>
        <w:autoSpaceDE w:val="0"/>
        <w:autoSpaceDN w:val="0"/>
        <w:adjustRightInd w:val="0"/>
        <w:rPr>
          <w:rFonts w:ascii="TimesNewRoman,Bold CE" w:hAnsi="TimesNewRoman,Bold CE" w:cs="TimesNewRoman,Bold CE"/>
          <w:bCs/>
          <w:lang w:eastAsia="en-US"/>
        </w:rPr>
      </w:pPr>
    </w:p>
    <w:p w:rsidR="007218A9" w:rsidRPr="00D46BA6" w:rsidRDefault="007218A9" w:rsidP="007218A9">
      <w:pPr>
        <w:rPr>
          <w:sz w:val="28"/>
          <w:szCs w:val="28"/>
        </w:rPr>
      </w:pPr>
    </w:p>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rsidP="007218A9"/>
    <w:p w:rsidR="007218A9" w:rsidRPr="00D46BA6" w:rsidRDefault="007218A9">
      <w:pPr>
        <w:spacing w:after="60"/>
      </w:pPr>
      <w:r w:rsidRPr="00D46BA6">
        <w:br w:type="page"/>
      </w:r>
    </w:p>
    <w:p w:rsidR="007218A9" w:rsidRPr="00D46BA6" w:rsidRDefault="007218A9" w:rsidP="007218A9">
      <w:pPr>
        <w:sectPr w:rsidR="007218A9" w:rsidRPr="00D46BA6" w:rsidSect="007218A9">
          <w:pgSz w:w="11906" w:h="16838"/>
          <w:pgMar w:top="1417" w:right="1417" w:bottom="1417" w:left="1417" w:header="708" w:footer="708" w:gutter="0"/>
          <w:cols w:space="708"/>
          <w:docGrid w:linePitch="360"/>
        </w:sectPr>
      </w:pPr>
    </w:p>
    <w:p w:rsidR="007218A9" w:rsidRPr="009802D1" w:rsidRDefault="007218A9" w:rsidP="007218A9">
      <w:pPr>
        <w:rPr>
          <w:b/>
        </w:rPr>
      </w:pPr>
      <w:r w:rsidRPr="009802D1">
        <w:rPr>
          <w:b/>
        </w:rPr>
        <w:lastRenderedPageBreak/>
        <w:t>Vzdělávací oblast:</w:t>
      </w:r>
      <w:r w:rsidRPr="009802D1">
        <w:rPr>
          <w:b/>
        </w:rPr>
        <w:tab/>
      </w:r>
      <w:r w:rsidRPr="009802D1">
        <w:rPr>
          <w:b/>
        </w:rPr>
        <w:tab/>
        <w:t>Společenskovědní vzdělání</w:t>
      </w:r>
    </w:p>
    <w:p w:rsidR="007218A9" w:rsidRPr="009802D1" w:rsidRDefault="007218A9" w:rsidP="007218A9">
      <w:pPr>
        <w:rPr>
          <w:b/>
        </w:rPr>
      </w:pPr>
      <w:r w:rsidRPr="009802D1">
        <w:rPr>
          <w:b/>
        </w:rPr>
        <w:t>Vyučovací předmět:</w:t>
      </w:r>
      <w:r w:rsidRPr="009802D1">
        <w:rPr>
          <w:b/>
        </w:rPr>
        <w:tab/>
      </w:r>
      <w:r w:rsidRPr="009802D1">
        <w:rPr>
          <w:b/>
        </w:rPr>
        <w:tab/>
        <w:t>Dějepis</w:t>
      </w:r>
    </w:p>
    <w:p w:rsidR="007218A9" w:rsidRPr="009802D1" w:rsidRDefault="007218A9" w:rsidP="007218A9">
      <w:pPr>
        <w:rPr>
          <w:b/>
        </w:rPr>
      </w:pPr>
      <w:r w:rsidRPr="009802D1">
        <w:rPr>
          <w:b/>
        </w:rPr>
        <w:t xml:space="preserve">Ročník: </w:t>
      </w:r>
      <w:r w:rsidRPr="009802D1">
        <w:rPr>
          <w:b/>
        </w:rPr>
        <w:tab/>
      </w:r>
      <w:r w:rsidRPr="009802D1">
        <w:rPr>
          <w:b/>
        </w:rPr>
        <w:tab/>
      </w:r>
      <w:r w:rsidRPr="009802D1">
        <w:rPr>
          <w:b/>
        </w:rPr>
        <w:tab/>
        <w:t>2.</w:t>
      </w:r>
    </w:p>
    <w:p w:rsidR="007218A9" w:rsidRPr="00D46BA6" w:rsidRDefault="007218A9" w:rsidP="007218A9">
      <w:pPr>
        <w:rPr>
          <w:rFonts w:ascii="Arial" w:hAnsi="Arial" w:cs="Arial"/>
        </w:rPr>
      </w:pPr>
    </w:p>
    <w:tbl>
      <w:tblPr>
        <w:tblW w:w="15030" w:type="dxa"/>
        <w:tblInd w:w="-17" w:type="dxa"/>
        <w:tblLayout w:type="fixed"/>
        <w:tblLook w:val="0000" w:firstRow="0" w:lastRow="0" w:firstColumn="0" w:lastColumn="0" w:noHBand="0" w:noVBand="0"/>
      </w:tblPr>
      <w:tblGrid>
        <w:gridCol w:w="4445"/>
        <w:gridCol w:w="4140"/>
        <w:gridCol w:w="4124"/>
        <w:gridCol w:w="2321"/>
      </w:tblGrid>
      <w:tr w:rsidR="004D0377" w:rsidRPr="00D46BA6" w:rsidTr="007218A9">
        <w:trPr>
          <w:trHeight w:val="276"/>
        </w:trPr>
        <w:tc>
          <w:tcPr>
            <w:tcW w:w="4445" w:type="dxa"/>
            <w:tcBorders>
              <w:top w:val="single" w:sz="4" w:space="0" w:color="000000"/>
              <w:left w:val="single" w:sz="4" w:space="0" w:color="000000"/>
              <w:bottom w:val="single" w:sz="4" w:space="0" w:color="000000"/>
            </w:tcBorders>
            <w:shd w:val="clear" w:color="auto" w:fill="666666"/>
            <w:vAlign w:val="center"/>
          </w:tcPr>
          <w:p w:rsidR="007218A9" w:rsidRPr="00D46BA6" w:rsidRDefault="007218A9" w:rsidP="007218A9">
            <w:pPr>
              <w:snapToGrid w:val="0"/>
              <w:jc w:val="center"/>
            </w:pPr>
            <w:r w:rsidRPr="00D46BA6">
              <w:t>Školní výstupy</w:t>
            </w:r>
          </w:p>
          <w:p w:rsidR="007218A9" w:rsidRPr="00D46BA6" w:rsidRDefault="007218A9" w:rsidP="007218A9">
            <w:pPr>
              <w:jc w:val="center"/>
            </w:pPr>
            <w:r w:rsidRPr="00D46BA6">
              <w:t>Žák:</w:t>
            </w:r>
          </w:p>
        </w:tc>
        <w:tc>
          <w:tcPr>
            <w:tcW w:w="4140" w:type="dxa"/>
            <w:tcBorders>
              <w:top w:val="single" w:sz="4" w:space="0" w:color="000000"/>
              <w:left w:val="single" w:sz="4" w:space="0" w:color="000000"/>
              <w:bottom w:val="single" w:sz="4" w:space="0" w:color="000000"/>
            </w:tcBorders>
            <w:shd w:val="clear" w:color="auto" w:fill="666666"/>
            <w:vAlign w:val="center"/>
          </w:tcPr>
          <w:p w:rsidR="007218A9" w:rsidRPr="00D46BA6" w:rsidRDefault="007218A9" w:rsidP="007218A9">
            <w:pPr>
              <w:snapToGrid w:val="0"/>
              <w:jc w:val="center"/>
            </w:pPr>
            <w:r w:rsidRPr="00D46BA6">
              <w:t>Učivo</w:t>
            </w:r>
          </w:p>
        </w:tc>
        <w:tc>
          <w:tcPr>
            <w:tcW w:w="4124" w:type="dxa"/>
            <w:tcBorders>
              <w:top w:val="single" w:sz="4" w:space="0" w:color="000000"/>
              <w:left w:val="single" w:sz="4" w:space="0" w:color="000000"/>
              <w:bottom w:val="single" w:sz="4" w:space="0" w:color="000000"/>
            </w:tcBorders>
            <w:shd w:val="clear" w:color="auto" w:fill="666666"/>
            <w:vAlign w:val="center"/>
          </w:tcPr>
          <w:p w:rsidR="007218A9" w:rsidRPr="00D46BA6" w:rsidRDefault="007218A9" w:rsidP="007218A9">
            <w:pPr>
              <w:snapToGrid w:val="0"/>
              <w:jc w:val="center"/>
            </w:pPr>
            <w:r w:rsidRPr="00D46BA6">
              <w:t>Průřezová témata</w:t>
            </w:r>
          </w:p>
          <w:p w:rsidR="007218A9" w:rsidRPr="00D46BA6" w:rsidRDefault="007218A9" w:rsidP="007218A9">
            <w:pPr>
              <w:jc w:val="center"/>
            </w:pPr>
            <w:r w:rsidRPr="00D46BA6">
              <w:t>Mezipředmětové vztahy</w:t>
            </w:r>
          </w:p>
        </w:tc>
        <w:tc>
          <w:tcPr>
            <w:tcW w:w="2321" w:type="dxa"/>
            <w:tcBorders>
              <w:top w:val="single" w:sz="4" w:space="0" w:color="000000"/>
              <w:left w:val="single" w:sz="4" w:space="0" w:color="000000"/>
              <w:bottom w:val="single" w:sz="4" w:space="0" w:color="000000"/>
              <w:right w:val="single" w:sz="4" w:space="0" w:color="000000"/>
            </w:tcBorders>
            <w:shd w:val="clear" w:color="auto" w:fill="666666"/>
            <w:vAlign w:val="center"/>
          </w:tcPr>
          <w:p w:rsidR="007218A9" w:rsidRPr="00D46BA6" w:rsidRDefault="007218A9" w:rsidP="007218A9">
            <w:pPr>
              <w:snapToGrid w:val="0"/>
              <w:jc w:val="center"/>
            </w:pPr>
            <w:r w:rsidRPr="00D46BA6">
              <w:t>Poznámky</w:t>
            </w:r>
          </w:p>
        </w:tc>
      </w:tr>
      <w:tr w:rsidR="004D0377" w:rsidRPr="00D46BA6" w:rsidTr="007218A9">
        <w:trPr>
          <w:trHeight w:val="585"/>
        </w:trPr>
        <w:tc>
          <w:tcPr>
            <w:tcW w:w="4445" w:type="dxa"/>
            <w:tcBorders>
              <w:top w:val="single" w:sz="4" w:space="0" w:color="000000"/>
              <w:left w:val="single" w:sz="4" w:space="0" w:color="000000"/>
              <w:bottom w:val="single" w:sz="4" w:space="0" w:color="000000"/>
            </w:tcBorders>
          </w:tcPr>
          <w:p w:rsidR="007218A9" w:rsidRPr="00D46BA6" w:rsidRDefault="007218A9" w:rsidP="007218A9">
            <w:pPr>
              <w:snapToGrid w:val="0"/>
              <w:rPr>
                <w:sz w:val="18"/>
                <w:szCs w:val="18"/>
              </w:rPr>
            </w:pPr>
          </w:p>
          <w:p w:rsidR="007218A9" w:rsidRPr="00D46BA6" w:rsidRDefault="007218A9" w:rsidP="00813C20">
            <w:pPr>
              <w:pStyle w:val="bloknazevvystupu"/>
              <w:numPr>
                <w:ilvl w:val="0"/>
                <w:numId w:val="44"/>
              </w:numPr>
              <w:rPr>
                <w:sz w:val="18"/>
                <w:szCs w:val="18"/>
              </w:rPr>
            </w:pPr>
            <w:r w:rsidRPr="00D46BA6">
              <w:rPr>
                <w:bCs/>
                <w:iCs/>
                <w:sz w:val="18"/>
                <w:szCs w:val="18"/>
              </w:rPr>
              <w:t xml:space="preserve"> </w:t>
            </w:r>
            <w:r w:rsidRPr="00D46BA6">
              <w:rPr>
                <w:sz w:val="18"/>
                <w:szCs w:val="18"/>
              </w:rPr>
              <w:t>objasní smysl poznávání dějin a variabilitu jejich výkladů</w:t>
            </w:r>
          </w:p>
          <w:p w:rsidR="007218A9" w:rsidRPr="00D46BA6" w:rsidRDefault="007218A9" w:rsidP="00813C20">
            <w:pPr>
              <w:numPr>
                <w:ilvl w:val="0"/>
                <w:numId w:val="44"/>
              </w:numPr>
              <w:suppressAutoHyphens/>
              <w:autoSpaceDE w:val="0"/>
              <w:autoSpaceDN w:val="0"/>
              <w:adjustRightInd w:val="0"/>
              <w:rPr>
                <w:bCs/>
                <w:iCs/>
                <w:sz w:val="18"/>
                <w:szCs w:val="18"/>
              </w:rPr>
            </w:pPr>
            <w:r w:rsidRPr="00D46BA6">
              <w:rPr>
                <w:bCs/>
                <w:iCs/>
                <w:sz w:val="18"/>
                <w:szCs w:val="18"/>
              </w:rPr>
              <w:t xml:space="preserve">rozlišuje různé zdroje historických informací a způsoby jejich získávání </w:t>
            </w:r>
          </w:p>
          <w:p w:rsidR="007218A9" w:rsidRPr="00D46BA6" w:rsidRDefault="007218A9" w:rsidP="007218A9">
            <w:pPr>
              <w:autoSpaceDE w:val="0"/>
              <w:autoSpaceDN w:val="0"/>
              <w:adjustRightInd w:val="0"/>
              <w:rPr>
                <w:bCs/>
                <w:iCs/>
                <w:sz w:val="18"/>
                <w:szCs w:val="18"/>
              </w:rPr>
            </w:pPr>
          </w:p>
          <w:p w:rsidR="007218A9" w:rsidRPr="00D46BA6" w:rsidRDefault="007218A9" w:rsidP="007218A9">
            <w:pPr>
              <w:autoSpaceDE w:val="0"/>
              <w:autoSpaceDN w:val="0"/>
              <w:adjustRightInd w:val="0"/>
              <w:rPr>
                <w:bCs/>
                <w:iCs/>
                <w:sz w:val="18"/>
                <w:szCs w:val="18"/>
              </w:rPr>
            </w:pPr>
          </w:p>
          <w:p w:rsidR="007218A9" w:rsidRPr="00D46BA6" w:rsidRDefault="007218A9" w:rsidP="00813C20">
            <w:pPr>
              <w:numPr>
                <w:ilvl w:val="0"/>
                <w:numId w:val="44"/>
              </w:numPr>
              <w:suppressAutoHyphens/>
              <w:autoSpaceDE w:val="0"/>
              <w:autoSpaceDN w:val="0"/>
              <w:adjustRightInd w:val="0"/>
              <w:rPr>
                <w:bCs/>
                <w:iCs/>
                <w:sz w:val="18"/>
                <w:szCs w:val="18"/>
              </w:rPr>
            </w:pPr>
            <w:r w:rsidRPr="00D46BA6">
              <w:rPr>
                <w:bCs/>
                <w:iCs/>
                <w:sz w:val="18"/>
                <w:szCs w:val="18"/>
              </w:rPr>
              <w:t>objasní ve shodě s aktuálními vědeckými poznatky materiální a duchovní život lidské společnosti v jednotlivých vývojových etapách pravěku</w:t>
            </w:r>
          </w:p>
          <w:p w:rsidR="007218A9" w:rsidRPr="00D46BA6" w:rsidRDefault="007218A9" w:rsidP="00813C20">
            <w:pPr>
              <w:numPr>
                <w:ilvl w:val="0"/>
                <w:numId w:val="44"/>
              </w:numPr>
              <w:suppressAutoHyphens/>
              <w:autoSpaceDE w:val="0"/>
              <w:autoSpaceDN w:val="0"/>
              <w:adjustRightInd w:val="0"/>
              <w:rPr>
                <w:bCs/>
                <w:iCs/>
                <w:sz w:val="18"/>
                <w:szCs w:val="18"/>
              </w:rPr>
            </w:pPr>
            <w:r w:rsidRPr="00D46BA6">
              <w:rPr>
                <w:bCs/>
                <w:iCs/>
                <w:sz w:val="18"/>
                <w:szCs w:val="18"/>
              </w:rPr>
              <w:t>vysvětlí zásadní zlom ve vývoji lidstva v důsledku cílevědomé zemědělské a řemeslné činnosti</w:t>
            </w:r>
          </w:p>
          <w:p w:rsidR="007218A9" w:rsidRPr="00D46BA6" w:rsidRDefault="007218A9" w:rsidP="00813C20">
            <w:pPr>
              <w:numPr>
                <w:ilvl w:val="0"/>
                <w:numId w:val="44"/>
              </w:numPr>
              <w:rPr>
                <w:sz w:val="18"/>
                <w:szCs w:val="18"/>
              </w:rPr>
            </w:pPr>
            <w:r w:rsidRPr="00D46BA6">
              <w:rPr>
                <w:sz w:val="18"/>
                <w:szCs w:val="18"/>
              </w:rPr>
              <w:t>zhodnotí význam pravěku pro další vývoj lidstva</w:t>
            </w:r>
          </w:p>
          <w:p w:rsidR="007218A9" w:rsidRPr="00D46BA6" w:rsidRDefault="007218A9" w:rsidP="007218A9">
            <w:pPr>
              <w:autoSpaceDE w:val="0"/>
              <w:autoSpaceDN w:val="0"/>
              <w:adjustRightInd w:val="0"/>
              <w:rPr>
                <w:bCs/>
                <w:iCs/>
                <w:sz w:val="18"/>
                <w:szCs w:val="18"/>
              </w:rPr>
            </w:pPr>
          </w:p>
          <w:p w:rsidR="007218A9" w:rsidRPr="00D46BA6" w:rsidRDefault="007218A9" w:rsidP="007218A9">
            <w:pPr>
              <w:autoSpaceDE w:val="0"/>
              <w:autoSpaceDN w:val="0"/>
              <w:adjustRightInd w:val="0"/>
              <w:rPr>
                <w:bCs/>
                <w:iCs/>
                <w:sz w:val="18"/>
                <w:szCs w:val="18"/>
              </w:rPr>
            </w:pPr>
          </w:p>
          <w:p w:rsidR="007218A9" w:rsidRPr="00D46BA6" w:rsidRDefault="007218A9" w:rsidP="00813C20">
            <w:pPr>
              <w:numPr>
                <w:ilvl w:val="0"/>
                <w:numId w:val="44"/>
              </w:numPr>
              <w:suppressAutoHyphens/>
              <w:autoSpaceDE w:val="0"/>
              <w:autoSpaceDN w:val="0"/>
              <w:adjustRightInd w:val="0"/>
              <w:rPr>
                <w:bCs/>
                <w:iCs/>
                <w:sz w:val="18"/>
                <w:szCs w:val="18"/>
              </w:rPr>
            </w:pPr>
            <w:r w:rsidRPr="00D46BA6">
              <w:rPr>
                <w:bCs/>
                <w:iCs/>
                <w:sz w:val="18"/>
                <w:szCs w:val="18"/>
              </w:rPr>
              <w:t>zdůvodní civilizační přínos vybraných starověkých společenství, antiky a křesťanství jako základních fenoménů, z nichž vyrůstá evropská civilizace</w:t>
            </w:r>
          </w:p>
          <w:p w:rsidR="007218A9" w:rsidRPr="00D46BA6" w:rsidRDefault="007218A9" w:rsidP="00813C20">
            <w:pPr>
              <w:numPr>
                <w:ilvl w:val="0"/>
                <w:numId w:val="44"/>
              </w:numPr>
              <w:suppressAutoHyphens/>
              <w:autoSpaceDE w:val="0"/>
              <w:autoSpaceDN w:val="0"/>
              <w:adjustRightInd w:val="0"/>
              <w:rPr>
                <w:bCs/>
                <w:iCs/>
                <w:sz w:val="18"/>
                <w:szCs w:val="18"/>
              </w:rPr>
            </w:pPr>
            <w:r w:rsidRPr="00D46BA6">
              <w:rPr>
                <w:bCs/>
                <w:iCs/>
                <w:sz w:val="18"/>
                <w:szCs w:val="18"/>
              </w:rPr>
              <w:t>objasní židovství (vazbu mezi židovstvím a křesťanstvím) a další neevropské náboženské a kulturní systémy</w:t>
            </w:r>
          </w:p>
          <w:p w:rsidR="007218A9" w:rsidRDefault="007218A9" w:rsidP="00813C20">
            <w:pPr>
              <w:numPr>
                <w:ilvl w:val="0"/>
                <w:numId w:val="44"/>
              </w:numPr>
              <w:suppressAutoHyphens/>
              <w:autoSpaceDE w:val="0"/>
              <w:autoSpaceDN w:val="0"/>
              <w:adjustRightInd w:val="0"/>
              <w:rPr>
                <w:bCs/>
                <w:iCs/>
                <w:sz w:val="18"/>
                <w:szCs w:val="18"/>
              </w:rPr>
            </w:pPr>
            <w:r w:rsidRPr="00D46BA6">
              <w:rPr>
                <w:bCs/>
                <w:iCs/>
                <w:sz w:val="18"/>
                <w:szCs w:val="18"/>
              </w:rPr>
              <w:t>popíše určující procesy a události, uvede významné osobnosti starověkých dějin</w:t>
            </w:r>
          </w:p>
          <w:p w:rsidR="0090567D" w:rsidRPr="00D46BA6" w:rsidRDefault="0090567D" w:rsidP="0090567D">
            <w:pPr>
              <w:suppressAutoHyphens/>
              <w:autoSpaceDE w:val="0"/>
              <w:autoSpaceDN w:val="0"/>
              <w:adjustRightInd w:val="0"/>
              <w:ind w:left="720"/>
              <w:rPr>
                <w:bCs/>
                <w:iCs/>
                <w:sz w:val="18"/>
                <w:szCs w:val="18"/>
              </w:rPr>
            </w:pPr>
          </w:p>
          <w:p w:rsidR="0090567D" w:rsidRPr="00D46BA6" w:rsidRDefault="0090567D" w:rsidP="00813C20">
            <w:pPr>
              <w:numPr>
                <w:ilvl w:val="0"/>
                <w:numId w:val="44"/>
              </w:numPr>
              <w:suppressAutoHyphens/>
              <w:autoSpaceDE w:val="0"/>
              <w:autoSpaceDN w:val="0"/>
              <w:adjustRightInd w:val="0"/>
              <w:rPr>
                <w:bCs/>
                <w:iCs/>
                <w:sz w:val="18"/>
                <w:szCs w:val="18"/>
              </w:rPr>
            </w:pPr>
            <w:r w:rsidRPr="00D46BA6">
              <w:rPr>
                <w:bCs/>
                <w:iCs/>
                <w:sz w:val="18"/>
                <w:szCs w:val="18"/>
              </w:rPr>
              <w:t xml:space="preserve">objasní proces christianizace a její vliv na konstituování raně středověkých států v Evropě; vysvětlí podstatu vztahu mezi světskou a církevní mocí v západním i východním kulturním okruhu i projevy vlivu náboženství a </w:t>
            </w:r>
            <w:r w:rsidRPr="00D46BA6">
              <w:rPr>
                <w:bCs/>
                <w:iCs/>
                <w:sz w:val="18"/>
                <w:szCs w:val="18"/>
              </w:rPr>
              <w:lastRenderedPageBreak/>
              <w:t>církve ve středověké společnosti</w:t>
            </w:r>
          </w:p>
          <w:p w:rsidR="0090567D" w:rsidRPr="00D46BA6" w:rsidRDefault="0090567D" w:rsidP="00813C20">
            <w:pPr>
              <w:numPr>
                <w:ilvl w:val="0"/>
                <w:numId w:val="44"/>
              </w:numPr>
              <w:suppressAutoHyphens/>
              <w:autoSpaceDE w:val="0"/>
              <w:autoSpaceDN w:val="0"/>
              <w:adjustRightInd w:val="0"/>
              <w:rPr>
                <w:bCs/>
                <w:iCs/>
                <w:sz w:val="18"/>
                <w:szCs w:val="18"/>
              </w:rPr>
            </w:pPr>
            <w:r w:rsidRPr="00D46BA6">
              <w:rPr>
                <w:sz w:val="18"/>
                <w:szCs w:val="18"/>
              </w:rPr>
              <w:t>popíše základní – revoluční změny ve středověku a raném novověku</w:t>
            </w:r>
          </w:p>
          <w:p w:rsidR="0090567D" w:rsidRPr="00D46BA6" w:rsidRDefault="0090567D" w:rsidP="00813C20">
            <w:pPr>
              <w:numPr>
                <w:ilvl w:val="0"/>
                <w:numId w:val="44"/>
              </w:numPr>
              <w:suppressAutoHyphens/>
              <w:autoSpaceDE w:val="0"/>
              <w:autoSpaceDN w:val="0"/>
              <w:adjustRightInd w:val="0"/>
              <w:rPr>
                <w:bCs/>
                <w:iCs/>
                <w:sz w:val="18"/>
                <w:szCs w:val="18"/>
              </w:rPr>
            </w:pPr>
            <w:r w:rsidRPr="00D46BA6">
              <w:rPr>
                <w:bCs/>
                <w:iCs/>
                <w:sz w:val="18"/>
                <w:szCs w:val="18"/>
              </w:rPr>
              <w:t>definuje proměny hospodářského a politického uspořádání středověké společnosti 5. – 15. století a jeho specifické projevy ve vybraných státních celcích</w:t>
            </w:r>
          </w:p>
          <w:p w:rsidR="0090567D" w:rsidRPr="00D46BA6" w:rsidRDefault="0090567D" w:rsidP="00813C20">
            <w:pPr>
              <w:numPr>
                <w:ilvl w:val="0"/>
                <w:numId w:val="44"/>
              </w:numPr>
              <w:suppressAutoHyphens/>
              <w:autoSpaceDE w:val="0"/>
              <w:autoSpaceDN w:val="0"/>
              <w:adjustRightInd w:val="0"/>
              <w:rPr>
                <w:bCs/>
                <w:iCs/>
                <w:sz w:val="18"/>
                <w:szCs w:val="18"/>
              </w:rPr>
            </w:pPr>
            <w:r w:rsidRPr="00D46BA6">
              <w:rPr>
                <w:bCs/>
                <w:iCs/>
                <w:sz w:val="18"/>
                <w:szCs w:val="18"/>
              </w:rPr>
              <w:t>charakterizuje základní rysy vývoje na našem území</w:t>
            </w:r>
          </w:p>
          <w:p w:rsidR="0090567D" w:rsidRPr="00D46BA6" w:rsidRDefault="0090567D" w:rsidP="00813C20">
            <w:pPr>
              <w:numPr>
                <w:ilvl w:val="0"/>
                <w:numId w:val="44"/>
              </w:numPr>
              <w:suppressAutoHyphens/>
              <w:autoSpaceDE w:val="0"/>
              <w:autoSpaceDN w:val="0"/>
              <w:adjustRightInd w:val="0"/>
              <w:rPr>
                <w:bCs/>
                <w:iCs/>
                <w:sz w:val="18"/>
                <w:szCs w:val="18"/>
              </w:rPr>
            </w:pPr>
            <w:r w:rsidRPr="00D46BA6">
              <w:rPr>
                <w:bCs/>
                <w:iCs/>
                <w:sz w:val="18"/>
                <w:szCs w:val="18"/>
              </w:rPr>
              <w:t>rozpozná nové filozofické a vědecké myšlenky, které byly zformulovány ve 14. – 17. století; zhodnotí jejich praktické dopady</w:t>
            </w:r>
          </w:p>
          <w:p w:rsidR="0090567D" w:rsidRPr="00D46BA6" w:rsidRDefault="0090567D" w:rsidP="00813C20">
            <w:pPr>
              <w:numPr>
                <w:ilvl w:val="0"/>
                <w:numId w:val="44"/>
              </w:numPr>
              <w:suppressAutoHyphens/>
              <w:autoSpaceDE w:val="0"/>
              <w:autoSpaceDN w:val="0"/>
              <w:adjustRightInd w:val="0"/>
              <w:rPr>
                <w:bCs/>
                <w:iCs/>
                <w:sz w:val="18"/>
                <w:szCs w:val="18"/>
              </w:rPr>
            </w:pPr>
            <w:r w:rsidRPr="00D46BA6">
              <w:rPr>
                <w:bCs/>
                <w:iCs/>
                <w:sz w:val="18"/>
                <w:szCs w:val="18"/>
              </w:rPr>
              <w:t>popíše základní rysy reformace a protireformace, vysvětlí důsledky pro další evropský i světový vývoj</w:t>
            </w:r>
          </w:p>
          <w:p w:rsidR="0090567D" w:rsidRPr="00D46BA6" w:rsidRDefault="0090567D" w:rsidP="00813C20">
            <w:pPr>
              <w:numPr>
                <w:ilvl w:val="0"/>
                <w:numId w:val="44"/>
              </w:numPr>
              <w:suppressAutoHyphens/>
              <w:autoSpaceDE w:val="0"/>
              <w:autoSpaceDN w:val="0"/>
              <w:adjustRightInd w:val="0"/>
              <w:rPr>
                <w:bCs/>
                <w:iCs/>
                <w:sz w:val="18"/>
                <w:szCs w:val="18"/>
              </w:rPr>
            </w:pPr>
            <w:r w:rsidRPr="00D46BA6">
              <w:rPr>
                <w:bCs/>
                <w:iCs/>
                <w:sz w:val="18"/>
                <w:szCs w:val="18"/>
              </w:rPr>
              <w:t>porozumí důsledkům zámořských objevů</w:t>
            </w:r>
          </w:p>
          <w:p w:rsidR="0090567D" w:rsidRPr="00D46BA6" w:rsidRDefault="0090567D" w:rsidP="0090567D">
            <w:pPr>
              <w:autoSpaceDE w:val="0"/>
              <w:autoSpaceDN w:val="0"/>
              <w:adjustRightInd w:val="0"/>
              <w:rPr>
                <w:sz w:val="18"/>
                <w:szCs w:val="18"/>
              </w:rPr>
            </w:pPr>
          </w:p>
          <w:p w:rsidR="0090567D" w:rsidRPr="00D46BA6" w:rsidRDefault="0090567D" w:rsidP="0090567D">
            <w:pPr>
              <w:autoSpaceDE w:val="0"/>
              <w:autoSpaceDN w:val="0"/>
              <w:adjustRightInd w:val="0"/>
              <w:rPr>
                <w:sz w:val="18"/>
                <w:szCs w:val="18"/>
              </w:rPr>
            </w:pPr>
          </w:p>
          <w:p w:rsidR="007218A9" w:rsidRPr="00D46BA6" w:rsidRDefault="007218A9" w:rsidP="007218A9">
            <w:pPr>
              <w:autoSpaceDE w:val="0"/>
              <w:autoSpaceDN w:val="0"/>
              <w:adjustRightInd w:val="0"/>
              <w:ind w:left="360"/>
              <w:rPr>
                <w:sz w:val="18"/>
                <w:szCs w:val="18"/>
              </w:rPr>
            </w:pPr>
          </w:p>
        </w:tc>
        <w:tc>
          <w:tcPr>
            <w:tcW w:w="4140" w:type="dxa"/>
            <w:tcBorders>
              <w:top w:val="single" w:sz="4" w:space="0" w:color="000000"/>
              <w:left w:val="single" w:sz="4" w:space="0" w:color="000000"/>
              <w:bottom w:val="single" w:sz="4" w:space="0" w:color="000000"/>
            </w:tcBorders>
          </w:tcPr>
          <w:p w:rsidR="007218A9" w:rsidRPr="00D46BA6" w:rsidRDefault="007218A9" w:rsidP="007218A9">
            <w:pPr>
              <w:snapToGrid w:val="0"/>
              <w:rPr>
                <w:bCs/>
                <w:sz w:val="18"/>
                <w:szCs w:val="18"/>
              </w:rPr>
            </w:pPr>
          </w:p>
          <w:p w:rsidR="007218A9" w:rsidRPr="00D46BA6" w:rsidRDefault="007218A9" w:rsidP="007218A9">
            <w:pPr>
              <w:rPr>
                <w:rFonts w:hAnsi="Symbol"/>
                <w:sz w:val="18"/>
                <w:szCs w:val="18"/>
              </w:rPr>
            </w:pPr>
            <w:r w:rsidRPr="00D46BA6">
              <w:rPr>
                <w:sz w:val="18"/>
                <w:szCs w:val="18"/>
              </w:rPr>
              <w:t>Úvod do studia dějepisu, význam poznávání dějin ( 1 vyučovací hodina)</w:t>
            </w:r>
          </w:p>
          <w:p w:rsidR="007218A9" w:rsidRPr="00D46BA6" w:rsidRDefault="007218A9" w:rsidP="00813C20">
            <w:pPr>
              <w:numPr>
                <w:ilvl w:val="0"/>
                <w:numId w:val="49"/>
              </w:numPr>
              <w:rPr>
                <w:sz w:val="18"/>
                <w:szCs w:val="18"/>
              </w:rPr>
            </w:pPr>
            <w:r w:rsidRPr="00D46BA6">
              <w:rPr>
                <w:sz w:val="18"/>
                <w:szCs w:val="18"/>
              </w:rPr>
              <w:t xml:space="preserve">význam poznávání dějin </w:t>
            </w:r>
          </w:p>
          <w:p w:rsidR="007218A9" w:rsidRPr="00D46BA6" w:rsidRDefault="007218A9" w:rsidP="00813C20">
            <w:pPr>
              <w:numPr>
                <w:ilvl w:val="0"/>
                <w:numId w:val="49"/>
              </w:numPr>
              <w:rPr>
                <w:sz w:val="18"/>
                <w:szCs w:val="18"/>
              </w:rPr>
            </w:pPr>
            <w:r w:rsidRPr="00D46BA6">
              <w:rPr>
                <w:sz w:val="18"/>
                <w:szCs w:val="18"/>
              </w:rPr>
              <w:t xml:space="preserve">základní historické pojmy </w:t>
            </w:r>
          </w:p>
          <w:p w:rsidR="007218A9" w:rsidRPr="00D46BA6" w:rsidRDefault="007218A9" w:rsidP="00813C20">
            <w:pPr>
              <w:numPr>
                <w:ilvl w:val="0"/>
                <w:numId w:val="49"/>
              </w:numPr>
              <w:rPr>
                <w:sz w:val="18"/>
                <w:szCs w:val="18"/>
              </w:rPr>
            </w:pPr>
            <w:r w:rsidRPr="00D46BA6">
              <w:rPr>
                <w:sz w:val="18"/>
                <w:szCs w:val="18"/>
              </w:rPr>
              <w:t xml:space="preserve">variabilita výkladů dějin </w:t>
            </w:r>
          </w:p>
          <w:p w:rsidR="007218A9" w:rsidRPr="00D46BA6" w:rsidRDefault="007218A9" w:rsidP="007218A9">
            <w:pPr>
              <w:ind w:left="360"/>
              <w:rPr>
                <w:sz w:val="18"/>
                <w:szCs w:val="18"/>
              </w:rPr>
            </w:pPr>
            <w:r w:rsidRPr="00D46BA6">
              <w:rPr>
                <w:rFonts w:hAnsi="Symbol"/>
                <w:sz w:val="18"/>
                <w:szCs w:val="18"/>
              </w:rPr>
              <w:t></w:t>
            </w:r>
            <w:r w:rsidRPr="00D46BA6">
              <w:rPr>
                <w:sz w:val="18"/>
                <w:szCs w:val="18"/>
              </w:rPr>
              <w:t xml:space="preserve">  pomocné vědy historické</w:t>
            </w:r>
          </w:p>
          <w:p w:rsidR="007218A9" w:rsidRPr="00D46BA6" w:rsidRDefault="007218A9" w:rsidP="007218A9">
            <w:pPr>
              <w:ind w:left="360"/>
              <w:rPr>
                <w:sz w:val="18"/>
                <w:szCs w:val="18"/>
              </w:rPr>
            </w:pPr>
          </w:p>
          <w:p w:rsidR="007218A9" w:rsidRPr="00D46BA6" w:rsidRDefault="007218A9" w:rsidP="007218A9">
            <w:pPr>
              <w:rPr>
                <w:sz w:val="18"/>
                <w:szCs w:val="18"/>
              </w:rPr>
            </w:pPr>
            <w:r w:rsidRPr="00D46BA6">
              <w:rPr>
                <w:sz w:val="18"/>
                <w:szCs w:val="18"/>
              </w:rPr>
              <w:t>Pravěk (2 vyučovací hodiny)</w:t>
            </w:r>
          </w:p>
          <w:p w:rsidR="007218A9" w:rsidRPr="00D46BA6" w:rsidRDefault="007218A9" w:rsidP="007218A9">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časové vymezení </w:t>
            </w:r>
          </w:p>
          <w:p w:rsidR="007218A9" w:rsidRPr="00D46BA6" w:rsidRDefault="007218A9" w:rsidP="007218A9">
            <w:pPr>
              <w:rPr>
                <w:sz w:val="18"/>
                <w:szCs w:val="18"/>
              </w:rPr>
            </w:pPr>
            <w:r w:rsidRPr="00D46BA6">
              <w:rPr>
                <w:rFonts w:hAnsi="Symbol"/>
                <w:sz w:val="18"/>
                <w:szCs w:val="18"/>
              </w:rPr>
              <w:t xml:space="preserve">        </w:t>
            </w:r>
            <w:r w:rsidRPr="00D46BA6">
              <w:rPr>
                <w:rFonts w:hAnsi="Symbol"/>
                <w:sz w:val="18"/>
                <w:szCs w:val="18"/>
              </w:rPr>
              <w:t></w:t>
            </w:r>
            <w:r w:rsidRPr="00D46BA6">
              <w:rPr>
                <w:sz w:val="18"/>
                <w:szCs w:val="18"/>
              </w:rPr>
              <w:t xml:space="preserve">  vývoj člověka </w:t>
            </w:r>
          </w:p>
          <w:p w:rsidR="007218A9" w:rsidRPr="00D46BA6" w:rsidRDefault="007218A9" w:rsidP="007218A9">
            <w:pPr>
              <w:rPr>
                <w:sz w:val="18"/>
                <w:szCs w:val="18"/>
              </w:rPr>
            </w:pPr>
            <w:r w:rsidRPr="00D46BA6">
              <w:rPr>
                <w:rFonts w:hAnsi="Symbol"/>
                <w:sz w:val="18"/>
                <w:szCs w:val="18"/>
              </w:rPr>
              <w:t xml:space="preserve">        </w:t>
            </w:r>
            <w:r w:rsidRPr="00D46BA6">
              <w:rPr>
                <w:rFonts w:hAnsi="Symbol"/>
                <w:sz w:val="18"/>
                <w:szCs w:val="18"/>
              </w:rPr>
              <w:t></w:t>
            </w:r>
            <w:r w:rsidRPr="00D46BA6">
              <w:rPr>
                <w:sz w:val="18"/>
                <w:szCs w:val="18"/>
              </w:rPr>
              <w:t xml:space="preserve">  neolitická revoluce </w:t>
            </w:r>
          </w:p>
          <w:p w:rsidR="007218A9" w:rsidRPr="00D46BA6" w:rsidRDefault="007218A9" w:rsidP="007218A9">
            <w:pPr>
              <w:rPr>
                <w:sz w:val="18"/>
                <w:szCs w:val="18"/>
              </w:rPr>
            </w:pPr>
            <w:r w:rsidRPr="00D46BA6">
              <w:rPr>
                <w:rFonts w:hAnsi="Symbol"/>
                <w:sz w:val="18"/>
                <w:szCs w:val="18"/>
              </w:rPr>
              <w:t xml:space="preserve">        </w:t>
            </w:r>
            <w:r w:rsidRPr="00D46BA6">
              <w:rPr>
                <w:rFonts w:hAnsi="Symbol"/>
                <w:sz w:val="18"/>
                <w:szCs w:val="18"/>
              </w:rPr>
              <w:t></w:t>
            </w:r>
            <w:r w:rsidRPr="00D46BA6">
              <w:rPr>
                <w:sz w:val="18"/>
                <w:szCs w:val="18"/>
              </w:rPr>
              <w:t xml:space="preserve">  vztah člověka a přírody v  pravěku          </w:t>
            </w:r>
          </w:p>
          <w:p w:rsidR="007218A9" w:rsidRPr="00D46BA6" w:rsidRDefault="007218A9" w:rsidP="007218A9">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časové vymezení </w:t>
            </w:r>
          </w:p>
          <w:p w:rsidR="007218A9" w:rsidRPr="00D46BA6" w:rsidRDefault="007218A9" w:rsidP="007218A9">
            <w:pPr>
              <w:rPr>
                <w:sz w:val="18"/>
                <w:szCs w:val="18"/>
              </w:rPr>
            </w:pPr>
            <w:r w:rsidRPr="00D46BA6">
              <w:rPr>
                <w:rFonts w:hAnsi="Symbol"/>
                <w:sz w:val="18"/>
                <w:szCs w:val="18"/>
              </w:rPr>
              <w:t xml:space="preserve">        </w:t>
            </w:r>
            <w:r w:rsidRPr="00D46BA6">
              <w:rPr>
                <w:rFonts w:hAnsi="Symbol"/>
                <w:sz w:val="18"/>
                <w:szCs w:val="18"/>
              </w:rPr>
              <w:t></w:t>
            </w:r>
            <w:r w:rsidRPr="00D46BA6">
              <w:rPr>
                <w:sz w:val="18"/>
                <w:szCs w:val="18"/>
              </w:rPr>
              <w:t xml:space="preserve">  charakteristika období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rFonts w:hAnsi="Symbol"/>
                <w:sz w:val="18"/>
                <w:szCs w:val="18"/>
              </w:rPr>
              <w:t>Starov</w:t>
            </w:r>
            <w:r w:rsidRPr="00D46BA6">
              <w:rPr>
                <w:sz w:val="18"/>
                <w:szCs w:val="18"/>
              </w:rPr>
              <w:t>ěk (29 vyučovacích hodin)</w:t>
            </w:r>
          </w:p>
          <w:p w:rsidR="007218A9" w:rsidRPr="00D46BA6" w:rsidRDefault="007218A9" w:rsidP="007218A9">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staroorientální státy: Sumer, Asýrie,</w:t>
            </w:r>
          </w:p>
          <w:p w:rsidR="007218A9" w:rsidRPr="00D46BA6" w:rsidRDefault="007218A9" w:rsidP="007218A9">
            <w:pPr>
              <w:rPr>
                <w:sz w:val="18"/>
                <w:szCs w:val="18"/>
              </w:rPr>
            </w:pPr>
            <w:r w:rsidRPr="00D46BA6">
              <w:rPr>
                <w:sz w:val="18"/>
                <w:szCs w:val="18"/>
              </w:rPr>
              <w:t xml:space="preserve">              Babylonie, Egypt, Indie, Čína</w:t>
            </w:r>
          </w:p>
          <w:p w:rsidR="007218A9" w:rsidRPr="00D46BA6" w:rsidRDefault="007218A9" w:rsidP="007218A9">
            <w:r w:rsidRPr="00D46BA6">
              <w:rPr>
                <w:rFonts w:hAnsi="Symbol"/>
                <w:sz w:val="18"/>
                <w:szCs w:val="18"/>
              </w:rPr>
              <w:t xml:space="preserve">         </w:t>
            </w:r>
            <w:r w:rsidRPr="00D46BA6">
              <w:rPr>
                <w:rFonts w:hAnsi="Symbol"/>
                <w:sz w:val="18"/>
                <w:szCs w:val="18"/>
              </w:rPr>
              <w:t></w:t>
            </w:r>
            <w:r w:rsidRPr="00D46BA6">
              <w:rPr>
                <w:sz w:val="18"/>
                <w:szCs w:val="18"/>
              </w:rPr>
              <w:t xml:space="preserve">  starověké Řecko (přírodní  podmínky,               </w:t>
            </w:r>
          </w:p>
          <w:p w:rsidR="007218A9" w:rsidRPr="00D46BA6" w:rsidRDefault="007218A9" w:rsidP="007218A9">
            <w:pPr>
              <w:rPr>
                <w:sz w:val="18"/>
                <w:szCs w:val="18"/>
              </w:rPr>
            </w:pPr>
            <w:r w:rsidRPr="00D46BA6">
              <w:rPr>
                <w:sz w:val="18"/>
                <w:szCs w:val="18"/>
              </w:rPr>
              <w:t xml:space="preserve">             způsob obživy, městské státy (Athény, </w:t>
            </w:r>
          </w:p>
          <w:p w:rsidR="007218A9" w:rsidRPr="00D46BA6" w:rsidRDefault="007218A9" w:rsidP="007218A9">
            <w:pPr>
              <w:rPr>
                <w:sz w:val="18"/>
                <w:szCs w:val="18"/>
              </w:rPr>
            </w:pPr>
            <w:r w:rsidRPr="00D46BA6">
              <w:rPr>
                <w:sz w:val="18"/>
                <w:szCs w:val="18"/>
              </w:rPr>
              <w:t xml:space="preserve">             Sparta), řecká kultura a náboženství,   </w:t>
            </w:r>
          </w:p>
          <w:p w:rsidR="007218A9" w:rsidRPr="00D46BA6" w:rsidRDefault="007218A9" w:rsidP="007218A9">
            <w:pPr>
              <w:rPr>
                <w:sz w:val="18"/>
                <w:szCs w:val="18"/>
              </w:rPr>
            </w:pPr>
            <w:r w:rsidRPr="00D46BA6">
              <w:rPr>
                <w:sz w:val="18"/>
                <w:szCs w:val="18"/>
              </w:rPr>
              <w:t xml:space="preserve">             Makedonská říše)       </w:t>
            </w:r>
          </w:p>
          <w:p w:rsidR="007218A9" w:rsidRPr="00D46BA6" w:rsidRDefault="007218A9" w:rsidP="007218A9">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starověký Řím (přírodní  podmínky,</w:t>
            </w:r>
          </w:p>
          <w:p w:rsidR="007218A9" w:rsidRPr="00D46BA6" w:rsidRDefault="007218A9" w:rsidP="007218A9">
            <w:pPr>
              <w:rPr>
                <w:sz w:val="18"/>
                <w:szCs w:val="18"/>
              </w:rPr>
            </w:pPr>
            <w:r w:rsidRPr="00D46BA6">
              <w:rPr>
                <w:sz w:val="18"/>
                <w:szCs w:val="18"/>
              </w:rPr>
              <w:t xml:space="preserve">             způsob obživy, doba královská, republika,  </w:t>
            </w:r>
          </w:p>
          <w:p w:rsidR="007218A9" w:rsidRPr="00D46BA6" w:rsidRDefault="007218A9" w:rsidP="007218A9">
            <w:pPr>
              <w:rPr>
                <w:sz w:val="18"/>
                <w:szCs w:val="18"/>
              </w:rPr>
            </w:pPr>
            <w:r w:rsidRPr="00D46BA6">
              <w:rPr>
                <w:sz w:val="18"/>
                <w:szCs w:val="18"/>
              </w:rPr>
              <w:t xml:space="preserve">            císařství, zánik Římské říše, kultura,   </w:t>
            </w:r>
          </w:p>
          <w:p w:rsidR="007218A9" w:rsidRPr="00D46BA6" w:rsidRDefault="007218A9" w:rsidP="007218A9">
            <w:pPr>
              <w:rPr>
                <w:sz w:val="18"/>
                <w:szCs w:val="18"/>
              </w:rPr>
            </w:pPr>
            <w:r w:rsidRPr="00D46BA6">
              <w:rPr>
                <w:sz w:val="18"/>
                <w:szCs w:val="18"/>
              </w:rPr>
              <w:t xml:space="preserve">            náboženství)</w:t>
            </w:r>
          </w:p>
          <w:p w:rsidR="0090567D" w:rsidRDefault="007218A9" w:rsidP="0090567D">
            <w:pPr>
              <w:rPr>
                <w:sz w:val="18"/>
                <w:szCs w:val="18"/>
              </w:rPr>
            </w:pPr>
            <w:r w:rsidRPr="00D46BA6">
              <w:rPr>
                <w:sz w:val="18"/>
                <w:szCs w:val="18"/>
              </w:rPr>
              <w:t xml:space="preserve"> </w:t>
            </w:r>
          </w:p>
          <w:p w:rsidR="0090567D" w:rsidRDefault="0090567D" w:rsidP="0090567D">
            <w:pPr>
              <w:rPr>
                <w:sz w:val="18"/>
                <w:szCs w:val="18"/>
              </w:rPr>
            </w:pPr>
          </w:p>
          <w:p w:rsidR="0090567D" w:rsidRPr="00D46BA6" w:rsidRDefault="007218A9" w:rsidP="0090567D">
            <w:r w:rsidRPr="00D46BA6">
              <w:rPr>
                <w:sz w:val="18"/>
                <w:szCs w:val="18"/>
              </w:rPr>
              <w:t xml:space="preserve">  </w:t>
            </w:r>
            <w:r w:rsidR="0090567D" w:rsidRPr="00D46BA6">
              <w:rPr>
                <w:sz w:val="18"/>
                <w:szCs w:val="18"/>
              </w:rPr>
              <w:t>Středověk a raný novověk</w:t>
            </w:r>
            <w:r w:rsidR="0090567D" w:rsidRPr="00D46BA6">
              <w:t xml:space="preserve"> </w:t>
            </w:r>
          </w:p>
          <w:p w:rsidR="0090567D" w:rsidRPr="00D46BA6" w:rsidRDefault="0090567D" w:rsidP="0090567D">
            <w:r w:rsidRPr="00D46BA6">
              <w:t>(</w:t>
            </w:r>
            <w:r w:rsidRPr="00D46BA6">
              <w:rPr>
                <w:rStyle w:val="dotacebloku"/>
                <w:sz w:val="18"/>
                <w:szCs w:val="18"/>
              </w:rPr>
              <w:t>32 vyučovacích hodin</w:t>
            </w:r>
            <w:r w:rsidRPr="00D46BA6">
              <w:t xml:space="preserve"> )  </w:t>
            </w:r>
          </w:p>
          <w:p w:rsidR="0090567D" w:rsidRPr="00D46BA6" w:rsidRDefault="0090567D" w:rsidP="0090567D">
            <w:pPr>
              <w:rPr>
                <w:sz w:val="18"/>
                <w:szCs w:val="18"/>
              </w:rPr>
            </w:pPr>
            <w:r w:rsidRPr="00D46BA6">
              <w:t xml:space="preserve">    </w:t>
            </w:r>
            <w:r w:rsidRPr="00D46BA6">
              <w:rPr>
                <w:rFonts w:hAnsi="Symbol"/>
                <w:sz w:val="18"/>
                <w:szCs w:val="18"/>
              </w:rPr>
              <w:t></w:t>
            </w:r>
            <w:r w:rsidRPr="00D46BA6">
              <w:rPr>
                <w:sz w:val="18"/>
                <w:szCs w:val="18"/>
              </w:rPr>
              <w:t xml:space="preserve">  časové vymezení</w:t>
            </w:r>
            <w:r w:rsidRPr="00D46BA6">
              <w:t xml:space="preserve"> </w:t>
            </w:r>
            <w:r w:rsidRPr="00D46BA6">
              <w:rPr>
                <w:rFonts w:hAnsi="Symbol"/>
                <w:sz w:val="18"/>
                <w:szCs w:val="18"/>
              </w:rPr>
              <w:t xml:space="preserve">                       </w:t>
            </w:r>
            <w:r w:rsidRPr="00D46BA6">
              <w:t xml:space="preserve">                                                                 </w:t>
            </w:r>
          </w:p>
          <w:p w:rsidR="0090567D" w:rsidRPr="00D46BA6" w:rsidRDefault="0090567D" w:rsidP="0090567D">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charakteristika období. </w:t>
            </w:r>
          </w:p>
          <w:p w:rsidR="0090567D" w:rsidRPr="00D46BA6" w:rsidRDefault="0090567D" w:rsidP="0090567D">
            <w:pPr>
              <w:rPr>
                <w:sz w:val="18"/>
                <w:szCs w:val="18"/>
              </w:rPr>
            </w:pPr>
            <w:r w:rsidRPr="00D46BA6">
              <w:rPr>
                <w:rFonts w:hAnsi="Symbol"/>
                <w:sz w:val="18"/>
                <w:szCs w:val="18"/>
              </w:rPr>
              <w:t xml:space="preserve">      </w:t>
            </w:r>
            <w:r w:rsidRPr="00D46BA6">
              <w:rPr>
                <w:rFonts w:hAnsi="Symbol"/>
                <w:sz w:val="18"/>
                <w:szCs w:val="18"/>
              </w:rPr>
              <w:t></w:t>
            </w:r>
            <w:r w:rsidRPr="00D46BA6">
              <w:rPr>
                <w:sz w:val="18"/>
                <w:szCs w:val="18"/>
              </w:rPr>
              <w:t xml:space="preserve">  raný středověk (stěhování národů,</w:t>
            </w:r>
          </w:p>
          <w:p w:rsidR="0090567D" w:rsidRPr="00D46BA6" w:rsidRDefault="0090567D" w:rsidP="0090567D">
            <w:pPr>
              <w:rPr>
                <w:sz w:val="18"/>
                <w:szCs w:val="18"/>
              </w:rPr>
            </w:pPr>
            <w:r w:rsidRPr="00D46BA6">
              <w:rPr>
                <w:sz w:val="18"/>
                <w:szCs w:val="18"/>
              </w:rPr>
              <w:lastRenderedPageBreak/>
              <w:t xml:space="preserve">          nejvýznamnější raně středověké státní</w:t>
            </w:r>
          </w:p>
          <w:p w:rsidR="0090567D" w:rsidRPr="00D46BA6" w:rsidRDefault="0090567D" w:rsidP="0090567D">
            <w:pPr>
              <w:rPr>
                <w:sz w:val="18"/>
                <w:szCs w:val="18"/>
              </w:rPr>
            </w:pPr>
            <w:r w:rsidRPr="00D46BA6">
              <w:rPr>
                <w:sz w:val="18"/>
                <w:szCs w:val="18"/>
              </w:rPr>
              <w:t xml:space="preserve">          útvary, Sámova říše, Velká Morava,</w:t>
            </w:r>
          </w:p>
          <w:p w:rsidR="0090567D" w:rsidRPr="00D46BA6" w:rsidRDefault="0090567D" w:rsidP="0090567D">
            <w:pPr>
              <w:rPr>
                <w:sz w:val="18"/>
                <w:szCs w:val="18"/>
              </w:rPr>
            </w:pPr>
            <w:r w:rsidRPr="00D46BA6">
              <w:rPr>
                <w:sz w:val="18"/>
                <w:szCs w:val="18"/>
              </w:rPr>
              <w:t xml:space="preserve">         Český stát )  </w:t>
            </w:r>
          </w:p>
          <w:p w:rsidR="0090567D" w:rsidRPr="00D46BA6" w:rsidRDefault="0090567D" w:rsidP="0090567D">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Přemyslovci v souvislostech s evropským</w:t>
            </w:r>
          </w:p>
          <w:p w:rsidR="0090567D" w:rsidRPr="00D46BA6" w:rsidRDefault="0090567D" w:rsidP="0090567D">
            <w:pPr>
              <w:rPr>
                <w:sz w:val="18"/>
                <w:szCs w:val="18"/>
              </w:rPr>
            </w:pPr>
            <w:r w:rsidRPr="00D46BA6">
              <w:rPr>
                <w:sz w:val="18"/>
                <w:szCs w:val="18"/>
              </w:rPr>
              <w:t xml:space="preserve">         děním, románské umění     </w:t>
            </w:r>
          </w:p>
          <w:p w:rsidR="0090567D" w:rsidRPr="00D46BA6" w:rsidRDefault="0090567D" w:rsidP="0090567D">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vrcholný a pozdní středověk</w:t>
            </w:r>
          </w:p>
          <w:p w:rsidR="0090567D" w:rsidRPr="00D46BA6" w:rsidRDefault="0090567D" w:rsidP="0090567D">
            <w:pPr>
              <w:rPr>
                <w:sz w:val="18"/>
                <w:szCs w:val="18"/>
              </w:rPr>
            </w:pPr>
            <w:r w:rsidRPr="00D46BA6">
              <w:rPr>
                <w:sz w:val="18"/>
                <w:szCs w:val="18"/>
              </w:rPr>
              <w:t xml:space="preserve">         (obecná charakteristika, poslední</w:t>
            </w:r>
          </w:p>
          <w:p w:rsidR="0090567D" w:rsidRPr="00D46BA6" w:rsidRDefault="0090567D" w:rsidP="0090567D">
            <w:pPr>
              <w:rPr>
                <w:sz w:val="18"/>
                <w:szCs w:val="18"/>
              </w:rPr>
            </w:pPr>
            <w:r w:rsidRPr="00D46BA6">
              <w:rPr>
                <w:sz w:val="18"/>
                <w:szCs w:val="18"/>
              </w:rPr>
              <w:t xml:space="preserve">         Přemyslovci, Lucemburkové, husitské hnutí,</w:t>
            </w:r>
          </w:p>
          <w:p w:rsidR="0090567D" w:rsidRPr="00D46BA6" w:rsidRDefault="0090567D" w:rsidP="0090567D">
            <w:pPr>
              <w:rPr>
                <w:sz w:val="18"/>
                <w:szCs w:val="18"/>
              </w:rPr>
            </w:pPr>
            <w:r w:rsidRPr="00D46BA6">
              <w:rPr>
                <w:sz w:val="18"/>
                <w:szCs w:val="18"/>
              </w:rPr>
              <w:t xml:space="preserve">         Jagellonci, gotické umění) </w:t>
            </w:r>
          </w:p>
          <w:p w:rsidR="0090567D" w:rsidRPr="00D46BA6" w:rsidRDefault="0090567D" w:rsidP="0090567D">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renesance, humanismus, reformace,</w:t>
            </w:r>
          </w:p>
          <w:p w:rsidR="0090567D" w:rsidRPr="00D46BA6" w:rsidRDefault="0090567D" w:rsidP="0090567D">
            <w:pPr>
              <w:rPr>
                <w:sz w:val="18"/>
                <w:szCs w:val="18"/>
              </w:rPr>
            </w:pPr>
            <w:r w:rsidRPr="00D46BA6">
              <w:rPr>
                <w:sz w:val="18"/>
                <w:szCs w:val="18"/>
              </w:rPr>
              <w:t xml:space="preserve">         umění, objevné cesty, nástup Habsburků</w:t>
            </w:r>
          </w:p>
          <w:p w:rsidR="0090567D" w:rsidRPr="00D46BA6" w:rsidRDefault="0090567D" w:rsidP="0090567D">
            <w:pPr>
              <w:rPr>
                <w:sz w:val="18"/>
                <w:szCs w:val="18"/>
              </w:rPr>
            </w:pPr>
            <w:r w:rsidRPr="00D46BA6">
              <w:rPr>
                <w:sz w:val="18"/>
                <w:szCs w:val="18"/>
              </w:rPr>
              <w:t xml:space="preserve">         na český  trůn, třicetiletá válka,  baroko.</w:t>
            </w:r>
          </w:p>
          <w:p w:rsidR="007218A9" w:rsidRPr="00D46BA6" w:rsidRDefault="007218A9" w:rsidP="007218A9">
            <w:pPr>
              <w:autoSpaceDE w:val="0"/>
              <w:autoSpaceDN w:val="0"/>
              <w:adjustRightInd w:val="0"/>
              <w:ind w:left="360"/>
              <w:rPr>
                <w:sz w:val="18"/>
                <w:szCs w:val="18"/>
              </w:rPr>
            </w:pPr>
          </w:p>
        </w:tc>
        <w:tc>
          <w:tcPr>
            <w:tcW w:w="4124" w:type="dxa"/>
            <w:tcBorders>
              <w:top w:val="single" w:sz="4" w:space="0" w:color="000000"/>
              <w:left w:val="single" w:sz="4" w:space="0" w:color="000000"/>
              <w:bottom w:val="single" w:sz="4" w:space="0" w:color="000000"/>
            </w:tcBorders>
          </w:tcPr>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Informační a komunikační technologie – možnosti získávání informací o dějinách: seznámení s prostředím archivů, návštěva knihovny, vyhledávání informací na internetu.</w:t>
            </w:r>
          </w:p>
          <w:p w:rsidR="007218A9" w:rsidRPr="00D46BA6" w:rsidRDefault="007218A9" w:rsidP="007218A9">
            <w:pPr>
              <w:pStyle w:val="blokprurezovetema"/>
              <w:rPr>
                <w:sz w:val="18"/>
                <w:szCs w:val="18"/>
              </w:rPr>
            </w:pPr>
          </w:p>
          <w:p w:rsidR="007218A9" w:rsidRPr="00D46BA6" w:rsidRDefault="007218A9" w:rsidP="007218A9">
            <w:pPr>
              <w:pStyle w:val="blokprurezovetema"/>
              <w:rPr>
                <w:sz w:val="18"/>
                <w:szCs w:val="18"/>
              </w:rPr>
            </w:pPr>
          </w:p>
          <w:p w:rsidR="007218A9" w:rsidRPr="00D46BA6" w:rsidRDefault="007218A9" w:rsidP="007218A9">
            <w:pPr>
              <w:pStyle w:val="blokprurezovetema"/>
              <w:rPr>
                <w:sz w:val="18"/>
                <w:szCs w:val="18"/>
              </w:rPr>
            </w:pPr>
            <w:r w:rsidRPr="00D46BA6">
              <w:rPr>
                <w:sz w:val="18"/>
                <w:szCs w:val="18"/>
              </w:rPr>
              <w:t>Člověk a životní prostředí – vývoj vztahu člověka a přírody (vliv přírodních podmínek na vývoj člověka): -návštěva Národního muzea v Praze.                                                 OBN – sociologie: člověk a příroda, člověk a kultura.                                                         Člověk a svět práce – vliv práce na vývoj člověka, dělba práce.                                                         Základy přírodních věd – vývoj lidského druhu.</w:t>
            </w:r>
          </w:p>
          <w:p w:rsidR="007218A9" w:rsidRPr="00D46BA6" w:rsidRDefault="007218A9" w:rsidP="007218A9">
            <w:pPr>
              <w:pStyle w:val="blokprurezovetema"/>
              <w:rPr>
                <w:sz w:val="18"/>
                <w:szCs w:val="18"/>
              </w:rPr>
            </w:pPr>
            <w:r w:rsidRPr="00D46BA6">
              <w:rPr>
                <w:sz w:val="18"/>
                <w:szCs w:val="18"/>
              </w:rPr>
              <w:t>Právo – dějiny práva – první starověké zákoníky, římské právo.</w:t>
            </w:r>
          </w:p>
          <w:p w:rsidR="007218A9" w:rsidRPr="00D46BA6" w:rsidRDefault="007218A9" w:rsidP="007218A9">
            <w:pPr>
              <w:pStyle w:val="blokprurezovetema"/>
              <w:rPr>
                <w:sz w:val="18"/>
                <w:szCs w:val="18"/>
              </w:rPr>
            </w:pPr>
            <w:r w:rsidRPr="00D46BA6">
              <w:rPr>
                <w:sz w:val="18"/>
                <w:szCs w:val="18"/>
              </w:rPr>
              <w:t>Občan v demokratické společnosti – vznik a tradice demokracie.</w:t>
            </w:r>
          </w:p>
          <w:p w:rsidR="007218A9" w:rsidRPr="00D46BA6" w:rsidRDefault="007218A9" w:rsidP="007218A9">
            <w:pPr>
              <w:pStyle w:val="blokprurezovetema"/>
              <w:rPr>
                <w:sz w:val="18"/>
                <w:szCs w:val="18"/>
              </w:rPr>
            </w:pPr>
            <w:r w:rsidRPr="00D46BA6">
              <w:rPr>
                <w:sz w:val="18"/>
                <w:szCs w:val="18"/>
              </w:rPr>
              <w:t xml:space="preserve">OBN – Stát a právo, demokracie, filozofie, etika. Exkurze do parlamentu ČR.            </w:t>
            </w:r>
          </w:p>
          <w:p w:rsidR="007218A9" w:rsidRPr="00D46BA6" w:rsidRDefault="007218A9" w:rsidP="007218A9">
            <w:pPr>
              <w:pStyle w:val="blokprurezovetema"/>
              <w:rPr>
                <w:sz w:val="18"/>
                <w:szCs w:val="18"/>
              </w:rPr>
            </w:pPr>
            <w:r w:rsidRPr="00D46BA6">
              <w:rPr>
                <w:sz w:val="18"/>
                <w:szCs w:val="18"/>
              </w:rPr>
              <w:t>Český jazyk – literatura starověku.</w:t>
            </w:r>
          </w:p>
          <w:p w:rsidR="0090567D" w:rsidRPr="00D46BA6" w:rsidRDefault="0090567D" w:rsidP="0090567D">
            <w:pPr>
              <w:rPr>
                <w:sz w:val="18"/>
                <w:szCs w:val="18"/>
              </w:rPr>
            </w:pPr>
            <w:r w:rsidRPr="00D46BA6">
              <w:rPr>
                <w:sz w:val="18"/>
                <w:szCs w:val="18"/>
              </w:rPr>
              <w:t>Český jazyk – středověká literatura.</w:t>
            </w:r>
          </w:p>
          <w:p w:rsidR="0090567D" w:rsidRPr="00D46BA6" w:rsidRDefault="0090567D" w:rsidP="0090567D">
            <w:pPr>
              <w:rPr>
                <w:sz w:val="18"/>
                <w:szCs w:val="18"/>
              </w:rPr>
            </w:pPr>
          </w:p>
          <w:p w:rsidR="0090567D" w:rsidRPr="00D46BA6" w:rsidRDefault="0090567D" w:rsidP="0090567D">
            <w:pPr>
              <w:rPr>
                <w:sz w:val="18"/>
                <w:szCs w:val="18"/>
              </w:rPr>
            </w:pPr>
            <w:r w:rsidRPr="00D46BA6">
              <w:rPr>
                <w:sz w:val="18"/>
                <w:szCs w:val="18"/>
              </w:rPr>
              <w:t>Právo – dějiny práva.</w:t>
            </w:r>
          </w:p>
          <w:p w:rsidR="0090567D" w:rsidRPr="00D46BA6" w:rsidRDefault="0090567D" w:rsidP="0090567D">
            <w:pPr>
              <w:rPr>
                <w:sz w:val="18"/>
                <w:szCs w:val="18"/>
              </w:rPr>
            </w:pPr>
          </w:p>
          <w:p w:rsidR="0090567D" w:rsidRPr="00D46BA6" w:rsidRDefault="0090567D" w:rsidP="0090567D">
            <w:pPr>
              <w:rPr>
                <w:sz w:val="18"/>
                <w:szCs w:val="18"/>
              </w:rPr>
            </w:pPr>
            <w:r w:rsidRPr="00D46BA6">
              <w:rPr>
                <w:sz w:val="18"/>
                <w:szCs w:val="18"/>
              </w:rPr>
              <w:t>OBN – stát a právo, filozofie, etika.</w:t>
            </w:r>
          </w:p>
          <w:p w:rsidR="0090567D" w:rsidRPr="00D46BA6" w:rsidRDefault="0090567D" w:rsidP="0090567D">
            <w:pPr>
              <w:rPr>
                <w:sz w:val="18"/>
                <w:szCs w:val="18"/>
              </w:rPr>
            </w:pPr>
          </w:p>
          <w:p w:rsidR="0090567D" w:rsidRPr="00D46BA6" w:rsidRDefault="0090567D" w:rsidP="0090567D">
            <w:pPr>
              <w:rPr>
                <w:sz w:val="18"/>
                <w:szCs w:val="18"/>
              </w:rPr>
            </w:pPr>
            <w:r w:rsidRPr="00D46BA6">
              <w:rPr>
                <w:sz w:val="18"/>
                <w:szCs w:val="18"/>
              </w:rPr>
              <w:t>Člověk a životní prostředí – proměny vztahu člověka a přírody.</w:t>
            </w:r>
          </w:p>
          <w:p w:rsidR="0090567D" w:rsidRPr="00D46BA6" w:rsidRDefault="0090567D" w:rsidP="0090567D">
            <w:pPr>
              <w:rPr>
                <w:sz w:val="18"/>
                <w:szCs w:val="18"/>
              </w:rPr>
            </w:pPr>
          </w:p>
          <w:p w:rsidR="0090567D" w:rsidRPr="00D46BA6" w:rsidRDefault="0090567D" w:rsidP="0090567D">
            <w:pPr>
              <w:rPr>
                <w:sz w:val="18"/>
                <w:szCs w:val="18"/>
              </w:rPr>
            </w:pPr>
            <w:r w:rsidRPr="00D46BA6">
              <w:rPr>
                <w:sz w:val="18"/>
                <w:szCs w:val="18"/>
              </w:rPr>
              <w:t xml:space="preserve">Člověk a svět práce – uspořádání stavovské společnosti (rozdělení práce ve středověké společnosti). Získání povědomí o životě ve středověku při exkurzi do středověké vesničky. </w:t>
            </w:r>
          </w:p>
          <w:p w:rsidR="007218A9" w:rsidRPr="00D46BA6" w:rsidRDefault="007218A9" w:rsidP="007218A9">
            <w:pPr>
              <w:autoSpaceDE w:val="0"/>
              <w:autoSpaceDN w:val="0"/>
              <w:adjustRightInd w:val="0"/>
              <w:jc w:val="both"/>
              <w:rPr>
                <w:sz w:val="18"/>
                <w:szCs w:val="18"/>
              </w:rPr>
            </w:pPr>
          </w:p>
        </w:tc>
        <w:tc>
          <w:tcPr>
            <w:tcW w:w="2321" w:type="dxa"/>
            <w:tcBorders>
              <w:top w:val="single" w:sz="4" w:space="0" w:color="000000"/>
              <w:left w:val="single" w:sz="4" w:space="0" w:color="000000"/>
              <w:bottom w:val="single" w:sz="4" w:space="0" w:color="000000"/>
              <w:right w:val="single" w:sz="4" w:space="0" w:color="000000"/>
            </w:tcBorders>
          </w:tcPr>
          <w:p w:rsidR="007218A9" w:rsidRPr="00D46BA6" w:rsidRDefault="007218A9" w:rsidP="007218A9">
            <w:pPr>
              <w:rPr>
                <w:sz w:val="18"/>
                <w:szCs w:val="18"/>
              </w:rPr>
            </w:pPr>
            <w:r w:rsidRPr="00D46BA6">
              <w:rPr>
                <w:sz w:val="18"/>
                <w:szCs w:val="18"/>
              </w:rPr>
              <w:lastRenderedPageBreak/>
              <w:t>Literatura:</w:t>
            </w:r>
          </w:p>
          <w:p w:rsidR="007218A9" w:rsidRPr="00D46BA6" w:rsidRDefault="007218A9" w:rsidP="007218A9">
            <w:pPr>
              <w:rPr>
                <w:sz w:val="18"/>
                <w:szCs w:val="18"/>
              </w:rPr>
            </w:pPr>
            <w:r w:rsidRPr="00D46BA6">
              <w:rPr>
                <w:sz w:val="18"/>
                <w:szCs w:val="18"/>
              </w:rPr>
              <w:t>Petr Čornej, František Parkan a kol., Dějepis pro střední odborné školy, Praha 2006.</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Vratislav Čapek, Dějepis pro střední odborné školy, Praha 2001.</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Petr Čornej a kol., Dějepis pro gymnázia a střední školy, Praha 2001.</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Vratislav Vaníček, Petr Čornej a kol., Dějiny zemí Koruny české, Praha 1992.</w:t>
            </w:r>
          </w:p>
          <w:p w:rsidR="007218A9" w:rsidRPr="00D46BA6" w:rsidRDefault="007218A9" w:rsidP="007218A9">
            <w:pPr>
              <w:rPr>
                <w:sz w:val="18"/>
                <w:szCs w:val="18"/>
              </w:rPr>
            </w:pPr>
          </w:p>
          <w:p w:rsidR="007218A9" w:rsidRPr="00D46BA6" w:rsidRDefault="007218A9" w:rsidP="007218A9">
            <w:pPr>
              <w:snapToGrid w:val="0"/>
              <w:rPr>
                <w:sz w:val="18"/>
                <w:szCs w:val="18"/>
              </w:rPr>
            </w:pPr>
            <w:r w:rsidRPr="00D46BA6">
              <w:rPr>
                <w:sz w:val="18"/>
                <w:szCs w:val="18"/>
              </w:rPr>
              <w:t>Petr Čornej, Pavel Bělina a kol., Dějiny evropské civilizace, Praha 2002</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Součástí práce jsou i historické mapy, série knih o dějinách umění od Pichoana ze školní knihovny, případně DVD a VHS nosiče.</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Exkurze a praktická cvičení jsou plánována s ohledem na zdravotní možnosti žáků.</w:t>
            </w:r>
          </w:p>
        </w:tc>
      </w:tr>
    </w:tbl>
    <w:p w:rsidR="007218A9" w:rsidRPr="00D46BA6" w:rsidRDefault="007218A9" w:rsidP="007218A9">
      <w:pPr>
        <w:pStyle w:val="Default"/>
        <w:rPr>
          <w:rFonts w:ascii="Arial" w:hAnsi="Arial" w:cs="Arial"/>
          <w:color w:val="auto"/>
        </w:rPr>
      </w:pPr>
    </w:p>
    <w:p w:rsidR="0046563B" w:rsidRPr="00D46BA6" w:rsidRDefault="0046563B" w:rsidP="007218A9">
      <w:pPr>
        <w:sectPr w:rsidR="0046563B" w:rsidRPr="00D46BA6" w:rsidSect="007218A9">
          <w:footerReference w:type="even" r:id="rId24"/>
          <w:pgSz w:w="16838" w:h="11906" w:orient="landscape"/>
          <w:pgMar w:top="1417" w:right="1417" w:bottom="1417" w:left="1417" w:header="708" w:footer="708" w:gutter="0"/>
          <w:cols w:space="708"/>
          <w:docGrid w:linePitch="360"/>
        </w:sectPr>
      </w:pPr>
    </w:p>
    <w:p w:rsidR="007218A9" w:rsidRPr="009802D1" w:rsidRDefault="007218A9" w:rsidP="007218A9">
      <w:pPr>
        <w:rPr>
          <w:b/>
        </w:rPr>
      </w:pPr>
      <w:r w:rsidRPr="009802D1">
        <w:rPr>
          <w:b/>
        </w:rPr>
        <w:lastRenderedPageBreak/>
        <w:t>Vzdělávací oblast:</w:t>
      </w:r>
      <w:r w:rsidRPr="009802D1">
        <w:rPr>
          <w:b/>
        </w:rPr>
        <w:tab/>
      </w:r>
      <w:r w:rsidRPr="009802D1">
        <w:rPr>
          <w:b/>
        </w:rPr>
        <w:tab/>
        <w:t>Společenskovědní vzdělání</w:t>
      </w:r>
    </w:p>
    <w:p w:rsidR="007218A9" w:rsidRPr="009802D1" w:rsidRDefault="007218A9" w:rsidP="007218A9">
      <w:pPr>
        <w:rPr>
          <w:b/>
        </w:rPr>
      </w:pPr>
      <w:r w:rsidRPr="009802D1">
        <w:rPr>
          <w:b/>
        </w:rPr>
        <w:t>Vyučovací předmět:</w:t>
      </w:r>
      <w:r w:rsidRPr="009802D1">
        <w:rPr>
          <w:b/>
        </w:rPr>
        <w:tab/>
      </w:r>
      <w:r w:rsidRPr="009802D1">
        <w:rPr>
          <w:b/>
        </w:rPr>
        <w:tab/>
        <w:t>Dějepis</w:t>
      </w:r>
    </w:p>
    <w:p w:rsidR="007218A9" w:rsidRPr="009802D1" w:rsidRDefault="007218A9" w:rsidP="007218A9">
      <w:pPr>
        <w:rPr>
          <w:b/>
        </w:rPr>
      </w:pPr>
      <w:r w:rsidRPr="009802D1">
        <w:rPr>
          <w:b/>
        </w:rPr>
        <w:t xml:space="preserve">Ročník: </w:t>
      </w:r>
      <w:r w:rsidRPr="009802D1">
        <w:rPr>
          <w:b/>
        </w:rPr>
        <w:tab/>
      </w:r>
      <w:r w:rsidRPr="009802D1">
        <w:rPr>
          <w:b/>
        </w:rPr>
        <w:tab/>
      </w:r>
      <w:r w:rsidRPr="009802D1">
        <w:rPr>
          <w:b/>
        </w:rPr>
        <w:tab/>
      </w:r>
      <w:r w:rsidR="0090567D">
        <w:rPr>
          <w:b/>
        </w:rPr>
        <w:t>3</w:t>
      </w:r>
      <w:r w:rsidRPr="009802D1">
        <w:rPr>
          <w:b/>
        </w:rPr>
        <w:t>.</w:t>
      </w:r>
    </w:p>
    <w:tbl>
      <w:tblPr>
        <w:tblW w:w="15024" w:type="dxa"/>
        <w:tblInd w:w="-17" w:type="dxa"/>
        <w:tblLayout w:type="fixed"/>
        <w:tblLook w:val="0000" w:firstRow="0" w:lastRow="0" w:firstColumn="0" w:lastColumn="0" w:noHBand="0" w:noVBand="0"/>
      </w:tblPr>
      <w:tblGrid>
        <w:gridCol w:w="3937"/>
        <w:gridCol w:w="5108"/>
        <w:gridCol w:w="3600"/>
        <w:gridCol w:w="2379"/>
      </w:tblGrid>
      <w:tr w:rsidR="004D0377" w:rsidRPr="00D46BA6" w:rsidTr="007218A9">
        <w:trPr>
          <w:trHeight w:val="276"/>
        </w:trPr>
        <w:tc>
          <w:tcPr>
            <w:tcW w:w="3937" w:type="dxa"/>
            <w:vMerge w:val="restart"/>
            <w:tcBorders>
              <w:top w:val="single" w:sz="4" w:space="0" w:color="000000"/>
              <w:left w:val="single" w:sz="4" w:space="0" w:color="000000"/>
              <w:bottom w:val="single" w:sz="4" w:space="0" w:color="000000"/>
            </w:tcBorders>
            <w:shd w:val="clear" w:color="auto" w:fill="666666"/>
            <w:vAlign w:val="center"/>
          </w:tcPr>
          <w:p w:rsidR="007218A9" w:rsidRPr="00D46BA6" w:rsidRDefault="007218A9" w:rsidP="007218A9">
            <w:pPr>
              <w:snapToGrid w:val="0"/>
              <w:jc w:val="center"/>
            </w:pPr>
            <w:r w:rsidRPr="00D46BA6">
              <w:t>Školní výstupy</w:t>
            </w:r>
          </w:p>
          <w:p w:rsidR="007218A9" w:rsidRPr="00D46BA6" w:rsidRDefault="007218A9" w:rsidP="007218A9">
            <w:pPr>
              <w:jc w:val="center"/>
            </w:pPr>
            <w:r w:rsidRPr="00D46BA6">
              <w:t>Žák:</w:t>
            </w:r>
          </w:p>
        </w:tc>
        <w:tc>
          <w:tcPr>
            <w:tcW w:w="5108" w:type="dxa"/>
            <w:vMerge w:val="restart"/>
            <w:tcBorders>
              <w:top w:val="single" w:sz="4" w:space="0" w:color="000000"/>
              <w:left w:val="single" w:sz="4" w:space="0" w:color="000000"/>
              <w:bottom w:val="single" w:sz="4" w:space="0" w:color="000000"/>
            </w:tcBorders>
            <w:shd w:val="clear" w:color="auto" w:fill="666666"/>
            <w:vAlign w:val="center"/>
          </w:tcPr>
          <w:p w:rsidR="007218A9" w:rsidRPr="00D46BA6" w:rsidRDefault="007218A9" w:rsidP="007218A9">
            <w:pPr>
              <w:snapToGrid w:val="0"/>
              <w:jc w:val="center"/>
            </w:pPr>
            <w:r w:rsidRPr="00D46BA6">
              <w:t>Učivo</w:t>
            </w:r>
          </w:p>
        </w:tc>
        <w:tc>
          <w:tcPr>
            <w:tcW w:w="3600" w:type="dxa"/>
            <w:vMerge w:val="restart"/>
            <w:tcBorders>
              <w:top w:val="single" w:sz="4" w:space="0" w:color="000000"/>
              <w:left w:val="single" w:sz="4" w:space="0" w:color="000000"/>
              <w:bottom w:val="single" w:sz="4" w:space="0" w:color="000000"/>
            </w:tcBorders>
            <w:shd w:val="clear" w:color="auto" w:fill="666666"/>
            <w:vAlign w:val="center"/>
          </w:tcPr>
          <w:p w:rsidR="007218A9" w:rsidRPr="00D46BA6" w:rsidRDefault="007218A9" w:rsidP="007218A9">
            <w:pPr>
              <w:snapToGrid w:val="0"/>
              <w:jc w:val="center"/>
            </w:pPr>
            <w:r w:rsidRPr="00D46BA6">
              <w:t>Průřezová témata</w:t>
            </w:r>
          </w:p>
          <w:p w:rsidR="007218A9" w:rsidRPr="00D46BA6" w:rsidRDefault="007218A9" w:rsidP="007218A9">
            <w:pPr>
              <w:jc w:val="center"/>
            </w:pPr>
            <w:r w:rsidRPr="00D46BA6">
              <w:t>Mezipředmětové vztahy</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666666"/>
            <w:vAlign w:val="center"/>
          </w:tcPr>
          <w:p w:rsidR="007218A9" w:rsidRPr="00D46BA6" w:rsidRDefault="007218A9" w:rsidP="007218A9">
            <w:pPr>
              <w:snapToGrid w:val="0"/>
              <w:jc w:val="center"/>
            </w:pPr>
            <w:r w:rsidRPr="00D46BA6">
              <w:t>Poznámky</w:t>
            </w:r>
          </w:p>
        </w:tc>
      </w:tr>
      <w:tr w:rsidR="004D0377" w:rsidRPr="00D46BA6" w:rsidTr="007218A9">
        <w:trPr>
          <w:trHeight w:val="7507"/>
        </w:trPr>
        <w:tc>
          <w:tcPr>
            <w:tcW w:w="3937" w:type="dxa"/>
            <w:tcBorders>
              <w:top w:val="single" w:sz="4" w:space="0" w:color="000000"/>
              <w:left w:val="single" w:sz="4" w:space="0" w:color="000000"/>
              <w:bottom w:val="single" w:sz="4" w:space="0" w:color="000000"/>
            </w:tcBorders>
          </w:tcPr>
          <w:p w:rsidR="007218A9" w:rsidRPr="00D46BA6" w:rsidRDefault="007218A9" w:rsidP="007218A9">
            <w:pPr>
              <w:pStyle w:val="Default"/>
              <w:snapToGrid w:val="0"/>
              <w:rPr>
                <w:bCs/>
                <w:iCs/>
                <w:color w:val="auto"/>
                <w:sz w:val="18"/>
                <w:szCs w:val="18"/>
              </w:rPr>
            </w:pPr>
          </w:p>
          <w:p w:rsidR="007218A9" w:rsidRPr="00D46BA6" w:rsidRDefault="007218A9" w:rsidP="007218A9">
            <w:pPr>
              <w:autoSpaceDE w:val="0"/>
              <w:autoSpaceDN w:val="0"/>
              <w:adjustRightInd w:val="0"/>
              <w:ind w:left="360"/>
              <w:rPr>
                <w:bCs/>
                <w:iCs/>
                <w:sz w:val="18"/>
                <w:szCs w:val="18"/>
              </w:rPr>
            </w:pPr>
          </w:p>
          <w:p w:rsidR="007218A9" w:rsidRPr="00D46BA6" w:rsidRDefault="007218A9" w:rsidP="00813C20">
            <w:pPr>
              <w:numPr>
                <w:ilvl w:val="0"/>
                <w:numId w:val="45"/>
              </w:numPr>
              <w:suppressAutoHyphens/>
              <w:autoSpaceDE w:val="0"/>
              <w:autoSpaceDN w:val="0"/>
              <w:adjustRightInd w:val="0"/>
              <w:rPr>
                <w:bCs/>
                <w:iCs/>
                <w:sz w:val="18"/>
                <w:szCs w:val="18"/>
              </w:rPr>
            </w:pPr>
            <w:r w:rsidRPr="00D46BA6">
              <w:rPr>
                <w:bCs/>
                <w:iCs/>
                <w:sz w:val="18"/>
                <w:szCs w:val="18"/>
              </w:rPr>
              <w:t>posoudí postavení českého státu uvnitř habsburského soustátí a analyzuje jeho vnitřní sociální, politické a kulturní poměry</w:t>
            </w:r>
          </w:p>
          <w:p w:rsidR="007218A9" w:rsidRPr="00D46BA6" w:rsidRDefault="007218A9" w:rsidP="00813C20">
            <w:pPr>
              <w:numPr>
                <w:ilvl w:val="0"/>
                <w:numId w:val="45"/>
              </w:numPr>
              <w:suppressAutoHyphens/>
              <w:autoSpaceDE w:val="0"/>
              <w:autoSpaceDN w:val="0"/>
              <w:adjustRightInd w:val="0"/>
              <w:rPr>
                <w:bCs/>
                <w:iCs/>
                <w:sz w:val="18"/>
                <w:szCs w:val="18"/>
              </w:rPr>
            </w:pPr>
            <w:r w:rsidRPr="00D46BA6">
              <w:rPr>
                <w:bCs/>
                <w:iCs/>
                <w:sz w:val="18"/>
                <w:szCs w:val="18"/>
              </w:rPr>
              <w:t>určí a zhodnotí hlavní myšlenky a principy osvícenství, rozpozná jejich uplatnění v revolucích 18. a 19. století</w:t>
            </w:r>
          </w:p>
          <w:p w:rsidR="007218A9" w:rsidRPr="00D46BA6" w:rsidRDefault="007218A9" w:rsidP="00813C20">
            <w:pPr>
              <w:numPr>
                <w:ilvl w:val="0"/>
                <w:numId w:val="45"/>
              </w:numPr>
              <w:suppressAutoHyphens/>
              <w:autoSpaceDE w:val="0"/>
              <w:autoSpaceDN w:val="0"/>
              <w:adjustRightInd w:val="0"/>
              <w:rPr>
                <w:bCs/>
                <w:iCs/>
                <w:sz w:val="18"/>
                <w:szCs w:val="18"/>
              </w:rPr>
            </w:pPr>
            <w:r w:rsidRPr="00D46BA6">
              <w:rPr>
                <w:bCs/>
                <w:iCs/>
                <w:sz w:val="18"/>
                <w:szCs w:val="18"/>
              </w:rPr>
              <w:t xml:space="preserve">na konkrétních příkladech jednotlivých států demonstruje postupný rozklad, zánik a proměny dosavadních systémů přes úsilí mocenských struktur o jejich udržení </w:t>
            </w:r>
          </w:p>
          <w:p w:rsidR="007218A9" w:rsidRPr="00D46BA6" w:rsidRDefault="007218A9" w:rsidP="00813C20">
            <w:pPr>
              <w:numPr>
                <w:ilvl w:val="0"/>
                <w:numId w:val="45"/>
              </w:numPr>
              <w:suppressAutoHyphens/>
              <w:autoSpaceDE w:val="0"/>
              <w:autoSpaceDN w:val="0"/>
              <w:adjustRightInd w:val="0"/>
              <w:rPr>
                <w:bCs/>
                <w:iCs/>
                <w:sz w:val="18"/>
                <w:szCs w:val="18"/>
              </w:rPr>
            </w:pPr>
            <w:r w:rsidRPr="00D46BA6">
              <w:rPr>
                <w:bCs/>
                <w:iCs/>
                <w:sz w:val="18"/>
                <w:szCs w:val="18"/>
              </w:rPr>
              <w:t>vysvětlí emancipační hnutí národů i jednotlivých společenských vrstev; vymezí místo utváření českého novodobého národa v tomto procesu, včetně jeho specifických rysů</w:t>
            </w:r>
          </w:p>
          <w:p w:rsidR="007218A9" w:rsidRPr="00D46BA6" w:rsidRDefault="007218A9" w:rsidP="00813C20">
            <w:pPr>
              <w:numPr>
                <w:ilvl w:val="0"/>
                <w:numId w:val="45"/>
              </w:numPr>
              <w:suppressAutoHyphens/>
              <w:autoSpaceDE w:val="0"/>
              <w:autoSpaceDN w:val="0"/>
              <w:adjustRightInd w:val="0"/>
              <w:rPr>
                <w:bCs/>
                <w:iCs/>
                <w:sz w:val="18"/>
                <w:szCs w:val="18"/>
              </w:rPr>
            </w:pPr>
            <w:r w:rsidRPr="00D46BA6">
              <w:rPr>
                <w:bCs/>
                <w:iCs/>
                <w:sz w:val="18"/>
                <w:szCs w:val="18"/>
              </w:rPr>
              <w:t>charakterizuje proces modernizace, vysvětlí průběh industrializace a její ekonomické, sociální a politické důsledky; rozpozná její ekologická rizika</w:t>
            </w:r>
          </w:p>
          <w:p w:rsidR="007218A9" w:rsidRPr="00D46BA6" w:rsidRDefault="007218A9" w:rsidP="00813C20">
            <w:pPr>
              <w:numPr>
                <w:ilvl w:val="0"/>
                <w:numId w:val="45"/>
              </w:numPr>
              <w:suppressAutoHyphens/>
              <w:autoSpaceDE w:val="0"/>
              <w:autoSpaceDN w:val="0"/>
              <w:adjustRightInd w:val="0"/>
              <w:rPr>
                <w:bCs/>
                <w:iCs/>
                <w:sz w:val="18"/>
                <w:szCs w:val="18"/>
              </w:rPr>
            </w:pPr>
            <w:r w:rsidRPr="00D46BA6">
              <w:rPr>
                <w:bCs/>
                <w:iCs/>
                <w:sz w:val="18"/>
                <w:szCs w:val="18"/>
              </w:rPr>
              <w:t>vysvětlí expanzivní záměry velmocí v okrajových částech Evropy a v mimoevropském světě, jež byly příčinou četných střetů a konfliktů daného období</w:t>
            </w:r>
          </w:p>
          <w:p w:rsidR="007218A9" w:rsidRPr="00D46BA6" w:rsidRDefault="007218A9" w:rsidP="007218A9">
            <w:pPr>
              <w:pStyle w:val="Default"/>
              <w:rPr>
                <w:color w:val="auto"/>
                <w:sz w:val="18"/>
                <w:szCs w:val="18"/>
              </w:rPr>
            </w:pPr>
          </w:p>
        </w:tc>
        <w:tc>
          <w:tcPr>
            <w:tcW w:w="5108" w:type="dxa"/>
            <w:tcBorders>
              <w:top w:val="single" w:sz="4" w:space="0" w:color="000000"/>
              <w:left w:val="single" w:sz="4" w:space="0" w:color="000000"/>
              <w:bottom w:val="single" w:sz="4" w:space="0" w:color="000000"/>
            </w:tcBorders>
          </w:tcPr>
          <w:p w:rsidR="007218A9" w:rsidRPr="00D46BA6" w:rsidRDefault="007218A9" w:rsidP="007218A9">
            <w:pPr>
              <w:snapToGrid w:val="0"/>
              <w:rPr>
                <w:bCs/>
                <w:sz w:val="18"/>
                <w:szCs w:val="18"/>
              </w:rPr>
            </w:pPr>
          </w:p>
          <w:p w:rsidR="007218A9" w:rsidRPr="00D46BA6" w:rsidRDefault="007218A9" w:rsidP="007218A9">
            <w:pPr>
              <w:rPr>
                <w:rFonts w:hAnsi="Symbol"/>
                <w:sz w:val="18"/>
                <w:szCs w:val="18"/>
              </w:rPr>
            </w:pPr>
            <w:r w:rsidRPr="00D46BA6">
              <w:rPr>
                <w:sz w:val="18"/>
                <w:szCs w:val="18"/>
              </w:rPr>
              <w:t>Novověk ( 18 vyuč. hodin)</w:t>
            </w:r>
          </w:p>
          <w:p w:rsidR="007218A9" w:rsidRPr="00D46BA6" w:rsidRDefault="007218A9" w:rsidP="007218A9">
            <w:pPr>
              <w:rPr>
                <w:sz w:val="18"/>
                <w:szCs w:val="18"/>
              </w:rPr>
            </w:pPr>
            <w:r w:rsidRPr="00D46BA6">
              <w:rPr>
                <w:rFonts w:hAnsi="Symbol"/>
                <w:sz w:val="18"/>
                <w:szCs w:val="18"/>
              </w:rPr>
              <w:t xml:space="preserve">     </w:t>
            </w:r>
            <w:r w:rsidRPr="00D46BA6">
              <w:rPr>
                <w:rFonts w:hAnsi="Symbol"/>
                <w:sz w:val="18"/>
                <w:szCs w:val="18"/>
              </w:rPr>
              <w:t></w:t>
            </w:r>
            <w:r w:rsidRPr="00D46BA6">
              <w:rPr>
                <w:sz w:val="18"/>
                <w:szCs w:val="18"/>
              </w:rPr>
              <w:t xml:space="preserve">  18. stol. - Habsburská monarchie a české země po</w:t>
            </w:r>
          </w:p>
          <w:p w:rsidR="007218A9" w:rsidRPr="00D46BA6" w:rsidRDefault="007218A9" w:rsidP="007218A9">
            <w:pPr>
              <w:rPr>
                <w:sz w:val="18"/>
                <w:szCs w:val="18"/>
              </w:rPr>
            </w:pPr>
            <w:r w:rsidRPr="00D46BA6">
              <w:rPr>
                <w:sz w:val="18"/>
                <w:szCs w:val="18"/>
              </w:rPr>
              <w:t xml:space="preserve">          třicetileté válce, revoluce v Anglii, osvícenství, Marie</w:t>
            </w:r>
          </w:p>
          <w:p w:rsidR="007218A9" w:rsidRPr="00D46BA6" w:rsidRDefault="007218A9" w:rsidP="007218A9">
            <w:pPr>
              <w:rPr>
                <w:sz w:val="18"/>
                <w:szCs w:val="18"/>
              </w:rPr>
            </w:pPr>
            <w:r w:rsidRPr="00D46BA6">
              <w:rPr>
                <w:sz w:val="18"/>
                <w:szCs w:val="18"/>
              </w:rPr>
              <w:t xml:space="preserve">          Terezie a Josef II.</w:t>
            </w:r>
          </w:p>
          <w:p w:rsidR="007218A9" w:rsidRPr="00D46BA6" w:rsidRDefault="007218A9" w:rsidP="007218A9">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19. stol. - velké občanské revoluce (americká a</w:t>
            </w:r>
          </w:p>
          <w:p w:rsidR="007218A9" w:rsidRPr="00D46BA6" w:rsidRDefault="007218A9" w:rsidP="007218A9">
            <w:pPr>
              <w:rPr>
                <w:sz w:val="18"/>
                <w:szCs w:val="18"/>
              </w:rPr>
            </w:pPr>
            <w:r w:rsidRPr="00D46BA6">
              <w:rPr>
                <w:sz w:val="18"/>
                <w:szCs w:val="18"/>
              </w:rPr>
              <w:t xml:space="preserve">         francouzská revoluce, napoleonské války, Vídeňský</w:t>
            </w:r>
          </w:p>
          <w:p w:rsidR="007218A9" w:rsidRPr="00D46BA6" w:rsidRDefault="007218A9" w:rsidP="007218A9">
            <w:pPr>
              <w:rPr>
                <w:sz w:val="18"/>
                <w:szCs w:val="18"/>
              </w:rPr>
            </w:pPr>
            <w:r w:rsidRPr="00D46BA6">
              <w:rPr>
                <w:sz w:val="18"/>
                <w:szCs w:val="18"/>
              </w:rPr>
              <w:t xml:space="preserve">         kongres, revoluce 1848 –1849 v Evropě a českých</w:t>
            </w:r>
          </w:p>
          <w:p w:rsidR="007218A9" w:rsidRPr="00D46BA6" w:rsidRDefault="007218A9" w:rsidP="007218A9">
            <w:pPr>
              <w:rPr>
                <w:sz w:val="18"/>
                <w:szCs w:val="18"/>
              </w:rPr>
            </w:pPr>
            <w:r w:rsidRPr="00D46BA6">
              <w:rPr>
                <w:sz w:val="18"/>
                <w:szCs w:val="18"/>
              </w:rPr>
              <w:t xml:space="preserve">        zemích)</w:t>
            </w:r>
          </w:p>
          <w:p w:rsidR="007218A9" w:rsidRPr="00D46BA6" w:rsidRDefault="007218A9" w:rsidP="007218A9">
            <w:pPr>
              <w:rPr>
                <w:sz w:val="18"/>
                <w:szCs w:val="18"/>
              </w:rPr>
            </w:pPr>
            <w:r w:rsidRPr="00D46BA6">
              <w:rPr>
                <w:rFonts w:hAnsi="Symbol"/>
                <w:sz w:val="18"/>
                <w:szCs w:val="18"/>
              </w:rPr>
              <w:t xml:space="preserve">     </w:t>
            </w:r>
            <w:r w:rsidRPr="00D46BA6">
              <w:rPr>
                <w:rFonts w:hAnsi="Symbol"/>
                <w:sz w:val="18"/>
                <w:szCs w:val="18"/>
              </w:rPr>
              <w:t></w:t>
            </w:r>
            <w:r w:rsidRPr="00D46BA6">
              <w:rPr>
                <w:sz w:val="18"/>
                <w:szCs w:val="18"/>
              </w:rPr>
              <w:t xml:space="preserve">  modernizace společnosti, společnost a jedinec (první a</w:t>
            </w:r>
          </w:p>
          <w:p w:rsidR="007218A9" w:rsidRPr="00D46BA6" w:rsidRDefault="007218A9" w:rsidP="007218A9">
            <w:pPr>
              <w:rPr>
                <w:sz w:val="18"/>
                <w:szCs w:val="18"/>
              </w:rPr>
            </w:pPr>
            <w:r w:rsidRPr="00D46BA6">
              <w:rPr>
                <w:sz w:val="18"/>
                <w:szCs w:val="18"/>
              </w:rPr>
              <w:t xml:space="preserve">         druhá průmyslová revoluce, technický pokrok,</w:t>
            </w:r>
          </w:p>
          <w:p w:rsidR="007218A9" w:rsidRPr="00D46BA6" w:rsidRDefault="007218A9" w:rsidP="007218A9">
            <w:pPr>
              <w:rPr>
                <w:sz w:val="18"/>
                <w:szCs w:val="18"/>
              </w:rPr>
            </w:pPr>
            <w:r w:rsidRPr="00D46BA6">
              <w:rPr>
                <w:sz w:val="18"/>
                <w:szCs w:val="18"/>
              </w:rPr>
              <w:t xml:space="preserve">         urbanizace, demografický vývoj, dělnické hnutí,</w:t>
            </w:r>
          </w:p>
          <w:p w:rsidR="007218A9" w:rsidRPr="00D46BA6" w:rsidRDefault="007218A9" w:rsidP="007218A9">
            <w:pPr>
              <w:rPr>
                <w:sz w:val="18"/>
                <w:szCs w:val="18"/>
              </w:rPr>
            </w:pPr>
            <w:r w:rsidRPr="00D46BA6">
              <w:rPr>
                <w:sz w:val="18"/>
                <w:szCs w:val="18"/>
              </w:rPr>
              <w:t xml:space="preserve">         sociální struktura společnosti, postavení žen ve společnosti,</w:t>
            </w:r>
          </w:p>
          <w:p w:rsidR="007218A9" w:rsidRPr="00D46BA6" w:rsidRDefault="007218A9" w:rsidP="007218A9">
            <w:pPr>
              <w:rPr>
                <w:sz w:val="18"/>
                <w:szCs w:val="18"/>
              </w:rPr>
            </w:pPr>
            <w:r w:rsidRPr="00D46BA6">
              <w:rPr>
                <w:sz w:val="18"/>
                <w:szCs w:val="18"/>
              </w:rPr>
              <w:t xml:space="preserve">         sociální zákonodárství, vzdělání, vliv člověka na </w:t>
            </w:r>
          </w:p>
          <w:p w:rsidR="007218A9" w:rsidRPr="00D46BA6" w:rsidRDefault="007218A9" w:rsidP="007218A9">
            <w:pPr>
              <w:rPr>
                <w:sz w:val="18"/>
                <w:szCs w:val="18"/>
              </w:rPr>
            </w:pPr>
            <w:r w:rsidRPr="00D46BA6">
              <w:rPr>
                <w:sz w:val="18"/>
                <w:szCs w:val="18"/>
              </w:rPr>
              <w:t xml:space="preserve">         přírodu)</w:t>
            </w:r>
          </w:p>
          <w:p w:rsidR="007218A9" w:rsidRPr="00D46BA6" w:rsidRDefault="007218A9" w:rsidP="007218A9">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společnost a národy  (národní hnutí v Evropě a v</w:t>
            </w:r>
          </w:p>
          <w:p w:rsidR="007218A9" w:rsidRPr="00D46BA6" w:rsidRDefault="007218A9" w:rsidP="007218A9">
            <w:pPr>
              <w:rPr>
                <w:sz w:val="18"/>
                <w:szCs w:val="18"/>
              </w:rPr>
            </w:pPr>
            <w:r w:rsidRPr="00D46BA6">
              <w:rPr>
                <w:sz w:val="18"/>
                <w:szCs w:val="18"/>
              </w:rPr>
              <w:t xml:space="preserve">         českých zemích, česko – německé vztahy, postavení</w:t>
            </w:r>
          </w:p>
          <w:p w:rsidR="007218A9" w:rsidRPr="00D46BA6" w:rsidRDefault="007218A9" w:rsidP="007218A9">
            <w:pPr>
              <w:rPr>
                <w:sz w:val="18"/>
                <w:szCs w:val="18"/>
              </w:rPr>
            </w:pPr>
            <w:r w:rsidRPr="00D46BA6">
              <w:rPr>
                <w:sz w:val="18"/>
                <w:szCs w:val="18"/>
              </w:rPr>
              <w:t xml:space="preserve">         minorit, dualismus v habsburské monarchii, vznik</w:t>
            </w:r>
          </w:p>
          <w:p w:rsidR="007218A9" w:rsidRPr="00D46BA6" w:rsidRDefault="007218A9" w:rsidP="007218A9">
            <w:pPr>
              <w:rPr>
                <w:sz w:val="18"/>
                <w:szCs w:val="18"/>
              </w:rPr>
            </w:pPr>
            <w:r w:rsidRPr="00D46BA6">
              <w:rPr>
                <w:sz w:val="18"/>
                <w:szCs w:val="18"/>
              </w:rPr>
              <w:t xml:space="preserve">         národního státu v Německu a Itálii, koloniální expanze)</w:t>
            </w:r>
          </w:p>
          <w:p w:rsidR="007218A9" w:rsidRPr="00D46BA6" w:rsidRDefault="007218A9" w:rsidP="007218A9">
            <w:pPr>
              <w:rPr>
                <w:sz w:val="18"/>
                <w:szCs w:val="18"/>
              </w:rPr>
            </w:pPr>
            <w:r w:rsidRPr="00D46BA6">
              <w:rPr>
                <w:sz w:val="18"/>
                <w:szCs w:val="18"/>
              </w:rPr>
              <w:t xml:space="preserve">     </w:t>
            </w:r>
            <w:r w:rsidRPr="00D46BA6">
              <w:rPr>
                <w:rFonts w:hAnsi="Symbol"/>
                <w:sz w:val="18"/>
                <w:szCs w:val="18"/>
              </w:rPr>
              <w:t></w:t>
            </w:r>
            <w:r w:rsidRPr="00D46BA6">
              <w:rPr>
                <w:sz w:val="18"/>
                <w:szCs w:val="18"/>
              </w:rPr>
              <w:t xml:space="preserve">  20. stol. - svět před první světovou válkou: Habsburská</w:t>
            </w:r>
          </w:p>
          <w:p w:rsidR="007218A9" w:rsidRPr="00D46BA6" w:rsidRDefault="007218A9" w:rsidP="007218A9">
            <w:pPr>
              <w:rPr>
                <w:sz w:val="18"/>
                <w:szCs w:val="18"/>
              </w:rPr>
            </w:pPr>
            <w:r w:rsidRPr="00D46BA6">
              <w:rPr>
                <w:sz w:val="18"/>
                <w:szCs w:val="18"/>
              </w:rPr>
              <w:t xml:space="preserve">         monarchie a české země před válkou, vztahy mezi</w:t>
            </w:r>
          </w:p>
          <w:p w:rsidR="007218A9" w:rsidRPr="00D46BA6" w:rsidRDefault="007218A9" w:rsidP="007218A9">
            <w:pPr>
              <w:rPr>
                <w:sz w:val="18"/>
                <w:szCs w:val="18"/>
              </w:rPr>
            </w:pPr>
            <w:r w:rsidRPr="00D46BA6">
              <w:rPr>
                <w:sz w:val="18"/>
                <w:szCs w:val="18"/>
              </w:rPr>
              <w:t xml:space="preserve">         velmocemi, cesta k válce</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p w:rsidR="007218A9" w:rsidRPr="00D46BA6" w:rsidRDefault="007218A9" w:rsidP="007218A9">
            <w:pPr>
              <w:rPr>
                <w:sz w:val="18"/>
                <w:szCs w:val="18"/>
              </w:rPr>
            </w:pPr>
            <w:r w:rsidRPr="00D46BA6">
              <w:rPr>
                <w:sz w:val="18"/>
                <w:szCs w:val="18"/>
              </w:rPr>
              <w:t xml:space="preserve">       </w:t>
            </w:r>
          </w:p>
        </w:tc>
        <w:tc>
          <w:tcPr>
            <w:tcW w:w="3600" w:type="dxa"/>
            <w:tcBorders>
              <w:top w:val="single" w:sz="4" w:space="0" w:color="000000"/>
              <w:left w:val="single" w:sz="4" w:space="0" w:color="000000"/>
              <w:bottom w:val="single" w:sz="4" w:space="0" w:color="000000"/>
            </w:tcBorders>
          </w:tcPr>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Český jazyk – literatura novověku.</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Právo – dějiny práva, základní lidská práva a svobody.</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OBN – stát a právo, politické ideologie, sociální stratifikace, filozofie, etika.</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Občan v demokratické společnosti – vznik a vývoj demokratického myšlení, evropská tradice lidských práv a svobod.</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Člověk a životní prostředí – proměny vztahu člověka a přírody.</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Člověk a svět práce – průmyslová revoluce a její společenské důsledky.</w:t>
            </w:r>
          </w:p>
        </w:tc>
        <w:tc>
          <w:tcPr>
            <w:tcW w:w="2379" w:type="dxa"/>
            <w:tcBorders>
              <w:top w:val="single" w:sz="4" w:space="0" w:color="000000"/>
              <w:left w:val="single" w:sz="4" w:space="0" w:color="000000"/>
              <w:bottom w:val="single" w:sz="4" w:space="0" w:color="000000"/>
              <w:right w:val="single" w:sz="4" w:space="0" w:color="000000"/>
            </w:tcBorders>
          </w:tcPr>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Literatura:</w:t>
            </w:r>
          </w:p>
          <w:p w:rsidR="007218A9" w:rsidRPr="00D46BA6" w:rsidRDefault="007218A9" w:rsidP="007218A9">
            <w:pPr>
              <w:rPr>
                <w:sz w:val="18"/>
                <w:szCs w:val="18"/>
              </w:rPr>
            </w:pPr>
            <w:r w:rsidRPr="00D46BA6">
              <w:rPr>
                <w:sz w:val="18"/>
                <w:szCs w:val="18"/>
              </w:rPr>
              <w:t>Petr Čornej, František Parkan a kol., Dějepis pro střední odborné školy, Praha 2006.</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Vratislav Čapek, Dějepis pro střední odborné školy, Praha 2001.</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Petr Čornej a kol., Dějepis pro gymnázia a střední školy, Praha 2001.</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Vratislav Vaníček, Petr Čornej a kol., Dějiny zemí Koruny české, Praha 1992.</w:t>
            </w:r>
          </w:p>
          <w:p w:rsidR="007218A9" w:rsidRPr="00D46BA6" w:rsidRDefault="007218A9" w:rsidP="007218A9">
            <w:pPr>
              <w:rPr>
                <w:sz w:val="18"/>
                <w:szCs w:val="18"/>
              </w:rPr>
            </w:pPr>
          </w:p>
          <w:p w:rsidR="007218A9" w:rsidRPr="00D46BA6" w:rsidRDefault="007218A9" w:rsidP="007218A9">
            <w:pPr>
              <w:snapToGrid w:val="0"/>
              <w:rPr>
                <w:sz w:val="18"/>
                <w:szCs w:val="18"/>
              </w:rPr>
            </w:pPr>
            <w:r w:rsidRPr="00D46BA6">
              <w:rPr>
                <w:sz w:val="18"/>
                <w:szCs w:val="18"/>
              </w:rPr>
              <w:t>Petr Čornej, Pavel Bělina a kol., Dějiny evropské civilizace, Praha 2002</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Součástí práce jsou i historické mapy, série knih o dějinách umění od Pichoana ze školní knihovny, případně DVD a VHS nosiče.</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Exkurze a praktická cvičení jsou plánována s ohledem na</w:t>
            </w:r>
          </w:p>
          <w:p w:rsidR="007218A9" w:rsidRPr="00D46BA6" w:rsidRDefault="007218A9" w:rsidP="007218A9">
            <w:pPr>
              <w:rPr>
                <w:sz w:val="18"/>
                <w:szCs w:val="18"/>
              </w:rPr>
            </w:pPr>
            <w:r w:rsidRPr="00D46BA6">
              <w:rPr>
                <w:sz w:val="18"/>
                <w:szCs w:val="18"/>
              </w:rPr>
              <w:t>zdravotní možnosti žáků.</w:t>
            </w:r>
          </w:p>
        </w:tc>
      </w:tr>
    </w:tbl>
    <w:p w:rsidR="007218A9" w:rsidRPr="00D46BA6" w:rsidRDefault="007218A9" w:rsidP="007218A9">
      <w:pPr>
        <w:pStyle w:val="Default"/>
        <w:rPr>
          <w:rFonts w:ascii="Arial" w:hAnsi="Arial" w:cs="Arial"/>
          <w:color w:val="auto"/>
        </w:rPr>
      </w:pPr>
    </w:p>
    <w:p w:rsidR="005730F5" w:rsidRPr="00D46BA6" w:rsidRDefault="005730F5" w:rsidP="007218A9"/>
    <w:p w:rsidR="007218A9" w:rsidRPr="009802D1" w:rsidRDefault="007218A9" w:rsidP="007218A9">
      <w:pPr>
        <w:rPr>
          <w:b/>
        </w:rPr>
      </w:pPr>
      <w:r w:rsidRPr="009802D1">
        <w:rPr>
          <w:b/>
        </w:rPr>
        <w:lastRenderedPageBreak/>
        <w:t>Vzdělávací oblast:</w:t>
      </w:r>
      <w:r w:rsidRPr="009802D1">
        <w:rPr>
          <w:b/>
        </w:rPr>
        <w:tab/>
      </w:r>
      <w:r w:rsidRPr="009802D1">
        <w:rPr>
          <w:b/>
        </w:rPr>
        <w:tab/>
        <w:t>Společenskovědní vzdělání</w:t>
      </w:r>
    </w:p>
    <w:p w:rsidR="007218A9" w:rsidRPr="009802D1" w:rsidRDefault="007218A9" w:rsidP="007218A9">
      <w:pPr>
        <w:rPr>
          <w:b/>
        </w:rPr>
      </w:pPr>
      <w:r w:rsidRPr="009802D1">
        <w:rPr>
          <w:b/>
        </w:rPr>
        <w:t>Vyučovací předmět:</w:t>
      </w:r>
      <w:r w:rsidRPr="009802D1">
        <w:rPr>
          <w:b/>
        </w:rPr>
        <w:tab/>
      </w:r>
      <w:r w:rsidRPr="009802D1">
        <w:rPr>
          <w:b/>
        </w:rPr>
        <w:tab/>
        <w:t>Dějepis</w:t>
      </w:r>
    </w:p>
    <w:p w:rsidR="007218A9" w:rsidRPr="009802D1" w:rsidRDefault="007218A9" w:rsidP="007218A9">
      <w:pPr>
        <w:rPr>
          <w:b/>
        </w:rPr>
      </w:pPr>
      <w:r w:rsidRPr="009802D1">
        <w:rPr>
          <w:b/>
        </w:rPr>
        <w:t xml:space="preserve">Ročník: </w:t>
      </w:r>
      <w:r w:rsidRPr="009802D1">
        <w:rPr>
          <w:b/>
        </w:rPr>
        <w:tab/>
      </w:r>
      <w:r w:rsidRPr="009802D1">
        <w:rPr>
          <w:b/>
        </w:rPr>
        <w:tab/>
      </w:r>
      <w:r w:rsidRPr="009802D1">
        <w:rPr>
          <w:b/>
        </w:rPr>
        <w:tab/>
        <w:t>4.</w:t>
      </w:r>
    </w:p>
    <w:p w:rsidR="007218A9" w:rsidRPr="00D46BA6" w:rsidRDefault="007218A9" w:rsidP="007218A9">
      <w:pPr>
        <w:rPr>
          <w:rFonts w:ascii="Arial" w:hAnsi="Arial" w:cs="Arial"/>
        </w:rPr>
      </w:pPr>
    </w:p>
    <w:tbl>
      <w:tblPr>
        <w:tblW w:w="15024" w:type="dxa"/>
        <w:tblInd w:w="-17" w:type="dxa"/>
        <w:tblLayout w:type="fixed"/>
        <w:tblLook w:val="0000" w:firstRow="0" w:lastRow="0" w:firstColumn="0" w:lastColumn="0" w:noHBand="0" w:noVBand="0"/>
      </w:tblPr>
      <w:tblGrid>
        <w:gridCol w:w="3937"/>
        <w:gridCol w:w="5108"/>
        <w:gridCol w:w="3600"/>
        <w:gridCol w:w="2379"/>
      </w:tblGrid>
      <w:tr w:rsidR="004D0377" w:rsidRPr="00D46BA6" w:rsidTr="007218A9">
        <w:trPr>
          <w:trHeight w:val="276"/>
        </w:trPr>
        <w:tc>
          <w:tcPr>
            <w:tcW w:w="3937" w:type="dxa"/>
            <w:vMerge w:val="restart"/>
            <w:tcBorders>
              <w:top w:val="single" w:sz="4" w:space="0" w:color="000000"/>
              <w:left w:val="single" w:sz="4" w:space="0" w:color="000000"/>
              <w:bottom w:val="single" w:sz="4" w:space="0" w:color="000000"/>
            </w:tcBorders>
            <w:shd w:val="clear" w:color="auto" w:fill="666666"/>
            <w:vAlign w:val="center"/>
          </w:tcPr>
          <w:p w:rsidR="007218A9" w:rsidRPr="00D46BA6" w:rsidRDefault="007218A9" w:rsidP="007218A9">
            <w:pPr>
              <w:snapToGrid w:val="0"/>
              <w:jc w:val="center"/>
              <w:rPr>
                <w:rFonts w:ascii="Arial" w:hAnsi="Arial" w:cs="Arial"/>
              </w:rPr>
            </w:pPr>
            <w:r w:rsidRPr="00D46BA6">
              <w:rPr>
                <w:rFonts w:ascii="Arial" w:hAnsi="Arial" w:cs="Arial"/>
              </w:rPr>
              <w:t>Školní výstupy</w:t>
            </w:r>
          </w:p>
          <w:p w:rsidR="007218A9" w:rsidRPr="00D46BA6" w:rsidRDefault="007218A9" w:rsidP="007218A9">
            <w:pPr>
              <w:jc w:val="center"/>
              <w:rPr>
                <w:rFonts w:ascii="Arial" w:hAnsi="Arial" w:cs="Arial"/>
              </w:rPr>
            </w:pPr>
            <w:r w:rsidRPr="00D46BA6">
              <w:rPr>
                <w:rFonts w:ascii="Arial" w:hAnsi="Arial" w:cs="Arial"/>
              </w:rPr>
              <w:t>Žák:</w:t>
            </w:r>
          </w:p>
        </w:tc>
        <w:tc>
          <w:tcPr>
            <w:tcW w:w="5108" w:type="dxa"/>
            <w:vMerge w:val="restart"/>
            <w:tcBorders>
              <w:top w:val="single" w:sz="4" w:space="0" w:color="000000"/>
              <w:left w:val="single" w:sz="4" w:space="0" w:color="000000"/>
              <w:bottom w:val="single" w:sz="4" w:space="0" w:color="000000"/>
            </w:tcBorders>
            <w:shd w:val="clear" w:color="auto" w:fill="666666"/>
            <w:vAlign w:val="center"/>
          </w:tcPr>
          <w:p w:rsidR="007218A9" w:rsidRPr="00D46BA6" w:rsidRDefault="007218A9" w:rsidP="007218A9">
            <w:pPr>
              <w:snapToGrid w:val="0"/>
              <w:jc w:val="center"/>
              <w:rPr>
                <w:rFonts w:ascii="Arial" w:hAnsi="Arial" w:cs="Arial"/>
              </w:rPr>
            </w:pPr>
            <w:r w:rsidRPr="00D46BA6">
              <w:rPr>
                <w:rFonts w:ascii="Arial" w:hAnsi="Arial" w:cs="Arial"/>
              </w:rPr>
              <w:t>Učivo</w:t>
            </w:r>
          </w:p>
        </w:tc>
        <w:tc>
          <w:tcPr>
            <w:tcW w:w="3600" w:type="dxa"/>
            <w:vMerge w:val="restart"/>
            <w:tcBorders>
              <w:top w:val="single" w:sz="4" w:space="0" w:color="000000"/>
              <w:left w:val="single" w:sz="4" w:space="0" w:color="000000"/>
              <w:bottom w:val="single" w:sz="4" w:space="0" w:color="000000"/>
            </w:tcBorders>
            <w:shd w:val="clear" w:color="auto" w:fill="666666"/>
            <w:vAlign w:val="center"/>
          </w:tcPr>
          <w:p w:rsidR="007218A9" w:rsidRPr="00D46BA6" w:rsidRDefault="007218A9" w:rsidP="007218A9">
            <w:pPr>
              <w:snapToGrid w:val="0"/>
              <w:jc w:val="center"/>
              <w:rPr>
                <w:rFonts w:ascii="Arial" w:hAnsi="Arial" w:cs="Arial"/>
              </w:rPr>
            </w:pPr>
            <w:r w:rsidRPr="00D46BA6">
              <w:rPr>
                <w:rFonts w:ascii="Arial" w:hAnsi="Arial" w:cs="Arial"/>
              </w:rPr>
              <w:t>Průřezová témata</w:t>
            </w:r>
          </w:p>
          <w:p w:rsidR="007218A9" w:rsidRPr="00D46BA6" w:rsidRDefault="007218A9" w:rsidP="007218A9">
            <w:pPr>
              <w:jc w:val="center"/>
              <w:rPr>
                <w:rFonts w:ascii="Arial" w:hAnsi="Arial" w:cs="Arial"/>
              </w:rPr>
            </w:pPr>
            <w:r w:rsidRPr="00D46BA6">
              <w:rPr>
                <w:rFonts w:ascii="Arial" w:hAnsi="Arial" w:cs="Arial"/>
              </w:rPr>
              <w:t>Mezipředmětové vztahy</w:t>
            </w:r>
          </w:p>
        </w:tc>
        <w:tc>
          <w:tcPr>
            <w:tcW w:w="2379" w:type="dxa"/>
            <w:vMerge w:val="restart"/>
            <w:tcBorders>
              <w:top w:val="single" w:sz="4" w:space="0" w:color="000000"/>
              <w:left w:val="single" w:sz="4" w:space="0" w:color="000000"/>
              <w:bottom w:val="single" w:sz="4" w:space="0" w:color="000000"/>
              <w:right w:val="single" w:sz="4" w:space="0" w:color="000000"/>
            </w:tcBorders>
            <w:shd w:val="clear" w:color="auto" w:fill="666666"/>
            <w:vAlign w:val="center"/>
          </w:tcPr>
          <w:p w:rsidR="007218A9" w:rsidRPr="00D46BA6" w:rsidRDefault="007218A9" w:rsidP="007218A9">
            <w:pPr>
              <w:snapToGrid w:val="0"/>
              <w:jc w:val="center"/>
              <w:rPr>
                <w:rFonts w:ascii="Arial" w:hAnsi="Arial" w:cs="Arial"/>
              </w:rPr>
            </w:pPr>
            <w:r w:rsidRPr="00D46BA6">
              <w:rPr>
                <w:rFonts w:ascii="Arial" w:hAnsi="Arial" w:cs="Arial"/>
              </w:rPr>
              <w:t>Poznámky</w:t>
            </w:r>
          </w:p>
        </w:tc>
      </w:tr>
      <w:tr w:rsidR="004D0377" w:rsidRPr="00D46BA6" w:rsidTr="007218A9">
        <w:trPr>
          <w:trHeight w:val="276"/>
        </w:trPr>
        <w:tc>
          <w:tcPr>
            <w:tcW w:w="3937" w:type="dxa"/>
            <w:tcBorders>
              <w:top w:val="single" w:sz="4" w:space="0" w:color="000000"/>
              <w:left w:val="single" w:sz="4" w:space="0" w:color="000000"/>
              <w:bottom w:val="single" w:sz="4" w:space="0" w:color="auto"/>
            </w:tcBorders>
          </w:tcPr>
          <w:p w:rsidR="007218A9" w:rsidRPr="00D46BA6" w:rsidRDefault="007218A9" w:rsidP="007218A9">
            <w:pPr>
              <w:autoSpaceDE w:val="0"/>
              <w:autoSpaceDN w:val="0"/>
              <w:adjustRightInd w:val="0"/>
              <w:rPr>
                <w:sz w:val="18"/>
                <w:szCs w:val="18"/>
              </w:rPr>
            </w:pPr>
          </w:p>
          <w:p w:rsidR="007218A9" w:rsidRPr="00D46BA6" w:rsidRDefault="007218A9" w:rsidP="00813C20">
            <w:pPr>
              <w:pStyle w:val="bloknazevvystupu"/>
              <w:numPr>
                <w:ilvl w:val="0"/>
                <w:numId w:val="50"/>
              </w:numPr>
              <w:rPr>
                <w:sz w:val="18"/>
                <w:szCs w:val="18"/>
              </w:rPr>
            </w:pPr>
            <w:r w:rsidRPr="00D46BA6">
              <w:rPr>
                <w:sz w:val="18"/>
                <w:szCs w:val="18"/>
              </w:rPr>
              <w:t>vysvětlí rozdělení světa v důsledku koloniální expanze a rozpory mezi velmocemi</w:t>
            </w:r>
          </w:p>
          <w:p w:rsidR="007218A9" w:rsidRPr="00D46BA6" w:rsidRDefault="007218A9" w:rsidP="00813C20">
            <w:pPr>
              <w:numPr>
                <w:ilvl w:val="0"/>
                <w:numId w:val="50"/>
              </w:numPr>
              <w:suppressAutoHyphens/>
              <w:autoSpaceDE w:val="0"/>
              <w:autoSpaceDN w:val="0"/>
              <w:adjustRightInd w:val="0"/>
              <w:rPr>
                <w:bCs/>
                <w:iCs/>
                <w:sz w:val="18"/>
                <w:szCs w:val="18"/>
              </w:rPr>
            </w:pPr>
            <w:r w:rsidRPr="00D46BA6">
              <w:rPr>
                <w:bCs/>
                <w:iCs/>
                <w:sz w:val="18"/>
                <w:szCs w:val="18"/>
              </w:rPr>
              <w:t>charakterizuje dvě světové války, dokumentuje sociální, hospodářské a politické důsledky</w:t>
            </w:r>
          </w:p>
          <w:p w:rsidR="007218A9" w:rsidRPr="00D46BA6" w:rsidRDefault="007218A9" w:rsidP="00813C20">
            <w:pPr>
              <w:numPr>
                <w:ilvl w:val="0"/>
                <w:numId w:val="50"/>
              </w:numPr>
              <w:suppressAutoHyphens/>
              <w:autoSpaceDE w:val="0"/>
              <w:autoSpaceDN w:val="0"/>
              <w:adjustRightInd w:val="0"/>
              <w:rPr>
                <w:bCs/>
                <w:iCs/>
                <w:sz w:val="18"/>
                <w:szCs w:val="18"/>
              </w:rPr>
            </w:pPr>
            <w:r w:rsidRPr="00D46BA6">
              <w:rPr>
                <w:bCs/>
                <w:iCs/>
                <w:sz w:val="18"/>
                <w:szCs w:val="18"/>
              </w:rPr>
              <w:t>uvede příčiny a projevy politického a mocenského obrazu světa, který byl určen vyčerpáním tradičních evropských velmocí, vzestupem USA a nastolením bolševické moci v Rusku</w:t>
            </w:r>
          </w:p>
          <w:p w:rsidR="007218A9" w:rsidRPr="00D46BA6" w:rsidRDefault="007218A9" w:rsidP="00813C20">
            <w:pPr>
              <w:numPr>
                <w:ilvl w:val="0"/>
                <w:numId w:val="50"/>
              </w:numPr>
              <w:suppressAutoHyphens/>
              <w:autoSpaceDE w:val="0"/>
              <w:autoSpaceDN w:val="0"/>
              <w:adjustRightInd w:val="0"/>
              <w:rPr>
                <w:bCs/>
                <w:iCs/>
                <w:sz w:val="18"/>
                <w:szCs w:val="18"/>
              </w:rPr>
            </w:pPr>
            <w:r w:rsidRPr="00D46BA6">
              <w:rPr>
                <w:bCs/>
                <w:iCs/>
                <w:sz w:val="18"/>
                <w:szCs w:val="18"/>
              </w:rPr>
              <w:t>vymezí základní znaky hlavních totalitních ideologií a dovede je srovnat se zásadami demokracie; objasní příčiny a podstatu agresivní politiky a neschopnosti potenciálních obětí jí čelit</w:t>
            </w:r>
          </w:p>
          <w:p w:rsidR="007218A9" w:rsidRPr="00D46BA6" w:rsidRDefault="007218A9" w:rsidP="00813C20">
            <w:pPr>
              <w:numPr>
                <w:ilvl w:val="0"/>
                <w:numId w:val="50"/>
              </w:numPr>
              <w:suppressAutoHyphens/>
              <w:autoSpaceDE w:val="0"/>
              <w:autoSpaceDN w:val="0"/>
              <w:adjustRightInd w:val="0"/>
              <w:rPr>
                <w:bCs/>
                <w:iCs/>
                <w:sz w:val="18"/>
                <w:szCs w:val="18"/>
              </w:rPr>
            </w:pPr>
            <w:r w:rsidRPr="00D46BA6">
              <w:rPr>
                <w:bCs/>
                <w:iCs/>
                <w:sz w:val="18"/>
                <w:szCs w:val="18"/>
              </w:rPr>
              <w:t>vysvětlí souvislost mezi světovou hospodářskou krizí a vyhrocením politických problémů, které byly provázeny radikalizací pravicových i levicových protidemokratických sil</w:t>
            </w:r>
          </w:p>
          <w:p w:rsidR="007218A9" w:rsidRPr="00D46BA6" w:rsidRDefault="007218A9" w:rsidP="00813C20">
            <w:pPr>
              <w:numPr>
                <w:ilvl w:val="0"/>
                <w:numId w:val="50"/>
              </w:numPr>
              <w:suppressAutoHyphens/>
              <w:autoSpaceDE w:val="0"/>
              <w:autoSpaceDN w:val="0"/>
              <w:adjustRightInd w:val="0"/>
              <w:rPr>
                <w:bCs/>
                <w:iCs/>
                <w:sz w:val="18"/>
                <w:szCs w:val="18"/>
              </w:rPr>
            </w:pPr>
            <w:r w:rsidRPr="00D46BA6">
              <w:rPr>
                <w:bCs/>
                <w:iCs/>
                <w:sz w:val="18"/>
                <w:szCs w:val="18"/>
              </w:rPr>
              <w:t>popíše a zhodnotí způsob života v moderní evropské společnosti, zhodnotí význam masové kultury</w:t>
            </w:r>
          </w:p>
          <w:p w:rsidR="007218A9" w:rsidRPr="00D46BA6" w:rsidRDefault="007218A9" w:rsidP="007218A9">
            <w:pPr>
              <w:autoSpaceDE w:val="0"/>
              <w:autoSpaceDN w:val="0"/>
              <w:adjustRightInd w:val="0"/>
              <w:rPr>
                <w:sz w:val="18"/>
                <w:szCs w:val="18"/>
              </w:rPr>
            </w:pPr>
          </w:p>
          <w:p w:rsidR="007218A9" w:rsidRPr="00D46BA6" w:rsidRDefault="007218A9" w:rsidP="00813C20">
            <w:pPr>
              <w:numPr>
                <w:ilvl w:val="0"/>
                <w:numId w:val="46"/>
              </w:numPr>
              <w:suppressAutoHyphens/>
              <w:autoSpaceDE w:val="0"/>
              <w:autoSpaceDN w:val="0"/>
              <w:adjustRightInd w:val="0"/>
              <w:rPr>
                <w:bCs/>
                <w:iCs/>
                <w:sz w:val="18"/>
                <w:szCs w:val="18"/>
              </w:rPr>
            </w:pPr>
            <w:r w:rsidRPr="00D46BA6">
              <w:rPr>
                <w:bCs/>
                <w:iCs/>
                <w:sz w:val="18"/>
                <w:szCs w:val="18"/>
              </w:rPr>
              <w:t>charakterizuje vznik, vývoj a rozpad bipolárního světa, jeho vojenská, politická a hospodářská seskupení, vzájemné vztahy a nejvýznamnější konflikty</w:t>
            </w:r>
          </w:p>
          <w:p w:rsidR="007218A9" w:rsidRPr="00D46BA6" w:rsidRDefault="007218A9" w:rsidP="00813C20">
            <w:pPr>
              <w:numPr>
                <w:ilvl w:val="0"/>
                <w:numId w:val="46"/>
              </w:numPr>
              <w:suppressAutoHyphens/>
              <w:autoSpaceDE w:val="0"/>
              <w:autoSpaceDN w:val="0"/>
              <w:adjustRightInd w:val="0"/>
              <w:rPr>
                <w:bCs/>
                <w:iCs/>
                <w:sz w:val="18"/>
                <w:szCs w:val="18"/>
              </w:rPr>
            </w:pPr>
            <w:r w:rsidRPr="00D46BA6">
              <w:rPr>
                <w:bCs/>
                <w:iCs/>
                <w:sz w:val="18"/>
                <w:szCs w:val="18"/>
              </w:rPr>
              <w:t xml:space="preserve">vysvětlí základní problémy vnitřního vývoje zemí západního a východního bloku; zejména se zaměří na pochopení vnitřního vývoje a vzájemných vztahů </w:t>
            </w:r>
            <w:r w:rsidRPr="00D46BA6">
              <w:rPr>
                <w:bCs/>
                <w:iCs/>
                <w:sz w:val="18"/>
                <w:szCs w:val="18"/>
              </w:rPr>
              <w:lastRenderedPageBreak/>
              <w:t>supervelmocí USA, SSSR a na situaci ve střední Evropě a v naší zemi</w:t>
            </w:r>
          </w:p>
          <w:p w:rsidR="007218A9" w:rsidRPr="00D46BA6" w:rsidRDefault="007218A9" w:rsidP="00813C20">
            <w:pPr>
              <w:numPr>
                <w:ilvl w:val="0"/>
                <w:numId w:val="46"/>
              </w:numPr>
              <w:suppressAutoHyphens/>
              <w:autoSpaceDE w:val="0"/>
              <w:autoSpaceDN w:val="0"/>
              <w:adjustRightInd w:val="0"/>
              <w:rPr>
                <w:bCs/>
                <w:iCs/>
                <w:sz w:val="18"/>
                <w:szCs w:val="18"/>
              </w:rPr>
            </w:pPr>
            <w:r w:rsidRPr="00D46BA6">
              <w:rPr>
                <w:bCs/>
                <w:iCs/>
                <w:sz w:val="18"/>
                <w:szCs w:val="18"/>
              </w:rPr>
              <w:t>porovná a vysvětlí způsob života a chování v nedemokratických společnostech a v demokraciích</w:t>
            </w:r>
          </w:p>
          <w:p w:rsidR="007218A9" w:rsidRPr="00D46BA6" w:rsidRDefault="007218A9" w:rsidP="00813C20">
            <w:pPr>
              <w:numPr>
                <w:ilvl w:val="0"/>
                <w:numId w:val="46"/>
              </w:numPr>
              <w:suppressAutoHyphens/>
              <w:autoSpaceDE w:val="0"/>
              <w:autoSpaceDN w:val="0"/>
              <w:adjustRightInd w:val="0"/>
              <w:rPr>
                <w:bCs/>
                <w:iCs/>
                <w:sz w:val="18"/>
                <w:szCs w:val="18"/>
              </w:rPr>
            </w:pPr>
            <w:r w:rsidRPr="00D46BA6">
              <w:rPr>
                <w:bCs/>
                <w:iCs/>
                <w:sz w:val="18"/>
                <w:szCs w:val="18"/>
              </w:rPr>
              <w:t>popíše mechanismy a prostředky postupného sjednocování Evropy na demokratických principech, vysvětlí lidská práva v souvislosti s evropskou kulturní tradicí; zná základní instituce sjednocující se Evropy, jejich úlohu a fungování</w:t>
            </w:r>
          </w:p>
          <w:p w:rsidR="007218A9" w:rsidRPr="00D46BA6" w:rsidRDefault="007218A9" w:rsidP="00813C20">
            <w:pPr>
              <w:numPr>
                <w:ilvl w:val="0"/>
                <w:numId w:val="46"/>
              </w:numPr>
              <w:suppressAutoHyphens/>
              <w:autoSpaceDE w:val="0"/>
              <w:autoSpaceDN w:val="0"/>
              <w:adjustRightInd w:val="0"/>
              <w:rPr>
                <w:bCs/>
                <w:iCs/>
                <w:sz w:val="18"/>
                <w:szCs w:val="18"/>
              </w:rPr>
            </w:pPr>
            <w:r w:rsidRPr="00D46BA6">
              <w:rPr>
                <w:bCs/>
                <w:iCs/>
                <w:sz w:val="18"/>
                <w:szCs w:val="18"/>
              </w:rPr>
              <w:t>objasní hlavní problémy specifické cesty vývoje významných postkoloniálních rozvojových zemí; objasní význam islámské, židovské a některé další neevropské kultury v moderním světě</w:t>
            </w:r>
          </w:p>
          <w:p w:rsidR="007218A9" w:rsidRPr="00D46BA6" w:rsidRDefault="007218A9" w:rsidP="00813C20">
            <w:pPr>
              <w:numPr>
                <w:ilvl w:val="0"/>
                <w:numId w:val="46"/>
              </w:numPr>
              <w:suppressAutoHyphens/>
              <w:autoSpaceDE w:val="0"/>
              <w:autoSpaceDN w:val="0"/>
              <w:adjustRightInd w:val="0"/>
              <w:rPr>
                <w:bCs/>
                <w:iCs/>
                <w:sz w:val="18"/>
                <w:szCs w:val="18"/>
              </w:rPr>
            </w:pPr>
            <w:r w:rsidRPr="00D46BA6">
              <w:rPr>
                <w:bCs/>
                <w:iCs/>
                <w:sz w:val="18"/>
                <w:szCs w:val="18"/>
              </w:rPr>
              <w:t>vymezí základní problémy soudobého světa a možnosti jeho dalšího vývoje</w:t>
            </w:r>
          </w:p>
          <w:p w:rsidR="007218A9" w:rsidRPr="00D46BA6" w:rsidRDefault="007218A9" w:rsidP="007218A9">
            <w:pPr>
              <w:pStyle w:val="Default"/>
              <w:rPr>
                <w:color w:val="auto"/>
                <w:sz w:val="18"/>
                <w:szCs w:val="18"/>
              </w:rPr>
            </w:pPr>
          </w:p>
        </w:tc>
        <w:tc>
          <w:tcPr>
            <w:tcW w:w="5108" w:type="dxa"/>
            <w:tcBorders>
              <w:top w:val="single" w:sz="4" w:space="0" w:color="000000"/>
              <w:left w:val="single" w:sz="4" w:space="0" w:color="000000"/>
              <w:bottom w:val="single" w:sz="4" w:space="0" w:color="auto"/>
            </w:tcBorders>
          </w:tcPr>
          <w:p w:rsidR="007218A9" w:rsidRPr="00D46BA6" w:rsidRDefault="007218A9" w:rsidP="007218A9">
            <w:pPr>
              <w:snapToGrid w:val="0"/>
              <w:rPr>
                <w:bCs/>
                <w:sz w:val="18"/>
              </w:rPr>
            </w:pPr>
          </w:p>
          <w:p w:rsidR="007218A9" w:rsidRPr="00D46BA6" w:rsidRDefault="007218A9" w:rsidP="007218A9">
            <w:pPr>
              <w:pStyle w:val="Default"/>
              <w:rPr>
                <w:color w:val="auto"/>
                <w:sz w:val="18"/>
              </w:rPr>
            </w:pPr>
            <w:r w:rsidRPr="00D46BA6">
              <w:rPr>
                <w:color w:val="auto"/>
                <w:sz w:val="18"/>
              </w:rPr>
              <w:t>Moderní doba  – situace v letech 1914-1945 (8 vyuč. hodin)</w:t>
            </w:r>
          </w:p>
          <w:p w:rsidR="007218A9" w:rsidRPr="00D46BA6" w:rsidRDefault="007218A9" w:rsidP="00813C20">
            <w:pPr>
              <w:numPr>
                <w:ilvl w:val="0"/>
                <w:numId w:val="47"/>
              </w:numPr>
              <w:autoSpaceDE w:val="0"/>
              <w:autoSpaceDN w:val="0"/>
              <w:adjustRightInd w:val="0"/>
              <w:rPr>
                <w:bCs/>
                <w:sz w:val="18"/>
                <w:szCs w:val="18"/>
              </w:rPr>
            </w:pPr>
            <w:r w:rsidRPr="00D46BA6">
              <w:rPr>
                <w:bCs/>
                <w:sz w:val="18"/>
                <w:szCs w:val="18"/>
              </w:rPr>
              <w:t>první světová válka, české země v době první světové války, I. odboj</w:t>
            </w:r>
          </w:p>
          <w:p w:rsidR="007218A9" w:rsidRPr="00D46BA6" w:rsidRDefault="007218A9" w:rsidP="00813C20">
            <w:pPr>
              <w:numPr>
                <w:ilvl w:val="0"/>
                <w:numId w:val="47"/>
              </w:numPr>
              <w:autoSpaceDE w:val="0"/>
              <w:autoSpaceDN w:val="0"/>
              <w:adjustRightInd w:val="0"/>
              <w:rPr>
                <w:bCs/>
                <w:sz w:val="18"/>
                <w:szCs w:val="18"/>
              </w:rPr>
            </w:pPr>
            <w:r w:rsidRPr="00D46BA6">
              <w:rPr>
                <w:bCs/>
                <w:sz w:val="18"/>
                <w:szCs w:val="18"/>
              </w:rPr>
              <w:t>revoluce v Rusku, upevňování bolševické moci</w:t>
            </w:r>
          </w:p>
          <w:p w:rsidR="007218A9" w:rsidRPr="00D46BA6" w:rsidRDefault="007218A9" w:rsidP="00813C20">
            <w:pPr>
              <w:numPr>
                <w:ilvl w:val="0"/>
                <w:numId w:val="47"/>
              </w:numPr>
              <w:autoSpaceDE w:val="0"/>
              <w:autoSpaceDN w:val="0"/>
              <w:adjustRightInd w:val="0"/>
              <w:rPr>
                <w:bCs/>
                <w:sz w:val="18"/>
                <w:szCs w:val="18"/>
              </w:rPr>
            </w:pPr>
            <w:r w:rsidRPr="00D46BA6">
              <w:rPr>
                <w:bCs/>
                <w:sz w:val="18"/>
                <w:szCs w:val="18"/>
              </w:rPr>
              <w:t>versailleský systém a jeho vnitřní rozpory</w:t>
            </w:r>
          </w:p>
          <w:p w:rsidR="007218A9" w:rsidRPr="00D46BA6" w:rsidRDefault="007218A9" w:rsidP="00813C20">
            <w:pPr>
              <w:numPr>
                <w:ilvl w:val="0"/>
                <w:numId w:val="47"/>
              </w:numPr>
              <w:autoSpaceDE w:val="0"/>
              <w:autoSpaceDN w:val="0"/>
              <w:adjustRightInd w:val="0"/>
              <w:rPr>
                <w:bCs/>
                <w:sz w:val="18"/>
                <w:szCs w:val="18"/>
              </w:rPr>
            </w:pPr>
            <w:r w:rsidRPr="00D46BA6">
              <w:rPr>
                <w:bCs/>
                <w:sz w:val="18"/>
                <w:szCs w:val="18"/>
              </w:rPr>
              <w:t>vznik Československa, Československo v meziválečném období</w:t>
            </w:r>
          </w:p>
          <w:p w:rsidR="007218A9" w:rsidRPr="00D46BA6" w:rsidRDefault="007218A9" w:rsidP="00813C20">
            <w:pPr>
              <w:numPr>
                <w:ilvl w:val="0"/>
                <w:numId w:val="47"/>
              </w:numPr>
              <w:autoSpaceDE w:val="0"/>
              <w:autoSpaceDN w:val="0"/>
              <w:adjustRightInd w:val="0"/>
              <w:rPr>
                <w:bCs/>
                <w:sz w:val="18"/>
                <w:szCs w:val="18"/>
              </w:rPr>
            </w:pPr>
            <w:r w:rsidRPr="00D46BA6">
              <w:rPr>
                <w:bCs/>
                <w:sz w:val="18"/>
                <w:szCs w:val="18"/>
              </w:rPr>
              <w:t>Evropa a svět ve 20. a 30. letech, světová hospodářská krize ve světě i v ČSR, růst mezinárodního napětí a vznik válečných ohnisek</w:t>
            </w:r>
          </w:p>
          <w:p w:rsidR="007218A9" w:rsidRPr="00D46BA6" w:rsidRDefault="007218A9" w:rsidP="00813C20">
            <w:pPr>
              <w:numPr>
                <w:ilvl w:val="0"/>
                <w:numId w:val="47"/>
              </w:numPr>
              <w:autoSpaceDE w:val="0"/>
              <w:autoSpaceDN w:val="0"/>
              <w:adjustRightInd w:val="0"/>
              <w:rPr>
                <w:bCs/>
                <w:sz w:val="18"/>
                <w:szCs w:val="18"/>
              </w:rPr>
            </w:pPr>
            <w:r w:rsidRPr="00D46BA6">
              <w:rPr>
                <w:bCs/>
                <w:sz w:val="18"/>
                <w:szCs w:val="18"/>
              </w:rPr>
              <w:t>mnichovská krize a její důsledky</w:t>
            </w:r>
          </w:p>
          <w:p w:rsidR="007218A9" w:rsidRPr="00D46BA6" w:rsidRDefault="007218A9" w:rsidP="00813C20">
            <w:pPr>
              <w:numPr>
                <w:ilvl w:val="0"/>
                <w:numId w:val="47"/>
              </w:numPr>
              <w:autoSpaceDE w:val="0"/>
              <w:autoSpaceDN w:val="0"/>
              <w:adjustRightInd w:val="0"/>
              <w:rPr>
                <w:bCs/>
                <w:sz w:val="18"/>
                <w:szCs w:val="18"/>
              </w:rPr>
            </w:pPr>
            <w:r w:rsidRPr="00D46BA6">
              <w:rPr>
                <w:bCs/>
                <w:sz w:val="18"/>
                <w:szCs w:val="18"/>
              </w:rPr>
              <w:t>kultura 1. poloviny 20. století (zrod moderního umění, nástup masové kultury, sport)</w:t>
            </w:r>
          </w:p>
          <w:p w:rsidR="007218A9" w:rsidRPr="00D46BA6" w:rsidRDefault="007218A9" w:rsidP="00813C20">
            <w:pPr>
              <w:numPr>
                <w:ilvl w:val="0"/>
                <w:numId w:val="47"/>
              </w:numPr>
              <w:autoSpaceDE w:val="0"/>
              <w:autoSpaceDN w:val="0"/>
              <w:adjustRightInd w:val="0"/>
              <w:rPr>
                <w:bCs/>
                <w:sz w:val="18"/>
                <w:szCs w:val="18"/>
              </w:rPr>
            </w:pPr>
            <w:r w:rsidRPr="00D46BA6">
              <w:rPr>
                <w:bCs/>
                <w:sz w:val="18"/>
                <w:szCs w:val="18"/>
              </w:rPr>
              <w:t>druhá světová válka (globální a hospodářský charakter války, věda a technika jako prostředky vedení války, holocaust), Protektorát Čechy a Morava, II. odboj</w:t>
            </w:r>
          </w:p>
          <w:p w:rsidR="007218A9" w:rsidRPr="00D46BA6" w:rsidRDefault="007218A9" w:rsidP="007218A9">
            <w:pPr>
              <w:pStyle w:val="Default"/>
              <w:rPr>
                <w:color w:val="auto"/>
                <w:sz w:val="18"/>
              </w:rPr>
            </w:pPr>
          </w:p>
          <w:p w:rsidR="007218A9" w:rsidRPr="00D46BA6" w:rsidRDefault="007218A9" w:rsidP="007218A9">
            <w:pPr>
              <w:pStyle w:val="Default"/>
              <w:rPr>
                <w:color w:val="auto"/>
                <w:sz w:val="18"/>
              </w:rPr>
            </w:pPr>
          </w:p>
          <w:p w:rsidR="007218A9" w:rsidRPr="00D46BA6" w:rsidRDefault="007218A9" w:rsidP="007218A9">
            <w:pPr>
              <w:pStyle w:val="Default"/>
              <w:rPr>
                <w:color w:val="auto"/>
                <w:sz w:val="18"/>
              </w:rPr>
            </w:pPr>
          </w:p>
          <w:p w:rsidR="007218A9" w:rsidRPr="00D46BA6" w:rsidRDefault="007218A9" w:rsidP="007218A9">
            <w:pPr>
              <w:pStyle w:val="Default"/>
              <w:rPr>
                <w:color w:val="auto"/>
                <w:sz w:val="18"/>
              </w:rPr>
            </w:pPr>
          </w:p>
          <w:p w:rsidR="007218A9" w:rsidRPr="00D46BA6" w:rsidRDefault="007218A9" w:rsidP="007218A9">
            <w:pPr>
              <w:pStyle w:val="Default"/>
              <w:rPr>
                <w:color w:val="auto"/>
                <w:sz w:val="18"/>
              </w:rPr>
            </w:pPr>
          </w:p>
          <w:p w:rsidR="007218A9" w:rsidRPr="00D46BA6" w:rsidRDefault="007218A9" w:rsidP="007218A9">
            <w:pPr>
              <w:pStyle w:val="Default"/>
              <w:rPr>
                <w:color w:val="auto"/>
                <w:sz w:val="18"/>
              </w:rPr>
            </w:pPr>
          </w:p>
          <w:p w:rsidR="007218A9" w:rsidRPr="00D46BA6" w:rsidRDefault="007218A9" w:rsidP="007218A9">
            <w:pPr>
              <w:pStyle w:val="Default"/>
              <w:rPr>
                <w:color w:val="auto"/>
                <w:sz w:val="18"/>
              </w:rPr>
            </w:pPr>
          </w:p>
          <w:p w:rsidR="007218A9" w:rsidRPr="00D46BA6" w:rsidRDefault="007218A9" w:rsidP="007218A9">
            <w:pPr>
              <w:pStyle w:val="Default"/>
              <w:rPr>
                <w:color w:val="auto"/>
                <w:sz w:val="18"/>
              </w:rPr>
            </w:pPr>
            <w:r w:rsidRPr="00D46BA6">
              <w:rPr>
                <w:color w:val="auto"/>
                <w:sz w:val="18"/>
              </w:rPr>
              <w:t>Nejnovější doba  – soudobé dějiny (6 vyuč. hodin)</w:t>
            </w:r>
          </w:p>
          <w:p w:rsidR="007218A9" w:rsidRPr="00D46BA6" w:rsidRDefault="007218A9" w:rsidP="00813C20">
            <w:pPr>
              <w:numPr>
                <w:ilvl w:val="0"/>
                <w:numId w:val="48"/>
              </w:numPr>
              <w:autoSpaceDE w:val="0"/>
              <w:autoSpaceDN w:val="0"/>
              <w:adjustRightInd w:val="0"/>
              <w:rPr>
                <w:bCs/>
                <w:sz w:val="18"/>
                <w:szCs w:val="18"/>
              </w:rPr>
            </w:pPr>
            <w:r w:rsidRPr="00D46BA6">
              <w:rPr>
                <w:bCs/>
                <w:sz w:val="18"/>
                <w:szCs w:val="18"/>
              </w:rPr>
              <w:t>Evropa a svět po válce (OSN, princip sociálního státu)</w:t>
            </w:r>
          </w:p>
          <w:p w:rsidR="007218A9" w:rsidRPr="00D46BA6" w:rsidRDefault="007218A9" w:rsidP="00813C20">
            <w:pPr>
              <w:numPr>
                <w:ilvl w:val="0"/>
                <w:numId w:val="48"/>
              </w:numPr>
              <w:autoSpaceDE w:val="0"/>
              <w:autoSpaceDN w:val="0"/>
              <w:adjustRightInd w:val="0"/>
              <w:rPr>
                <w:bCs/>
                <w:sz w:val="18"/>
                <w:szCs w:val="18"/>
              </w:rPr>
            </w:pPr>
            <w:r w:rsidRPr="00D46BA6">
              <w:rPr>
                <w:bCs/>
                <w:sz w:val="18"/>
                <w:szCs w:val="18"/>
              </w:rPr>
              <w:t>Východní blok, jeho politický, hospodářský a sociální vývoj; SSSR jako světová velmoc; RVHP, Varšavská smlouva</w:t>
            </w:r>
          </w:p>
          <w:p w:rsidR="007218A9" w:rsidRPr="00D46BA6" w:rsidRDefault="007218A9" w:rsidP="00813C20">
            <w:pPr>
              <w:numPr>
                <w:ilvl w:val="0"/>
                <w:numId w:val="48"/>
              </w:numPr>
              <w:autoSpaceDE w:val="0"/>
              <w:autoSpaceDN w:val="0"/>
              <w:adjustRightInd w:val="0"/>
              <w:rPr>
                <w:bCs/>
                <w:sz w:val="18"/>
                <w:szCs w:val="18"/>
              </w:rPr>
            </w:pPr>
            <w:r w:rsidRPr="00D46BA6">
              <w:rPr>
                <w:bCs/>
                <w:sz w:val="18"/>
                <w:szCs w:val="18"/>
              </w:rPr>
              <w:t>euroatlantická spolupráce a vývoj demokracie; USA jako světová velmoc</w:t>
            </w:r>
          </w:p>
          <w:p w:rsidR="007218A9" w:rsidRPr="00D46BA6" w:rsidRDefault="007218A9" w:rsidP="00813C20">
            <w:pPr>
              <w:numPr>
                <w:ilvl w:val="0"/>
                <w:numId w:val="48"/>
              </w:numPr>
              <w:autoSpaceDE w:val="0"/>
              <w:autoSpaceDN w:val="0"/>
              <w:adjustRightInd w:val="0"/>
              <w:rPr>
                <w:bCs/>
                <w:sz w:val="18"/>
                <w:szCs w:val="18"/>
              </w:rPr>
            </w:pPr>
            <w:r w:rsidRPr="00D46BA6">
              <w:rPr>
                <w:bCs/>
                <w:sz w:val="18"/>
                <w:szCs w:val="18"/>
              </w:rPr>
              <w:t>životní podmínky na obou stranách „železné opony“</w:t>
            </w:r>
          </w:p>
          <w:p w:rsidR="007218A9" w:rsidRPr="00D46BA6" w:rsidRDefault="007218A9" w:rsidP="00813C20">
            <w:pPr>
              <w:numPr>
                <w:ilvl w:val="0"/>
                <w:numId w:val="48"/>
              </w:numPr>
              <w:autoSpaceDE w:val="0"/>
              <w:autoSpaceDN w:val="0"/>
              <w:adjustRightInd w:val="0"/>
              <w:rPr>
                <w:bCs/>
                <w:sz w:val="18"/>
                <w:szCs w:val="18"/>
              </w:rPr>
            </w:pPr>
            <w:r w:rsidRPr="00D46BA6">
              <w:rPr>
                <w:bCs/>
                <w:sz w:val="18"/>
                <w:szCs w:val="18"/>
              </w:rPr>
              <w:t>konflikty na Blízkém východě, vznik státu Izrael</w:t>
            </w:r>
          </w:p>
          <w:p w:rsidR="007218A9" w:rsidRPr="00D46BA6" w:rsidRDefault="007218A9" w:rsidP="00813C20">
            <w:pPr>
              <w:numPr>
                <w:ilvl w:val="0"/>
                <w:numId w:val="48"/>
              </w:numPr>
              <w:autoSpaceDE w:val="0"/>
              <w:autoSpaceDN w:val="0"/>
              <w:adjustRightInd w:val="0"/>
              <w:rPr>
                <w:bCs/>
                <w:sz w:val="18"/>
                <w:szCs w:val="18"/>
              </w:rPr>
            </w:pPr>
            <w:r w:rsidRPr="00D46BA6">
              <w:rPr>
                <w:bCs/>
                <w:sz w:val="18"/>
                <w:szCs w:val="18"/>
              </w:rPr>
              <w:t xml:space="preserve">dekolonizace; „třetí svět“ a modernizační procesy v něm </w:t>
            </w:r>
            <w:r w:rsidRPr="00D46BA6">
              <w:rPr>
                <w:sz w:val="18"/>
                <w:szCs w:val="18"/>
              </w:rPr>
              <w:t>– ekonomické, demografické</w:t>
            </w:r>
            <w:r w:rsidRPr="00D46BA6">
              <w:rPr>
                <w:bCs/>
                <w:sz w:val="18"/>
                <w:szCs w:val="18"/>
              </w:rPr>
              <w:t xml:space="preserve"> </w:t>
            </w:r>
            <w:r w:rsidRPr="00D46BA6">
              <w:rPr>
                <w:sz w:val="18"/>
                <w:szCs w:val="18"/>
              </w:rPr>
              <w:t>a politické postavení v globálním světě</w:t>
            </w:r>
          </w:p>
          <w:p w:rsidR="007218A9" w:rsidRPr="00D46BA6" w:rsidRDefault="007218A9" w:rsidP="00813C20">
            <w:pPr>
              <w:numPr>
                <w:ilvl w:val="0"/>
                <w:numId w:val="48"/>
              </w:numPr>
              <w:autoSpaceDE w:val="0"/>
              <w:autoSpaceDN w:val="0"/>
              <w:adjustRightInd w:val="0"/>
              <w:rPr>
                <w:bCs/>
                <w:sz w:val="18"/>
                <w:szCs w:val="18"/>
              </w:rPr>
            </w:pPr>
            <w:r w:rsidRPr="00D46BA6">
              <w:rPr>
                <w:bCs/>
                <w:sz w:val="18"/>
                <w:szCs w:val="18"/>
              </w:rPr>
              <w:lastRenderedPageBreak/>
              <w:t>pád komunistických režimů a jeho důsledky; sjednocující se Evropa a její místo v globálním světě</w:t>
            </w:r>
          </w:p>
          <w:p w:rsidR="007218A9" w:rsidRPr="00D46BA6" w:rsidRDefault="007218A9" w:rsidP="00813C20">
            <w:pPr>
              <w:numPr>
                <w:ilvl w:val="0"/>
                <w:numId w:val="48"/>
              </w:numPr>
              <w:autoSpaceDE w:val="0"/>
              <w:autoSpaceDN w:val="0"/>
              <w:adjustRightInd w:val="0"/>
              <w:rPr>
                <w:bCs/>
                <w:sz w:val="18"/>
                <w:szCs w:val="18"/>
              </w:rPr>
            </w:pPr>
            <w:r w:rsidRPr="00D46BA6">
              <w:rPr>
                <w:bCs/>
                <w:sz w:val="18"/>
                <w:szCs w:val="18"/>
              </w:rPr>
              <w:t>globální problémy moderní společnosti</w:t>
            </w:r>
          </w:p>
          <w:p w:rsidR="007218A9" w:rsidRPr="00D46BA6" w:rsidRDefault="007218A9" w:rsidP="007218A9">
            <w:pPr>
              <w:pStyle w:val="Default"/>
              <w:rPr>
                <w:color w:val="auto"/>
                <w:sz w:val="18"/>
              </w:rPr>
            </w:pPr>
          </w:p>
        </w:tc>
        <w:tc>
          <w:tcPr>
            <w:tcW w:w="3600" w:type="dxa"/>
            <w:tcBorders>
              <w:top w:val="single" w:sz="4" w:space="0" w:color="000000"/>
              <w:left w:val="single" w:sz="4" w:space="0" w:color="000000"/>
              <w:bottom w:val="single" w:sz="4" w:space="0" w:color="auto"/>
            </w:tcBorders>
          </w:tcPr>
          <w:p w:rsidR="007218A9" w:rsidRPr="00D46BA6" w:rsidRDefault="007218A9" w:rsidP="007218A9">
            <w:pPr>
              <w:rPr>
                <w:rFonts w:ascii="Arial" w:hAnsi="Arial"/>
                <w:sz w:val="18"/>
              </w:rPr>
            </w:pPr>
          </w:p>
          <w:p w:rsidR="007218A9" w:rsidRPr="00D46BA6" w:rsidRDefault="007218A9" w:rsidP="007218A9">
            <w:pPr>
              <w:autoSpaceDE w:val="0"/>
              <w:autoSpaceDN w:val="0"/>
              <w:adjustRightInd w:val="0"/>
              <w:jc w:val="both"/>
              <w:rPr>
                <w:rFonts w:ascii="Arial" w:hAnsi="Arial" w:cs="Arial"/>
                <w:bCs/>
                <w:sz w:val="18"/>
                <w:szCs w:val="18"/>
              </w:rPr>
            </w:pPr>
          </w:p>
          <w:p w:rsidR="007218A9" w:rsidRPr="00D46BA6" w:rsidRDefault="007218A9" w:rsidP="007218A9">
            <w:pPr>
              <w:autoSpaceDE w:val="0"/>
              <w:autoSpaceDN w:val="0"/>
              <w:adjustRightInd w:val="0"/>
              <w:jc w:val="both"/>
              <w:rPr>
                <w:rFonts w:ascii="Arial" w:hAnsi="Arial" w:cs="Arial"/>
                <w:bCs/>
                <w:sz w:val="18"/>
                <w:szCs w:val="18"/>
              </w:rPr>
            </w:pPr>
          </w:p>
          <w:p w:rsidR="007218A9" w:rsidRPr="00D46BA6" w:rsidRDefault="007218A9" w:rsidP="007218A9">
            <w:pPr>
              <w:autoSpaceDE w:val="0"/>
              <w:autoSpaceDN w:val="0"/>
              <w:adjustRightInd w:val="0"/>
              <w:jc w:val="both"/>
              <w:rPr>
                <w:rFonts w:ascii="Arial" w:hAnsi="Arial" w:cs="Arial"/>
                <w:bCs/>
                <w:sz w:val="18"/>
                <w:szCs w:val="18"/>
              </w:rPr>
            </w:pPr>
          </w:p>
          <w:p w:rsidR="007218A9" w:rsidRPr="00D46BA6" w:rsidRDefault="007218A9" w:rsidP="007218A9">
            <w:pPr>
              <w:autoSpaceDE w:val="0"/>
              <w:autoSpaceDN w:val="0"/>
              <w:adjustRightInd w:val="0"/>
              <w:jc w:val="both"/>
              <w:rPr>
                <w:rFonts w:ascii="Arial" w:hAnsi="Arial" w:cs="Arial"/>
                <w:bCs/>
                <w:sz w:val="18"/>
                <w:szCs w:val="18"/>
              </w:rPr>
            </w:pPr>
          </w:p>
          <w:p w:rsidR="007218A9" w:rsidRPr="00D46BA6" w:rsidRDefault="007218A9" w:rsidP="007218A9">
            <w:pPr>
              <w:rPr>
                <w:sz w:val="18"/>
                <w:szCs w:val="18"/>
              </w:rPr>
            </w:pPr>
            <w:r w:rsidRPr="00D46BA6">
              <w:rPr>
                <w:sz w:val="18"/>
                <w:szCs w:val="18"/>
              </w:rPr>
              <w:t>Český jazyk – literatura válečná a mezi válkami.</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Právo – dějiny práva, základní lidská práva a svobody.</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OBN – politické ideologie, občanská společnost, stát a právo, filozofie, etika.</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Občan v demokratické společnosti – demokracie a totalita. </w:t>
            </w:r>
          </w:p>
          <w:p w:rsidR="007218A9" w:rsidRPr="00D46BA6" w:rsidRDefault="007218A9" w:rsidP="007218A9">
            <w:pPr>
              <w:rPr>
                <w:sz w:val="18"/>
              </w:rPr>
            </w:pPr>
          </w:p>
          <w:p w:rsidR="007218A9" w:rsidRPr="00D46BA6" w:rsidRDefault="007218A9" w:rsidP="007218A9">
            <w:pPr>
              <w:rPr>
                <w:rFonts w:ascii="Arial" w:hAnsi="Arial"/>
                <w:sz w:val="18"/>
              </w:rPr>
            </w:pPr>
          </w:p>
          <w:p w:rsidR="007218A9" w:rsidRPr="00D46BA6" w:rsidRDefault="007218A9" w:rsidP="007218A9">
            <w:pPr>
              <w:rPr>
                <w:rFonts w:ascii="Arial" w:hAnsi="Arial"/>
                <w:sz w:val="18"/>
              </w:rPr>
            </w:pPr>
          </w:p>
          <w:p w:rsidR="007218A9" w:rsidRPr="00D46BA6" w:rsidRDefault="007218A9" w:rsidP="007218A9">
            <w:pPr>
              <w:rPr>
                <w:rFonts w:ascii="Arial" w:hAnsi="Arial"/>
                <w:sz w:val="18"/>
              </w:rPr>
            </w:pPr>
          </w:p>
          <w:p w:rsidR="007218A9" w:rsidRPr="00D46BA6" w:rsidRDefault="007218A9" w:rsidP="007218A9">
            <w:pPr>
              <w:rPr>
                <w:rFonts w:ascii="Arial" w:hAnsi="Arial"/>
                <w:sz w:val="18"/>
              </w:rPr>
            </w:pPr>
          </w:p>
          <w:p w:rsidR="007218A9" w:rsidRPr="00D46BA6" w:rsidRDefault="007218A9" w:rsidP="007218A9">
            <w:pPr>
              <w:rPr>
                <w:rFonts w:ascii="Arial" w:hAnsi="Arial"/>
                <w:sz w:val="18"/>
              </w:rPr>
            </w:pPr>
          </w:p>
          <w:p w:rsidR="007218A9" w:rsidRPr="00D46BA6" w:rsidRDefault="007218A9" w:rsidP="007218A9">
            <w:pPr>
              <w:rPr>
                <w:rFonts w:ascii="Arial" w:hAnsi="Arial"/>
                <w:sz w:val="18"/>
              </w:rPr>
            </w:pPr>
          </w:p>
          <w:p w:rsidR="007218A9" w:rsidRPr="00D46BA6" w:rsidRDefault="007218A9" w:rsidP="007218A9">
            <w:pPr>
              <w:rPr>
                <w:rFonts w:ascii="Arial" w:hAnsi="Arial"/>
                <w:sz w:val="18"/>
              </w:rPr>
            </w:pPr>
          </w:p>
          <w:p w:rsidR="007218A9" w:rsidRPr="00D46BA6" w:rsidRDefault="007218A9" w:rsidP="007218A9">
            <w:pPr>
              <w:rPr>
                <w:sz w:val="18"/>
                <w:szCs w:val="18"/>
              </w:rPr>
            </w:pPr>
            <w:r w:rsidRPr="00D46BA6">
              <w:rPr>
                <w:sz w:val="18"/>
                <w:szCs w:val="18"/>
              </w:rPr>
              <w:t>Český jazyk  - literatura po 2 sv. válce.</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 Právo – dějiny práva, základní lidská práva a svobody.</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OBN – politické ideologie, občanská společnost, stát a právo, evropská integrace, globalizace, filozofie, etika.</w:t>
            </w:r>
          </w:p>
          <w:p w:rsidR="007218A9" w:rsidRPr="00D46BA6" w:rsidRDefault="007218A9" w:rsidP="007218A9">
            <w:pPr>
              <w:rPr>
                <w:sz w:val="18"/>
                <w:szCs w:val="18"/>
              </w:rPr>
            </w:pPr>
            <w:r w:rsidRPr="00D46BA6">
              <w:rPr>
                <w:sz w:val="18"/>
                <w:szCs w:val="18"/>
              </w:rPr>
              <w:t>Občan v demokratické společnosti – demokracie a totalita. Seznámení se životem a prostředím politických vězňů při návštěvě pracovního tábora Vojna.</w:t>
            </w:r>
          </w:p>
          <w:p w:rsidR="007218A9" w:rsidRPr="00D46BA6" w:rsidRDefault="007218A9" w:rsidP="007218A9">
            <w:pPr>
              <w:rPr>
                <w:sz w:val="18"/>
                <w:szCs w:val="18"/>
              </w:rPr>
            </w:pP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 Člověk a životní prostředí – ochrana životního prostředí.</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 xml:space="preserve"> Člověk a svět práce – vliv moderních technologií na život společnosti (třetí průmyslová revoluce).</w:t>
            </w:r>
          </w:p>
          <w:p w:rsidR="007218A9" w:rsidRPr="00D46BA6" w:rsidRDefault="007218A9" w:rsidP="007218A9">
            <w:pPr>
              <w:rPr>
                <w:rFonts w:ascii="Arial" w:hAnsi="Arial"/>
                <w:sz w:val="18"/>
              </w:rPr>
            </w:pPr>
          </w:p>
        </w:tc>
        <w:tc>
          <w:tcPr>
            <w:tcW w:w="2379" w:type="dxa"/>
            <w:tcBorders>
              <w:top w:val="single" w:sz="4" w:space="0" w:color="000000"/>
              <w:left w:val="single" w:sz="4" w:space="0" w:color="000000"/>
              <w:bottom w:val="single" w:sz="4" w:space="0" w:color="auto"/>
              <w:right w:val="single" w:sz="4" w:space="0" w:color="000000"/>
            </w:tcBorders>
          </w:tcPr>
          <w:p w:rsidR="007218A9" w:rsidRPr="00D46BA6" w:rsidRDefault="007218A9" w:rsidP="007218A9">
            <w:pPr>
              <w:rPr>
                <w:sz w:val="18"/>
              </w:rPr>
            </w:pPr>
          </w:p>
          <w:p w:rsidR="007218A9" w:rsidRPr="00D46BA6" w:rsidRDefault="007218A9" w:rsidP="007218A9">
            <w:pPr>
              <w:rPr>
                <w:sz w:val="18"/>
                <w:szCs w:val="18"/>
              </w:rPr>
            </w:pPr>
            <w:r w:rsidRPr="00D46BA6">
              <w:rPr>
                <w:sz w:val="18"/>
                <w:szCs w:val="18"/>
              </w:rPr>
              <w:t>Literatura:</w:t>
            </w:r>
          </w:p>
          <w:p w:rsidR="007218A9" w:rsidRPr="00D46BA6" w:rsidRDefault="007218A9" w:rsidP="007218A9">
            <w:pPr>
              <w:rPr>
                <w:sz w:val="18"/>
                <w:szCs w:val="18"/>
              </w:rPr>
            </w:pPr>
            <w:r w:rsidRPr="00D46BA6">
              <w:rPr>
                <w:sz w:val="18"/>
                <w:szCs w:val="18"/>
              </w:rPr>
              <w:t>Petr Čornej, František Parkan a kol., Dějepis pro střední odborné školy, Praha 2006.</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Vratislav Čapek, Dějepis pro střední odborné školy, Praha 2001.</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Petr Čornej a kol., Dějepis pro gymnázia a střední školy, Praha 2001.</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Vratislav Vaníček, Petr Čornej a kol., Dějiny zemí Koruny české, Praha 1992.</w:t>
            </w:r>
          </w:p>
          <w:p w:rsidR="007218A9" w:rsidRPr="00D46BA6" w:rsidRDefault="007218A9" w:rsidP="007218A9">
            <w:pPr>
              <w:rPr>
                <w:sz w:val="18"/>
                <w:szCs w:val="18"/>
              </w:rPr>
            </w:pPr>
          </w:p>
          <w:p w:rsidR="007218A9" w:rsidRPr="00D46BA6" w:rsidRDefault="007218A9" w:rsidP="007218A9">
            <w:pPr>
              <w:snapToGrid w:val="0"/>
              <w:rPr>
                <w:sz w:val="18"/>
                <w:szCs w:val="18"/>
              </w:rPr>
            </w:pPr>
            <w:r w:rsidRPr="00D46BA6">
              <w:rPr>
                <w:sz w:val="18"/>
                <w:szCs w:val="18"/>
              </w:rPr>
              <w:t>Petr Čornej, Pavel Bělina a kol., Dějiny evropské civilizace, Praha 2002</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Součástí práce jsou i historické mapy, série knih o dějinách umění od Pichoana ze školní knihovny, případně DVD a VHS nosiče.</w:t>
            </w:r>
          </w:p>
          <w:p w:rsidR="007218A9" w:rsidRPr="00D46BA6" w:rsidRDefault="007218A9" w:rsidP="007218A9">
            <w:pPr>
              <w:rPr>
                <w:sz w:val="18"/>
                <w:szCs w:val="18"/>
              </w:rPr>
            </w:pPr>
          </w:p>
          <w:p w:rsidR="007218A9" w:rsidRPr="00D46BA6" w:rsidRDefault="007218A9" w:rsidP="007218A9">
            <w:pPr>
              <w:rPr>
                <w:sz w:val="18"/>
                <w:szCs w:val="18"/>
              </w:rPr>
            </w:pPr>
            <w:r w:rsidRPr="00D46BA6">
              <w:rPr>
                <w:sz w:val="18"/>
                <w:szCs w:val="18"/>
              </w:rPr>
              <w:t>Exkurze a praktická cvičení jsou plánována s ohledem na</w:t>
            </w:r>
          </w:p>
          <w:p w:rsidR="007218A9" w:rsidRPr="00D46BA6" w:rsidRDefault="007218A9" w:rsidP="007218A9">
            <w:pPr>
              <w:rPr>
                <w:sz w:val="18"/>
              </w:rPr>
            </w:pPr>
            <w:r w:rsidRPr="00D46BA6">
              <w:rPr>
                <w:sz w:val="18"/>
              </w:rPr>
              <w:t>zdravotní možnosti žáků.</w:t>
            </w:r>
          </w:p>
          <w:p w:rsidR="007218A9" w:rsidRPr="00D46BA6" w:rsidRDefault="007218A9" w:rsidP="007218A9">
            <w:pPr>
              <w:rPr>
                <w:bCs/>
                <w:sz w:val="18"/>
                <w:szCs w:val="15"/>
              </w:rPr>
            </w:pPr>
          </w:p>
        </w:tc>
      </w:tr>
    </w:tbl>
    <w:p w:rsidR="007218A9" w:rsidRPr="00D46BA6" w:rsidRDefault="007218A9"/>
    <w:p w:rsidR="0046563B" w:rsidRPr="00D46BA6" w:rsidRDefault="0046563B">
      <w:pPr>
        <w:spacing w:after="60"/>
        <w:sectPr w:rsidR="0046563B" w:rsidRPr="00D46BA6">
          <w:pgSz w:w="16838" w:h="11906" w:orient="landscape"/>
          <w:pgMar w:top="899" w:right="998" w:bottom="1418" w:left="1260" w:header="708" w:footer="709" w:gutter="0"/>
          <w:cols w:space="708"/>
          <w:docGrid w:linePitch="360"/>
        </w:sectPr>
      </w:pPr>
    </w:p>
    <w:p w:rsidR="004D0377" w:rsidRPr="009802D1" w:rsidRDefault="004D0377" w:rsidP="004D0377">
      <w:pPr>
        <w:pStyle w:val="Nadpis2"/>
      </w:pPr>
      <w:bookmarkStart w:id="33" w:name="_Toc421085704"/>
      <w:r w:rsidRPr="009802D1">
        <w:lastRenderedPageBreak/>
        <w:t>ZÁKLADY SPOLEČENSKÝCH VĚD</w:t>
      </w:r>
      <w:bookmarkEnd w:id="33"/>
      <w:r w:rsidRPr="009802D1">
        <w:t xml:space="preserve"> </w:t>
      </w:r>
    </w:p>
    <w:p w:rsidR="004D0377" w:rsidRPr="009802D1" w:rsidRDefault="004D0377">
      <w:pPr>
        <w:rPr>
          <w:b/>
          <w:bCs/>
          <w:sz w:val="28"/>
          <w:szCs w:val="28"/>
        </w:rPr>
      </w:pPr>
    </w:p>
    <w:p w:rsidR="004D0377" w:rsidRPr="009802D1" w:rsidRDefault="004D0377">
      <w:pPr>
        <w:rPr>
          <w:b/>
        </w:rPr>
      </w:pPr>
      <w:r w:rsidRPr="009802D1">
        <w:rPr>
          <w:b/>
          <w:bCs/>
          <w:sz w:val="28"/>
          <w:szCs w:val="28"/>
        </w:rPr>
        <w:t>Charakteristika vyučovacího předmětu:</w:t>
      </w:r>
      <w:r w:rsidRPr="009802D1">
        <w:rPr>
          <w:b/>
        </w:rPr>
        <w:t xml:space="preserve"> </w:t>
      </w:r>
    </w:p>
    <w:p w:rsidR="004D0377" w:rsidRPr="00D46BA6" w:rsidRDefault="004D0377"/>
    <w:p w:rsidR="004D0377" w:rsidRPr="009802D1" w:rsidRDefault="004D0377">
      <w:pPr>
        <w:rPr>
          <w:b/>
        </w:rPr>
      </w:pPr>
      <w:r w:rsidRPr="009802D1">
        <w:rPr>
          <w:b/>
          <w:bCs/>
        </w:rPr>
        <w:t>Pojetí výuky</w:t>
      </w:r>
      <w:r w:rsidRPr="009802D1">
        <w:rPr>
          <w:b/>
        </w:rPr>
        <w:t xml:space="preserve"> </w:t>
      </w:r>
    </w:p>
    <w:p w:rsidR="004D0377" w:rsidRPr="00D46BA6" w:rsidRDefault="004D0377" w:rsidP="00D46BA6">
      <w:pPr>
        <w:jc w:val="both"/>
      </w:pPr>
      <w:r w:rsidRPr="00D46BA6">
        <w:t xml:space="preserve">Předmět Občanská nauka má z velké části výchovný charakter, rozvíjí nejen intelekt žáka, ale také jeho city a charakterové vlastnosti. Učivo je rozloženo do dvou (lépe čtyř) ročníků a vyučuje se po celou dobu vzdělávání (v druhé polovině studia po dvou hodinách v každém roce). Organizace vyučování je dána obecným charakterem učiva, které v sobě obsahuje jak teoretické informace, tak i praktické dovednosti. Žák je veden k tomu, aby poznatky získané v předmětu byl </w:t>
      </w:r>
    </w:p>
    <w:p w:rsidR="004D0377" w:rsidRPr="00D46BA6" w:rsidRDefault="004D0377">
      <w:r w:rsidRPr="00D46BA6">
        <w:t xml:space="preserve">schopen aplikovat v ostatních předmětech a především ve svém vlastním životě. </w:t>
      </w:r>
    </w:p>
    <w:p w:rsidR="004D0377" w:rsidRPr="00D46BA6" w:rsidRDefault="004D0377" w:rsidP="00D46BA6">
      <w:pPr>
        <w:jc w:val="both"/>
      </w:pPr>
      <w:r w:rsidRPr="00D46BA6">
        <w:t>Při vzdělávání je možno využívat celou škálu didaktických metod práce, jako jsou monologické i dialogické metody (např. vysvětlování a rozhovor), pozorování, demonstrace, projekce, badatelské metody i využití p</w:t>
      </w:r>
      <w:r w:rsidR="008855FB">
        <w:t>ostupů srovnávacích, analyticko-</w:t>
      </w:r>
      <w:r w:rsidRPr="00D46BA6">
        <w:t xml:space="preserve">syntetických apod. Z hlediska organizačních forem vyučování je uplatňována podle charakteru učiva a na základě obsazenosti tříd frontální výuka, skupinová výuka i individualizovaná výuka. Mimo upevnění základní občanské gramotnosti je vzhledem k odbornému zaměření školy důraz kladen na rozvoj sociálních kompetencí jedince, sociální odpovědnosti a vytváření aktivní životní pozice. K tomu je nutné podpořit rozvoj komunikačních dovedností žáků, zejména v podobě diskuzí, argumentace, posuzování či rozborů. Nedílnou součástí vzdělávání je práce se zdroji informací (literatura, odborné publikace, internet, denní tisk, média). Ve vhodných případech je využívána audiovizuální technika, interaktivní tabule a další technické vymoženosti. Na vzdělávání navazují tematické exkurze, besedy a další podpůrné akce. </w:t>
      </w:r>
    </w:p>
    <w:p w:rsidR="004D0377" w:rsidRPr="00D46BA6" w:rsidRDefault="004D0377"/>
    <w:p w:rsidR="004D0377" w:rsidRPr="00D46BA6" w:rsidRDefault="004D0377"/>
    <w:p w:rsidR="004D0377" w:rsidRPr="009802D1" w:rsidRDefault="004D0377">
      <w:pPr>
        <w:rPr>
          <w:b/>
        </w:rPr>
      </w:pPr>
      <w:r w:rsidRPr="009802D1">
        <w:rPr>
          <w:b/>
          <w:bCs/>
        </w:rPr>
        <w:t>Charakteristika učiva:</w:t>
      </w:r>
      <w:r w:rsidRPr="009802D1">
        <w:rPr>
          <w:b/>
        </w:rPr>
        <w:t xml:space="preserve"> </w:t>
      </w:r>
    </w:p>
    <w:p w:rsidR="004D0377" w:rsidRPr="00D46BA6" w:rsidRDefault="004D0377" w:rsidP="00D46BA6">
      <w:pPr>
        <w:jc w:val="both"/>
      </w:pPr>
      <w:r w:rsidRPr="00D46BA6">
        <w:t xml:space="preserve">Učivo je rozděleno do tematických celků, jež postupují od procesu začleňování člověka do společnosti (úvod do sociologie), přes uvědomění si globální odpovědnosti, problémů a možných řešení až po význam filozofie v životě člověka. Důraz je kladen na otázku politického života společnosti a participace v něm (stát, právo, politické subjekty, ideologie). </w:t>
      </w:r>
    </w:p>
    <w:p w:rsidR="004D0377" w:rsidRPr="00D46BA6" w:rsidRDefault="004D0377"/>
    <w:p w:rsidR="004D0377" w:rsidRPr="00D46BA6" w:rsidRDefault="004D0377"/>
    <w:p w:rsidR="004D0377" w:rsidRPr="009802D1" w:rsidRDefault="004D0377">
      <w:pPr>
        <w:rPr>
          <w:b/>
          <w:bCs/>
        </w:rPr>
      </w:pPr>
      <w:r w:rsidRPr="009802D1">
        <w:rPr>
          <w:b/>
          <w:bCs/>
        </w:rPr>
        <w:t xml:space="preserve">Obecný cíl: </w:t>
      </w:r>
    </w:p>
    <w:p w:rsidR="004D0377" w:rsidRPr="00D46BA6" w:rsidRDefault="004D0377" w:rsidP="00D46BA6">
      <w:pPr>
        <w:jc w:val="both"/>
      </w:pPr>
      <w:r w:rsidRPr="00D46BA6">
        <w:t xml:space="preserve">Obecným cílem společenskovědního vzdělávání v odborném školství je připravit žáky na aktivní a odpovědný život v demokratické společnosti, obohatit je znalostmi ze společenských, hospodářských, politických a kulturních aspektů současného života, vytvořit obecné závěry o psychologických, etických a právních kontextech mezilidských vztahů. Vzdělávání směřuje k pozitivnímu ovlivňování hodnotové orientace žáků tak, aby byli odpovědnými občany demokratického státu, aby jednali uvážlivě pro veřejný zájem i vlastní prospěch. Na základě historického vědomí je učí kriticky myslet a co nejvíce porozumět světu, v němž žijí. Zásadní prioritou je získané dovednosti a znalosti využít v praktickém životě. </w:t>
      </w:r>
    </w:p>
    <w:p w:rsidR="004D0377" w:rsidRPr="00D46BA6" w:rsidRDefault="004D0377"/>
    <w:p w:rsidR="004D0377" w:rsidRPr="009802D1" w:rsidRDefault="004D0377">
      <w:pPr>
        <w:rPr>
          <w:b/>
          <w:bCs/>
        </w:rPr>
      </w:pPr>
      <w:r w:rsidRPr="009802D1">
        <w:rPr>
          <w:b/>
          <w:bCs/>
        </w:rPr>
        <w:t xml:space="preserve">Výuka směřuje k tomu, aby žák: </w:t>
      </w:r>
    </w:p>
    <w:p w:rsidR="004D0377" w:rsidRPr="00D46BA6" w:rsidRDefault="004D0377"/>
    <w:p w:rsidR="004D0377" w:rsidRPr="00D46BA6" w:rsidRDefault="004D0377" w:rsidP="007B67AB">
      <w:pPr>
        <w:pStyle w:val="Odstavecseseznamem"/>
        <w:numPr>
          <w:ilvl w:val="0"/>
          <w:numId w:val="144"/>
        </w:numPr>
        <w:jc w:val="both"/>
      </w:pPr>
      <w:r w:rsidRPr="00D46BA6">
        <w:t xml:space="preserve">dokázal získané znalosti a dovednosti využít v praktickém životě a jednal odpovědně a uvážlivě nejen ve vlastním zájmu, ale i v zájmu celé společnosti </w:t>
      </w:r>
    </w:p>
    <w:p w:rsidR="004D0377" w:rsidRPr="00D46BA6" w:rsidRDefault="004D0377" w:rsidP="007B67AB">
      <w:pPr>
        <w:pStyle w:val="Odstavecseseznamem"/>
        <w:numPr>
          <w:ilvl w:val="0"/>
          <w:numId w:val="144"/>
        </w:numPr>
        <w:jc w:val="both"/>
      </w:pPr>
      <w:r w:rsidRPr="00D46BA6">
        <w:t>získával a kriticky hodno</w:t>
      </w:r>
      <w:r w:rsidR="00144334">
        <w:t xml:space="preserve">til informace z různých zdrojů </w:t>
      </w:r>
      <w:r w:rsidRPr="00D46BA6">
        <w:t xml:space="preserve">(z textů, schémat, map, filmů) </w:t>
      </w:r>
    </w:p>
    <w:p w:rsidR="004D0377" w:rsidRPr="00D46BA6" w:rsidRDefault="004D0377" w:rsidP="007B67AB">
      <w:pPr>
        <w:pStyle w:val="Odstavecseseznamem"/>
        <w:numPr>
          <w:ilvl w:val="0"/>
          <w:numId w:val="144"/>
        </w:numPr>
        <w:jc w:val="both"/>
      </w:pPr>
      <w:r w:rsidRPr="00D46BA6">
        <w:t xml:space="preserve">uměl formulovat, zdůvodnit a obhájit své názory </w:t>
      </w:r>
    </w:p>
    <w:p w:rsidR="004D0377" w:rsidRPr="00D46BA6" w:rsidRDefault="004D0377" w:rsidP="007B67AB">
      <w:pPr>
        <w:pStyle w:val="Odstavecseseznamem"/>
        <w:numPr>
          <w:ilvl w:val="0"/>
          <w:numId w:val="144"/>
        </w:numPr>
        <w:jc w:val="both"/>
      </w:pPr>
      <w:r w:rsidRPr="00D46BA6">
        <w:t xml:space="preserve">orientoval se v hlavních událostech minulosti, uvědomoval si příslušnost k vlastnímu národu i k širšímu společenství Evropské unie </w:t>
      </w:r>
    </w:p>
    <w:p w:rsidR="004D0377" w:rsidRPr="00D46BA6" w:rsidRDefault="004D0377" w:rsidP="007B67AB">
      <w:pPr>
        <w:pStyle w:val="Odstavecseseznamem"/>
        <w:numPr>
          <w:ilvl w:val="0"/>
          <w:numId w:val="144"/>
        </w:numPr>
        <w:jc w:val="both"/>
      </w:pPr>
      <w:r w:rsidRPr="00D46BA6">
        <w:lastRenderedPageBreak/>
        <w:t xml:space="preserve">posiloval své etické vědomí, přirozenou úctu k osobnosti druhých, schopnost empatie, vlastní hodnotový systém </w:t>
      </w:r>
    </w:p>
    <w:p w:rsidR="004D0377" w:rsidRPr="00D46BA6" w:rsidRDefault="004D0377" w:rsidP="007B67AB">
      <w:pPr>
        <w:pStyle w:val="Odstavecseseznamem"/>
        <w:numPr>
          <w:ilvl w:val="0"/>
          <w:numId w:val="144"/>
        </w:numPr>
        <w:jc w:val="both"/>
      </w:pPr>
      <w:r w:rsidRPr="00D46BA6">
        <w:t xml:space="preserve">osvojil si základní terminologii jednotlivých společenskovědních oborů  </w:t>
      </w:r>
    </w:p>
    <w:p w:rsidR="004D0377" w:rsidRPr="00D46BA6" w:rsidRDefault="004D0377" w:rsidP="007B67AB">
      <w:pPr>
        <w:pStyle w:val="Odstavecseseznamem"/>
        <w:numPr>
          <w:ilvl w:val="0"/>
          <w:numId w:val="144"/>
        </w:numPr>
        <w:jc w:val="both"/>
      </w:pPr>
      <w:r w:rsidRPr="00D46BA6">
        <w:t xml:space="preserve">porozuměl důležitým pojmům, se kterými se běžně setkává v diskusích nad problémy současné společnosti, zejména ve sdělovacích prostředcích </w:t>
      </w:r>
    </w:p>
    <w:p w:rsidR="004D0377" w:rsidRPr="00D46BA6" w:rsidRDefault="004D0377"/>
    <w:p w:rsidR="004D0377" w:rsidRPr="00D46BA6" w:rsidRDefault="004D0377">
      <w:pPr>
        <w:rPr>
          <w:bCs/>
        </w:rPr>
      </w:pPr>
      <w:r w:rsidRPr="00D46BA6">
        <w:rPr>
          <w:bCs/>
        </w:rPr>
        <w:t>Učitel během vyučování vysvětluje, zdůvodňuje a porovnává obecné závěry</w:t>
      </w:r>
      <w:r w:rsidR="00144334">
        <w:rPr>
          <w:bCs/>
        </w:rPr>
        <w:t>.</w:t>
      </w:r>
    </w:p>
    <w:p w:rsidR="004D0377" w:rsidRPr="00D46BA6" w:rsidRDefault="004D0377"/>
    <w:p w:rsidR="004D0377" w:rsidRPr="009802D1" w:rsidRDefault="004D0377">
      <w:pPr>
        <w:rPr>
          <w:b/>
          <w:bCs/>
          <w:sz w:val="28"/>
          <w:szCs w:val="28"/>
        </w:rPr>
      </w:pPr>
      <w:r w:rsidRPr="009802D1">
        <w:rPr>
          <w:b/>
          <w:bCs/>
          <w:sz w:val="28"/>
          <w:szCs w:val="28"/>
        </w:rPr>
        <w:t xml:space="preserve">Obsahové, organizační a časové vymezení: </w:t>
      </w:r>
    </w:p>
    <w:p w:rsidR="004D0377" w:rsidRPr="00D46BA6" w:rsidRDefault="004D0377">
      <w:pPr>
        <w:rPr>
          <w:bCs/>
          <w:sz w:val="28"/>
          <w:szCs w:val="28"/>
        </w:rPr>
      </w:pPr>
    </w:p>
    <w:p w:rsidR="004D0377" w:rsidRPr="00D46BA6" w:rsidRDefault="004D0377">
      <w:r w:rsidRPr="00D46BA6">
        <w:t xml:space="preserve">forma vzdělávání: denní </w:t>
      </w:r>
    </w:p>
    <w:p w:rsidR="004D0377" w:rsidRPr="00D46BA6" w:rsidRDefault="004D0377">
      <w:r w:rsidRPr="00D46BA6">
        <w:t xml:space="preserve">délka vzdělávání: 4 roky </w:t>
      </w:r>
    </w:p>
    <w:p w:rsidR="004D0377" w:rsidRPr="00D46BA6" w:rsidRDefault="004D0377">
      <w:r w:rsidRPr="00D46BA6">
        <w:t>týdenní počet vyučovacích hodin za studium: 4  (1+1+1+1)</w:t>
      </w:r>
    </w:p>
    <w:p w:rsidR="004D0377" w:rsidRPr="00D46BA6" w:rsidRDefault="004D0377">
      <w:r w:rsidRPr="00D46BA6">
        <w:t xml:space="preserve">platnost: od 1. 9. 2012 počínaje 1. ročníkem </w:t>
      </w:r>
    </w:p>
    <w:p w:rsidR="004D0377" w:rsidRPr="00D46BA6" w:rsidRDefault="004D0377">
      <w:r w:rsidRPr="00D46BA6">
        <w:t xml:space="preserve">Časové rozvrstvení je plánováno v rozsahu: </w:t>
      </w:r>
    </w:p>
    <w:p w:rsidR="004D0377" w:rsidRPr="00D46BA6" w:rsidRDefault="004D0377">
      <w:r w:rsidRPr="00D46BA6">
        <w:t xml:space="preserve">                                                  Člověk jako občan – 1. ročník – 20%</w:t>
      </w:r>
    </w:p>
    <w:p w:rsidR="004D0377" w:rsidRPr="00D46BA6" w:rsidRDefault="004D0377">
      <w:r w:rsidRPr="00D46BA6">
        <w:t xml:space="preserve">                                                  Člověk v dějinách – 1. ročník + opakovaně v souvislostech –  5 % (pouze jako aktualizace učiva v daném předmětu)</w:t>
      </w:r>
    </w:p>
    <w:p w:rsidR="004D0377" w:rsidRPr="00D46BA6" w:rsidRDefault="004D0377">
      <w:r w:rsidRPr="00D46BA6">
        <w:t xml:space="preserve">                                                  Člověk a svět (praktická filozofie) – 2. ročník -  30 %</w:t>
      </w:r>
    </w:p>
    <w:p w:rsidR="004D0377" w:rsidRPr="00D46BA6" w:rsidRDefault="004D0377">
      <w:r w:rsidRPr="00D46BA6">
        <w:t xml:space="preserve">                                                  Soudobý svět – 3. ročník - 20% </w:t>
      </w:r>
    </w:p>
    <w:p w:rsidR="004D0377" w:rsidRPr="00D46BA6" w:rsidRDefault="004D0377">
      <w:r w:rsidRPr="00D46BA6">
        <w:t xml:space="preserve">                                                  Člověk a právo 3. ročník a opakovaně v souvislostech – 5 % (pouze jako aktualizace učiva v daném předmětu)</w:t>
      </w:r>
    </w:p>
    <w:p w:rsidR="004D0377" w:rsidRPr="00D46BA6" w:rsidRDefault="004D0377">
      <w:r w:rsidRPr="00D46BA6">
        <w:t xml:space="preserve">                                                  Člověk v lidském společenství - 20%</w:t>
      </w:r>
    </w:p>
    <w:p w:rsidR="004D0377" w:rsidRPr="00D46BA6" w:rsidRDefault="004D0377">
      <w:r w:rsidRPr="00D46BA6">
        <w:t xml:space="preserve">                                                                        </w:t>
      </w:r>
    </w:p>
    <w:p w:rsidR="004D0377" w:rsidRPr="00D46BA6" w:rsidRDefault="004D0377">
      <w:pPr>
        <w:rPr>
          <w:bCs/>
        </w:rPr>
      </w:pPr>
      <w:r w:rsidRPr="00D46BA6">
        <w:rPr>
          <w:bCs/>
        </w:rPr>
        <w:t xml:space="preserve">Hodnocení výsledků žáků </w:t>
      </w:r>
    </w:p>
    <w:p w:rsidR="004D0377" w:rsidRPr="00D46BA6" w:rsidRDefault="004D0377">
      <w:r w:rsidRPr="00D46BA6">
        <w:t xml:space="preserve">Výsledky vzdělávání se ověřují průběžně, hodnotí se komplexní dovednosti žáků. Nejčastěji používanou formou ověřování znalostí je písemné zkoušení. Hodnoceny jsou také prezentace individuálních a skupinových prací i přednes referátů, orientace v aktuálních společenských a politických událostech. </w:t>
      </w:r>
    </w:p>
    <w:p w:rsidR="004D0377" w:rsidRPr="00D46BA6" w:rsidRDefault="004D0377"/>
    <w:p w:rsidR="004D0377" w:rsidRDefault="004D0377"/>
    <w:p w:rsidR="00505D3F" w:rsidRPr="009802D1" w:rsidRDefault="00505D3F" w:rsidP="00505D3F">
      <w:pPr>
        <w:jc w:val="both"/>
        <w:rPr>
          <w:b/>
          <w:sz w:val="28"/>
          <w:szCs w:val="28"/>
        </w:rPr>
      </w:pPr>
      <w:r w:rsidRPr="009802D1">
        <w:rPr>
          <w:b/>
          <w:sz w:val="28"/>
          <w:szCs w:val="28"/>
        </w:rPr>
        <w:t>Výchovné a vzdělávací strategie</w:t>
      </w:r>
    </w:p>
    <w:p w:rsidR="00505D3F" w:rsidRPr="00D46BA6" w:rsidRDefault="00505D3F"/>
    <w:p w:rsidR="004D0377" w:rsidRPr="009802D1" w:rsidRDefault="004D0377">
      <w:pPr>
        <w:rPr>
          <w:b/>
          <w:bCs/>
        </w:rPr>
      </w:pPr>
      <w:r w:rsidRPr="00D46BA6">
        <w:rPr>
          <w:bCs/>
        </w:rPr>
        <w:t xml:space="preserve">Přínos předmětu k rozvoji </w:t>
      </w:r>
      <w:r w:rsidRPr="009802D1">
        <w:rPr>
          <w:b/>
          <w:bCs/>
        </w:rPr>
        <w:t>klíčových kompetencí</w:t>
      </w:r>
      <w:r w:rsidRPr="00D46BA6">
        <w:rPr>
          <w:bCs/>
        </w:rPr>
        <w:t xml:space="preserve"> a k </w:t>
      </w:r>
      <w:r w:rsidRPr="009802D1">
        <w:rPr>
          <w:b/>
          <w:bCs/>
        </w:rPr>
        <w:t xml:space="preserve">aplikaci průřezových témat </w:t>
      </w:r>
    </w:p>
    <w:p w:rsidR="004D0377" w:rsidRPr="00D46BA6" w:rsidRDefault="004D0377"/>
    <w:p w:rsidR="004D0377" w:rsidRPr="00D46BA6" w:rsidRDefault="004D0377" w:rsidP="00505D3F">
      <w:pPr>
        <w:ind w:firstLine="708"/>
        <w:jc w:val="both"/>
      </w:pPr>
      <w:r w:rsidRPr="00D46BA6">
        <w:t>Předmět Základy společenských věd vytváří pozitivní vztah žáků k učení a celoživotnímu vzdělávání. Vede k uplatnění různých způsobů práce s textem a k dovednosti zpracovávat informace z různých zdrojů. Učí žáky formulovat své myšlenky a vyjádřit je souvisle a srozumitelně, účastnit se aktivně diskuzí a obhajovat své názory. Vede žáky k jednání v souladu s morálními principy, přispívá k uplatňování hodnot demokracie, pěstuje zájem o politické a společenské dění u nás a ve světě. Rozvíjí ekologické myšlení a jednání v duchu trvale udržitelného rozvoje. V oblasti profesního uplatnění utváří reálnou představu o možnostech uplatnění na trhu práce. Spolupracuje s tranzitním programem, který pomáhá klientům JÚŠ.</w:t>
      </w:r>
    </w:p>
    <w:p w:rsidR="004D0377" w:rsidRPr="00D46BA6" w:rsidRDefault="004D0377" w:rsidP="00505D3F">
      <w:pPr>
        <w:ind w:firstLine="708"/>
        <w:jc w:val="both"/>
      </w:pPr>
      <w:r w:rsidRPr="00D46BA6">
        <w:t xml:space="preserve">V předmětu jsou realizována průřezová témata uplatňovaná ve spolupráci s ostatními předměty, která dále posilují osvojení kompetencí žáka: </w:t>
      </w:r>
    </w:p>
    <w:p w:rsidR="004D0377" w:rsidRPr="00D46BA6" w:rsidRDefault="004D0377" w:rsidP="00505D3F">
      <w:pPr>
        <w:jc w:val="both"/>
      </w:pPr>
      <w:r w:rsidRPr="00D46BA6">
        <w:t xml:space="preserve">Občan v demokratickém společenství (okruhy věnované politologii, sociologii a právu, etické problémy, posuzování materiálních a duchovních hodnot, orientace v masových médiích) </w:t>
      </w:r>
    </w:p>
    <w:p w:rsidR="004D0377" w:rsidRPr="00D46BA6" w:rsidRDefault="004D0377" w:rsidP="00505D3F">
      <w:pPr>
        <w:jc w:val="both"/>
      </w:pPr>
      <w:r w:rsidRPr="00D46BA6">
        <w:t xml:space="preserve">Člověk a životní prostředí (globální problémy lidstva, principy trvale udržitelného rozvoje). </w:t>
      </w:r>
    </w:p>
    <w:p w:rsidR="004D0377" w:rsidRPr="00D46BA6" w:rsidRDefault="004D0377" w:rsidP="00505D3F">
      <w:pPr>
        <w:jc w:val="both"/>
      </w:pPr>
      <w:r w:rsidRPr="00D46BA6">
        <w:t xml:space="preserve">Člověk a svět práce (vzdělání a pracovní zařazení, motivace k aktivnímu způsobu životu). </w:t>
      </w:r>
    </w:p>
    <w:p w:rsidR="004D0377" w:rsidRPr="00D46BA6" w:rsidRDefault="004D0377" w:rsidP="00505D3F">
      <w:pPr>
        <w:jc w:val="both"/>
      </w:pPr>
      <w:r w:rsidRPr="00D46BA6">
        <w:t xml:space="preserve">Informační a komunikační technologie (získávání informací z otevřených zdrojů pro individuální a skupinové práce, referáty a přehledy aktuálních událostí). </w:t>
      </w:r>
    </w:p>
    <w:p w:rsidR="004D0377" w:rsidRPr="00D46BA6" w:rsidRDefault="004D0377"/>
    <w:p w:rsidR="004D0377" w:rsidRPr="00D46BA6" w:rsidRDefault="004D0377">
      <w:pPr>
        <w:rPr>
          <w:bCs/>
        </w:rPr>
      </w:pPr>
    </w:p>
    <w:p w:rsidR="004D0377" w:rsidRPr="00D46BA6" w:rsidRDefault="004D0377">
      <w:pPr>
        <w:rPr>
          <w:bCs/>
        </w:rPr>
      </w:pPr>
      <w:r w:rsidRPr="00D46BA6">
        <w:rPr>
          <w:bCs/>
        </w:rPr>
        <w:t>Vyučovací předmět se podílí zejména na rozvoji:</w:t>
      </w:r>
    </w:p>
    <w:p w:rsidR="004D0377" w:rsidRPr="00D46BA6" w:rsidRDefault="004D0377"/>
    <w:p w:rsidR="004D0377" w:rsidRPr="00505D3F" w:rsidRDefault="004D0377">
      <w:pPr>
        <w:rPr>
          <w:b/>
        </w:rPr>
      </w:pPr>
      <w:r w:rsidRPr="00505D3F">
        <w:rPr>
          <w:b/>
        </w:rPr>
        <w:t>kompetencí k učení</w:t>
      </w:r>
    </w:p>
    <w:p w:rsidR="00505D3F" w:rsidRDefault="00505D3F">
      <w:pPr>
        <w:rPr>
          <w:i/>
          <w:u w:val="single"/>
        </w:rPr>
      </w:pPr>
    </w:p>
    <w:p w:rsidR="004D0377" w:rsidRPr="00D46BA6" w:rsidRDefault="004D0377">
      <w:pPr>
        <w:rPr>
          <w:i/>
          <w:u w:val="single"/>
        </w:rPr>
      </w:pPr>
      <w:r w:rsidRPr="00D46BA6">
        <w:rPr>
          <w:i/>
          <w:u w:val="single"/>
        </w:rPr>
        <w:t>Žák:</w:t>
      </w:r>
    </w:p>
    <w:p w:rsidR="004D0377" w:rsidRPr="00D46BA6" w:rsidRDefault="004D0377" w:rsidP="007B67AB">
      <w:pPr>
        <w:pStyle w:val="Odstavecseseznamem"/>
        <w:numPr>
          <w:ilvl w:val="0"/>
          <w:numId w:val="145"/>
        </w:numPr>
        <w:jc w:val="both"/>
      </w:pPr>
      <w:r w:rsidRPr="00D46BA6">
        <w:t xml:space="preserve">Ovládá různé techniky učení, má vytvořen vhodný učební styl </w:t>
      </w:r>
    </w:p>
    <w:p w:rsidR="004D0377" w:rsidRPr="00D46BA6" w:rsidRDefault="004D0377" w:rsidP="007B67AB">
      <w:pPr>
        <w:pStyle w:val="Odstavecseseznamem"/>
        <w:numPr>
          <w:ilvl w:val="0"/>
          <w:numId w:val="145"/>
        </w:numPr>
        <w:jc w:val="both"/>
      </w:pPr>
      <w:r w:rsidRPr="00D46BA6">
        <w:t>Provádí korekci na základě zpětné vazby</w:t>
      </w:r>
    </w:p>
    <w:p w:rsidR="004D0377" w:rsidRPr="00D46BA6" w:rsidRDefault="004D0377" w:rsidP="007B67AB">
      <w:pPr>
        <w:pStyle w:val="Odstavecseseznamem"/>
        <w:numPr>
          <w:ilvl w:val="0"/>
          <w:numId w:val="145"/>
        </w:numPr>
        <w:jc w:val="both"/>
      </w:pPr>
      <w:r w:rsidRPr="00D46BA6">
        <w:t>Zájem o předmět demonstruje navozováním reálných situací</w:t>
      </w:r>
    </w:p>
    <w:p w:rsidR="004D0377" w:rsidRPr="00D46BA6" w:rsidRDefault="004D0377" w:rsidP="007B67AB">
      <w:pPr>
        <w:pStyle w:val="Odstavecseseznamem"/>
        <w:numPr>
          <w:ilvl w:val="0"/>
          <w:numId w:val="145"/>
        </w:numPr>
        <w:jc w:val="both"/>
      </w:pPr>
      <w:r w:rsidRPr="00D46BA6">
        <w:t xml:space="preserve">Vysvětluje základní pojmy z různých vzdělávacích oblastí </w:t>
      </w:r>
    </w:p>
    <w:p w:rsidR="004D0377" w:rsidRPr="00D46BA6" w:rsidRDefault="004D0377" w:rsidP="007B67AB">
      <w:pPr>
        <w:pStyle w:val="Odstavecseseznamem"/>
        <w:numPr>
          <w:ilvl w:val="0"/>
          <w:numId w:val="145"/>
        </w:numPr>
        <w:jc w:val="both"/>
      </w:pPr>
      <w:r w:rsidRPr="00D46BA6">
        <w:t>Podporuje význam celoživotního učení a otevřenost (např.) přizpůsobováním se měnícím podmínkám</w:t>
      </w:r>
    </w:p>
    <w:p w:rsidR="004D0377" w:rsidRPr="00D46BA6" w:rsidRDefault="004D0377" w:rsidP="007B67AB">
      <w:pPr>
        <w:pStyle w:val="Odstavecseseznamem"/>
        <w:numPr>
          <w:ilvl w:val="0"/>
          <w:numId w:val="145"/>
        </w:numPr>
        <w:jc w:val="both"/>
      </w:pPr>
      <w:r w:rsidRPr="00D46BA6">
        <w:t>Má odpovědný postoj k vlastní profesní budoucnosti a tedy i ke vzdělávání</w:t>
      </w:r>
    </w:p>
    <w:p w:rsidR="004D0377" w:rsidRPr="00D46BA6" w:rsidRDefault="004D0377">
      <w:pPr>
        <w:rPr>
          <w:i/>
          <w:u w:val="single"/>
        </w:rPr>
      </w:pPr>
      <w:r w:rsidRPr="00D46BA6">
        <w:rPr>
          <w:i/>
          <w:u w:val="single"/>
        </w:rPr>
        <w:t>Pedagog:</w:t>
      </w:r>
    </w:p>
    <w:p w:rsidR="004D0377" w:rsidRPr="00D46BA6" w:rsidRDefault="004D0377" w:rsidP="007B67AB">
      <w:pPr>
        <w:pStyle w:val="Odstavecseseznamem"/>
        <w:numPr>
          <w:ilvl w:val="0"/>
          <w:numId w:val="146"/>
        </w:numPr>
        <w:jc w:val="both"/>
      </w:pPr>
      <w:r w:rsidRPr="00D46BA6">
        <w:t>Ovládá různé techniky vyučování, má vytvořen vhodný vyučovací styl</w:t>
      </w:r>
    </w:p>
    <w:p w:rsidR="004D0377" w:rsidRPr="00D46BA6" w:rsidRDefault="004D0377" w:rsidP="007B67AB">
      <w:pPr>
        <w:pStyle w:val="Odstavecseseznamem"/>
        <w:numPr>
          <w:ilvl w:val="0"/>
          <w:numId w:val="146"/>
        </w:numPr>
        <w:jc w:val="both"/>
      </w:pPr>
      <w:r w:rsidRPr="00D46BA6">
        <w:t>Poskytuje žákům co nejvíce zpětné vazby</w:t>
      </w:r>
    </w:p>
    <w:p w:rsidR="004D0377" w:rsidRPr="00D46BA6" w:rsidRDefault="004D0377" w:rsidP="007B67AB">
      <w:pPr>
        <w:pStyle w:val="Odstavecseseznamem"/>
        <w:numPr>
          <w:ilvl w:val="0"/>
          <w:numId w:val="146"/>
        </w:numPr>
        <w:jc w:val="both"/>
      </w:pPr>
      <w:r w:rsidRPr="00D46BA6">
        <w:t>Rozvíjí samostatnost zadáváním samostatných úkolů</w:t>
      </w:r>
    </w:p>
    <w:p w:rsidR="004D0377" w:rsidRPr="00D46BA6" w:rsidRDefault="004D0377" w:rsidP="007B67AB">
      <w:pPr>
        <w:pStyle w:val="Odstavecseseznamem"/>
        <w:numPr>
          <w:ilvl w:val="0"/>
          <w:numId w:val="146"/>
        </w:numPr>
        <w:jc w:val="both"/>
      </w:pPr>
      <w:r w:rsidRPr="00D46BA6">
        <w:t>Umožňuje uplatnění vlastních životních zkušeností</w:t>
      </w:r>
    </w:p>
    <w:p w:rsidR="004D0377" w:rsidRPr="00D46BA6" w:rsidRDefault="004D0377" w:rsidP="007B67AB">
      <w:pPr>
        <w:pStyle w:val="Odstavecseseznamem"/>
        <w:numPr>
          <w:ilvl w:val="0"/>
          <w:numId w:val="146"/>
        </w:numPr>
        <w:jc w:val="both"/>
      </w:pPr>
      <w:r w:rsidRPr="00D46BA6">
        <w:t>Využívá vhodné strategie učení</w:t>
      </w:r>
    </w:p>
    <w:p w:rsidR="004D0377" w:rsidRPr="00D46BA6" w:rsidRDefault="004D0377" w:rsidP="007B67AB">
      <w:pPr>
        <w:pStyle w:val="Odstavecseseznamem"/>
        <w:numPr>
          <w:ilvl w:val="0"/>
          <w:numId w:val="146"/>
        </w:numPr>
        <w:jc w:val="both"/>
      </w:pPr>
      <w:r w:rsidRPr="00D46BA6">
        <w:t>Pracuje s různými učebnicemi</w:t>
      </w:r>
    </w:p>
    <w:p w:rsidR="004D0377" w:rsidRPr="00D46BA6" w:rsidRDefault="004D0377" w:rsidP="007B67AB">
      <w:pPr>
        <w:pStyle w:val="Odstavecseseznamem"/>
        <w:numPr>
          <w:ilvl w:val="0"/>
          <w:numId w:val="146"/>
        </w:numPr>
        <w:jc w:val="both"/>
      </w:pPr>
      <w:r w:rsidRPr="00D46BA6">
        <w:t xml:space="preserve">Vysvětluje základní pojmy z různých vzdělávacích oblastí </w:t>
      </w:r>
    </w:p>
    <w:p w:rsidR="004D0377" w:rsidRPr="00D46BA6" w:rsidRDefault="004D0377" w:rsidP="007B67AB">
      <w:pPr>
        <w:pStyle w:val="Odstavecseseznamem"/>
        <w:numPr>
          <w:ilvl w:val="0"/>
          <w:numId w:val="146"/>
        </w:numPr>
        <w:jc w:val="both"/>
      </w:pPr>
      <w:r w:rsidRPr="00D46BA6">
        <w:t xml:space="preserve">Podporuje význam celoživotního učení a otevřenost (např.) přizpůsobováním se měnícím pracovním podmínkám </w:t>
      </w:r>
    </w:p>
    <w:p w:rsidR="004D0377" w:rsidRPr="00D46BA6" w:rsidRDefault="004D0377"/>
    <w:p w:rsidR="004D0377" w:rsidRPr="00D46BA6" w:rsidRDefault="004D0377"/>
    <w:p w:rsidR="004D0377" w:rsidRPr="00505D3F" w:rsidRDefault="004D0377">
      <w:pPr>
        <w:rPr>
          <w:b/>
        </w:rPr>
      </w:pPr>
      <w:r w:rsidRPr="00505D3F">
        <w:rPr>
          <w:b/>
        </w:rPr>
        <w:t>kompetencí k řešení problémů</w:t>
      </w:r>
    </w:p>
    <w:p w:rsidR="00505D3F" w:rsidRDefault="00505D3F">
      <w:pPr>
        <w:rPr>
          <w:i/>
          <w:u w:val="single"/>
        </w:rPr>
      </w:pPr>
    </w:p>
    <w:p w:rsidR="004D0377" w:rsidRPr="00D46BA6" w:rsidRDefault="004D0377">
      <w:pPr>
        <w:rPr>
          <w:i/>
          <w:u w:val="single"/>
        </w:rPr>
      </w:pPr>
      <w:r w:rsidRPr="00D46BA6">
        <w:rPr>
          <w:i/>
          <w:u w:val="single"/>
        </w:rPr>
        <w:t>Žák:</w:t>
      </w:r>
    </w:p>
    <w:p w:rsidR="004D0377" w:rsidRPr="00D46BA6" w:rsidRDefault="004D0377" w:rsidP="007B67AB">
      <w:pPr>
        <w:pStyle w:val="Odstavecseseznamem"/>
        <w:numPr>
          <w:ilvl w:val="0"/>
          <w:numId w:val="147"/>
        </w:numPr>
        <w:jc w:val="both"/>
      </w:pPr>
      <w:r w:rsidRPr="00D46BA6">
        <w:t>Pojmenovává problémovou situaci a hledá vhodné způsoby řešení</w:t>
      </w:r>
    </w:p>
    <w:p w:rsidR="004D0377" w:rsidRPr="00D46BA6" w:rsidRDefault="004D0377" w:rsidP="007B67AB">
      <w:pPr>
        <w:pStyle w:val="Odstavecseseznamem"/>
        <w:numPr>
          <w:ilvl w:val="0"/>
          <w:numId w:val="147"/>
        </w:numPr>
        <w:jc w:val="both"/>
      </w:pPr>
      <w:r w:rsidRPr="00D46BA6">
        <w:t>Konstruktivně spolupracuje ve skupině</w:t>
      </w:r>
    </w:p>
    <w:p w:rsidR="004D0377" w:rsidRPr="00D46BA6" w:rsidRDefault="004D0377" w:rsidP="007B67AB">
      <w:pPr>
        <w:pStyle w:val="Odstavecseseznamem"/>
        <w:numPr>
          <w:ilvl w:val="0"/>
          <w:numId w:val="147"/>
        </w:numPr>
        <w:jc w:val="both"/>
      </w:pPr>
      <w:r w:rsidRPr="00D46BA6">
        <w:t>Ponechává prostor pro odpovědnou volbu</w:t>
      </w:r>
    </w:p>
    <w:p w:rsidR="004D0377" w:rsidRPr="00D46BA6" w:rsidRDefault="004D0377" w:rsidP="007B67AB">
      <w:pPr>
        <w:pStyle w:val="Odstavecseseznamem"/>
        <w:numPr>
          <w:ilvl w:val="0"/>
          <w:numId w:val="147"/>
        </w:numPr>
        <w:jc w:val="both"/>
      </w:pPr>
      <w:r w:rsidRPr="00D46BA6">
        <w:t>Preferuje plánování, prevenci</w:t>
      </w:r>
    </w:p>
    <w:p w:rsidR="004D0377" w:rsidRPr="00D46BA6" w:rsidRDefault="004D0377" w:rsidP="007B67AB">
      <w:pPr>
        <w:pStyle w:val="Odstavecseseznamem"/>
        <w:numPr>
          <w:ilvl w:val="0"/>
          <w:numId w:val="147"/>
        </w:numPr>
        <w:jc w:val="both"/>
      </w:pPr>
      <w:r w:rsidRPr="00D46BA6">
        <w:t>Dokáže požádat o pomoc</w:t>
      </w:r>
    </w:p>
    <w:p w:rsidR="004D0377" w:rsidRPr="00D46BA6" w:rsidRDefault="004D0377" w:rsidP="007B67AB">
      <w:pPr>
        <w:pStyle w:val="Odstavecseseznamem"/>
        <w:numPr>
          <w:ilvl w:val="0"/>
          <w:numId w:val="147"/>
        </w:numPr>
        <w:jc w:val="both"/>
      </w:pPr>
      <w:r w:rsidRPr="00D46BA6">
        <w:t>Zvládá efektivní chování v krizových situacích</w:t>
      </w:r>
    </w:p>
    <w:p w:rsidR="004D0377" w:rsidRPr="00D46BA6" w:rsidRDefault="004D0377" w:rsidP="007B67AB">
      <w:pPr>
        <w:pStyle w:val="Odstavecseseznamem"/>
        <w:numPr>
          <w:ilvl w:val="0"/>
          <w:numId w:val="147"/>
        </w:numPr>
        <w:jc w:val="both"/>
      </w:pPr>
      <w:r w:rsidRPr="00D46BA6">
        <w:t>Volí přijatelné prostředky a způsoby (pomůcky, studijní literaturu, metody a techniky) ve vybraných situacích</w:t>
      </w:r>
    </w:p>
    <w:p w:rsidR="004D0377" w:rsidRPr="00D46BA6" w:rsidRDefault="004D0377">
      <w:pPr>
        <w:rPr>
          <w:i/>
          <w:u w:val="single"/>
        </w:rPr>
      </w:pPr>
      <w:r w:rsidRPr="00D46BA6">
        <w:rPr>
          <w:i/>
          <w:u w:val="single"/>
        </w:rPr>
        <w:t>Pedagog:</w:t>
      </w:r>
    </w:p>
    <w:p w:rsidR="004D0377" w:rsidRPr="00D46BA6" w:rsidRDefault="004D0377" w:rsidP="007B67AB">
      <w:pPr>
        <w:pStyle w:val="Odstavecseseznamem"/>
        <w:numPr>
          <w:ilvl w:val="0"/>
          <w:numId w:val="148"/>
        </w:numPr>
        <w:jc w:val="both"/>
      </w:pPr>
      <w:r w:rsidRPr="00D46BA6">
        <w:t>Formuluje úkoly ve vztahu k reálnému prostředí</w:t>
      </w:r>
    </w:p>
    <w:p w:rsidR="004D0377" w:rsidRPr="00D46BA6" w:rsidRDefault="004D0377" w:rsidP="007B67AB">
      <w:pPr>
        <w:pStyle w:val="Odstavecseseznamem"/>
        <w:numPr>
          <w:ilvl w:val="0"/>
          <w:numId w:val="148"/>
        </w:numPr>
        <w:jc w:val="both"/>
      </w:pPr>
      <w:r w:rsidRPr="00D46BA6">
        <w:t>Podporuje vzájemnou spolupráci žáků, upřednostňuje kooperaci</w:t>
      </w:r>
    </w:p>
    <w:p w:rsidR="004D0377" w:rsidRPr="00D46BA6" w:rsidRDefault="004D0377" w:rsidP="007B67AB">
      <w:pPr>
        <w:pStyle w:val="Odstavecseseznamem"/>
        <w:numPr>
          <w:ilvl w:val="0"/>
          <w:numId w:val="148"/>
        </w:numPr>
        <w:jc w:val="both"/>
      </w:pPr>
      <w:r w:rsidRPr="00D46BA6">
        <w:t>Učí získat náhled</w:t>
      </w:r>
    </w:p>
    <w:p w:rsidR="004D0377" w:rsidRPr="00D46BA6" w:rsidRDefault="004D0377" w:rsidP="007B67AB">
      <w:pPr>
        <w:pStyle w:val="Odstavecseseznamem"/>
        <w:numPr>
          <w:ilvl w:val="0"/>
          <w:numId w:val="148"/>
        </w:numPr>
        <w:jc w:val="both"/>
      </w:pPr>
      <w:r w:rsidRPr="00D46BA6">
        <w:t>Spolupracuje při řešení problémů s jinými lidmi (týmové řešení)</w:t>
      </w:r>
    </w:p>
    <w:p w:rsidR="004D0377" w:rsidRPr="00D46BA6" w:rsidRDefault="004D0377" w:rsidP="007B67AB">
      <w:pPr>
        <w:pStyle w:val="Odstavecseseznamem"/>
        <w:numPr>
          <w:ilvl w:val="0"/>
          <w:numId w:val="148"/>
        </w:numPr>
        <w:jc w:val="both"/>
      </w:pPr>
      <w:r w:rsidRPr="00D46BA6">
        <w:t>Volí přijatelné prostředky a způsoby (pomůcky, studijní literaturu, metody a techniky) ve vybraných situacích</w:t>
      </w:r>
    </w:p>
    <w:p w:rsidR="004D0377" w:rsidRPr="00D46BA6" w:rsidRDefault="004D0377"/>
    <w:p w:rsidR="004D0377" w:rsidRPr="00505D3F" w:rsidRDefault="004D0377">
      <w:pPr>
        <w:rPr>
          <w:b/>
          <w:bCs/>
        </w:rPr>
      </w:pPr>
      <w:r w:rsidRPr="00505D3F">
        <w:rPr>
          <w:b/>
          <w:bCs/>
        </w:rPr>
        <w:t>komunikativních kompetencí</w:t>
      </w:r>
    </w:p>
    <w:p w:rsidR="004D0377" w:rsidRPr="00D46BA6" w:rsidRDefault="004D0377"/>
    <w:p w:rsidR="004D0377" w:rsidRPr="00D46BA6" w:rsidRDefault="004D0377">
      <w:pPr>
        <w:rPr>
          <w:i/>
          <w:u w:val="single"/>
        </w:rPr>
      </w:pPr>
      <w:r w:rsidRPr="00D46BA6">
        <w:rPr>
          <w:i/>
          <w:u w:val="single"/>
        </w:rPr>
        <w:t>Žák:</w:t>
      </w:r>
    </w:p>
    <w:p w:rsidR="004D0377" w:rsidRPr="00D46BA6" w:rsidRDefault="004D0377" w:rsidP="007B67AB">
      <w:pPr>
        <w:pStyle w:val="Odstavecseseznamem"/>
        <w:numPr>
          <w:ilvl w:val="0"/>
          <w:numId w:val="149"/>
        </w:numPr>
        <w:jc w:val="both"/>
      </w:pPr>
      <w:r w:rsidRPr="00D46BA6">
        <w:t xml:space="preserve">Vyjadřuje se přiměřeně k účelu jednání a komunikační situaci v projevech mluvených i </w:t>
      </w:r>
    </w:p>
    <w:p w:rsidR="004D0377" w:rsidRPr="00D46BA6" w:rsidRDefault="004D0377" w:rsidP="007B67AB">
      <w:pPr>
        <w:pStyle w:val="Odstavecseseznamem"/>
        <w:numPr>
          <w:ilvl w:val="0"/>
          <w:numId w:val="149"/>
        </w:numPr>
        <w:jc w:val="both"/>
      </w:pPr>
      <w:r w:rsidRPr="00D46BA6">
        <w:t xml:space="preserve">psaných a vhodně se prezentuje  </w:t>
      </w:r>
    </w:p>
    <w:p w:rsidR="004D0377" w:rsidRPr="00D46BA6" w:rsidRDefault="004D0377" w:rsidP="007B67AB">
      <w:pPr>
        <w:pStyle w:val="Odstavecseseznamem"/>
        <w:numPr>
          <w:ilvl w:val="0"/>
          <w:numId w:val="149"/>
        </w:numPr>
        <w:jc w:val="both"/>
      </w:pPr>
      <w:r w:rsidRPr="00D46BA6">
        <w:t xml:space="preserve">Prokazuje porozumění zadání úkolu </w:t>
      </w:r>
    </w:p>
    <w:p w:rsidR="004D0377" w:rsidRPr="00D46BA6" w:rsidRDefault="004D0377" w:rsidP="007B67AB">
      <w:pPr>
        <w:pStyle w:val="Odstavecseseznamem"/>
        <w:numPr>
          <w:ilvl w:val="0"/>
          <w:numId w:val="149"/>
        </w:numPr>
        <w:jc w:val="both"/>
      </w:pPr>
      <w:r w:rsidRPr="00D46BA6">
        <w:lastRenderedPageBreak/>
        <w:t>Umí vést dialog</w:t>
      </w:r>
    </w:p>
    <w:p w:rsidR="004D0377" w:rsidRPr="00D46BA6" w:rsidRDefault="004D0377" w:rsidP="007B67AB">
      <w:pPr>
        <w:pStyle w:val="Odstavecseseznamem"/>
        <w:numPr>
          <w:ilvl w:val="0"/>
          <w:numId w:val="149"/>
        </w:numPr>
        <w:jc w:val="both"/>
      </w:pPr>
      <w:r w:rsidRPr="00D46BA6">
        <w:t>Využívá tištěné informace</w:t>
      </w:r>
    </w:p>
    <w:p w:rsidR="004D0377" w:rsidRPr="00D46BA6" w:rsidRDefault="004D0377" w:rsidP="007B67AB">
      <w:pPr>
        <w:pStyle w:val="Odstavecseseznamem"/>
        <w:numPr>
          <w:ilvl w:val="0"/>
          <w:numId w:val="149"/>
        </w:numPr>
        <w:jc w:val="both"/>
      </w:pPr>
      <w:r w:rsidRPr="00D46BA6">
        <w:t>Využívá komunikativní dovednosti k vytváření kvalitních vztahů</w:t>
      </w:r>
    </w:p>
    <w:p w:rsidR="004D0377" w:rsidRPr="00D46BA6" w:rsidRDefault="004D0377" w:rsidP="007B67AB">
      <w:pPr>
        <w:pStyle w:val="Odstavecseseznamem"/>
        <w:numPr>
          <w:ilvl w:val="0"/>
          <w:numId w:val="149"/>
        </w:numPr>
        <w:jc w:val="both"/>
      </w:pPr>
      <w:r w:rsidRPr="00D46BA6">
        <w:t xml:space="preserve">Formulovat své myšlenky srozumitelně a souvisle, v písemné podobě přehledně a jazykově </w:t>
      </w:r>
    </w:p>
    <w:p w:rsidR="004D0377" w:rsidRPr="00D46BA6" w:rsidRDefault="004D0377" w:rsidP="007B67AB">
      <w:pPr>
        <w:pStyle w:val="Odstavecseseznamem"/>
        <w:numPr>
          <w:ilvl w:val="0"/>
          <w:numId w:val="149"/>
        </w:numPr>
        <w:jc w:val="both"/>
      </w:pPr>
      <w:r w:rsidRPr="00D46BA6">
        <w:t xml:space="preserve">správně </w:t>
      </w:r>
    </w:p>
    <w:p w:rsidR="004D0377" w:rsidRPr="00D46BA6" w:rsidRDefault="004D0377" w:rsidP="007B67AB">
      <w:pPr>
        <w:pStyle w:val="Odstavecseseznamem"/>
        <w:numPr>
          <w:ilvl w:val="0"/>
          <w:numId w:val="149"/>
        </w:numPr>
        <w:jc w:val="both"/>
      </w:pPr>
      <w:r w:rsidRPr="00D46BA6">
        <w:t>Využívá komunikační prostředky</w:t>
      </w:r>
    </w:p>
    <w:p w:rsidR="004D0377" w:rsidRPr="00D46BA6" w:rsidRDefault="004D0377" w:rsidP="007B67AB">
      <w:pPr>
        <w:pStyle w:val="Odstavecseseznamem"/>
        <w:numPr>
          <w:ilvl w:val="0"/>
          <w:numId w:val="149"/>
        </w:numPr>
        <w:jc w:val="both"/>
      </w:pPr>
      <w:r w:rsidRPr="00D46BA6">
        <w:t xml:space="preserve">Účastní se aktivně diskusí, formuluje a obhajuje své názory a postoje </w:t>
      </w:r>
    </w:p>
    <w:p w:rsidR="004D0377" w:rsidRPr="00D46BA6" w:rsidRDefault="004D0377">
      <w:pPr>
        <w:rPr>
          <w:i/>
          <w:u w:val="single"/>
        </w:rPr>
      </w:pPr>
    </w:p>
    <w:p w:rsidR="004D0377" w:rsidRPr="00D46BA6" w:rsidRDefault="004D0377">
      <w:pPr>
        <w:rPr>
          <w:i/>
          <w:u w:val="single"/>
        </w:rPr>
      </w:pPr>
      <w:r w:rsidRPr="00D46BA6">
        <w:rPr>
          <w:i/>
          <w:u w:val="single"/>
        </w:rPr>
        <w:t>Pedagog:</w:t>
      </w:r>
    </w:p>
    <w:p w:rsidR="004D0377" w:rsidRPr="00D46BA6" w:rsidRDefault="004D0377" w:rsidP="007B67AB">
      <w:pPr>
        <w:pStyle w:val="Odstavecseseznamem"/>
        <w:numPr>
          <w:ilvl w:val="0"/>
          <w:numId w:val="150"/>
        </w:numPr>
        <w:jc w:val="both"/>
      </w:pPr>
      <w:r w:rsidRPr="00D46BA6">
        <w:t>Pracuje se sociální percepcí</w:t>
      </w:r>
    </w:p>
    <w:p w:rsidR="004D0377" w:rsidRPr="00D46BA6" w:rsidRDefault="004D0377" w:rsidP="007B67AB">
      <w:pPr>
        <w:pStyle w:val="Odstavecseseznamem"/>
        <w:numPr>
          <w:ilvl w:val="0"/>
          <w:numId w:val="150"/>
        </w:numPr>
        <w:jc w:val="both"/>
      </w:pPr>
      <w:r w:rsidRPr="00D46BA6">
        <w:t>Využívá interpersonálního styku k sociální interakci (ve smyslu vzájemné pomoci, pozitivního ovlivňování…)</w:t>
      </w:r>
    </w:p>
    <w:p w:rsidR="004D0377" w:rsidRPr="00D46BA6" w:rsidRDefault="004D0377" w:rsidP="007B67AB">
      <w:pPr>
        <w:pStyle w:val="Odstavecseseznamem"/>
        <w:numPr>
          <w:ilvl w:val="0"/>
          <w:numId w:val="150"/>
        </w:numPr>
        <w:jc w:val="both"/>
      </w:pPr>
      <w:r w:rsidRPr="00D46BA6">
        <w:t>Rozvíjí prožitkové stránky osobnosti komunikací</w:t>
      </w:r>
    </w:p>
    <w:p w:rsidR="004D0377" w:rsidRPr="00D46BA6" w:rsidRDefault="004D0377" w:rsidP="007B67AB">
      <w:pPr>
        <w:pStyle w:val="Odstavecseseznamem"/>
        <w:numPr>
          <w:ilvl w:val="0"/>
          <w:numId w:val="150"/>
        </w:numPr>
        <w:jc w:val="both"/>
      </w:pPr>
      <w:r w:rsidRPr="00D46BA6">
        <w:t>Vymezuje pedagogickou komunikaci srozumitelnými pravidly</w:t>
      </w:r>
    </w:p>
    <w:p w:rsidR="004D0377" w:rsidRPr="00D46BA6" w:rsidRDefault="004D0377" w:rsidP="007B67AB">
      <w:pPr>
        <w:pStyle w:val="Odstavecseseznamem"/>
        <w:numPr>
          <w:ilvl w:val="0"/>
          <w:numId w:val="150"/>
        </w:numPr>
        <w:jc w:val="both"/>
      </w:pPr>
      <w:r w:rsidRPr="00D46BA6">
        <w:t>Záměrně působí prostřednictvím organizačních forem vyučování</w:t>
      </w:r>
    </w:p>
    <w:p w:rsidR="004D0377" w:rsidRPr="00D46BA6" w:rsidRDefault="004D0377" w:rsidP="007B67AB">
      <w:pPr>
        <w:pStyle w:val="Odstavecseseznamem"/>
        <w:numPr>
          <w:ilvl w:val="0"/>
          <w:numId w:val="150"/>
        </w:numPr>
        <w:jc w:val="both"/>
      </w:pPr>
      <w:r w:rsidRPr="00D46BA6">
        <w:t>Umí sdělit a zdůvodnit vlastní postoje</w:t>
      </w:r>
    </w:p>
    <w:p w:rsidR="004D0377" w:rsidRPr="00D46BA6" w:rsidRDefault="004D0377" w:rsidP="007B67AB">
      <w:pPr>
        <w:pStyle w:val="Odstavecseseznamem"/>
        <w:numPr>
          <w:ilvl w:val="0"/>
          <w:numId w:val="150"/>
        </w:numPr>
        <w:jc w:val="both"/>
      </w:pPr>
      <w:r w:rsidRPr="00D46BA6">
        <w:t>Nesnižuje osobní důstojnost druhé strany v dialogu</w:t>
      </w:r>
    </w:p>
    <w:p w:rsidR="004D0377" w:rsidRPr="00D46BA6" w:rsidRDefault="004D0377" w:rsidP="007B67AB">
      <w:pPr>
        <w:pStyle w:val="Odstavecseseznamem"/>
        <w:numPr>
          <w:ilvl w:val="0"/>
          <w:numId w:val="150"/>
        </w:numPr>
        <w:jc w:val="both"/>
      </w:pPr>
      <w:r w:rsidRPr="00D46BA6">
        <w:t>Pracuje s posturologií, s gestikou, s proxemikou apod.</w:t>
      </w:r>
    </w:p>
    <w:p w:rsidR="004D0377" w:rsidRPr="00D46BA6" w:rsidRDefault="004D0377"/>
    <w:p w:rsidR="004D0377" w:rsidRPr="00D46BA6" w:rsidRDefault="004D0377"/>
    <w:p w:rsidR="004D0377" w:rsidRPr="00505D3F" w:rsidRDefault="004D0377">
      <w:pPr>
        <w:rPr>
          <w:b/>
          <w:bCs/>
        </w:rPr>
      </w:pPr>
      <w:r w:rsidRPr="00505D3F">
        <w:rPr>
          <w:b/>
          <w:bCs/>
        </w:rPr>
        <w:t>personálních a sociálních kompetencí</w:t>
      </w:r>
    </w:p>
    <w:p w:rsidR="004D0377" w:rsidRPr="00D46BA6" w:rsidRDefault="004D0377">
      <w:pPr>
        <w:rPr>
          <w:bCs/>
        </w:rPr>
      </w:pPr>
    </w:p>
    <w:p w:rsidR="004D0377" w:rsidRPr="00D46BA6" w:rsidRDefault="004D0377">
      <w:pPr>
        <w:rPr>
          <w:i/>
          <w:u w:val="single"/>
        </w:rPr>
      </w:pPr>
      <w:r w:rsidRPr="00D46BA6">
        <w:rPr>
          <w:i/>
          <w:u w:val="single"/>
        </w:rPr>
        <w:t>Žák:</w:t>
      </w:r>
    </w:p>
    <w:p w:rsidR="004D0377" w:rsidRPr="00D46BA6" w:rsidRDefault="004D0377" w:rsidP="007B67AB">
      <w:pPr>
        <w:pStyle w:val="Odstavecseseznamem"/>
        <w:numPr>
          <w:ilvl w:val="0"/>
          <w:numId w:val="151"/>
        </w:numPr>
        <w:jc w:val="both"/>
      </w:pPr>
      <w:r w:rsidRPr="00D46BA6">
        <w:t xml:space="preserve">Vhodně komunikuje s potencionálními zaměstnavateli, prezentuje svůj odborný potenciál a </w:t>
      </w:r>
    </w:p>
    <w:p w:rsidR="004D0377" w:rsidRPr="00D46BA6" w:rsidRDefault="004D0377" w:rsidP="007B67AB">
      <w:pPr>
        <w:pStyle w:val="Odstavecseseznamem"/>
        <w:numPr>
          <w:ilvl w:val="0"/>
          <w:numId w:val="151"/>
        </w:numPr>
        <w:jc w:val="both"/>
      </w:pPr>
      <w:r w:rsidRPr="00D46BA6">
        <w:t xml:space="preserve">své profesní cíle </w:t>
      </w:r>
    </w:p>
    <w:p w:rsidR="004D0377" w:rsidRPr="00D46BA6" w:rsidRDefault="004D0377" w:rsidP="007B67AB">
      <w:pPr>
        <w:pStyle w:val="Odstavecseseznamem"/>
        <w:numPr>
          <w:ilvl w:val="0"/>
          <w:numId w:val="151"/>
        </w:numPr>
        <w:jc w:val="both"/>
      </w:pPr>
      <w:r w:rsidRPr="00D46BA6">
        <w:t>Posiluje své sebevědomí na základě poznání a pochopení vlastní osoby</w:t>
      </w:r>
    </w:p>
    <w:p w:rsidR="004D0377" w:rsidRPr="00D46BA6" w:rsidRDefault="004D0377" w:rsidP="007B67AB">
      <w:pPr>
        <w:pStyle w:val="Odstavecseseznamem"/>
        <w:numPr>
          <w:ilvl w:val="0"/>
          <w:numId w:val="151"/>
        </w:numPr>
        <w:jc w:val="both"/>
      </w:pPr>
      <w:r w:rsidRPr="00D46BA6">
        <w:t>Respektuje druhé lidi a snaží se upevňovat dobré mezilidské vztahy</w:t>
      </w:r>
    </w:p>
    <w:p w:rsidR="004D0377" w:rsidRPr="00D46BA6" w:rsidRDefault="004D0377" w:rsidP="007B67AB">
      <w:pPr>
        <w:pStyle w:val="Odstavecseseznamem"/>
        <w:numPr>
          <w:ilvl w:val="0"/>
          <w:numId w:val="151"/>
        </w:numPr>
        <w:jc w:val="both"/>
      </w:pPr>
      <w:r w:rsidRPr="00D46BA6">
        <w:t>Respektuje názory druhých lidí v diskusích</w:t>
      </w:r>
    </w:p>
    <w:p w:rsidR="004D0377" w:rsidRPr="00D46BA6" w:rsidRDefault="004D0377" w:rsidP="007B67AB">
      <w:pPr>
        <w:pStyle w:val="Odstavecseseznamem"/>
        <w:numPr>
          <w:ilvl w:val="0"/>
          <w:numId w:val="151"/>
        </w:numPr>
        <w:jc w:val="both"/>
      </w:pPr>
      <w:r w:rsidRPr="00D46BA6">
        <w:t>Toleruje odlišnost druhých lidí</w:t>
      </w:r>
    </w:p>
    <w:p w:rsidR="004D0377" w:rsidRPr="00D46BA6" w:rsidRDefault="004D0377" w:rsidP="007B67AB">
      <w:pPr>
        <w:pStyle w:val="Odstavecseseznamem"/>
        <w:numPr>
          <w:ilvl w:val="0"/>
          <w:numId w:val="151"/>
        </w:numPr>
        <w:jc w:val="both"/>
      </w:pPr>
      <w:r w:rsidRPr="00D46BA6">
        <w:t>Je vnímavý k potřebám jiných</w:t>
      </w:r>
    </w:p>
    <w:p w:rsidR="004D0377" w:rsidRPr="00D46BA6" w:rsidRDefault="004D0377" w:rsidP="007B67AB">
      <w:pPr>
        <w:pStyle w:val="Odstavecseseznamem"/>
        <w:numPr>
          <w:ilvl w:val="0"/>
          <w:numId w:val="151"/>
        </w:numPr>
        <w:jc w:val="both"/>
      </w:pPr>
      <w:r w:rsidRPr="00D46BA6">
        <w:t>Rozpoznává nevhodné a rizikové chování, zná některé možné způsoby obran</w:t>
      </w:r>
    </w:p>
    <w:p w:rsidR="004D0377" w:rsidRPr="00D46BA6" w:rsidRDefault="004D0377"/>
    <w:p w:rsidR="004D0377" w:rsidRPr="00D46BA6" w:rsidRDefault="004D0377">
      <w:pPr>
        <w:rPr>
          <w:i/>
          <w:u w:val="single"/>
        </w:rPr>
      </w:pPr>
      <w:r w:rsidRPr="00D46BA6">
        <w:rPr>
          <w:i/>
          <w:u w:val="single"/>
        </w:rPr>
        <w:t>Pedagog:</w:t>
      </w:r>
    </w:p>
    <w:p w:rsidR="004D0377" w:rsidRPr="00D46BA6" w:rsidRDefault="004D0377" w:rsidP="007B67AB">
      <w:pPr>
        <w:pStyle w:val="Odstavecseseznamem"/>
        <w:numPr>
          <w:ilvl w:val="0"/>
          <w:numId w:val="152"/>
        </w:numPr>
        <w:jc w:val="both"/>
      </w:pPr>
      <w:r w:rsidRPr="00D46BA6">
        <w:t>Posiluje sociální chování</w:t>
      </w:r>
    </w:p>
    <w:p w:rsidR="004D0377" w:rsidRPr="00D46BA6" w:rsidRDefault="004D0377" w:rsidP="007B67AB">
      <w:pPr>
        <w:pStyle w:val="Odstavecseseznamem"/>
        <w:numPr>
          <w:ilvl w:val="0"/>
          <w:numId w:val="152"/>
        </w:numPr>
        <w:jc w:val="both"/>
      </w:pPr>
      <w:r w:rsidRPr="00D46BA6">
        <w:t>Naslouchá žákům</w:t>
      </w:r>
    </w:p>
    <w:p w:rsidR="004D0377" w:rsidRPr="00D46BA6" w:rsidRDefault="004D0377" w:rsidP="007B67AB">
      <w:pPr>
        <w:pStyle w:val="Odstavecseseznamem"/>
        <w:numPr>
          <w:ilvl w:val="0"/>
          <w:numId w:val="152"/>
        </w:numPr>
        <w:jc w:val="both"/>
      </w:pPr>
      <w:r w:rsidRPr="00D46BA6">
        <w:t>Je taktní, citlivý</w:t>
      </w:r>
    </w:p>
    <w:p w:rsidR="004D0377" w:rsidRPr="00D46BA6" w:rsidRDefault="004D0377" w:rsidP="007B67AB">
      <w:pPr>
        <w:pStyle w:val="Odstavecseseznamem"/>
        <w:numPr>
          <w:ilvl w:val="0"/>
          <w:numId w:val="152"/>
        </w:numPr>
        <w:jc w:val="both"/>
      </w:pPr>
      <w:r w:rsidRPr="00D46BA6">
        <w:t>Je úspěšný v organizování lidí</w:t>
      </w:r>
    </w:p>
    <w:p w:rsidR="004D0377" w:rsidRPr="00D46BA6" w:rsidRDefault="004D0377" w:rsidP="007B67AB">
      <w:pPr>
        <w:pStyle w:val="Odstavecseseznamem"/>
        <w:numPr>
          <w:ilvl w:val="0"/>
          <w:numId w:val="152"/>
        </w:numPr>
        <w:jc w:val="both"/>
      </w:pPr>
      <w:r w:rsidRPr="00D46BA6">
        <w:t>Reguluje interpersonální vztahy i vztah k sobě samému</w:t>
      </w:r>
    </w:p>
    <w:p w:rsidR="004D0377" w:rsidRPr="00D46BA6" w:rsidRDefault="004D0377"/>
    <w:p w:rsidR="004D0377" w:rsidRPr="00505D3F" w:rsidRDefault="004D0377">
      <w:pPr>
        <w:rPr>
          <w:b/>
        </w:rPr>
      </w:pPr>
      <w:r w:rsidRPr="00505D3F">
        <w:rPr>
          <w:b/>
        </w:rPr>
        <w:t>občanských kompetencí a kulturního povědomí</w:t>
      </w:r>
    </w:p>
    <w:p w:rsidR="004D0377" w:rsidRPr="00D46BA6" w:rsidRDefault="004D0377"/>
    <w:p w:rsidR="004D0377" w:rsidRPr="00D46BA6" w:rsidRDefault="004D0377">
      <w:pPr>
        <w:rPr>
          <w:i/>
          <w:u w:val="single"/>
        </w:rPr>
      </w:pPr>
      <w:r w:rsidRPr="00D46BA6">
        <w:rPr>
          <w:i/>
          <w:u w:val="single"/>
        </w:rPr>
        <w:t>Žák:</w:t>
      </w:r>
    </w:p>
    <w:p w:rsidR="004D0377" w:rsidRPr="00D46BA6" w:rsidRDefault="004D0377" w:rsidP="007B67AB">
      <w:pPr>
        <w:pStyle w:val="Odstavecseseznamem"/>
        <w:numPr>
          <w:ilvl w:val="0"/>
          <w:numId w:val="153"/>
        </w:numPr>
        <w:jc w:val="both"/>
      </w:pPr>
      <w:r w:rsidRPr="00D46BA6">
        <w:t>Chápe nebezpečí extremismu</w:t>
      </w:r>
    </w:p>
    <w:p w:rsidR="004D0377" w:rsidRPr="00D46BA6" w:rsidRDefault="004D0377" w:rsidP="007B67AB">
      <w:pPr>
        <w:pStyle w:val="Odstavecseseznamem"/>
        <w:numPr>
          <w:ilvl w:val="0"/>
          <w:numId w:val="153"/>
        </w:numPr>
        <w:jc w:val="both"/>
      </w:pPr>
      <w:r w:rsidRPr="00D46BA6">
        <w:t>Zná základní práva a povinnosti občanů</w:t>
      </w:r>
    </w:p>
    <w:p w:rsidR="004D0377" w:rsidRPr="00D46BA6" w:rsidRDefault="004D0377" w:rsidP="007B67AB">
      <w:pPr>
        <w:pStyle w:val="Odstavecseseznamem"/>
        <w:numPr>
          <w:ilvl w:val="0"/>
          <w:numId w:val="153"/>
        </w:numPr>
        <w:jc w:val="both"/>
      </w:pPr>
      <w:r w:rsidRPr="00D46BA6">
        <w:t>Uvědomuje si význam zdravého životního stylu</w:t>
      </w:r>
    </w:p>
    <w:p w:rsidR="004D0377" w:rsidRPr="00D46BA6" w:rsidRDefault="004D0377" w:rsidP="007B67AB">
      <w:pPr>
        <w:pStyle w:val="Odstavecseseznamem"/>
        <w:numPr>
          <w:ilvl w:val="0"/>
          <w:numId w:val="153"/>
        </w:numPr>
        <w:jc w:val="both"/>
      </w:pPr>
      <w:r w:rsidRPr="00D46BA6">
        <w:t>Podporuje hodnoty místní, národní, evropské i světové kultury</w:t>
      </w:r>
    </w:p>
    <w:p w:rsidR="004D0377" w:rsidRPr="00D46BA6" w:rsidRDefault="004D0377" w:rsidP="007B67AB">
      <w:pPr>
        <w:pStyle w:val="Odstavecseseznamem"/>
        <w:numPr>
          <w:ilvl w:val="0"/>
          <w:numId w:val="153"/>
        </w:numPr>
        <w:jc w:val="both"/>
      </w:pPr>
      <w:r w:rsidRPr="00D46BA6">
        <w:t>Uznává tradice a hodnoty vlastního národa</w:t>
      </w:r>
    </w:p>
    <w:p w:rsidR="004D0377" w:rsidRPr="00D46BA6" w:rsidRDefault="004D0377" w:rsidP="007B67AB">
      <w:pPr>
        <w:pStyle w:val="Odstavecseseznamem"/>
        <w:numPr>
          <w:ilvl w:val="0"/>
          <w:numId w:val="153"/>
        </w:numPr>
        <w:jc w:val="both"/>
      </w:pPr>
      <w:r w:rsidRPr="00D46BA6">
        <w:t xml:space="preserve">Vyjadřuje se a vystupuje v souladu se zásadami kultury projevu a chování </w:t>
      </w:r>
    </w:p>
    <w:p w:rsidR="004D0377" w:rsidRPr="00D46BA6" w:rsidRDefault="004D0377" w:rsidP="007B67AB">
      <w:pPr>
        <w:pStyle w:val="Odstavecseseznamem"/>
        <w:numPr>
          <w:ilvl w:val="0"/>
          <w:numId w:val="153"/>
        </w:numPr>
        <w:jc w:val="both"/>
      </w:pPr>
      <w:r w:rsidRPr="00D46BA6">
        <w:t>Dodržuje zákony, respektuje práva a osobnost druhých lidí (popř. jejich kulturní specifika)</w:t>
      </w:r>
    </w:p>
    <w:p w:rsidR="004D0377" w:rsidRPr="00D46BA6" w:rsidRDefault="004D0377" w:rsidP="007B67AB">
      <w:pPr>
        <w:pStyle w:val="Odstavecseseznamem"/>
        <w:numPr>
          <w:ilvl w:val="0"/>
          <w:numId w:val="153"/>
        </w:numPr>
        <w:jc w:val="both"/>
      </w:pPr>
      <w:r w:rsidRPr="00D46BA6">
        <w:t xml:space="preserve">Vystupuje proti nesnášenlivosti, xenofobii a diskriminaci </w:t>
      </w:r>
    </w:p>
    <w:p w:rsidR="004D0377" w:rsidRPr="00D46BA6" w:rsidRDefault="004D0377" w:rsidP="007B67AB">
      <w:pPr>
        <w:pStyle w:val="Odstavecseseznamem"/>
        <w:numPr>
          <w:ilvl w:val="0"/>
          <w:numId w:val="153"/>
        </w:numPr>
        <w:jc w:val="both"/>
      </w:pPr>
      <w:r w:rsidRPr="00D46BA6">
        <w:lastRenderedPageBreak/>
        <w:t xml:space="preserve">Uvědomuje si v rámci plurality a multikulturního soužití vlastní kulturní, národní a osobnostní </w:t>
      </w:r>
    </w:p>
    <w:p w:rsidR="004D0377" w:rsidRPr="00D46BA6" w:rsidRDefault="004D0377" w:rsidP="007B67AB">
      <w:pPr>
        <w:pStyle w:val="Odstavecseseznamem"/>
        <w:numPr>
          <w:ilvl w:val="0"/>
          <w:numId w:val="153"/>
        </w:numPr>
        <w:jc w:val="both"/>
      </w:pPr>
      <w:r w:rsidRPr="00D46BA6">
        <w:t xml:space="preserve">identitu, přistupuje s aktivní tolerancí k identitě druhých </w:t>
      </w:r>
    </w:p>
    <w:p w:rsidR="004D0377" w:rsidRPr="00D46BA6" w:rsidRDefault="004D0377" w:rsidP="007B67AB">
      <w:pPr>
        <w:pStyle w:val="Odstavecseseznamem"/>
        <w:numPr>
          <w:ilvl w:val="0"/>
          <w:numId w:val="153"/>
        </w:numPr>
        <w:jc w:val="both"/>
      </w:pPr>
      <w:r w:rsidRPr="00D46BA6">
        <w:t xml:space="preserve">Chápe význam životního prostředí pro člověka a jedná v duchu udržitelného rozvoje </w:t>
      </w:r>
    </w:p>
    <w:p w:rsidR="004D0377" w:rsidRPr="00D46BA6" w:rsidRDefault="004D0377"/>
    <w:p w:rsidR="004D0377" w:rsidRPr="00D46BA6" w:rsidRDefault="004D0377">
      <w:pPr>
        <w:rPr>
          <w:i/>
          <w:u w:val="single"/>
        </w:rPr>
      </w:pPr>
      <w:r w:rsidRPr="00D46BA6">
        <w:rPr>
          <w:i/>
          <w:u w:val="single"/>
        </w:rPr>
        <w:t>Pedagog:</w:t>
      </w:r>
    </w:p>
    <w:p w:rsidR="004D0377" w:rsidRPr="00D46BA6" w:rsidRDefault="004D0377" w:rsidP="007B67AB">
      <w:pPr>
        <w:pStyle w:val="Odstavecseseznamem"/>
        <w:numPr>
          <w:ilvl w:val="0"/>
          <w:numId w:val="154"/>
        </w:numPr>
        <w:jc w:val="both"/>
      </w:pPr>
      <w:r w:rsidRPr="00D46BA6">
        <w:t>Využívá nových poznatků z výuky psychologie, pedagogiky, etiky, osobnostní a sociální výchovy</w:t>
      </w:r>
    </w:p>
    <w:p w:rsidR="004D0377" w:rsidRPr="00D46BA6" w:rsidRDefault="004D0377" w:rsidP="007B67AB">
      <w:pPr>
        <w:pStyle w:val="Odstavecseseznamem"/>
        <w:numPr>
          <w:ilvl w:val="0"/>
          <w:numId w:val="154"/>
        </w:numPr>
        <w:jc w:val="both"/>
      </w:pPr>
      <w:r w:rsidRPr="00D46BA6">
        <w:t>Dává dětem důvěru, jedná s nimi otevřeně</w:t>
      </w:r>
    </w:p>
    <w:p w:rsidR="004D0377" w:rsidRPr="00D46BA6" w:rsidRDefault="004D0377" w:rsidP="007B67AB">
      <w:pPr>
        <w:pStyle w:val="Odstavecseseznamem"/>
        <w:numPr>
          <w:ilvl w:val="0"/>
          <w:numId w:val="154"/>
        </w:numPr>
        <w:jc w:val="both"/>
      </w:pPr>
      <w:r w:rsidRPr="00D46BA6">
        <w:t>Dovoluje účast na rozhodování spolu s přiměřenou mírou odpovědnosti</w:t>
      </w:r>
    </w:p>
    <w:p w:rsidR="004D0377" w:rsidRPr="00D46BA6" w:rsidRDefault="004D0377" w:rsidP="007B67AB">
      <w:pPr>
        <w:pStyle w:val="Odstavecseseznamem"/>
        <w:numPr>
          <w:ilvl w:val="0"/>
          <w:numId w:val="154"/>
        </w:numPr>
        <w:jc w:val="both"/>
      </w:pPr>
      <w:r w:rsidRPr="00D46BA6">
        <w:t>Preferuje humanistické pojetí</w:t>
      </w:r>
    </w:p>
    <w:p w:rsidR="004D0377" w:rsidRPr="00D46BA6" w:rsidRDefault="004D0377">
      <w:r w:rsidRPr="00D46BA6">
        <w:t xml:space="preserve"> </w:t>
      </w:r>
    </w:p>
    <w:p w:rsidR="004D0377" w:rsidRPr="00505D3F" w:rsidRDefault="004D0377">
      <w:pPr>
        <w:rPr>
          <w:b/>
        </w:rPr>
      </w:pPr>
      <w:r w:rsidRPr="00505D3F">
        <w:rPr>
          <w:b/>
        </w:rPr>
        <w:t>kompetencí k pracovnímu uplatnění</w:t>
      </w:r>
    </w:p>
    <w:p w:rsidR="004D0377" w:rsidRPr="00D46BA6" w:rsidRDefault="004D0377"/>
    <w:p w:rsidR="004D0377" w:rsidRPr="00D46BA6" w:rsidRDefault="004D0377">
      <w:pPr>
        <w:rPr>
          <w:i/>
          <w:u w:val="single"/>
        </w:rPr>
      </w:pPr>
      <w:r w:rsidRPr="00D46BA6">
        <w:rPr>
          <w:i/>
          <w:u w:val="single"/>
        </w:rPr>
        <w:t>Žák:</w:t>
      </w:r>
    </w:p>
    <w:p w:rsidR="004D0377" w:rsidRPr="00D46BA6" w:rsidRDefault="004D0377" w:rsidP="007B67AB">
      <w:pPr>
        <w:pStyle w:val="Odstavecseseznamem"/>
        <w:numPr>
          <w:ilvl w:val="0"/>
          <w:numId w:val="155"/>
        </w:numPr>
        <w:jc w:val="both"/>
      </w:pPr>
      <w:r w:rsidRPr="00D46BA6">
        <w:t>Ví, kde lze studovat nabídky volných míst, porovnávat požadavky zaměstnavatelů s vlastními schopnostmi a dovednostmi</w:t>
      </w:r>
    </w:p>
    <w:p w:rsidR="004D0377" w:rsidRPr="00D46BA6" w:rsidRDefault="004D0377" w:rsidP="007B67AB">
      <w:pPr>
        <w:pStyle w:val="Odstavecseseznamem"/>
        <w:numPr>
          <w:ilvl w:val="0"/>
          <w:numId w:val="155"/>
        </w:numPr>
        <w:jc w:val="both"/>
      </w:pPr>
      <w:r w:rsidRPr="00D46BA6">
        <w:t>Otevřeně poznává další možnosti vzdělávání</w:t>
      </w:r>
    </w:p>
    <w:p w:rsidR="004D0377" w:rsidRPr="00D46BA6" w:rsidRDefault="004D0377" w:rsidP="007B67AB">
      <w:pPr>
        <w:pStyle w:val="Odstavecseseznamem"/>
        <w:numPr>
          <w:ilvl w:val="0"/>
          <w:numId w:val="155"/>
        </w:numPr>
        <w:jc w:val="both"/>
      </w:pPr>
      <w:r w:rsidRPr="00D46BA6">
        <w:t>Zná písemnosti související s ucházením se o pracovní místo</w:t>
      </w:r>
    </w:p>
    <w:p w:rsidR="004D0377" w:rsidRPr="00D46BA6" w:rsidRDefault="004D0377" w:rsidP="007B67AB">
      <w:pPr>
        <w:pStyle w:val="Odstavecseseznamem"/>
        <w:numPr>
          <w:ilvl w:val="0"/>
          <w:numId w:val="155"/>
        </w:numPr>
        <w:jc w:val="both"/>
      </w:pPr>
      <w:r w:rsidRPr="00D46BA6">
        <w:t>Je připraven vést pracovní pohovor</w:t>
      </w:r>
    </w:p>
    <w:p w:rsidR="004D0377" w:rsidRPr="00D46BA6" w:rsidRDefault="004D0377" w:rsidP="007B67AB">
      <w:pPr>
        <w:pStyle w:val="Odstavecseseznamem"/>
        <w:numPr>
          <w:ilvl w:val="0"/>
          <w:numId w:val="155"/>
        </w:numPr>
        <w:jc w:val="both"/>
      </w:pPr>
      <w:r w:rsidRPr="00D46BA6">
        <w:t>Umí se koncentrovat na pracovní výkon</w:t>
      </w:r>
    </w:p>
    <w:p w:rsidR="004D0377" w:rsidRPr="00D46BA6" w:rsidRDefault="004D0377" w:rsidP="007B67AB">
      <w:pPr>
        <w:pStyle w:val="Odstavecseseznamem"/>
        <w:numPr>
          <w:ilvl w:val="0"/>
          <w:numId w:val="155"/>
        </w:numPr>
        <w:jc w:val="both"/>
      </w:pPr>
      <w:r w:rsidRPr="00D46BA6">
        <w:t xml:space="preserve">Dodržuje jazykové a stylistické normy i odbornou terminologii </w:t>
      </w:r>
    </w:p>
    <w:p w:rsidR="004D0377" w:rsidRPr="00D46BA6" w:rsidRDefault="004D0377" w:rsidP="007B67AB">
      <w:pPr>
        <w:pStyle w:val="Odstavecseseznamem"/>
        <w:numPr>
          <w:ilvl w:val="0"/>
          <w:numId w:val="155"/>
        </w:numPr>
        <w:jc w:val="both"/>
      </w:pPr>
      <w:r w:rsidRPr="00D46BA6">
        <w:t>Reálně posuzuje výsledky své práce i práce ostatních</w:t>
      </w:r>
    </w:p>
    <w:p w:rsidR="004D0377" w:rsidRPr="00D46BA6" w:rsidRDefault="004D0377" w:rsidP="007B67AB">
      <w:pPr>
        <w:pStyle w:val="Odstavecseseznamem"/>
        <w:numPr>
          <w:ilvl w:val="0"/>
          <w:numId w:val="155"/>
        </w:numPr>
        <w:jc w:val="both"/>
      </w:pPr>
      <w:r w:rsidRPr="00D46BA6">
        <w:t xml:space="preserve">Specifikuje obecná práva a povinnosti zaměstnavatelů a pracovníků  </w:t>
      </w:r>
    </w:p>
    <w:p w:rsidR="004D0377" w:rsidRPr="00D46BA6" w:rsidRDefault="004D0377"/>
    <w:p w:rsidR="004D0377" w:rsidRPr="00D46BA6" w:rsidRDefault="004D0377">
      <w:pPr>
        <w:rPr>
          <w:i/>
          <w:u w:val="single"/>
        </w:rPr>
      </w:pPr>
      <w:r w:rsidRPr="00D46BA6">
        <w:rPr>
          <w:i/>
          <w:u w:val="single"/>
        </w:rPr>
        <w:t>Pedagog:</w:t>
      </w:r>
    </w:p>
    <w:p w:rsidR="004D0377" w:rsidRPr="00D46BA6" w:rsidRDefault="004D0377" w:rsidP="007B67AB">
      <w:pPr>
        <w:pStyle w:val="Odstavecseseznamem"/>
        <w:numPr>
          <w:ilvl w:val="0"/>
          <w:numId w:val="156"/>
        </w:numPr>
        <w:jc w:val="both"/>
      </w:pPr>
      <w:r w:rsidRPr="00D46BA6">
        <w:t>Používá způsobů jednání, které inspirují k osobní nezávislosti</w:t>
      </w:r>
    </w:p>
    <w:p w:rsidR="004D0377" w:rsidRPr="00D46BA6" w:rsidRDefault="004D0377" w:rsidP="007B67AB">
      <w:pPr>
        <w:pStyle w:val="Odstavecseseznamem"/>
        <w:numPr>
          <w:ilvl w:val="0"/>
          <w:numId w:val="156"/>
        </w:numPr>
        <w:jc w:val="both"/>
      </w:pPr>
      <w:r w:rsidRPr="00D46BA6">
        <w:t>Vede žáky k sociální odpovědnosti</w:t>
      </w:r>
    </w:p>
    <w:p w:rsidR="004D0377" w:rsidRPr="00D46BA6" w:rsidRDefault="004D0377" w:rsidP="007B67AB">
      <w:pPr>
        <w:pStyle w:val="Odstavecseseznamem"/>
        <w:numPr>
          <w:ilvl w:val="0"/>
          <w:numId w:val="156"/>
        </w:numPr>
        <w:jc w:val="both"/>
      </w:pPr>
      <w:r w:rsidRPr="00D46BA6">
        <w:t>Využívá poznatků z přímé praxe</w:t>
      </w:r>
    </w:p>
    <w:p w:rsidR="004D0377" w:rsidRPr="00D46BA6" w:rsidRDefault="004D0377" w:rsidP="007B67AB">
      <w:pPr>
        <w:pStyle w:val="Odstavecseseznamem"/>
        <w:numPr>
          <w:ilvl w:val="0"/>
          <w:numId w:val="156"/>
        </w:numPr>
        <w:jc w:val="both"/>
      </w:pPr>
      <w:r w:rsidRPr="00D46BA6">
        <w:t xml:space="preserve">Kvalifikovaně pomáhá při volbě pracovního zaměření (uplatnění) </w:t>
      </w:r>
    </w:p>
    <w:p w:rsidR="004D0377" w:rsidRPr="00D46BA6" w:rsidRDefault="004D0377"/>
    <w:p w:rsidR="004D0377" w:rsidRPr="00505D3F" w:rsidRDefault="004D0377">
      <w:pPr>
        <w:rPr>
          <w:b/>
          <w:bCs/>
        </w:rPr>
      </w:pPr>
      <w:r w:rsidRPr="00505D3F">
        <w:rPr>
          <w:b/>
          <w:bCs/>
        </w:rPr>
        <w:t>matematických kompetencí</w:t>
      </w:r>
    </w:p>
    <w:p w:rsidR="004D0377" w:rsidRPr="00D46BA6" w:rsidRDefault="004D0377">
      <w:pPr>
        <w:rPr>
          <w:rFonts w:ascii="TimesNewRoman" w:eastAsia="TimesNewRoman" w:hAnsi="TimesNewRoman" w:cs="TimesNewRoman"/>
        </w:rPr>
      </w:pPr>
    </w:p>
    <w:p w:rsidR="004D0377" w:rsidRPr="00D46BA6" w:rsidRDefault="004D0377">
      <w:pPr>
        <w:rPr>
          <w:i/>
          <w:u w:val="single"/>
        </w:rPr>
      </w:pPr>
      <w:r w:rsidRPr="00D46BA6">
        <w:rPr>
          <w:i/>
          <w:u w:val="single"/>
        </w:rPr>
        <w:t>Žák:</w:t>
      </w:r>
    </w:p>
    <w:p w:rsidR="004D0377" w:rsidRPr="00505D3F" w:rsidRDefault="004D0377" w:rsidP="007B67AB">
      <w:pPr>
        <w:pStyle w:val="Odstavecseseznamem"/>
        <w:numPr>
          <w:ilvl w:val="0"/>
          <w:numId w:val="157"/>
        </w:numPr>
        <w:autoSpaceDE w:val="0"/>
        <w:jc w:val="both"/>
        <w:rPr>
          <w:rFonts w:ascii="TimesNewRoman" w:eastAsia="TimesNewRoman" w:hAnsi="TimesNewRoman" w:cs="TimesNewRoman"/>
        </w:rPr>
      </w:pPr>
      <w:r w:rsidRPr="00505D3F">
        <w:rPr>
          <w:rFonts w:ascii="TimesNewRoman" w:eastAsia="TimesNewRoman" w:hAnsi="TimesNewRoman" w:cs="TimesNewRoman"/>
        </w:rPr>
        <w:t>umí načrtnout reálný odhad u praktických činností ze sociální sféry (rodinný rozpočet, půjčky apod.)</w:t>
      </w:r>
    </w:p>
    <w:p w:rsidR="004D0377" w:rsidRPr="00505D3F" w:rsidRDefault="004D0377" w:rsidP="007B67AB">
      <w:pPr>
        <w:pStyle w:val="Odstavecseseznamem"/>
        <w:numPr>
          <w:ilvl w:val="0"/>
          <w:numId w:val="157"/>
        </w:numPr>
        <w:autoSpaceDE w:val="0"/>
        <w:jc w:val="both"/>
        <w:rPr>
          <w:rFonts w:ascii="TimesNewRoman" w:eastAsia="TimesNewRoman" w:hAnsi="TimesNewRoman" w:cs="TimesNewRoman"/>
        </w:rPr>
      </w:pPr>
      <w:r w:rsidRPr="00505D3F">
        <w:rPr>
          <w:rFonts w:ascii="TimesNewRoman" w:eastAsia="TimesNewRoman" w:hAnsi="TimesNewRoman" w:cs="TimesNewRoman"/>
        </w:rPr>
        <w:t>nachází vztahy mezi jevy a předměty při řešení praktických úkolů</w:t>
      </w:r>
    </w:p>
    <w:p w:rsidR="004D0377" w:rsidRPr="00505D3F" w:rsidRDefault="004D0377" w:rsidP="007B67AB">
      <w:pPr>
        <w:pStyle w:val="Odstavecseseznamem"/>
        <w:numPr>
          <w:ilvl w:val="0"/>
          <w:numId w:val="157"/>
        </w:numPr>
        <w:autoSpaceDE w:val="0"/>
        <w:jc w:val="both"/>
        <w:rPr>
          <w:rFonts w:eastAsia="TimesNewRoman" w:cs="TimesNewRoman"/>
        </w:rPr>
      </w:pPr>
      <w:r w:rsidRPr="00505D3F">
        <w:rPr>
          <w:rFonts w:eastAsia="TimesNewRoman" w:cs="TimesNewRoman"/>
        </w:rPr>
        <w:t>správně používá pojmy kvantifikujícího charakteru, zejména při interpretaci různých diagramů a tabulek v odborné literatuře v základních pojmech společenských věd</w:t>
      </w:r>
    </w:p>
    <w:p w:rsidR="004D0377" w:rsidRPr="00D46BA6" w:rsidRDefault="004D0377">
      <w:pPr>
        <w:rPr>
          <w:bCs/>
        </w:rPr>
      </w:pPr>
    </w:p>
    <w:p w:rsidR="004D0377" w:rsidRPr="00D46BA6" w:rsidRDefault="004D0377">
      <w:pPr>
        <w:rPr>
          <w:i/>
          <w:u w:val="single"/>
        </w:rPr>
      </w:pPr>
      <w:r w:rsidRPr="00D46BA6">
        <w:rPr>
          <w:i/>
          <w:u w:val="single"/>
        </w:rPr>
        <w:t>Pedagog:</w:t>
      </w:r>
    </w:p>
    <w:p w:rsidR="004D0377" w:rsidRPr="00505D3F" w:rsidRDefault="004D0377" w:rsidP="007B67AB">
      <w:pPr>
        <w:pStyle w:val="Odstavecseseznamem"/>
        <w:numPr>
          <w:ilvl w:val="0"/>
          <w:numId w:val="158"/>
        </w:numPr>
        <w:jc w:val="both"/>
        <w:rPr>
          <w:bCs/>
        </w:rPr>
      </w:pPr>
      <w:r w:rsidRPr="00505D3F">
        <w:rPr>
          <w:bCs/>
        </w:rPr>
        <w:t>Využívá metody založené na reálné situaci</w:t>
      </w:r>
    </w:p>
    <w:p w:rsidR="004D0377" w:rsidRPr="00505D3F" w:rsidRDefault="004D0377" w:rsidP="007B67AB">
      <w:pPr>
        <w:pStyle w:val="Odstavecseseznamem"/>
        <w:numPr>
          <w:ilvl w:val="0"/>
          <w:numId w:val="158"/>
        </w:numPr>
        <w:jc w:val="both"/>
        <w:rPr>
          <w:bCs/>
        </w:rPr>
      </w:pPr>
      <w:r w:rsidRPr="00505D3F">
        <w:rPr>
          <w:bCs/>
        </w:rPr>
        <w:t>Integruje učivo z různých oblastí poznání</w:t>
      </w:r>
    </w:p>
    <w:p w:rsidR="004D0377" w:rsidRPr="00505D3F" w:rsidRDefault="004D0377" w:rsidP="007B67AB">
      <w:pPr>
        <w:pStyle w:val="Odstavecseseznamem"/>
        <w:numPr>
          <w:ilvl w:val="0"/>
          <w:numId w:val="158"/>
        </w:numPr>
        <w:jc w:val="both"/>
        <w:rPr>
          <w:bCs/>
        </w:rPr>
      </w:pPr>
      <w:r w:rsidRPr="00505D3F">
        <w:rPr>
          <w:bCs/>
        </w:rPr>
        <w:t>Preferuje kritické myšlení na základě správné kvalifikace závěrů při interpretaci získaných výsledků</w:t>
      </w:r>
    </w:p>
    <w:p w:rsidR="004D0377" w:rsidRPr="00D46BA6" w:rsidRDefault="004D0377">
      <w:pPr>
        <w:rPr>
          <w:bCs/>
        </w:rPr>
      </w:pPr>
    </w:p>
    <w:p w:rsidR="004D0377" w:rsidRPr="00D46BA6" w:rsidRDefault="004D0377">
      <w:pPr>
        <w:rPr>
          <w:bCs/>
        </w:rPr>
      </w:pPr>
    </w:p>
    <w:p w:rsidR="004D0377" w:rsidRPr="00D46BA6" w:rsidRDefault="004D0377">
      <w:pPr>
        <w:rPr>
          <w:bCs/>
        </w:rPr>
      </w:pPr>
    </w:p>
    <w:p w:rsidR="004D0377" w:rsidRPr="00D46BA6" w:rsidRDefault="004D0377">
      <w:pPr>
        <w:rPr>
          <w:bCs/>
        </w:rPr>
      </w:pPr>
    </w:p>
    <w:p w:rsidR="004D0377" w:rsidRPr="00D46BA6" w:rsidRDefault="004D0377">
      <w:pPr>
        <w:rPr>
          <w:bCs/>
        </w:rPr>
      </w:pPr>
    </w:p>
    <w:p w:rsidR="004D0377" w:rsidRPr="00D46BA6" w:rsidRDefault="004D0377">
      <w:pPr>
        <w:rPr>
          <w:bCs/>
        </w:rPr>
      </w:pPr>
    </w:p>
    <w:p w:rsidR="004D0377" w:rsidRPr="00505D3F" w:rsidRDefault="004D0377">
      <w:pPr>
        <w:rPr>
          <w:b/>
          <w:bCs/>
        </w:rPr>
      </w:pPr>
      <w:r w:rsidRPr="00505D3F">
        <w:rPr>
          <w:b/>
          <w:bCs/>
        </w:rPr>
        <w:lastRenderedPageBreak/>
        <w:t>kompetencí využívání informací ze sociálních sítí a jiných technologií</w:t>
      </w:r>
    </w:p>
    <w:p w:rsidR="004D0377" w:rsidRPr="00D46BA6" w:rsidRDefault="004D0377"/>
    <w:p w:rsidR="004D0377" w:rsidRPr="00D46BA6" w:rsidRDefault="004D0377">
      <w:pPr>
        <w:rPr>
          <w:i/>
          <w:u w:val="single"/>
        </w:rPr>
      </w:pPr>
      <w:r w:rsidRPr="00D46BA6">
        <w:rPr>
          <w:i/>
          <w:u w:val="single"/>
        </w:rPr>
        <w:t>Žák:</w:t>
      </w:r>
    </w:p>
    <w:p w:rsidR="004D0377" w:rsidRPr="00D46BA6" w:rsidRDefault="004D0377" w:rsidP="007B67AB">
      <w:pPr>
        <w:pStyle w:val="Odstavecseseznamem"/>
        <w:numPr>
          <w:ilvl w:val="0"/>
          <w:numId w:val="159"/>
        </w:numPr>
        <w:jc w:val="both"/>
      </w:pPr>
      <w:r w:rsidRPr="00D46BA6">
        <w:t xml:space="preserve">Demonstruje efektivní vyhledávání a zpracovávání informací  </w:t>
      </w:r>
    </w:p>
    <w:p w:rsidR="004D0377" w:rsidRPr="00D46BA6" w:rsidRDefault="004D0377" w:rsidP="007B67AB">
      <w:pPr>
        <w:pStyle w:val="Odstavecseseznamem"/>
        <w:numPr>
          <w:ilvl w:val="0"/>
          <w:numId w:val="159"/>
        </w:numPr>
        <w:jc w:val="both"/>
      </w:pPr>
      <w:r w:rsidRPr="00D46BA6">
        <w:t>Propojuje nové zkušeností a vědomostí s těmi získanými dříve</w:t>
      </w:r>
    </w:p>
    <w:p w:rsidR="004D0377" w:rsidRPr="00D46BA6" w:rsidRDefault="004D0377" w:rsidP="007B67AB">
      <w:pPr>
        <w:pStyle w:val="Odstavecseseznamem"/>
        <w:numPr>
          <w:ilvl w:val="0"/>
          <w:numId w:val="159"/>
        </w:numPr>
        <w:jc w:val="both"/>
      </w:pPr>
      <w:r w:rsidRPr="00D46BA6">
        <w:t xml:space="preserve">Zaznamenává písemně podstatné myšlenky a údaje z textů a projevů jiných lidí (přednášek, </w:t>
      </w:r>
    </w:p>
    <w:p w:rsidR="004D0377" w:rsidRPr="00D46BA6" w:rsidRDefault="004D0377" w:rsidP="007B67AB">
      <w:pPr>
        <w:pStyle w:val="Odstavecseseznamem"/>
        <w:numPr>
          <w:ilvl w:val="0"/>
          <w:numId w:val="159"/>
        </w:numPr>
        <w:jc w:val="both"/>
      </w:pPr>
      <w:r w:rsidRPr="00D46BA6">
        <w:t xml:space="preserve">diskusí, porad, apod.) </w:t>
      </w:r>
    </w:p>
    <w:p w:rsidR="004D0377" w:rsidRPr="00D46BA6" w:rsidRDefault="004D0377" w:rsidP="007B67AB">
      <w:pPr>
        <w:pStyle w:val="Odstavecseseznamem"/>
        <w:numPr>
          <w:ilvl w:val="0"/>
          <w:numId w:val="159"/>
        </w:numPr>
        <w:jc w:val="both"/>
      </w:pPr>
      <w:r w:rsidRPr="00D46BA6">
        <w:t xml:space="preserve">Ověřuje si získané poznatky, kriticky zvažuje názory, postoje a jednání jiných lidí </w:t>
      </w:r>
    </w:p>
    <w:p w:rsidR="004D0377" w:rsidRPr="00D46BA6" w:rsidRDefault="004D0377" w:rsidP="007B67AB">
      <w:pPr>
        <w:pStyle w:val="Odstavecseseznamem"/>
        <w:numPr>
          <w:ilvl w:val="0"/>
          <w:numId w:val="159"/>
        </w:numPr>
        <w:jc w:val="both"/>
      </w:pPr>
      <w:r w:rsidRPr="00D46BA6">
        <w:t xml:space="preserve">Zajímá se aktivně o politické a společenské dění u nás a ve světě </w:t>
      </w:r>
    </w:p>
    <w:p w:rsidR="004D0377" w:rsidRPr="00D46BA6" w:rsidRDefault="004D0377" w:rsidP="007B67AB">
      <w:pPr>
        <w:pStyle w:val="Odstavecseseznamem"/>
        <w:numPr>
          <w:ilvl w:val="0"/>
          <w:numId w:val="159"/>
        </w:numPr>
        <w:jc w:val="both"/>
      </w:pPr>
      <w:r w:rsidRPr="00D46BA6">
        <w:t xml:space="preserve">Orientuje se v poradenských a zprostředkovatelských službách jak z oblasti světa práce, tak vzdělávání </w:t>
      </w:r>
    </w:p>
    <w:p w:rsidR="004D0377" w:rsidRPr="00D46BA6" w:rsidRDefault="004D0377"/>
    <w:p w:rsidR="004D0377" w:rsidRPr="00D46BA6" w:rsidRDefault="004D0377">
      <w:pPr>
        <w:rPr>
          <w:i/>
          <w:u w:val="single"/>
        </w:rPr>
      </w:pPr>
      <w:r w:rsidRPr="00D46BA6">
        <w:rPr>
          <w:i/>
          <w:u w:val="single"/>
        </w:rPr>
        <w:t>Pedagog:</w:t>
      </w:r>
    </w:p>
    <w:p w:rsidR="004D0377" w:rsidRPr="00D46BA6" w:rsidRDefault="004D0377" w:rsidP="007B67AB">
      <w:pPr>
        <w:pStyle w:val="Odstavecseseznamem"/>
        <w:numPr>
          <w:ilvl w:val="0"/>
          <w:numId w:val="160"/>
        </w:numPr>
        <w:jc w:val="both"/>
      </w:pPr>
      <w:r w:rsidRPr="00D46BA6">
        <w:t>Má efektivní strategii vyhledávání informace</w:t>
      </w:r>
    </w:p>
    <w:p w:rsidR="004D0377" w:rsidRPr="00D46BA6" w:rsidRDefault="004D0377" w:rsidP="007B67AB">
      <w:pPr>
        <w:pStyle w:val="Odstavecseseznamem"/>
        <w:numPr>
          <w:ilvl w:val="0"/>
          <w:numId w:val="160"/>
        </w:numPr>
        <w:jc w:val="both"/>
      </w:pPr>
      <w:r w:rsidRPr="00D46BA6">
        <w:t>Demonstruje přínos rychlé a správné informace pro žáka, učitele, rodiče</w:t>
      </w:r>
    </w:p>
    <w:p w:rsidR="004D0377" w:rsidRPr="00D46BA6" w:rsidRDefault="004D0377" w:rsidP="007B67AB">
      <w:pPr>
        <w:pStyle w:val="Odstavecseseznamem"/>
        <w:numPr>
          <w:ilvl w:val="0"/>
          <w:numId w:val="160"/>
        </w:numPr>
        <w:jc w:val="both"/>
      </w:pPr>
      <w:r w:rsidRPr="00D46BA6">
        <w:t>Organizuje a upravuje poznámky</w:t>
      </w:r>
    </w:p>
    <w:p w:rsidR="004D0377" w:rsidRPr="00D46BA6" w:rsidRDefault="004D0377" w:rsidP="007B67AB">
      <w:pPr>
        <w:pStyle w:val="Odstavecseseznamem"/>
        <w:numPr>
          <w:ilvl w:val="0"/>
          <w:numId w:val="160"/>
        </w:numPr>
        <w:jc w:val="both"/>
      </w:pPr>
      <w:r w:rsidRPr="00D46BA6">
        <w:t>Oceňuje informační hodnotu zdroje</w:t>
      </w:r>
    </w:p>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r w:rsidRPr="00D46BA6">
        <w:t xml:space="preserve"> </w:t>
      </w:r>
    </w:p>
    <w:p w:rsidR="004D0377" w:rsidRPr="00D46BA6" w:rsidRDefault="004D0377"/>
    <w:p w:rsidR="004D0377" w:rsidRPr="00D46BA6" w:rsidRDefault="004D0377">
      <w:r w:rsidRPr="00D46BA6">
        <w:t xml:space="preserve"> </w:t>
      </w:r>
    </w:p>
    <w:p w:rsidR="004D0377" w:rsidRPr="00D46BA6" w:rsidRDefault="004D0377"/>
    <w:p w:rsidR="004D0377" w:rsidRPr="00D46BA6" w:rsidRDefault="004D0377"/>
    <w:p w:rsidR="004D0377" w:rsidRPr="00D46BA6" w:rsidRDefault="004D0377">
      <w:r w:rsidRPr="00D46BA6">
        <w:t xml:space="preserve"> </w:t>
      </w:r>
    </w:p>
    <w:p w:rsidR="004D0377" w:rsidRPr="00D46BA6" w:rsidRDefault="004D0377"/>
    <w:p w:rsidR="004D0377" w:rsidRPr="00D46BA6" w:rsidRDefault="004D0377">
      <w:pPr>
        <w:sectPr w:rsidR="004D0377" w:rsidRPr="00D46BA6" w:rsidSect="00D46BA6">
          <w:pgSz w:w="11906" w:h="16838"/>
          <w:pgMar w:top="998" w:right="1418" w:bottom="1260" w:left="899" w:header="708" w:footer="709" w:gutter="0"/>
          <w:cols w:space="708"/>
          <w:docGrid w:linePitch="360"/>
        </w:sectPr>
      </w:pPr>
    </w:p>
    <w:p w:rsidR="004D0377" w:rsidRPr="009802D1" w:rsidRDefault="004D0377">
      <w:pPr>
        <w:rPr>
          <w:b/>
        </w:rPr>
      </w:pPr>
      <w:r w:rsidRPr="009802D1">
        <w:rPr>
          <w:b/>
        </w:rPr>
        <w:lastRenderedPageBreak/>
        <w:t>Vzdělávací oblast:</w:t>
      </w:r>
      <w:r w:rsidRPr="009802D1">
        <w:rPr>
          <w:b/>
        </w:rPr>
        <w:tab/>
      </w:r>
      <w:r w:rsidRPr="009802D1">
        <w:rPr>
          <w:b/>
        </w:rPr>
        <w:tab/>
        <w:t>Společenskovědní vzdělávání</w:t>
      </w:r>
    </w:p>
    <w:p w:rsidR="004D0377" w:rsidRPr="009802D1" w:rsidRDefault="004D0377">
      <w:pPr>
        <w:rPr>
          <w:b/>
        </w:rPr>
      </w:pPr>
      <w:r w:rsidRPr="009802D1">
        <w:rPr>
          <w:b/>
        </w:rPr>
        <w:t>Vyučovací předmět:</w:t>
      </w:r>
      <w:r w:rsidRPr="009802D1">
        <w:rPr>
          <w:b/>
        </w:rPr>
        <w:tab/>
      </w:r>
      <w:r w:rsidRPr="009802D1">
        <w:rPr>
          <w:b/>
        </w:rPr>
        <w:tab/>
        <w:t>Základy společenských věd</w:t>
      </w:r>
    </w:p>
    <w:p w:rsidR="004D0377" w:rsidRPr="00D46BA6" w:rsidRDefault="004D0377">
      <w:pPr>
        <w:rPr>
          <w:bCs/>
        </w:rPr>
      </w:pPr>
      <w:r w:rsidRPr="009802D1">
        <w:rPr>
          <w:b/>
        </w:rPr>
        <w:t xml:space="preserve">Ročník: </w:t>
      </w:r>
      <w:r w:rsidRPr="009802D1">
        <w:rPr>
          <w:b/>
        </w:rPr>
        <w:tab/>
      </w:r>
      <w:r w:rsidRPr="009802D1">
        <w:rPr>
          <w:b/>
        </w:rPr>
        <w:tab/>
        <w:t>1.</w:t>
      </w:r>
      <w:r w:rsidRPr="009802D1">
        <w:rPr>
          <w:b/>
        </w:rPr>
        <w:tab/>
        <w:t xml:space="preserve">     </w:t>
      </w:r>
      <w:r w:rsidRPr="00D46BA6">
        <w:t xml:space="preserve">                                                          </w:t>
      </w:r>
      <w:r w:rsidRPr="00D46BA6">
        <w:rPr>
          <w:bCs/>
        </w:rPr>
        <w:t>Celkem za všechny ročníky: 128 hodin</w:t>
      </w:r>
    </w:p>
    <w:p w:rsidR="004D0377" w:rsidRPr="00D46BA6" w:rsidRDefault="004D0377"/>
    <w:tbl>
      <w:tblPr>
        <w:tblW w:w="0" w:type="auto"/>
        <w:tblInd w:w="-27" w:type="dxa"/>
        <w:tblLayout w:type="fixed"/>
        <w:tblLook w:val="0000" w:firstRow="0" w:lastRow="0" w:firstColumn="0" w:lastColumn="0" w:noHBand="0" w:noVBand="0"/>
      </w:tblPr>
      <w:tblGrid>
        <w:gridCol w:w="3888"/>
        <w:gridCol w:w="4680"/>
        <w:gridCol w:w="3600"/>
        <w:gridCol w:w="2395"/>
      </w:tblGrid>
      <w:tr w:rsidR="004D0377" w:rsidRPr="00D46BA6">
        <w:tc>
          <w:tcPr>
            <w:tcW w:w="3888"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Školní výstupy</w:t>
            </w:r>
          </w:p>
          <w:p w:rsidR="004D0377" w:rsidRPr="00D46BA6" w:rsidRDefault="004D0377">
            <w:pPr>
              <w:jc w:val="center"/>
              <w:rPr>
                <w:bCs/>
              </w:rPr>
            </w:pPr>
            <w:r w:rsidRPr="00D46BA6">
              <w:rPr>
                <w:bCs/>
              </w:rPr>
              <w:t>Žák:</w:t>
            </w:r>
          </w:p>
        </w:tc>
        <w:tc>
          <w:tcPr>
            <w:tcW w:w="468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Průřezová témata</w:t>
            </w:r>
          </w:p>
          <w:p w:rsidR="004D0377" w:rsidRPr="00D46BA6" w:rsidRDefault="004D0377">
            <w:pPr>
              <w:jc w:val="center"/>
              <w:rPr>
                <w:bCs/>
              </w:rPr>
            </w:pPr>
            <w:r w:rsidRPr="00D46BA6">
              <w:rPr>
                <w:bCs/>
              </w:rPr>
              <w:t>Mezipředmětové vztahy</w:t>
            </w:r>
          </w:p>
        </w:tc>
        <w:tc>
          <w:tcPr>
            <w:tcW w:w="239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D0377" w:rsidRPr="00D46BA6" w:rsidRDefault="004D0377">
            <w:pPr>
              <w:snapToGrid w:val="0"/>
              <w:jc w:val="center"/>
              <w:rPr>
                <w:bCs/>
              </w:rPr>
            </w:pPr>
            <w:r w:rsidRPr="00D46BA6">
              <w:rPr>
                <w:bCs/>
              </w:rPr>
              <w:t>Poznámky</w:t>
            </w:r>
          </w:p>
        </w:tc>
      </w:tr>
      <w:tr w:rsidR="004D0377" w:rsidRPr="00D46BA6">
        <w:tc>
          <w:tcPr>
            <w:tcW w:w="3888" w:type="dxa"/>
            <w:tcBorders>
              <w:top w:val="single" w:sz="4" w:space="0" w:color="000000"/>
              <w:left w:val="single" w:sz="4" w:space="0" w:color="000000"/>
              <w:bottom w:val="single" w:sz="4" w:space="0" w:color="000000"/>
            </w:tcBorders>
            <w:shd w:val="clear" w:color="auto" w:fill="auto"/>
          </w:tcPr>
          <w:p w:rsidR="004D0377" w:rsidRPr="00D46BA6" w:rsidRDefault="004D0377">
            <w:pPr>
              <w:autoSpaceDE w:val="0"/>
              <w:snapToGrid w:val="0"/>
              <w:rPr>
                <w:sz w:val="20"/>
                <w:szCs w:val="20"/>
              </w:rPr>
            </w:pPr>
          </w:p>
          <w:p w:rsidR="004D0377" w:rsidRPr="00D46BA6" w:rsidRDefault="004D0377">
            <w:pPr>
              <w:rPr>
                <w:sz w:val="20"/>
                <w:szCs w:val="20"/>
              </w:rPr>
            </w:pPr>
            <w:r w:rsidRPr="00D46BA6">
              <w:rPr>
                <w:sz w:val="20"/>
                <w:szCs w:val="20"/>
              </w:rPr>
              <w:t xml:space="preserve">popíše podstatu státu, jeho účel a funkci </w:t>
            </w:r>
          </w:p>
          <w:p w:rsidR="004D0377" w:rsidRPr="00D46BA6" w:rsidRDefault="004D0377">
            <w:pPr>
              <w:rPr>
                <w:sz w:val="20"/>
                <w:szCs w:val="20"/>
              </w:rPr>
            </w:pPr>
            <w:r w:rsidRPr="00D46BA6">
              <w:rPr>
                <w:sz w:val="20"/>
                <w:szCs w:val="20"/>
              </w:rPr>
              <w:t xml:space="preserve">popíše vznik a vývoj státu </w:t>
            </w:r>
          </w:p>
          <w:p w:rsidR="004D0377" w:rsidRPr="00D46BA6" w:rsidRDefault="004D0377">
            <w:pPr>
              <w:rPr>
                <w:sz w:val="20"/>
                <w:szCs w:val="20"/>
              </w:rPr>
            </w:pPr>
            <w:r w:rsidRPr="00D46BA6">
              <w:rPr>
                <w:sz w:val="20"/>
                <w:szCs w:val="20"/>
              </w:rPr>
              <w:t xml:space="preserve">na konkrétních příkladech rozliší formy a druhy státu </w:t>
            </w:r>
          </w:p>
          <w:p w:rsidR="004D0377" w:rsidRPr="00D46BA6" w:rsidRDefault="004D0377">
            <w:pPr>
              <w:rPr>
                <w:sz w:val="20"/>
                <w:szCs w:val="20"/>
              </w:rPr>
            </w:pPr>
            <w:r w:rsidRPr="00D46BA6">
              <w:rPr>
                <w:sz w:val="20"/>
                <w:szCs w:val="20"/>
              </w:rPr>
              <w:t xml:space="preserve">uvede příklady státních svátků a vysvětlí jejich význam </w:t>
            </w:r>
          </w:p>
          <w:p w:rsidR="004D0377" w:rsidRPr="00D46BA6" w:rsidRDefault="004D0377">
            <w:pPr>
              <w:rPr>
                <w:sz w:val="20"/>
                <w:szCs w:val="20"/>
              </w:rPr>
            </w:pPr>
            <w:r w:rsidRPr="00D46BA6">
              <w:rPr>
                <w:sz w:val="20"/>
                <w:szCs w:val="20"/>
              </w:rPr>
              <w:t xml:space="preserve">definuje demokracii a objasní její fungování </w:t>
            </w:r>
          </w:p>
          <w:p w:rsidR="004D0377" w:rsidRPr="00D46BA6" w:rsidRDefault="004D0377">
            <w:pPr>
              <w:rPr>
                <w:sz w:val="20"/>
                <w:szCs w:val="20"/>
              </w:rPr>
            </w:pPr>
            <w:r w:rsidRPr="00D46BA6">
              <w:rPr>
                <w:sz w:val="20"/>
                <w:szCs w:val="20"/>
              </w:rPr>
              <w:t xml:space="preserve">rozezná na konkrétních příkladech hlavní formy přímé a nepřímé demokracie </w:t>
            </w:r>
          </w:p>
          <w:p w:rsidR="004D0377" w:rsidRPr="00D46BA6" w:rsidRDefault="004D0377">
            <w:pPr>
              <w:rPr>
                <w:sz w:val="20"/>
                <w:szCs w:val="20"/>
              </w:rPr>
            </w:pPr>
            <w:r w:rsidRPr="00D46BA6">
              <w:rPr>
                <w:sz w:val="20"/>
                <w:szCs w:val="20"/>
              </w:rPr>
              <w:t xml:space="preserve">rozlišuje typy demokratických systémů </w:t>
            </w:r>
          </w:p>
          <w:p w:rsidR="004D0377" w:rsidRPr="00D46BA6" w:rsidRDefault="004D0377">
            <w:pPr>
              <w:rPr>
                <w:sz w:val="20"/>
                <w:szCs w:val="20"/>
              </w:rPr>
            </w:pPr>
            <w:r w:rsidRPr="00D46BA6">
              <w:rPr>
                <w:sz w:val="20"/>
                <w:szCs w:val="20"/>
              </w:rPr>
              <w:t xml:space="preserve">vlády a  umí charakterizovat jejich znaky popíše problémy, se kterými </w:t>
            </w:r>
          </w:p>
          <w:p w:rsidR="004D0377" w:rsidRPr="00D46BA6" w:rsidRDefault="004D0377">
            <w:pPr>
              <w:rPr>
                <w:sz w:val="20"/>
                <w:szCs w:val="20"/>
              </w:rPr>
            </w:pPr>
            <w:r w:rsidRPr="00D46BA6">
              <w:rPr>
                <w:sz w:val="20"/>
                <w:szCs w:val="20"/>
              </w:rPr>
              <w:t xml:space="preserve">se současné demokratické systémy potýkají </w:t>
            </w:r>
          </w:p>
          <w:p w:rsidR="004D0377" w:rsidRPr="00D46BA6" w:rsidRDefault="004D0377">
            <w:pPr>
              <w:rPr>
                <w:sz w:val="20"/>
                <w:szCs w:val="20"/>
              </w:rPr>
            </w:pPr>
            <w:r w:rsidRPr="00D46BA6">
              <w:rPr>
                <w:sz w:val="20"/>
                <w:szCs w:val="20"/>
              </w:rPr>
              <w:t xml:space="preserve">objasní úlohu masmédií v demokratickém státě, obhájí význam práv a svobod, zakotvených v českých zákonech </w:t>
            </w:r>
          </w:p>
          <w:p w:rsidR="004D0377" w:rsidRPr="00D46BA6" w:rsidRDefault="004D0377">
            <w:pPr>
              <w:rPr>
                <w:sz w:val="20"/>
                <w:szCs w:val="20"/>
              </w:rPr>
            </w:pPr>
            <w:r w:rsidRPr="00D46BA6">
              <w:rPr>
                <w:sz w:val="20"/>
                <w:szCs w:val="20"/>
              </w:rPr>
              <w:t xml:space="preserve">na konkrétních příkladech rozpozná charakteristiky základních politických </w:t>
            </w:r>
          </w:p>
          <w:p w:rsidR="004D0377" w:rsidRPr="00D46BA6" w:rsidRDefault="004D0377">
            <w:pPr>
              <w:rPr>
                <w:sz w:val="20"/>
                <w:szCs w:val="20"/>
              </w:rPr>
            </w:pPr>
            <w:r w:rsidRPr="00D46BA6">
              <w:rPr>
                <w:sz w:val="20"/>
                <w:szCs w:val="20"/>
              </w:rPr>
              <w:t xml:space="preserve">ideologií  </w:t>
            </w:r>
          </w:p>
          <w:p w:rsidR="004D0377" w:rsidRPr="00D46BA6" w:rsidRDefault="004D0377">
            <w:pPr>
              <w:rPr>
                <w:sz w:val="20"/>
                <w:szCs w:val="20"/>
              </w:rPr>
            </w:pPr>
            <w:r w:rsidRPr="00D46BA6">
              <w:rPr>
                <w:sz w:val="20"/>
                <w:szCs w:val="20"/>
              </w:rPr>
              <w:t xml:space="preserve">rozpozná na příkladech projevy politického radikalismu či politického </w:t>
            </w:r>
          </w:p>
          <w:p w:rsidR="004D0377" w:rsidRPr="00D46BA6" w:rsidRDefault="004D0377">
            <w:pPr>
              <w:rPr>
                <w:sz w:val="20"/>
                <w:szCs w:val="20"/>
              </w:rPr>
            </w:pPr>
            <w:r w:rsidRPr="00D46BA6">
              <w:rPr>
                <w:sz w:val="20"/>
                <w:szCs w:val="20"/>
              </w:rPr>
              <w:t xml:space="preserve">extremismu </w:t>
            </w:r>
          </w:p>
          <w:p w:rsidR="004D0377" w:rsidRPr="00D46BA6" w:rsidRDefault="004D0377">
            <w:pPr>
              <w:rPr>
                <w:sz w:val="20"/>
                <w:szCs w:val="20"/>
              </w:rPr>
            </w:pPr>
            <w:r w:rsidRPr="00D46BA6">
              <w:rPr>
                <w:sz w:val="20"/>
                <w:szCs w:val="20"/>
              </w:rPr>
              <w:t xml:space="preserve">popíše význam politických stran a politické plurality </w:t>
            </w:r>
          </w:p>
          <w:p w:rsidR="004D0377" w:rsidRPr="00D46BA6" w:rsidRDefault="004D0377">
            <w:pPr>
              <w:autoSpaceDE w:val="0"/>
              <w:snapToGrid w:val="0"/>
              <w:rPr>
                <w:sz w:val="20"/>
                <w:szCs w:val="20"/>
              </w:rPr>
            </w:pPr>
            <w:r w:rsidRPr="00D46BA6">
              <w:rPr>
                <w:sz w:val="20"/>
                <w:szCs w:val="20"/>
              </w:rPr>
              <w:t>rozlišuje jednotlivé politické strany a jejich politickou orientaci, popíše současný český politický systém, shrne základní fakta o občanské  společnosti , vyjmenuje příklady základních práv a na příkladech obhájí jejich smysl</w:t>
            </w:r>
          </w:p>
          <w:p w:rsidR="004D0377" w:rsidRPr="00D46BA6" w:rsidRDefault="004D0377">
            <w:pPr>
              <w:autoSpaceDE w:val="0"/>
              <w:snapToGrid w:val="0"/>
              <w:rPr>
                <w:sz w:val="20"/>
                <w:szCs w:val="20"/>
              </w:rPr>
            </w:pPr>
          </w:p>
          <w:p w:rsidR="004D0377" w:rsidRPr="00D46BA6" w:rsidRDefault="004D0377">
            <w:pPr>
              <w:autoSpaceDE w:val="0"/>
              <w:snapToGrid w:val="0"/>
              <w:rPr>
                <w:sz w:val="20"/>
                <w:szCs w:val="20"/>
              </w:rPr>
            </w:pPr>
          </w:p>
          <w:p w:rsidR="004D0377" w:rsidRPr="00D46BA6" w:rsidRDefault="004D0377">
            <w:pPr>
              <w:autoSpaceDE w:val="0"/>
              <w:snapToGrid w:val="0"/>
              <w:rPr>
                <w:sz w:val="20"/>
                <w:szCs w:val="20"/>
              </w:rPr>
            </w:pPr>
            <w:r w:rsidRPr="00D46BA6">
              <w:rPr>
                <w:sz w:val="20"/>
                <w:szCs w:val="20"/>
              </w:rPr>
              <w:lastRenderedPageBreak/>
              <w:t>Shrne učivo o státu a vytvoří obecné závěry</w:t>
            </w:r>
          </w:p>
          <w:p w:rsidR="004D0377" w:rsidRPr="00D46BA6" w:rsidRDefault="004D0377">
            <w:pPr>
              <w:autoSpaceDE w:val="0"/>
              <w:snapToGrid w:val="0"/>
              <w:rPr>
                <w:sz w:val="20"/>
                <w:szCs w:val="20"/>
              </w:rPr>
            </w:pPr>
            <w:r w:rsidRPr="00D46BA6">
              <w:rPr>
                <w:sz w:val="20"/>
                <w:szCs w:val="20"/>
              </w:rPr>
              <w:t xml:space="preserve"> z hlediska vývoje státu</w:t>
            </w:r>
          </w:p>
          <w:p w:rsidR="004D0377" w:rsidRPr="00D46BA6" w:rsidRDefault="004D0377">
            <w:pPr>
              <w:autoSpaceDE w:val="0"/>
              <w:snapToGrid w:val="0"/>
              <w:rPr>
                <w:sz w:val="20"/>
                <w:szCs w:val="20"/>
              </w:rPr>
            </w:pPr>
            <w:r w:rsidRPr="00D46BA6">
              <w:rPr>
                <w:sz w:val="20"/>
                <w:szCs w:val="20"/>
              </w:rPr>
              <w:t>Pojmenuje příklady přínosu starověkých civilizací pro naši soudobou společnost</w:t>
            </w:r>
          </w:p>
          <w:p w:rsidR="004D0377" w:rsidRPr="00D46BA6" w:rsidRDefault="004D0377">
            <w:pPr>
              <w:autoSpaceDE w:val="0"/>
              <w:snapToGrid w:val="0"/>
              <w:rPr>
                <w:sz w:val="20"/>
                <w:szCs w:val="20"/>
              </w:rPr>
            </w:pPr>
            <w:r w:rsidRPr="00D46BA6">
              <w:rPr>
                <w:sz w:val="20"/>
                <w:szCs w:val="20"/>
              </w:rPr>
              <w:t xml:space="preserve">Bodově  uvede revoluční změny ve středověku a raném novověku, na příkladech ilustruje  přínos různých civilizací, načrtne rozdělení světa v důsledku koloniální expanze, diskutuje o příčinách vzniku světových válek, specifikuje okolnosti vzniku novodobého českého národa, porovná uspořádání světa po první i druhé světové válce, provede kritiku totální války, interpretuje válečné zločiny včetně holocaustu, posoudí uspořádání světa po druhé světové válce, charakterizuje komunistický režim u nás i v zahraničí, provede rozbor rozpadu sovětského bloku, shrne vývoj  ve vyspělých demokraciích, </w:t>
            </w:r>
          </w:p>
          <w:p w:rsidR="004D0377" w:rsidRPr="00D46BA6" w:rsidRDefault="004D0377">
            <w:pPr>
              <w:autoSpaceDE w:val="0"/>
              <w:snapToGrid w:val="0"/>
              <w:rPr>
                <w:sz w:val="20"/>
                <w:szCs w:val="20"/>
              </w:rPr>
            </w:pPr>
          </w:p>
        </w:tc>
        <w:tc>
          <w:tcPr>
            <w:tcW w:w="4680" w:type="dxa"/>
            <w:tcBorders>
              <w:top w:val="single" w:sz="4" w:space="0" w:color="000000"/>
              <w:left w:val="single" w:sz="4" w:space="0" w:color="000000"/>
              <w:bottom w:val="single" w:sz="4" w:space="0" w:color="000000"/>
            </w:tcBorders>
            <w:shd w:val="clear" w:color="auto" w:fill="auto"/>
          </w:tcPr>
          <w:p w:rsidR="004D0377" w:rsidRPr="00D46BA6" w:rsidRDefault="004D0377">
            <w:pPr>
              <w:autoSpaceDE w:val="0"/>
              <w:snapToGrid w:val="0"/>
              <w:rPr>
                <w:bCs/>
                <w:sz w:val="20"/>
                <w:szCs w:val="20"/>
                <w:u w:val="single"/>
              </w:rPr>
            </w:pPr>
            <w:r w:rsidRPr="00D46BA6">
              <w:rPr>
                <w:bCs/>
                <w:sz w:val="20"/>
                <w:szCs w:val="20"/>
                <w:u w:val="single"/>
              </w:rPr>
              <w:lastRenderedPageBreak/>
              <w:t>Člověk jako občan</w:t>
            </w:r>
          </w:p>
          <w:p w:rsidR="004D0377" w:rsidRPr="00D46BA6" w:rsidRDefault="004D0377">
            <w:pPr>
              <w:autoSpaceDE w:val="0"/>
              <w:snapToGrid w:val="0"/>
              <w:rPr>
                <w:sz w:val="20"/>
                <w:szCs w:val="20"/>
              </w:rPr>
            </w:pPr>
          </w:p>
          <w:p w:rsidR="004D0377" w:rsidRPr="00D46BA6" w:rsidRDefault="004D0377">
            <w:pPr>
              <w:rPr>
                <w:sz w:val="20"/>
                <w:szCs w:val="20"/>
              </w:rPr>
            </w:pPr>
            <w:r w:rsidRPr="00D46BA6">
              <w:rPr>
                <w:sz w:val="20"/>
                <w:szCs w:val="20"/>
              </w:rPr>
              <w:t xml:space="preserve">Stát </w:t>
            </w:r>
          </w:p>
          <w:p w:rsidR="004D0377" w:rsidRPr="00D46BA6" w:rsidRDefault="004D0377">
            <w:pPr>
              <w:autoSpaceDE w:val="0"/>
              <w:rPr>
                <w:rFonts w:ascii="TimesNewRoman" w:eastAsia="TimesNewRoman" w:hAnsi="TimesNewRoman" w:cs="TimesNewRoman"/>
                <w:sz w:val="20"/>
                <w:szCs w:val="20"/>
              </w:rPr>
            </w:pPr>
            <w:r w:rsidRPr="00D46BA6">
              <w:rPr>
                <w:rFonts w:ascii="TimesNewRoman" w:eastAsia="TimesNewRoman" w:hAnsi="TimesNewRoman" w:cs="TimesNewRoman"/>
                <w:sz w:val="20"/>
                <w:szCs w:val="20"/>
              </w:rPr>
              <w:t>stát, státy na počátku 21. století, český stát,</w:t>
            </w:r>
          </w:p>
          <w:p w:rsidR="004D0377" w:rsidRPr="00D46BA6" w:rsidRDefault="004D0377">
            <w:pPr>
              <w:autoSpaceDE w:val="0"/>
              <w:rPr>
                <w:rFonts w:ascii="TimesNewRoman" w:eastAsia="TimesNewRoman" w:hAnsi="TimesNewRoman" w:cs="TimesNewRoman"/>
                <w:sz w:val="20"/>
                <w:szCs w:val="20"/>
              </w:rPr>
            </w:pPr>
            <w:r w:rsidRPr="00D46BA6">
              <w:rPr>
                <w:rFonts w:ascii="TimesNewRoman" w:eastAsia="TimesNewRoman" w:hAnsi="TimesNewRoman" w:cs="TimesNewRoman"/>
                <w:sz w:val="20"/>
                <w:szCs w:val="20"/>
              </w:rPr>
              <w:t>státního občanství v ČR</w:t>
            </w:r>
          </w:p>
          <w:p w:rsidR="004D0377" w:rsidRPr="00D46BA6" w:rsidRDefault="004D0377">
            <w:pPr>
              <w:rPr>
                <w:sz w:val="20"/>
                <w:szCs w:val="20"/>
              </w:rPr>
            </w:pPr>
            <w:r w:rsidRPr="00D46BA6">
              <w:rPr>
                <w:sz w:val="20"/>
                <w:szCs w:val="20"/>
              </w:rPr>
              <w:t xml:space="preserve">vznik, vývoj a znaky státu </w:t>
            </w:r>
          </w:p>
          <w:p w:rsidR="004D0377" w:rsidRPr="00D46BA6" w:rsidRDefault="004D0377">
            <w:pPr>
              <w:rPr>
                <w:sz w:val="20"/>
                <w:szCs w:val="20"/>
              </w:rPr>
            </w:pPr>
            <w:r w:rsidRPr="00D46BA6">
              <w:rPr>
                <w:sz w:val="20"/>
                <w:szCs w:val="20"/>
              </w:rPr>
              <w:t xml:space="preserve">účel a funkce státu </w:t>
            </w:r>
          </w:p>
          <w:p w:rsidR="004D0377" w:rsidRPr="00D46BA6" w:rsidRDefault="004D0377">
            <w:pPr>
              <w:rPr>
                <w:sz w:val="20"/>
                <w:szCs w:val="20"/>
              </w:rPr>
            </w:pPr>
            <w:r w:rsidRPr="00D46BA6">
              <w:rPr>
                <w:sz w:val="20"/>
                <w:szCs w:val="20"/>
              </w:rPr>
              <w:t xml:space="preserve">formy a druhy státu </w:t>
            </w:r>
          </w:p>
          <w:p w:rsidR="004D0377" w:rsidRPr="00D46BA6" w:rsidRDefault="004D0377">
            <w:pPr>
              <w:rPr>
                <w:sz w:val="20"/>
                <w:szCs w:val="20"/>
              </w:rPr>
            </w:pPr>
            <w:r w:rsidRPr="00D46BA6">
              <w:rPr>
                <w:sz w:val="20"/>
                <w:szCs w:val="20"/>
              </w:rPr>
              <w:t xml:space="preserve">Demokracie </w:t>
            </w:r>
          </w:p>
          <w:p w:rsidR="004D0377" w:rsidRPr="00D46BA6" w:rsidRDefault="004D0377">
            <w:pPr>
              <w:rPr>
                <w:sz w:val="20"/>
                <w:szCs w:val="20"/>
              </w:rPr>
            </w:pPr>
            <w:r w:rsidRPr="00D46BA6">
              <w:rPr>
                <w:sz w:val="20"/>
                <w:szCs w:val="20"/>
              </w:rPr>
              <w:t xml:space="preserve">podstata a obecné principy demokracie </w:t>
            </w:r>
          </w:p>
          <w:p w:rsidR="004D0377" w:rsidRPr="00D46BA6" w:rsidRDefault="004D0377">
            <w:pPr>
              <w:rPr>
                <w:sz w:val="20"/>
                <w:szCs w:val="20"/>
              </w:rPr>
            </w:pPr>
            <w:r w:rsidRPr="00D46BA6">
              <w:rPr>
                <w:sz w:val="20"/>
                <w:szCs w:val="20"/>
              </w:rPr>
              <w:t xml:space="preserve">formy přímé a nepřímé demokracie, jejich výhody a nevýhody </w:t>
            </w:r>
          </w:p>
          <w:p w:rsidR="004D0377" w:rsidRPr="00D46BA6" w:rsidRDefault="004D0377">
            <w:pPr>
              <w:rPr>
                <w:sz w:val="20"/>
                <w:szCs w:val="20"/>
              </w:rPr>
            </w:pPr>
            <w:r w:rsidRPr="00D46BA6">
              <w:rPr>
                <w:sz w:val="20"/>
                <w:szCs w:val="20"/>
              </w:rPr>
              <w:t xml:space="preserve">demokratické systémy vlády </w:t>
            </w:r>
          </w:p>
          <w:p w:rsidR="004D0377" w:rsidRPr="00D46BA6" w:rsidRDefault="004D0377">
            <w:pPr>
              <w:rPr>
                <w:sz w:val="20"/>
                <w:szCs w:val="20"/>
              </w:rPr>
            </w:pPr>
            <w:r w:rsidRPr="00D46BA6">
              <w:rPr>
                <w:sz w:val="20"/>
                <w:szCs w:val="20"/>
              </w:rPr>
              <w:t xml:space="preserve">Politika a politické ideologie  </w:t>
            </w:r>
          </w:p>
          <w:p w:rsidR="004D0377" w:rsidRPr="00D46BA6" w:rsidRDefault="004D0377">
            <w:pPr>
              <w:rPr>
                <w:sz w:val="20"/>
                <w:szCs w:val="20"/>
              </w:rPr>
            </w:pPr>
            <w:r w:rsidRPr="00D46BA6">
              <w:rPr>
                <w:sz w:val="20"/>
                <w:szCs w:val="20"/>
              </w:rPr>
              <w:t xml:space="preserve">úloha politiky ve společnosti </w:t>
            </w:r>
          </w:p>
          <w:p w:rsidR="004D0377" w:rsidRPr="00D46BA6" w:rsidRDefault="004D0377">
            <w:pPr>
              <w:rPr>
                <w:rFonts w:ascii="TimesNewRoman" w:eastAsia="TimesNewRoman" w:hAnsi="TimesNewRoman" w:cs="TimesNewRoman"/>
                <w:sz w:val="20"/>
                <w:szCs w:val="20"/>
              </w:rPr>
            </w:pPr>
            <w:r w:rsidRPr="00D46BA6">
              <w:rPr>
                <w:sz w:val="20"/>
                <w:szCs w:val="20"/>
              </w:rPr>
              <w:t xml:space="preserve">média v politice, svobodný přístup k informacím, </w:t>
            </w:r>
            <w:r w:rsidRPr="00D46BA6">
              <w:rPr>
                <w:rFonts w:ascii="TimesNewRoman" w:eastAsia="TimesNewRoman" w:hAnsi="TimesNewRoman" w:cs="TimesNewRoman"/>
                <w:sz w:val="20"/>
                <w:szCs w:val="20"/>
              </w:rPr>
              <w:t>maximální využití potencionálu</w:t>
            </w:r>
          </w:p>
          <w:p w:rsidR="004D0377" w:rsidRPr="00D46BA6" w:rsidRDefault="004D0377">
            <w:pPr>
              <w:rPr>
                <w:sz w:val="20"/>
                <w:szCs w:val="20"/>
              </w:rPr>
            </w:pPr>
            <w:r w:rsidRPr="00D46BA6">
              <w:rPr>
                <w:rFonts w:ascii="TimesNewRoman" w:eastAsia="TimesNewRoman" w:hAnsi="TimesNewRoman" w:cs="TimesNewRoman"/>
                <w:sz w:val="20"/>
                <w:szCs w:val="20"/>
              </w:rPr>
              <w:t xml:space="preserve">médií, </w:t>
            </w:r>
            <w:r w:rsidRPr="00D46BA6">
              <w:rPr>
                <w:sz w:val="20"/>
                <w:szCs w:val="20"/>
              </w:rPr>
              <w:t xml:space="preserve">politické ideologie a jejich charakteristika </w:t>
            </w:r>
          </w:p>
          <w:p w:rsidR="004D0377" w:rsidRPr="00D46BA6" w:rsidRDefault="004D0377">
            <w:pPr>
              <w:rPr>
                <w:sz w:val="20"/>
                <w:szCs w:val="20"/>
              </w:rPr>
            </w:pPr>
            <w:r w:rsidRPr="00D46BA6">
              <w:rPr>
                <w:sz w:val="20"/>
                <w:szCs w:val="20"/>
              </w:rPr>
              <w:t xml:space="preserve">politický radikalismus a extremismus </w:t>
            </w:r>
          </w:p>
          <w:p w:rsidR="004D0377" w:rsidRPr="00D46BA6" w:rsidRDefault="004D0377">
            <w:pPr>
              <w:rPr>
                <w:sz w:val="20"/>
                <w:szCs w:val="20"/>
              </w:rPr>
            </w:pPr>
            <w:r w:rsidRPr="00D46BA6">
              <w:rPr>
                <w:sz w:val="20"/>
                <w:szCs w:val="20"/>
              </w:rPr>
              <w:t xml:space="preserve">český extremismus a jeho symbolika, teror a terorismus, </w:t>
            </w:r>
          </w:p>
          <w:p w:rsidR="004D0377" w:rsidRPr="00D46BA6" w:rsidRDefault="004D0377">
            <w:pPr>
              <w:rPr>
                <w:sz w:val="20"/>
                <w:szCs w:val="20"/>
              </w:rPr>
            </w:pPr>
            <w:r w:rsidRPr="00D46BA6">
              <w:rPr>
                <w:sz w:val="20"/>
                <w:szCs w:val="20"/>
              </w:rPr>
              <w:t xml:space="preserve">Participace občanů v politickém životě, česká ústava, politický systém v ČR, struktura veřejné správy, obecní a krajská samospráva, česká extrémistická scéna, teror, občanská společnost, občanské ctnosti, multikultura, lidská práva, veřejný ochránce práv, práva i povinnosti dětí, Úmluva o právech dítěte, listina základních práv a svobod </w:t>
            </w:r>
          </w:p>
          <w:p w:rsidR="004D0377" w:rsidRPr="00D46BA6" w:rsidRDefault="004D0377">
            <w:pPr>
              <w:rPr>
                <w:sz w:val="20"/>
                <w:szCs w:val="20"/>
              </w:rPr>
            </w:pPr>
          </w:p>
          <w:p w:rsidR="004D0377" w:rsidRPr="00D46BA6" w:rsidRDefault="004D0377">
            <w:pPr>
              <w:autoSpaceDE w:val="0"/>
              <w:snapToGrid w:val="0"/>
              <w:rPr>
                <w:sz w:val="20"/>
                <w:szCs w:val="20"/>
              </w:rPr>
            </w:pPr>
          </w:p>
          <w:p w:rsidR="004D0377" w:rsidRPr="00D46BA6" w:rsidRDefault="004D0377">
            <w:pPr>
              <w:autoSpaceDE w:val="0"/>
              <w:snapToGrid w:val="0"/>
              <w:rPr>
                <w:sz w:val="20"/>
                <w:szCs w:val="20"/>
              </w:rPr>
            </w:pPr>
          </w:p>
          <w:p w:rsidR="004D0377" w:rsidRPr="00D46BA6" w:rsidRDefault="004D0377">
            <w:pPr>
              <w:autoSpaceDE w:val="0"/>
              <w:snapToGrid w:val="0"/>
              <w:rPr>
                <w:sz w:val="20"/>
                <w:szCs w:val="20"/>
                <w:u w:val="single"/>
              </w:rPr>
            </w:pPr>
            <w:r w:rsidRPr="00D46BA6">
              <w:rPr>
                <w:sz w:val="20"/>
                <w:szCs w:val="20"/>
                <w:u w:val="single"/>
              </w:rPr>
              <w:t>Dějiny české státnosti</w:t>
            </w:r>
          </w:p>
          <w:p w:rsidR="004D0377" w:rsidRPr="00D46BA6" w:rsidRDefault="004D0377">
            <w:pPr>
              <w:autoSpaceDE w:val="0"/>
              <w:snapToGrid w:val="0"/>
              <w:rPr>
                <w:sz w:val="20"/>
                <w:szCs w:val="20"/>
              </w:rPr>
            </w:pPr>
            <w:r w:rsidRPr="00D46BA6">
              <w:rPr>
                <w:sz w:val="20"/>
                <w:szCs w:val="20"/>
              </w:rPr>
              <w:t xml:space="preserve">Poznávání dějin z hlediska variability výkladů, </w:t>
            </w:r>
            <w:r w:rsidRPr="00D46BA6">
              <w:rPr>
                <w:sz w:val="20"/>
                <w:szCs w:val="20"/>
              </w:rPr>
              <w:lastRenderedPageBreak/>
              <w:t>základní poznatky o společnosti v době starověku, středověku a raného novověku, velké občanské revoluce, národní hnutí v Evropě a českých zemích, vliv průmyslové revoluce na vztahy ve společnosti, modernizace, koloniální expanze, stručný nástin vývoje národních států v Evropě, světové války, pokus o revizi rozdělení světa první světovou válkou, vznik ČSR, nacismus v Německu a komunismus v Rusku, hospodářská krize, druhá světová válka, Druhá republika, Třetí říše, válečné zločiny včetně holocaustu, čs. odboj, důsledky válek, poválečné ČSR, demokratický svět, studená válka, sovětský blok, třetí svět a dekolonizace, konec bipolarity</w:t>
            </w:r>
          </w:p>
          <w:p w:rsidR="004D0377" w:rsidRPr="00D46BA6" w:rsidRDefault="004D0377">
            <w:pPr>
              <w:autoSpaceDE w:val="0"/>
              <w:snapToGrid w:val="0"/>
              <w:rPr>
                <w:sz w:val="20"/>
                <w:szCs w:val="20"/>
              </w:rPr>
            </w:pPr>
          </w:p>
          <w:p w:rsidR="004D0377" w:rsidRPr="00D46BA6" w:rsidRDefault="004D0377">
            <w:pPr>
              <w:autoSpaceDE w:val="0"/>
              <w:snapToGrid w:val="0"/>
              <w:rPr>
                <w:bCs/>
                <w:sz w:val="20"/>
                <w:szCs w:val="20"/>
                <w:u w:val="single"/>
              </w:rPr>
            </w:pPr>
          </w:p>
          <w:p w:rsidR="004D0377" w:rsidRPr="00D46BA6" w:rsidRDefault="004D0377">
            <w:pPr>
              <w:autoSpaceDE w:val="0"/>
              <w:snapToGrid w:val="0"/>
              <w:rPr>
                <w:sz w:val="20"/>
                <w:szCs w:val="20"/>
              </w:rPr>
            </w:pPr>
          </w:p>
        </w:tc>
        <w:tc>
          <w:tcPr>
            <w:tcW w:w="3600" w:type="dxa"/>
            <w:tcBorders>
              <w:top w:val="single" w:sz="4" w:space="0" w:color="000000"/>
              <w:left w:val="single" w:sz="4" w:space="0" w:color="000000"/>
              <w:bottom w:val="single" w:sz="4" w:space="0" w:color="000000"/>
            </w:tcBorders>
            <w:shd w:val="clear" w:color="auto" w:fill="auto"/>
          </w:tcPr>
          <w:p w:rsidR="004D0377" w:rsidRPr="00D46BA6" w:rsidRDefault="004D0377">
            <w:pPr>
              <w:snapToGrid w:val="0"/>
              <w:rPr>
                <w:sz w:val="20"/>
                <w:szCs w:val="20"/>
              </w:rPr>
            </w:pPr>
          </w:p>
          <w:p w:rsidR="004D0377" w:rsidRPr="00D46BA6" w:rsidRDefault="004D0377">
            <w:pPr>
              <w:snapToGrid w:val="0"/>
              <w:rPr>
                <w:sz w:val="20"/>
                <w:szCs w:val="20"/>
              </w:rPr>
            </w:pPr>
            <w:r w:rsidRPr="00D46BA6">
              <w:rPr>
                <w:sz w:val="20"/>
                <w:szCs w:val="20"/>
              </w:rPr>
              <w:t xml:space="preserve">Aplikaci průřezového tématu podporuje </w:t>
            </w:r>
          </w:p>
          <w:p w:rsidR="004D0377" w:rsidRPr="00D46BA6" w:rsidRDefault="004D0377">
            <w:pPr>
              <w:snapToGrid w:val="0"/>
              <w:rPr>
                <w:sz w:val="20"/>
                <w:szCs w:val="20"/>
              </w:rPr>
            </w:pPr>
            <w:r w:rsidRPr="00D46BA6">
              <w:rPr>
                <w:sz w:val="20"/>
                <w:szCs w:val="20"/>
              </w:rPr>
              <w:t xml:space="preserve">demokratické prostředí ve třídě a ve škole, které vede žáky ke spolupráci, dialogu, vzájemnému respektu, </w:t>
            </w:r>
          </w:p>
          <w:p w:rsidR="004D0377" w:rsidRPr="00D46BA6" w:rsidRDefault="004D0377">
            <w:pPr>
              <w:snapToGrid w:val="0"/>
              <w:rPr>
                <w:sz w:val="20"/>
                <w:szCs w:val="20"/>
              </w:rPr>
            </w:pPr>
            <w:r w:rsidRPr="00D46BA6">
              <w:rPr>
                <w:sz w:val="20"/>
                <w:szCs w:val="20"/>
              </w:rPr>
              <w:t>zapojení žáků do mimoškolních aktivit,</w:t>
            </w:r>
          </w:p>
          <w:p w:rsidR="004D0377" w:rsidRPr="00D46BA6" w:rsidRDefault="004D0377">
            <w:pPr>
              <w:snapToGrid w:val="0"/>
              <w:rPr>
                <w:sz w:val="20"/>
                <w:szCs w:val="20"/>
              </w:rPr>
            </w:pPr>
            <w:r w:rsidRPr="00D46BA6">
              <w:rPr>
                <w:sz w:val="20"/>
                <w:szCs w:val="20"/>
              </w:rPr>
              <w:t xml:space="preserve">nevládních neziskových organizací,  </w:t>
            </w:r>
          </w:p>
          <w:p w:rsidR="004D0377" w:rsidRPr="00D46BA6" w:rsidRDefault="004D0377">
            <w:pPr>
              <w:snapToGrid w:val="0"/>
              <w:rPr>
                <w:sz w:val="20"/>
                <w:szCs w:val="20"/>
              </w:rPr>
            </w:pPr>
            <w:r w:rsidRPr="00D46BA6">
              <w:rPr>
                <w:sz w:val="20"/>
                <w:szCs w:val="20"/>
              </w:rPr>
              <w:t xml:space="preserve">využíváním aktivizačních metod a forem výuky (beseda, veřejná slyšení, exkurze, </w:t>
            </w:r>
          </w:p>
          <w:p w:rsidR="004D0377" w:rsidRPr="00D46BA6" w:rsidRDefault="004D0377">
            <w:pPr>
              <w:snapToGrid w:val="0"/>
              <w:rPr>
                <w:sz w:val="20"/>
                <w:szCs w:val="20"/>
              </w:rPr>
            </w:pPr>
            <w:r w:rsidRPr="00D46BA6">
              <w:rPr>
                <w:sz w:val="20"/>
                <w:szCs w:val="20"/>
              </w:rPr>
              <w:t xml:space="preserve">mezinárodní program, projekt) </w:t>
            </w:r>
          </w:p>
          <w:p w:rsidR="004D0377" w:rsidRPr="00D46BA6" w:rsidRDefault="004D0377">
            <w:pPr>
              <w:snapToGrid w:val="0"/>
              <w:rPr>
                <w:sz w:val="20"/>
                <w:szCs w:val="20"/>
              </w:rPr>
            </w:pPr>
            <w:r w:rsidRPr="00D46BA6">
              <w:rPr>
                <w:sz w:val="20"/>
                <w:szCs w:val="20"/>
              </w:rPr>
              <w:t>Zásadní úlohu při aplikaci průřezových témat mají předměty D, PR, ČJL, AJ, SOCP, EK, VF, TAK, OSV, Pdg, Psy, které vedou žáka ke kritickému myšlení, k uvědomění si kulturní identity, k odpovědnosti vůči sobě i společnosti a k účasti na veřejném životě.</w:t>
            </w:r>
          </w:p>
          <w:p w:rsidR="004D0377" w:rsidRPr="00D46BA6" w:rsidRDefault="004D0377">
            <w:pPr>
              <w:snapToGrid w:val="0"/>
              <w:rPr>
                <w:sz w:val="20"/>
                <w:szCs w:val="20"/>
              </w:rPr>
            </w:pPr>
            <w:r w:rsidRPr="00D46BA6">
              <w:rPr>
                <w:sz w:val="20"/>
                <w:szCs w:val="20"/>
              </w:rPr>
              <w:t>Vzdělávání v Informačních a komunikačních technologií – získávání informací o vývoji společnosti</w:t>
            </w:r>
          </w:p>
          <w:p w:rsidR="004D0377" w:rsidRPr="00D46BA6" w:rsidRDefault="004D0377">
            <w:pPr>
              <w:snapToGrid w:val="0"/>
              <w:rPr>
                <w:sz w:val="20"/>
                <w:szCs w:val="20"/>
              </w:rPr>
            </w:pPr>
            <w:r w:rsidRPr="00D46BA6">
              <w:rPr>
                <w:sz w:val="20"/>
                <w:szCs w:val="20"/>
              </w:rPr>
              <w:t>Biologické a ekologické vzdělávání</w:t>
            </w:r>
          </w:p>
          <w:p w:rsidR="004D0377" w:rsidRPr="00D46BA6" w:rsidRDefault="004D0377">
            <w:pPr>
              <w:snapToGrid w:val="0"/>
              <w:rPr>
                <w:sz w:val="20"/>
                <w:szCs w:val="20"/>
              </w:rPr>
            </w:pPr>
            <w:r w:rsidRPr="00D46BA6">
              <w:rPr>
                <w:sz w:val="20"/>
                <w:szCs w:val="20"/>
              </w:rPr>
              <w:t>- ekologické faktory prostředí, zdraví a nemoc, dopady činnosti člověka na životní prostředí, globální problémy</w:t>
            </w:r>
          </w:p>
          <w:p w:rsidR="004D0377" w:rsidRPr="00D46BA6" w:rsidRDefault="004D0377">
            <w:pPr>
              <w:snapToGrid w:val="0"/>
              <w:rPr>
                <w:sz w:val="20"/>
                <w:szCs w:val="20"/>
              </w:rPr>
            </w:pPr>
            <w:r w:rsidRPr="00D46BA6">
              <w:rPr>
                <w:sz w:val="20"/>
                <w:szCs w:val="20"/>
              </w:rPr>
              <w:t>Estetické vzdělávání – kulturní hodnoty</w:t>
            </w:r>
          </w:p>
          <w:p w:rsidR="004D0377" w:rsidRPr="00D46BA6" w:rsidRDefault="004D0377">
            <w:pPr>
              <w:snapToGrid w:val="0"/>
              <w:rPr>
                <w:sz w:val="20"/>
                <w:szCs w:val="20"/>
              </w:rPr>
            </w:pPr>
          </w:p>
          <w:p w:rsidR="004D0377" w:rsidRPr="00D46BA6" w:rsidRDefault="004D0377">
            <w:pPr>
              <w:snapToGrid w:val="0"/>
              <w:rPr>
                <w:sz w:val="20"/>
                <w:szCs w:val="20"/>
              </w:rPr>
            </w:pPr>
          </w:p>
          <w:p w:rsidR="004D0377" w:rsidRPr="00D46BA6" w:rsidRDefault="004D0377">
            <w:pPr>
              <w:snapToGrid w:val="0"/>
              <w:rPr>
                <w:sz w:val="20"/>
                <w:szCs w:val="20"/>
              </w:rPr>
            </w:pPr>
          </w:p>
          <w:p w:rsidR="004D0377" w:rsidRPr="00D46BA6" w:rsidRDefault="004D0377">
            <w:pPr>
              <w:snapToGrid w:val="0"/>
              <w:rPr>
                <w:sz w:val="20"/>
                <w:szCs w:val="20"/>
              </w:rPr>
            </w:pPr>
          </w:p>
          <w:p w:rsidR="004D0377" w:rsidRPr="00D46BA6" w:rsidRDefault="004D0377">
            <w:pPr>
              <w:snapToGrid w:val="0"/>
              <w:rPr>
                <w:sz w:val="20"/>
                <w:szCs w:val="20"/>
              </w:rPr>
            </w:pPr>
          </w:p>
          <w:p w:rsidR="004D0377" w:rsidRPr="00D46BA6" w:rsidRDefault="004D0377">
            <w:pPr>
              <w:snapToGrid w:val="0"/>
              <w:rPr>
                <w:sz w:val="20"/>
                <w:szCs w:val="20"/>
              </w:rPr>
            </w:pPr>
          </w:p>
          <w:p w:rsidR="004D0377" w:rsidRPr="00D46BA6" w:rsidRDefault="004D0377">
            <w:pPr>
              <w:snapToGrid w:val="0"/>
              <w:rPr>
                <w:sz w:val="20"/>
                <w:szCs w:val="20"/>
              </w:rPr>
            </w:pPr>
          </w:p>
          <w:p w:rsidR="004D0377" w:rsidRPr="00D46BA6" w:rsidRDefault="004D0377">
            <w:pPr>
              <w:snapToGrid w:val="0"/>
              <w:rPr>
                <w:sz w:val="20"/>
                <w:szCs w:val="20"/>
              </w:rPr>
            </w:pPr>
            <w:r w:rsidRPr="00D46BA6">
              <w:rPr>
                <w:sz w:val="20"/>
                <w:szCs w:val="20"/>
              </w:rPr>
              <w:t>Člověk v dějinách – dějepis</w:t>
            </w:r>
          </w:p>
          <w:p w:rsidR="004D0377" w:rsidRPr="00D46BA6" w:rsidRDefault="004D0377">
            <w:pPr>
              <w:snapToGrid w:val="0"/>
              <w:rPr>
                <w:sz w:val="20"/>
                <w:szCs w:val="20"/>
              </w:rPr>
            </w:pPr>
            <w:r w:rsidRPr="00D46BA6">
              <w:rPr>
                <w:sz w:val="20"/>
                <w:szCs w:val="20"/>
              </w:rPr>
              <w:lastRenderedPageBreak/>
              <w:t>Český jazyk – literatura odrážející vznik státu a  vývoj</w:t>
            </w:r>
          </w:p>
          <w:p w:rsidR="004D0377" w:rsidRPr="00D46BA6" w:rsidRDefault="004D0377">
            <w:pPr>
              <w:snapToGrid w:val="0"/>
              <w:rPr>
                <w:sz w:val="20"/>
                <w:szCs w:val="20"/>
              </w:rPr>
            </w:pPr>
          </w:p>
          <w:p w:rsidR="004D0377" w:rsidRPr="00D46BA6" w:rsidRDefault="004D0377">
            <w:pPr>
              <w:snapToGrid w:val="0"/>
              <w:rPr>
                <w:sz w:val="20"/>
                <w:szCs w:val="20"/>
              </w:rPr>
            </w:pPr>
            <w:r w:rsidRPr="00D46BA6">
              <w:rPr>
                <w:sz w:val="20"/>
                <w:szCs w:val="20"/>
              </w:rPr>
              <w:t>Ekonomické vzdělávání</w:t>
            </w:r>
          </w:p>
          <w:p w:rsidR="004D0377" w:rsidRPr="00D46BA6" w:rsidRDefault="004D0377">
            <w:pPr>
              <w:snapToGrid w:val="0"/>
              <w:rPr>
                <w:sz w:val="20"/>
                <w:szCs w:val="20"/>
              </w:rPr>
            </w:pPr>
            <w:r w:rsidRPr="00D46BA6">
              <w:rPr>
                <w:sz w:val="20"/>
                <w:szCs w:val="20"/>
              </w:rPr>
              <w:t>trh práce, jeho ukazatele, všeobecné vývojové trendy, požadavky zaměstnavatelů</w:t>
            </w:r>
          </w:p>
          <w:p w:rsidR="004D0377" w:rsidRPr="00D46BA6" w:rsidRDefault="004D0377">
            <w:pPr>
              <w:snapToGrid w:val="0"/>
              <w:rPr>
                <w:sz w:val="20"/>
                <w:szCs w:val="20"/>
              </w:rPr>
            </w:pPr>
          </w:p>
          <w:p w:rsidR="004D0377" w:rsidRPr="00D46BA6" w:rsidRDefault="004D0377">
            <w:pPr>
              <w:snapToGrid w:val="0"/>
              <w:rPr>
                <w:rFonts w:eastAsia="TimesNewRoman" w:cs="TimesNewRoman"/>
                <w:sz w:val="20"/>
                <w:szCs w:val="20"/>
              </w:rPr>
            </w:pPr>
            <w:r w:rsidRPr="00D46BA6">
              <w:rPr>
                <w:sz w:val="20"/>
                <w:szCs w:val="20"/>
              </w:rPr>
              <w:t>Estetické vzdělávání –</w:t>
            </w:r>
            <w:r w:rsidRPr="00D46BA6">
              <w:rPr>
                <w:rFonts w:eastAsia="TimesNewRoman" w:cs="TimesNewRoman"/>
                <w:sz w:val="20"/>
                <w:szCs w:val="20"/>
              </w:rPr>
              <w:t>vývoj české a světové literatury v kulturních a historických souvislostech</w:t>
            </w:r>
          </w:p>
          <w:p w:rsidR="004D0377" w:rsidRPr="00D46BA6" w:rsidRDefault="004D0377">
            <w:pPr>
              <w:snapToGrid w:val="0"/>
              <w:rPr>
                <w:rFonts w:eastAsia="TimesNewRoman" w:cs="TimesNewRoman"/>
                <w:sz w:val="20"/>
                <w:szCs w:val="20"/>
              </w:rPr>
            </w:pPr>
            <w:r w:rsidRPr="00D46BA6">
              <w:rPr>
                <w:rFonts w:eastAsia="TimesNewRoman" w:cs="TimesNewRoman"/>
                <w:sz w:val="20"/>
                <w:szCs w:val="20"/>
              </w:rPr>
              <w:t>Řízení sociálních služeb – sociální politika</w:t>
            </w:r>
          </w:p>
          <w:p w:rsidR="004D0377" w:rsidRPr="00D46BA6" w:rsidRDefault="004D0377">
            <w:pPr>
              <w:snapToGrid w:val="0"/>
              <w:rPr>
                <w:rFonts w:eastAsia="TimesNewRoman" w:cs="TimesNewRoman"/>
                <w:sz w:val="20"/>
                <w:szCs w:val="20"/>
              </w:rPr>
            </w:pPr>
            <w:r w:rsidRPr="00D46BA6">
              <w:rPr>
                <w:rFonts w:eastAsia="TimesNewRoman" w:cs="TimesNewRoman"/>
                <w:sz w:val="20"/>
                <w:szCs w:val="20"/>
              </w:rPr>
              <w:t>Sociálně výchovná činnost – prevence sociálně patologických jevů, vliv širšího okolí na jedince i komunitu</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4D0377" w:rsidRPr="00D46BA6" w:rsidRDefault="004D0377">
            <w:pPr>
              <w:snapToGrid w:val="0"/>
            </w:pPr>
            <w:r w:rsidRPr="00D46BA6">
              <w:rPr>
                <w:sz w:val="22"/>
                <w:szCs w:val="22"/>
              </w:rPr>
              <w:lastRenderedPageBreak/>
              <w:t>20 % = 26 hodin</w:t>
            </w:r>
          </w:p>
          <w:p w:rsidR="004D0377" w:rsidRPr="00D46BA6" w:rsidRDefault="004D0377">
            <w:pPr>
              <w:snapToGrid w:val="0"/>
              <w:rPr>
                <w:sz w:val="18"/>
                <w:szCs w:val="18"/>
              </w:rPr>
            </w:pPr>
          </w:p>
          <w:p w:rsidR="004D0377" w:rsidRPr="00D46BA6" w:rsidRDefault="004D0377">
            <w:pPr>
              <w:snapToGrid w:val="0"/>
              <w:rPr>
                <w:sz w:val="18"/>
                <w:szCs w:val="18"/>
              </w:rPr>
            </w:pPr>
            <w:r w:rsidRPr="00D46BA6">
              <w:rPr>
                <w:sz w:val="18"/>
                <w:szCs w:val="18"/>
              </w:rPr>
              <w:t>Doporučená literatura:</w:t>
            </w:r>
          </w:p>
          <w:p w:rsidR="004D0377" w:rsidRPr="00D46BA6" w:rsidRDefault="004D0377">
            <w:pPr>
              <w:snapToGrid w:val="0"/>
              <w:rPr>
                <w:sz w:val="18"/>
                <w:szCs w:val="18"/>
              </w:rPr>
            </w:pPr>
            <w:r w:rsidRPr="00D46BA6">
              <w:rPr>
                <w:sz w:val="18"/>
                <w:szCs w:val="18"/>
              </w:rPr>
              <w:t xml:space="preserve">Bendl, Stanislav: Maturita ze společenských věd, Nakladatelství Aleš Skřivan, Praha 2001, </w:t>
            </w:r>
          </w:p>
          <w:p w:rsidR="004D0377" w:rsidRPr="00D46BA6" w:rsidRDefault="004D0377">
            <w:pPr>
              <w:snapToGrid w:val="0"/>
              <w:rPr>
                <w:sz w:val="18"/>
                <w:szCs w:val="18"/>
              </w:rPr>
            </w:pPr>
            <w:r w:rsidRPr="00D46BA6">
              <w:rPr>
                <w:sz w:val="18"/>
                <w:szCs w:val="18"/>
              </w:rPr>
              <w:t>Zubková, Z.; Drábová, R.: Společenské vědy v kostce pro střední školy, Fragment, Havlíčkův Brod, ISBN 978-80-253-0190-6</w:t>
            </w:r>
          </w:p>
          <w:p w:rsidR="004D0377" w:rsidRPr="00D46BA6" w:rsidRDefault="004D0377">
            <w:pPr>
              <w:snapToGrid w:val="0"/>
              <w:rPr>
                <w:sz w:val="18"/>
                <w:szCs w:val="18"/>
              </w:rPr>
            </w:pPr>
            <w:r w:rsidRPr="00D46BA6">
              <w:rPr>
                <w:sz w:val="18"/>
                <w:szCs w:val="18"/>
              </w:rPr>
              <w:t>Parkan, František a kol.: Přehled učiva k maturitě – společenské vědy, Fortuna, Praha 2006, ISBN 80-7168-970-X</w:t>
            </w:r>
          </w:p>
          <w:p w:rsidR="004D0377" w:rsidRPr="00D46BA6" w:rsidRDefault="004D0377">
            <w:pPr>
              <w:snapToGrid w:val="0"/>
              <w:rPr>
                <w:sz w:val="18"/>
                <w:szCs w:val="18"/>
              </w:rPr>
            </w:pPr>
            <w:r w:rsidRPr="00D46BA6">
              <w:rPr>
                <w:sz w:val="18"/>
                <w:szCs w:val="18"/>
              </w:rPr>
              <w:t>Dvořák,J. a kol.: Odmaturuj ze společenských věd, Didaktis spol. s r. o. Brno 2008, ISBN 978-80-7358-122-0</w:t>
            </w:r>
          </w:p>
          <w:p w:rsidR="004D0377" w:rsidRPr="00D46BA6" w:rsidRDefault="004D0377">
            <w:pPr>
              <w:snapToGrid w:val="0"/>
              <w:rPr>
                <w:sz w:val="18"/>
                <w:szCs w:val="18"/>
              </w:rPr>
            </w:pPr>
            <w:r w:rsidRPr="00D46BA6">
              <w:rPr>
                <w:sz w:val="18"/>
                <w:szCs w:val="18"/>
              </w:rPr>
              <w:t>Störig, Hans, Joachim: Malé dějiny filozofie, Zvon, Praha 1991, ISBN 80-7113-041-9</w:t>
            </w:r>
          </w:p>
          <w:p w:rsidR="004D0377" w:rsidRPr="00D46BA6" w:rsidRDefault="004D0377">
            <w:pPr>
              <w:snapToGrid w:val="0"/>
              <w:rPr>
                <w:sz w:val="18"/>
                <w:szCs w:val="18"/>
              </w:rPr>
            </w:pPr>
            <w:r w:rsidRPr="00D46BA6">
              <w:rPr>
                <w:sz w:val="18"/>
                <w:szCs w:val="18"/>
              </w:rPr>
              <w:t>aj</w:t>
            </w: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pPr>
            <w:r w:rsidRPr="00D46BA6">
              <w:rPr>
                <w:bCs/>
                <w:sz w:val="22"/>
                <w:szCs w:val="22"/>
              </w:rPr>
              <w:t xml:space="preserve">5 % </w:t>
            </w:r>
            <w:r w:rsidRPr="00D46BA6">
              <w:rPr>
                <w:sz w:val="22"/>
                <w:szCs w:val="22"/>
              </w:rPr>
              <w:t xml:space="preserve">- shrnutí učiva jako </w:t>
            </w:r>
            <w:r w:rsidRPr="00D46BA6">
              <w:rPr>
                <w:sz w:val="22"/>
                <w:szCs w:val="22"/>
              </w:rPr>
              <w:lastRenderedPageBreak/>
              <w:t>příprava pro syntézu s následující výukou dějepisu  (motivační, analytická / proniknutí do učební látky/a syntetická /propojující/ funkce</w:t>
            </w:r>
          </w:p>
          <w:p w:rsidR="004D0377" w:rsidRPr="00D46BA6" w:rsidRDefault="004D0377">
            <w:pPr>
              <w:snapToGrid w:val="0"/>
              <w:rPr>
                <w:bCs/>
              </w:rPr>
            </w:pPr>
            <w:r w:rsidRPr="00D46BA6">
              <w:rPr>
                <w:sz w:val="22"/>
                <w:szCs w:val="22"/>
              </w:rPr>
              <w:t xml:space="preserve">tj. </w:t>
            </w:r>
            <w:r w:rsidRPr="00D46BA6">
              <w:rPr>
                <w:bCs/>
                <w:sz w:val="22"/>
                <w:szCs w:val="22"/>
              </w:rPr>
              <w:t>6 hodin</w:t>
            </w: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p>
          <w:p w:rsidR="004D0377" w:rsidRPr="00D46BA6" w:rsidRDefault="004D0377">
            <w:pPr>
              <w:snapToGrid w:val="0"/>
            </w:pPr>
            <w:r w:rsidRPr="00D46BA6">
              <w:rPr>
                <w:sz w:val="22"/>
                <w:szCs w:val="22"/>
              </w:rPr>
              <w:t xml:space="preserve">Celkem za 1. roč.: </w:t>
            </w:r>
          </w:p>
          <w:p w:rsidR="004D0377" w:rsidRPr="00D46BA6" w:rsidRDefault="004D0377">
            <w:pPr>
              <w:snapToGrid w:val="0"/>
            </w:pPr>
            <w:r w:rsidRPr="00D46BA6">
              <w:rPr>
                <w:sz w:val="22"/>
                <w:szCs w:val="22"/>
              </w:rPr>
              <w:t>25 % = 32 hodin</w:t>
            </w:r>
          </w:p>
        </w:tc>
      </w:tr>
    </w:tbl>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9802D1" w:rsidRDefault="004D0377">
      <w:pPr>
        <w:rPr>
          <w:b/>
        </w:rPr>
      </w:pPr>
      <w:r w:rsidRPr="009802D1">
        <w:rPr>
          <w:b/>
        </w:rPr>
        <w:t>Vzdělávací oblast:</w:t>
      </w:r>
      <w:r w:rsidRPr="009802D1">
        <w:rPr>
          <w:b/>
        </w:rPr>
        <w:tab/>
      </w:r>
      <w:r w:rsidRPr="009802D1">
        <w:rPr>
          <w:b/>
        </w:rPr>
        <w:tab/>
        <w:t>Společenskovědní vzdělávání</w:t>
      </w:r>
    </w:p>
    <w:p w:rsidR="004D0377" w:rsidRPr="009802D1" w:rsidRDefault="004D0377">
      <w:pPr>
        <w:rPr>
          <w:b/>
        </w:rPr>
      </w:pPr>
      <w:r w:rsidRPr="009802D1">
        <w:rPr>
          <w:b/>
        </w:rPr>
        <w:t>Vyučovací předmět:</w:t>
      </w:r>
      <w:r w:rsidRPr="009802D1">
        <w:rPr>
          <w:b/>
        </w:rPr>
        <w:tab/>
      </w:r>
      <w:r w:rsidRPr="009802D1">
        <w:rPr>
          <w:b/>
        </w:rPr>
        <w:tab/>
        <w:t>Základy společenských věd</w:t>
      </w:r>
    </w:p>
    <w:p w:rsidR="004D0377" w:rsidRPr="00D46BA6" w:rsidRDefault="004D0377">
      <w:pPr>
        <w:rPr>
          <w:bCs/>
        </w:rPr>
      </w:pPr>
      <w:r w:rsidRPr="009802D1">
        <w:rPr>
          <w:b/>
        </w:rPr>
        <w:t xml:space="preserve">Ročník: </w:t>
      </w:r>
      <w:r w:rsidRPr="009802D1">
        <w:rPr>
          <w:b/>
        </w:rPr>
        <w:tab/>
      </w:r>
      <w:r w:rsidRPr="009802D1">
        <w:rPr>
          <w:b/>
        </w:rPr>
        <w:tab/>
      </w:r>
      <w:r w:rsidRPr="009802D1">
        <w:rPr>
          <w:b/>
        </w:rPr>
        <w:tab/>
      </w:r>
      <w:r w:rsidRPr="009802D1">
        <w:rPr>
          <w:b/>
          <w:bCs/>
        </w:rPr>
        <w:t xml:space="preserve">2.                                                                             </w:t>
      </w:r>
    </w:p>
    <w:tbl>
      <w:tblPr>
        <w:tblW w:w="0" w:type="auto"/>
        <w:tblInd w:w="-27" w:type="dxa"/>
        <w:tblLayout w:type="fixed"/>
        <w:tblLook w:val="0000" w:firstRow="0" w:lastRow="0" w:firstColumn="0" w:lastColumn="0" w:noHBand="0" w:noVBand="0"/>
      </w:tblPr>
      <w:tblGrid>
        <w:gridCol w:w="3888"/>
        <w:gridCol w:w="4680"/>
        <w:gridCol w:w="3600"/>
        <w:gridCol w:w="2395"/>
      </w:tblGrid>
      <w:tr w:rsidR="004D0377" w:rsidRPr="00D46BA6">
        <w:tc>
          <w:tcPr>
            <w:tcW w:w="3888"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Školní výstupy</w:t>
            </w:r>
          </w:p>
          <w:p w:rsidR="004D0377" w:rsidRPr="00D46BA6" w:rsidRDefault="004D0377">
            <w:pPr>
              <w:jc w:val="center"/>
              <w:rPr>
                <w:bCs/>
              </w:rPr>
            </w:pPr>
            <w:r w:rsidRPr="00D46BA6">
              <w:rPr>
                <w:bCs/>
              </w:rPr>
              <w:t>Žák:</w:t>
            </w:r>
          </w:p>
        </w:tc>
        <w:tc>
          <w:tcPr>
            <w:tcW w:w="468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Průřezová témata</w:t>
            </w:r>
          </w:p>
          <w:p w:rsidR="004D0377" w:rsidRPr="00D46BA6" w:rsidRDefault="004D0377">
            <w:pPr>
              <w:jc w:val="center"/>
              <w:rPr>
                <w:bCs/>
              </w:rPr>
            </w:pPr>
            <w:r w:rsidRPr="00D46BA6">
              <w:rPr>
                <w:bCs/>
              </w:rPr>
              <w:t>Mezipředmětové vztahy</w:t>
            </w:r>
          </w:p>
        </w:tc>
        <w:tc>
          <w:tcPr>
            <w:tcW w:w="239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D0377" w:rsidRPr="00D46BA6" w:rsidRDefault="004D0377">
            <w:pPr>
              <w:snapToGrid w:val="0"/>
              <w:jc w:val="center"/>
              <w:rPr>
                <w:bCs/>
              </w:rPr>
            </w:pPr>
            <w:r w:rsidRPr="00D46BA6">
              <w:rPr>
                <w:bCs/>
              </w:rPr>
              <w:t>Poznámky</w:t>
            </w:r>
          </w:p>
        </w:tc>
      </w:tr>
      <w:tr w:rsidR="004D0377" w:rsidRPr="00D46BA6">
        <w:tc>
          <w:tcPr>
            <w:tcW w:w="3888" w:type="dxa"/>
            <w:tcBorders>
              <w:top w:val="single" w:sz="4" w:space="0" w:color="000000"/>
              <w:left w:val="single" w:sz="4" w:space="0" w:color="000000"/>
              <w:bottom w:val="single" w:sz="4" w:space="0" w:color="000000"/>
            </w:tcBorders>
            <w:shd w:val="clear" w:color="auto" w:fill="auto"/>
          </w:tcPr>
          <w:p w:rsidR="004D0377" w:rsidRPr="00D46BA6" w:rsidRDefault="004D0377">
            <w:pPr>
              <w:snapToGrid w:val="0"/>
              <w:rPr>
                <w:sz w:val="20"/>
                <w:szCs w:val="20"/>
              </w:rPr>
            </w:pPr>
          </w:p>
          <w:p w:rsidR="004D0377" w:rsidRPr="00D46BA6" w:rsidRDefault="004D0377">
            <w:pPr>
              <w:rPr>
                <w:sz w:val="20"/>
                <w:szCs w:val="20"/>
              </w:rPr>
            </w:pPr>
            <w:r w:rsidRPr="00D46BA6">
              <w:rPr>
                <w:sz w:val="20"/>
                <w:szCs w:val="20"/>
              </w:rPr>
              <w:t xml:space="preserve">vysvětlí podstatu filozofického tázání, vztah filozofie k mýtům, k náboženství, k vědě a k umění </w:t>
            </w:r>
          </w:p>
          <w:p w:rsidR="004D0377" w:rsidRPr="00D46BA6" w:rsidRDefault="004D0377">
            <w:pPr>
              <w:rPr>
                <w:sz w:val="20"/>
                <w:szCs w:val="20"/>
              </w:rPr>
            </w:pPr>
            <w:r w:rsidRPr="00D46BA6">
              <w:rPr>
                <w:sz w:val="20"/>
                <w:szCs w:val="20"/>
              </w:rPr>
              <w:t xml:space="preserve">formuluje základní filozofické otázky  </w:t>
            </w:r>
          </w:p>
          <w:p w:rsidR="004D0377" w:rsidRPr="00D46BA6" w:rsidRDefault="004D0377">
            <w:pPr>
              <w:rPr>
                <w:sz w:val="20"/>
                <w:szCs w:val="20"/>
              </w:rPr>
            </w:pPr>
            <w:r w:rsidRPr="00D46BA6">
              <w:rPr>
                <w:sz w:val="20"/>
                <w:szCs w:val="20"/>
              </w:rPr>
              <w:t xml:space="preserve">rozliší hlavní filozofické směry, uvede jejich klíčové představitele a </w:t>
            </w:r>
          </w:p>
          <w:p w:rsidR="004D0377" w:rsidRPr="00D46BA6" w:rsidRDefault="004D0377">
            <w:pPr>
              <w:rPr>
                <w:sz w:val="20"/>
                <w:szCs w:val="20"/>
              </w:rPr>
            </w:pPr>
            <w:r w:rsidRPr="00D46BA6">
              <w:rPr>
                <w:sz w:val="20"/>
                <w:szCs w:val="20"/>
              </w:rPr>
              <w:t xml:space="preserve">porovná řešení základních filozofických otázek v jednotlivých </w:t>
            </w:r>
          </w:p>
          <w:p w:rsidR="004D0377" w:rsidRPr="00D46BA6" w:rsidRDefault="004D0377">
            <w:pPr>
              <w:rPr>
                <w:sz w:val="20"/>
                <w:szCs w:val="20"/>
              </w:rPr>
            </w:pPr>
            <w:r w:rsidRPr="00D46BA6">
              <w:rPr>
                <w:sz w:val="20"/>
                <w:szCs w:val="20"/>
              </w:rPr>
              <w:t xml:space="preserve">etapách vývoje filozofického myšlení  </w:t>
            </w:r>
          </w:p>
          <w:p w:rsidR="004D0377" w:rsidRPr="00D46BA6" w:rsidRDefault="004D0377">
            <w:pPr>
              <w:rPr>
                <w:sz w:val="20"/>
                <w:szCs w:val="20"/>
              </w:rPr>
            </w:pPr>
            <w:r w:rsidRPr="00D46BA6">
              <w:rPr>
                <w:sz w:val="20"/>
                <w:szCs w:val="20"/>
              </w:rPr>
              <w:t xml:space="preserve">rozliší obsah pojmů morálka, mravnost, etika  </w:t>
            </w:r>
          </w:p>
          <w:p w:rsidR="004D0377" w:rsidRPr="00D46BA6" w:rsidRDefault="004D0377">
            <w:pPr>
              <w:rPr>
                <w:sz w:val="20"/>
                <w:szCs w:val="20"/>
              </w:rPr>
            </w:pPr>
            <w:r w:rsidRPr="00D46BA6">
              <w:rPr>
                <w:sz w:val="20"/>
                <w:szCs w:val="20"/>
              </w:rPr>
              <w:t xml:space="preserve">posuzuje lidské jednání z hlediska etických norem a svědomí jednotlivce  </w:t>
            </w:r>
          </w:p>
          <w:p w:rsidR="004D0377" w:rsidRPr="00D46BA6" w:rsidRDefault="004D0377">
            <w:pPr>
              <w:rPr>
                <w:sz w:val="20"/>
                <w:szCs w:val="20"/>
              </w:rPr>
            </w:pPr>
            <w:r w:rsidRPr="00D46BA6">
              <w:rPr>
                <w:sz w:val="20"/>
                <w:szCs w:val="20"/>
              </w:rPr>
              <w:t xml:space="preserve">charakterizuje dějinnou proměnlivost základních etických norem a </w:t>
            </w:r>
          </w:p>
          <w:p w:rsidR="004D0377" w:rsidRPr="00D46BA6" w:rsidRDefault="004D0377">
            <w:pPr>
              <w:rPr>
                <w:sz w:val="20"/>
                <w:szCs w:val="20"/>
              </w:rPr>
            </w:pPr>
            <w:r w:rsidRPr="00D46BA6">
              <w:rPr>
                <w:sz w:val="20"/>
                <w:szCs w:val="20"/>
              </w:rPr>
              <w:t xml:space="preserve">pojmů  </w:t>
            </w:r>
          </w:p>
          <w:p w:rsidR="004D0377" w:rsidRPr="00D46BA6" w:rsidRDefault="004D0377">
            <w:pPr>
              <w:rPr>
                <w:sz w:val="20"/>
                <w:szCs w:val="20"/>
              </w:rPr>
            </w:pPr>
            <w:r w:rsidRPr="00D46BA6">
              <w:rPr>
                <w:sz w:val="20"/>
                <w:szCs w:val="20"/>
              </w:rPr>
              <w:t>debatuje o praktických etických otázkách ze života kolem sebe, z kauz známých z médií, z literatury a jiných druhů umění,</w:t>
            </w:r>
          </w:p>
          <w:p w:rsidR="004D0377" w:rsidRPr="00D46BA6" w:rsidRDefault="004D0377">
            <w:pPr>
              <w:rPr>
                <w:sz w:val="20"/>
                <w:szCs w:val="20"/>
              </w:rPr>
            </w:pPr>
            <w:r w:rsidRPr="00D46BA6">
              <w:rPr>
                <w:sz w:val="20"/>
                <w:szCs w:val="20"/>
              </w:rPr>
              <w:t>pojmenuje hlavní představitele vybraných filozofických směrů a shrne jejich dílo, jinak formuluje jejich myšlenky po přečtení autentického textu, dokáže uspořádat jednotlivé směry na časové přímce, načrtne přínos českých představitelů filozofie, demonstruje vliv teorií na vývoj společnosti, diskutuje o možném vývoji ve filozofii</w:t>
            </w:r>
          </w:p>
          <w:p w:rsidR="004D0377" w:rsidRPr="00D46BA6" w:rsidRDefault="004D0377">
            <w:pPr>
              <w:autoSpaceDE w:val="0"/>
              <w:snapToGrid w:val="0"/>
              <w:rPr>
                <w:sz w:val="20"/>
                <w:szCs w:val="20"/>
              </w:rPr>
            </w:pPr>
          </w:p>
          <w:p w:rsidR="004D0377" w:rsidRPr="00D46BA6" w:rsidRDefault="004D0377">
            <w:pPr>
              <w:autoSpaceDE w:val="0"/>
              <w:snapToGrid w:val="0"/>
              <w:rPr>
                <w:sz w:val="18"/>
                <w:szCs w:val="18"/>
              </w:rPr>
            </w:pPr>
          </w:p>
          <w:p w:rsidR="004D0377" w:rsidRPr="00D46BA6" w:rsidRDefault="004D0377">
            <w:pPr>
              <w:autoSpaceDE w:val="0"/>
              <w:snapToGrid w:val="0"/>
              <w:rPr>
                <w:sz w:val="18"/>
                <w:szCs w:val="18"/>
              </w:rPr>
            </w:pPr>
          </w:p>
          <w:p w:rsidR="004D0377" w:rsidRPr="00D46BA6" w:rsidRDefault="004D0377">
            <w:pPr>
              <w:autoSpaceDE w:val="0"/>
              <w:snapToGrid w:val="0"/>
              <w:rPr>
                <w:sz w:val="20"/>
                <w:szCs w:val="20"/>
              </w:rPr>
            </w:pPr>
          </w:p>
        </w:tc>
        <w:tc>
          <w:tcPr>
            <w:tcW w:w="4680" w:type="dxa"/>
            <w:tcBorders>
              <w:top w:val="single" w:sz="4" w:space="0" w:color="000000"/>
              <w:left w:val="single" w:sz="4" w:space="0" w:color="000000"/>
              <w:bottom w:val="single" w:sz="4" w:space="0" w:color="000000"/>
            </w:tcBorders>
            <w:shd w:val="clear" w:color="auto" w:fill="auto"/>
          </w:tcPr>
          <w:p w:rsidR="004D0377" w:rsidRPr="00D46BA6" w:rsidRDefault="004D0377">
            <w:pPr>
              <w:autoSpaceDE w:val="0"/>
              <w:snapToGrid w:val="0"/>
              <w:rPr>
                <w:bCs/>
                <w:sz w:val="20"/>
                <w:szCs w:val="20"/>
                <w:u w:val="single"/>
              </w:rPr>
            </w:pPr>
            <w:r w:rsidRPr="00D46BA6">
              <w:rPr>
                <w:sz w:val="20"/>
                <w:szCs w:val="20"/>
              </w:rPr>
              <w:t xml:space="preserve"> </w:t>
            </w:r>
            <w:r w:rsidRPr="00D46BA6">
              <w:rPr>
                <w:bCs/>
                <w:sz w:val="20"/>
                <w:szCs w:val="20"/>
                <w:u w:val="single"/>
              </w:rPr>
              <w:t xml:space="preserve"> Člověk a svět  (praktická filozofie)</w:t>
            </w:r>
          </w:p>
          <w:p w:rsidR="004D0377" w:rsidRPr="00D46BA6" w:rsidRDefault="004D0377">
            <w:pPr>
              <w:autoSpaceDE w:val="0"/>
              <w:snapToGrid w:val="0"/>
              <w:rPr>
                <w:sz w:val="20"/>
                <w:szCs w:val="20"/>
              </w:rPr>
            </w:pPr>
          </w:p>
          <w:p w:rsidR="004D0377" w:rsidRPr="00D46BA6" w:rsidRDefault="004D0377">
            <w:pPr>
              <w:rPr>
                <w:sz w:val="20"/>
                <w:szCs w:val="20"/>
              </w:rPr>
            </w:pPr>
            <w:r w:rsidRPr="00D46BA6">
              <w:rPr>
                <w:sz w:val="20"/>
                <w:szCs w:val="20"/>
              </w:rPr>
              <w:t xml:space="preserve">Úvod do filozofie </w:t>
            </w:r>
          </w:p>
          <w:p w:rsidR="004D0377" w:rsidRPr="00D46BA6" w:rsidRDefault="004D0377">
            <w:pPr>
              <w:rPr>
                <w:sz w:val="20"/>
                <w:szCs w:val="20"/>
              </w:rPr>
            </w:pPr>
            <w:r w:rsidRPr="00D46BA6">
              <w:rPr>
                <w:sz w:val="20"/>
                <w:szCs w:val="20"/>
              </w:rPr>
              <w:t xml:space="preserve">vznik filozofie, její předmět, základní filozofické otázky </w:t>
            </w:r>
          </w:p>
          <w:p w:rsidR="004D0377" w:rsidRPr="00D46BA6" w:rsidRDefault="004D0377">
            <w:pPr>
              <w:rPr>
                <w:rFonts w:eastAsia="TimesNewRoman" w:cs="TimesNewRoman"/>
                <w:sz w:val="20"/>
                <w:szCs w:val="20"/>
              </w:rPr>
            </w:pPr>
            <w:r w:rsidRPr="00D46BA6">
              <w:rPr>
                <w:rFonts w:eastAsia="TimesNewRoman" w:cs="TimesNewRoman"/>
                <w:sz w:val="20"/>
                <w:szCs w:val="20"/>
              </w:rPr>
              <w:t>co řeší filozofie a filozofická etika</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 význam filozofie a etiky v životě člověka,</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jejich smysl pro řešení životních situací</w:t>
            </w:r>
          </w:p>
          <w:p w:rsidR="004D0377" w:rsidRPr="00D46BA6" w:rsidRDefault="004D0377">
            <w:pPr>
              <w:autoSpaceDE w:val="0"/>
              <w:rPr>
                <w:rFonts w:eastAsia="TimesNewRoman"/>
                <w:sz w:val="20"/>
                <w:szCs w:val="20"/>
              </w:rPr>
            </w:pPr>
            <w:r w:rsidRPr="00D46BA6">
              <w:rPr>
                <w:rFonts w:eastAsia="TimesNewRoman" w:cs="TimesNewRoman"/>
                <w:sz w:val="20"/>
                <w:szCs w:val="20"/>
              </w:rPr>
              <w:t xml:space="preserve">- etika a její předmět, základní pojmy etiky; </w:t>
            </w:r>
            <w:r w:rsidRPr="00D46BA6">
              <w:rPr>
                <w:rFonts w:eastAsia="TimesNewRoman"/>
                <w:sz w:val="20"/>
                <w:szCs w:val="20"/>
              </w:rPr>
              <w:t xml:space="preserve"> přehled etických teorií, etické kategorie  </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morálka, mravní hodnoty a normy, mravní</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rozhodování a odpovědnost</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 životní postoje a hodnotová orientace,</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člověk mezi touhou po vlastním štěstí</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a angažováním se pro obecné dobro a pro</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pomoc jiným lidem</w:t>
            </w:r>
          </w:p>
          <w:p w:rsidR="004D0377" w:rsidRPr="00D46BA6" w:rsidRDefault="004D0377">
            <w:pPr>
              <w:rPr>
                <w:sz w:val="20"/>
                <w:szCs w:val="20"/>
              </w:rPr>
            </w:pPr>
            <w:r w:rsidRPr="00D46BA6">
              <w:rPr>
                <w:sz w:val="20"/>
                <w:szCs w:val="20"/>
              </w:rPr>
              <w:t xml:space="preserve">vztah filozofie k jiným formám vědění o světě (k mýtu, náboženství, </w:t>
            </w:r>
          </w:p>
          <w:p w:rsidR="004D0377" w:rsidRPr="00D46BA6" w:rsidRDefault="004D0377">
            <w:pPr>
              <w:autoSpaceDE w:val="0"/>
              <w:rPr>
                <w:rFonts w:eastAsia="TimesNewRoman"/>
                <w:sz w:val="20"/>
                <w:szCs w:val="20"/>
              </w:rPr>
            </w:pPr>
            <w:r w:rsidRPr="00D46BA6">
              <w:rPr>
                <w:rFonts w:eastAsia="TimesNewRoman"/>
                <w:sz w:val="20"/>
                <w:szCs w:val="20"/>
              </w:rPr>
              <w:t xml:space="preserve">vědě, umění) </w:t>
            </w:r>
          </w:p>
          <w:p w:rsidR="004D0377" w:rsidRPr="00D46BA6" w:rsidRDefault="004D0377">
            <w:pPr>
              <w:rPr>
                <w:sz w:val="20"/>
                <w:szCs w:val="20"/>
              </w:rPr>
            </w:pPr>
            <w:r w:rsidRPr="00D46BA6">
              <w:rPr>
                <w:sz w:val="20"/>
                <w:szCs w:val="20"/>
              </w:rPr>
              <w:t xml:space="preserve">Dějiny filozofie: </w:t>
            </w:r>
          </w:p>
          <w:p w:rsidR="004D0377" w:rsidRPr="00D46BA6" w:rsidRDefault="004D0377">
            <w:pPr>
              <w:rPr>
                <w:sz w:val="20"/>
                <w:szCs w:val="20"/>
              </w:rPr>
            </w:pPr>
            <w:r w:rsidRPr="00D46BA6">
              <w:rPr>
                <w:sz w:val="20"/>
                <w:szCs w:val="20"/>
              </w:rPr>
              <w:t xml:space="preserve">antická filozofie, středověká filozofie, filozofie v období renesance, novověká filozofie (empirismus, racionalismus, osvícenství), filozofie 19. století (německá klasická filozofie, marxismus) </w:t>
            </w:r>
          </w:p>
          <w:p w:rsidR="004D0377" w:rsidRPr="00D46BA6" w:rsidRDefault="004D0377">
            <w:pPr>
              <w:rPr>
                <w:sz w:val="20"/>
                <w:szCs w:val="20"/>
              </w:rPr>
            </w:pPr>
            <w:r w:rsidRPr="00D46BA6">
              <w:rPr>
                <w:sz w:val="20"/>
                <w:szCs w:val="20"/>
              </w:rPr>
              <w:t xml:space="preserve">filozofie 20. století (existencionalismus, pragmatismus, fenomenologie) , česká filozofie </w:t>
            </w:r>
          </w:p>
          <w:p w:rsidR="004D0377" w:rsidRPr="00D46BA6" w:rsidRDefault="004D0377">
            <w:pPr>
              <w:rPr>
                <w:sz w:val="20"/>
                <w:szCs w:val="20"/>
              </w:rPr>
            </w:pPr>
          </w:p>
        </w:tc>
        <w:tc>
          <w:tcPr>
            <w:tcW w:w="3600" w:type="dxa"/>
            <w:tcBorders>
              <w:top w:val="single" w:sz="4" w:space="0" w:color="000000"/>
              <w:left w:val="single" w:sz="4" w:space="0" w:color="000000"/>
              <w:bottom w:val="single" w:sz="4" w:space="0" w:color="000000"/>
            </w:tcBorders>
            <w:shd w:val="clear" w:color="auto" w:fill="auto"/>
          </w:tcPr>
          <w:p w:rsidR="004D0377" w:rsidRPr="00D46BA6" w:rsidRDefault="004D0377">
            <w:pPr>
              <w:snapToGrid w:val="0"/>
              <w:rPr>
                <w:sz w:val="20"/>
                <w:szCs w:val="20"/>
              </w:rPr>
            </w:pPr>
          </w:p>
          <w:p w:rsidR="004D0377" w:rsidRPr="00D46BA6" w:rsidRDefault="004D0377">
            <w:pPr>
              <w:snapToGrid w:val="0"/>
              <w:rPr>
                <w:sz w:val="20"/>
                <w:szCs w:val="20"/>
              </w:rPr>
            </w:pPr>
            <w:r w:rsidRPr="00D46BA6">
              <w:rPr>
                <w:sz w:val="20"/>
                <w:szCs w:val="20"/>
              </w:rPr>
              <w:t>Člověk v dějinách – dějepis</w:t>
            </w:r>
          </w:p>
          <w:p w:rsidR="004D0377" w:rsidRPr="00D46BA6" w:rsidRDefault="004D0377">
            <w:pPr>
              <w:snapToGrid w:val="0"/>
              <w:rPr>
                <w:sz w:val="20"/>
                <w:szCs w:val="20"/>
              </w:rPr>
            </w:pPr>
            <w:r w:rsidRPr="00D46BA6">
              <w:rPr>
                <w:sz w:val="20"/>
                <w:szCs w:val="20"/>
              </w:rPr>
              <w:t>Český jazyk – literatura odrážející  vývoj společnosti</w:t>
            </w:r>
          </w:p>
          <w:p w:rsidR="004D0377" w:rsidRPr="00D46BA6" w:rsidRDefault="004D0377">
            <w:pPr>
              <w:snapToGrid w:val="0"/>
              <w:rPr>
                <w:sz w:val="20"/>
                <w:szCs w:val="20"/>
              </w:rPr>
            </w:pPr>
            <w:r w:rsidRPr="00D46BA6">
              <w:rPr>
                <w:sz w:val="20"/>
                <w:szCs w:val="20"/>
              </w:rPr>
              <w:t>Vzdělávání v Informačních a komunikačních technologií – získávání informací o základech, zásadních problémech a některých řešeních ve  společnosti</w:t>
            </w:r>
          </w:p>
          <w:p w:rsidR="004D0377" w:rsidRPr="00D46BA6" w:rsidRDefault="004D0377">
            <w:pPr>
              <w:snapToGrid w:val="0"/>
              <w:rPr>
                <w:sz w:val="20"/>
                <w:szCs w:val="20"/>
              </w:rPr>
            </w:pPr>
          </w:p>
          <w:p w:rsidR="004D0377" w:rsidRPr="00D46BA6" w:rsidRDefault="004D0377">
            <w:pPr>
              <w:snapToGrid w:val="0"/>
              <w:rPr>
                <w:sz w:val="20"/>
                <w:szCs w:val="20"/>
              </w:rPr>
            </w:pPr>
            <w:r w:rsidRPr="00D46BA6">
              <w:rPr>
                <w:sz w:val="20"/>
                <w:szCs w:val="20"/>
              </w:rPr>
              <w:t>Zásadní úlohu při aplikaci průřezových témat mají předměty D, PR, ČJL, AJ, SOCP, EK, VF, TAK, OSV, Pdg, Psy, které vedou žáka ke kritickému myšlení, k uvědomění si kulturní identity, k odpovědnosti vůči sobě i společnosti a k účasti na veřejném životě.</w:t>
            </w:r>
          </w:p>
          <w:p w:rsidR="004D0377" w:rsidRPr="00D46BA6" w:rsidRDefault="004D0377">
            <w:pPr>
              <w:snapToGrid w:val="0"/>
              <w:rPr>
                <w:sz w:val="20"/>
                <w:szCs w:val="20"/>
              </w:rPr>
            </w:pPr>
          </w:p>
          <w:p w:rsidR="004D0377" w:rsidRPr="00D46BA6" w:rsidRDefault="004D0377">
            <w:pPr>
              <w:snapToGrid w:val="0"/>
              <w:rPr>
                <w:bCs/>
                <w:sz w:val="20"/>
                <w:szCs w:val="20"/>
                <w:u w:val="single"/>
              </w:rPr>
            </w:pPr>
          </w:p>
          <w:p w:rsidR="004D0377" w:rsidRPr="00D46BA6" w:rsidRDefault="004D0377">
            <w:pPr>
              <w:autoSpaceDE w:val="0"/>
              <w:rPr>
                <w:sz w:val="20"/>
                <w:szCs w:val="20"/>
              </w:rPr>
            </w:pPr>
            <w:r w:rsidRPr="00D46BA6">
              <w:rPr>
                <w:sz w:val="20"/>
                <w:szCs w:val="20"/>
              </w:rPr>
              <w:t>Důraz je kladen na rozvíjení klíčové</w:t>
            </w:r>
          </w:p>
          <w:p w:rsidR="004D0377" w:rsidRPr="00D46BA6" w:rsidRDefault="004D0377">
            <w:pPr>
              <w:autoSpaceDE w:val="0"/>
              <w:rPr>
                <w:sz w:val="20"/>
                <w:szCs w:val="20"/>
              </w:rPr>
            </w:pPr>
            <w:r w:rsidRPr="00D46BA6">
              <w:rPr>
                <w:sz w:val="20"/>
                <w:szCs w:val="20"/>
              </w:rPr>
              <w:t>kompetence (komunikativní kompetence, personální a sociální kompetence, kompetence</w:t>
            </w:r>
          </w:p>
          <w:p w:rsidR="004D0377" w:rsidRPr="00D46BA6" w:rsidRDefault="004D0377">
            <w:pPr>
              <w:snapToGrid w:val="0"/>
              <w:rPr>
                <w:sz w:val="20"/>
                <w:szCs w:val="20"/>
              </w:rPr>
            </w:pPr>
            <w:r w:rsidRPr="00D46BA6">
              <w:rPr>
                <w:sz w:val="20"/>
                <w:szCs w:val="20"/>
              </w:rPr>
              <w:t>k řešení problémů a k práci s informacemi…</w:t>
            </w:r>
          </w:p>
          <w:p w:rsidR="004D0377" w:rsidRPr="00D46BA6" w:rsidRDefault="004D0377">
            <w:pPr>
              <w:autoSpaceDE w:val="0"/>
              <w:rPr>
                <w:sz w:val="20"/>
                <w:szCs w:val="20"/>
              </w:rPr>
            </w:pPr>
            <w:r w:rsidRPr="00D46BA6">
              <w:rPr>
                <w:bCs/>
                <w:sz w:val="20"/>
                <w:szCs w:val="20"/>
              </w:rPr>
              <w:t>etické výchově</w:t>
            </w:r>
            <w:r w:rsidRPr="00D46BA6">
              <w:rPr>
                <w:sz w:val="20"/>
                <w:szCs w:val="20"/>
              </w:rPr>
              <w:t>, vedoucí k občanským ctnostem</w:t>
            </w:r>
          </w:p>
          <w:p w:rsidR="004D0377" w:rsidRPr="00D46BA6" w:rsidRDefault="004D0377">
            <w:pPr>
              <w:autoSpaceDE w:val="0"/>
              <w:rPr>
                <w:sz w:val="20"/>
                <w:szCs w:val="20"/>
              </w:rPr>
            </w:pPr>
            <w:r w:rsidRPr="00D46BA6">
              <w:rPr>
                <w:sz w:val="20"/>
                <w:szCs w:val="20"/>
              </w:rPr>
              <w:t>(humanita, láska k lidem, soucítění, přátelství, pomoc, odpovědnost, spolupráce, aktivita</w:t>
            </w:r>
          </w:p>
          <w:p w:rsidR="004D0377" w:rsidRPr="00D46BA6" w:rsidRDefault="004D0377">
            <w:pPr>
              <w:snapToGrid w:val="0"/>
              <w:rPr>
                <w:sz w:val="20"/>
                <w:szCs w:val="20"/>
              </w:rPr>
            </w:pPr>
            <w:r w:rsidRPr="00D46BA6">
              <w:rPr>
                <w:sz w:val="20"/>
                <w:szCs w:val="20"/>
              </w:rPr>
              <w:t>pro společné záležitosti…)</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4D0377" w:rsidRPr="00D46BA6" w:rsidRDefault="004D0377">
            <w:pPr>
              <w:snapToGrid w:val="0"/>
            </w:pPr>
            <w:r w:rsidRPr="00D46BA6">
              <w:rPr>
                <w:sz w:val="22"/>
                <w:szCs w:val="22"/>
              </w:rPr>
              <w:t>25 % = 32 hodin</w:t>
            </w:r>
          </w:p>
          <w:p w:rsidR="004D0377" w:rsidRPr="00D46BA6" w:rsidRDefault="004D0377">
            <w:pPr>
              <w:snapToGrid w:val="0"/>
              <w:rPr>
                <w:sz w:val="20"/>
                <w:szCs w:val="20"/>
              </w:rPr>
            </w:pPr>
            <w:r w:rsidRPr="00D46BA6">
              <w:rPr>
                <w:sz w:val="20"/>
                <w:szCs w:val="20"/>
              </w:rPr>
              <w:t>Doporučená literatura:</w:t>
            </w:r>
          </w:p>
          <w:p w:rsidR="004D0377" w:rsidRPr="00D46BA6" w:rsidRDefault="004D0377">
            <w:pPr>
              <w:snapToGrid w:val="0"/>
              <w:rPr>
                <w:sz w:val="20"/>
                <w:szCs w:val="20"/>
              </w:rPr>
            </w:pPr>
            <w:r w:rsidRPr="00D46BA6">
              <w:rPr>
                <w:sz w:val="20"/>
                <w:szCs w:val="20"/>
              </w:rPr>
              <w:t xml:space="preserve">Bendl, Stanislav: Maturita ze společenských věd, Nakladatelství Aleš Skřivan, Praha 2001, </w:t>
            </w:r>
          </w:p>
          <w:p w:rsidR="004D0377" w:rsidRPr="00D46BA6" w:rsidRDefault="004D0377">
            <w:pPr>
              <w:snapToGrid w:val="0"/>
              <w:rPr>
                <w:sz w:val="20"/>
                <w:szCs w:val="20"/>
              </w:rPr>
            </w:pPr>
            <w:r w:rsidRPr="00D46BA6">
              <w:rPr>
                <w:sz w:val="20"/>
                <w:szCs w:val="20"/>
              </w:rPr>
              <w:t>Zubková, Z.; Drábová, R.: Společenské vědy v kostce pro střední školy, Fragment, Havlíčkův Brod, ISBN 978-80-253-0190-6</w:t>
            </w:r>
          </w:p>
          <w:p w:rsidR="004D0377" w:rsidRPr="00D46BA6" w:rsidRDefault="004D0377">
            <w:pPr>
              <w:snapToGrid w:val="0"/>
              <w:rPr>
                <w:sz w:val="20"/>
                <w:szCs w:val="20"/>
              </w:rPr>
            </w:pPr>
            <w:r w:rsidRPr="00D46BA6">
              <w:rPr>
                <w:sz w:val="20"/>
                <w:szCs w:val="20"/>
              </w:rPr>
              <w:t>Parkan, František a kol.: Přehled učiva k maturitě – společenské vědy, Fortuna, Praha 2006, ISBN 80-7168-970-X</w:t>
            </w:r>
          </w:p>
          <w:p w:rsidR="004D0377" w:rsidRPr="00D46BA6" w:rsidRDefault="004D0377">
            <w:pPr>
              <w:snapToGrid w:val="0"/>
              <w:rPr>
                <w:sz w:val="20"/>
                <w:szCs w:val="20"/>
              </w:rPr>
            </w:pPr>
            <w:r w:rsidRPr="00D46BA6">
              <w:rPr>
                <w:sz w:val="20"/>
                <w:szCs w:val="20"/>
              </w:rPr>
              <w:t>Dvořák,J. a kol.: Odmaturuj ze společenských věd, Didaktis spol. s r. o. Brno 2008, ISBN 978-80-7358-122-0</w:t>
            </w:r>
          </w:p>
          <w:p w:rsidR="004D0377" w:rsidRPr="00D46BA6" w:rsidRDefault="004D0377">
            <w:pPr>
              <w:snapToGrid w:val="0"/>
              <w:rPr>
                <w:sz w:val="20"/>
                <w:szCs w:val="20"/>
              </w:rPr>
            </w:pPr>
            <w:r w:rsidRPr="00D46BA6">
              <w:rPr>
                <w:sz w:val="20"/>
                <w:szCs w:val="20"/>
              </w:rPr>
              <w:t>Störig, Hans, Joachim: Malé dějiny filozofie, Zvon, Praha 1991, ISBN 80-7113-041-9</w:t>
            </w:r>
          </w:p>
          <w:p w:rsidR="004D0377" w:rsidRPr="00D46BA6" w:rsidRDefault="004D0377">
            <w:pPr>
              <w:snapToGrid w:val="0"/>
              <w:rPr>
                <w:sz w:val="20"/>
                <w:szCs w:val="20"/>
              </w:rPr>
            </w:pPr>
            <w:r w:rsidRPr="00D46BA6">
              <w:rPr>
                <w:sz w:val="20"/>
                <w:szCs w:val="20"/>
              </w:rPr>
              <w:t>Aj.</w:t>
            </w:r>
          </w:p>
          <w:p w:rsidR="004D0377" w:rsidRPr="00D46BA6" w:rsidRDefault="004D0377">
            <w:pPr>
              <w:snapToGrid w:val="0"/>
              <w:rPr>
                <w:sz w:val="20"/>
                <w:szCs w:val="20"/>
              </w:rPr>
            </w:pPr>
          </w:p>
          <w:p w:rsidR="004D0377" w:rsidRPr="00D46BA6" w:rsidRDefault="004D0377">
            <w:r w:rsidRPr="00D46BA6">
              <w:rPr>
                <w:sz w:val="22"/>
                <w:szCs w:val="22"/>
              </w:rPr>
              <w:t>Celkem: za 2. ročník</w:t>
            </w:r>
          </w:p>
          <w:p w:rsidR="004D0377" w:rsidRPr="00D46BA6" w:rsidRDefault="004D0377">
            <w:pPr>
              <w:snapToGrid w:val="0"/>
            </w:pPr>
            <w:r w:rsidRPr="00D46BA6">
              <w:rPr>
                <w:sz w:val="22"/>
                <w:szCs w:val="22"/>
              </w:rPr>
              <w:t>25 % = 32 hodin</w:t>
            </w:r>
          </w:p>
        </w:tc>
      </w:tr>
    </w:tbl>
    <w:p w:rsidR="004D0377" w:rsidRPr="00D46BA6" w:rsidRDefault="004D0377"/>
    <w:p w:rsidR="004D0377" w:rsidRPr="00D46BA6" w:rsidRDefault="004D0377"/>
    <w:p w:rsidR="004D0377" w:rsidRPr="009802D1" w:rsidRDefault="004D0377">
      <w:pPr>
        <w:rPr>
          <w:b/>
        </w:rPr>
      </w:pPr>
      <w:r w:rsidRPr="009802D1">
        <w:rPr>
          <w:b/>
        </w:rPr>
        <w:t>Vzdělávací oblast:</w:t>
      </w:r>
      <w:r w:rsidRPr="009802D1">
        <w:rPr>
          <w:b/>
        </w:rPr>
        <w:tab/>
      </w:r>
      <w:r w:rsidRPr="009802D1">
        <w:rPr>
          <w:b/>
        </w:rPr>
        <w:tab/>
        <w:t>Společenskovědní vzdělávání</w:t>
      </w:r>
    </w:p>
    <w:p w:rsidR="004D0377" w:rsidRPr="009802D1" w:rsidRDefault="004D0377">
      <w:pPr>
        <w:rPr>
          <w:b/>
        </w:rPr>
      </w:pPr>
      <w:r w:rsidRPr="009802D1">
        <w:rPr>
          <w:b/>
        </w:rPr>
        <w:t>Vyučovací předmět:</w:t>
      </w:r>
      <w:r w:rsidRPr="009802D1">
        <w:rPr>
          <w:b/>
        </w:rPr>
        <w:tab/>
      </w:r>
      <w:r w:rsidRPr="009802D1">
        <w:rPr>
          <w:b/>
        </w:rPr>
        <w:tab/>
        <w:t>Základy společenských věd</w:t>
      </w:r>
    </w:p>
    <w:p w:rsidR="004D0377" w:rsidRPr="009802D1" w:rsidRDefault="004D0377">
      <w:pPr>
        <w:rPr>
          <w:b/>
        </w:rPr>
      </w:pPr>
      <w:r w:rsidRPr="009802D1">
        <w:rPr>
          <w:b/>
        </w:rPr>
        <w:t xml:space="preserve">Ročník: </w:t>
      </w:r>
      <w:r w:rsidRPr="009802D1">
        <w:rPr>
          <w:b/>
        </w:rPr>
        <w:tab/>
      </w:r>
      <w:r w:rsidRPr="009802D1">
        <w:rPr>
          <w:b/>
        </w:rPr>
        <w:tab/>
      </w:r>
      <w:r w:rsidRPr="009802D1">
        <w:rPr>
          <w:b/>
        </w:rPr>
        <w:tab/>
        <w:t>3.</w:t>
      </w:r>
    </w:p>
    <w:p w:rsidR="004D0377" w:rsidRPr="00D46BA6" w:rsidRDefault="004D0377"/>
    <w:tbl>
      <w:tblPr>
        <w:tblW w:w="0" w:type="auto"/>
        <w:tblInd w:w="-27" w:type="dxa"/>
        <w:tblLayout w:type="fixed"/>
        <w:tblLook w:val="0000" w:firstRow="0" w:lastRow="0" w:firstColumn="0" w:lastColumn="0" w:noHBand="0" w:noVBand="0"/>
      </w:tblPr>
      <w:tblGrid>
        <w:gridCol w:w="3888"/>
        <w:gridCol w:w="4680"/>
        <w:gridCol w:w="3600"/>
        <w:gridCol w:w="2395"/>
      </w:tblGrid>
      <w:tr w:rsidR="004D0377" w:rsidRPr="00D46BA6">
        <w:tc>
          <w:tcPr>
            <w:tcW w:w="3888"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Školní výstupy</w:t>
            </w:r>
          </w:p>
          <w:p w:rsidR="004D0377" w:rsidRPr="00D46BA6" w:rsidRDefault="004D0377">
            <w:pPr>
              <w:jc w:val="center"/>
              <w:rPr>
                <w:bCs/>
              </w:rPr>
            </w:pPr>
            <w:r w:rsidRPr="00D46BA6">
              <w:rPr>
                <w:bCs/>
              </w:rPr>
              <w:t>Žák:</w:t>
            </w:r>
          </w:p>
        </w:tc>
        <w:tc>
          <w:tcPr>
            <w:tcW w:w="468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Průřezová témata</w:t>
            </w:r>
          </w:p>
          <w:p w:rsidR="004D0377" w:rsidRPr="00D46BA6" w:rsidRDefault="004D0377">
            <w:pPr>
              <w:jc w:val="center"/>
              <w:rPr>
                <w:bCs/>
              </w:rPr>
            </w:pPr>
            <w:r w:rsidRPr="00D46BA6">
              <w:rPr>
                <w:bCs/>
              </w:rPr>
              <w:t>Mezipředmětové vztahy</w:t>
            </w:r>
          </w:p>
        </w:tc>
        <w:tc>
          <w:tcPr>
            <w:tcW w:w="239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D0377" w:rsidRPr="00D46BA6" w:rsidRDefault="004D0377">
            <w:pPr>
              <w:snapToGrid w:val="0"/>
              <w:jc w:val="center"/>
              <w:rPr>
                <w:bCs/>
              </w:rPr>
            </w:pPr>
            <w:r w:rsidRPr="00D46BA6">
              <w:rPr>
                <w:bCs/>
              </w:rPr>
              <w:t>Poznámky</w:t>
            </w:r>
          </w:p>
        </w:tc>
      </w:tr>
      <w:tr w:rsidR="004D0377" w:rsidRPr="00D46BA6">
        <w:tc>
          <w:tcPr>
            <w:tcW w:w="3888" w:type="dxa"/>
            <w:tcBorders>
              <w:top w:val="single" w:sz="4" w:space="0" w:color="000000"/>
              <w:left w:val="single" w:sz="4" w:space="0" w:color="000000"/>
              <w:bottom w:val="single" w:sz="4" w:space="0" w:color="000000"/>
            </w:tcBorders>
            <w:shd w:val="clear" w:color="auto" w:fill="auto"/>
          </w:tcPr>
          <w:p w:rsidR="004D0377" w:rsidRPr="00D46BA6" w:rsidRDefault="004D0377">
            <w:pPr>
              <w:autoSpaceDE w:val="0"/>
              <w:snapToGrid w:val="0"/>
              <w:rPr>
                <w:sz w:val="20"/>
                <w:szCs w:val="20"/>
              </w:rPr>
            </w:pPr>
          </w:p>
          <w:p w:rsidR="004D0377" w:rsidRPr="00D46BA6" w:rsidRDefault="004D0377">
            <w:pPr>
              <w:rPr>
                <w:sz w:val="20"/>
                <w:szCs w:val="20"/>
              </w:rPr>
            </w:pPr>
            <w:r w:rsidRPr="00D46BA6">
              <w:rPr>
                <w:sz w:val="20"/>
                <w:szCs w:val="20"/>
              </w:rPr>
              <w:t>Vysvětlí aktuální rozčlenění světa na civilizační sféry a civilizace, porovná různé problémy se kterými se potýká soudobý svět</w:t>
            </w:r>
          </w:p>
          <w:p w:rsidR="004D0377" w:rsidRPr="00D46BA6" w:rsidRDefault="004D0377">
            <w:pPr>
              <w:rPr>
                <w:sz w:val="20"/>
                <w:szCs w:val="20"/>
              </w:rPr>
            </w:pPr>
            <w:r w:rsidRPr="00D46BA6">
              <w:rPr>
                <w:sz w:val="20"/>
                <w:szCs w:val="20"/>
              </w:rPr>
              <w:t xml:space="preserve">charakterizuje funkci voleb v demokratických státech a na příkladech </w:t>
            </w:r>
          </w:p>
          <w:p w:rsidR="004D0377" w:rsidRPr="00D46BA6" w:rsidRDefault="004D0377">
            <w:pPr>
              <w:rPr>
                <w:sz w:val="20"/>
                <w:szCs w:val="20"/>
              </w:rPr>
            </w:pPr>
            <w:r w:rsidRPr="00D46BA6">
              <w:rPr>
                <w:sz w:val="20"/>
                <w:szCs w:val="20"/>
              </w:rPr>
              <w:t xml:space="preserve">vysvětlí rozdíly mezi různými volebními systémy </w:t>
            </w:r>
          </w:p>
          <w:p w:rsidR="004D0377" w:rsidRPr="00D46BA6" w:rsidRDefault="004D0377">
            <w:pPr>
              <w:rPr>
                <w:sz w:val="20"/>
                <w:szCs w:val="20"/>
              </w:rPr>
            </w:pPr>
            <w:r w:rsidRPr="00D46BA6">
              <w:rPr>
                <w:sz w:val="20"/>
                <w:szCs w:val="20"/>
              </w:rPr>
              <w:t xml:space="preserve">interpretuje výsledky voleb a volebních preferencí v tabulkách a grafech </w:t>
            </w:r>
          </w:p>
          <w:p w:rsidR="004D0377" w:rsidRPr="00D46BA6" w:rsidRDefault="004D0377">
            <w:pPr>
              <w:rPr>
                <w:sz w:val="20"/>
                <w:szCs w:val="20"/>
              </w:rPr>
            </w:pPr>
            <w:r w:rsidRPr="00D46BA6">
              <w:rPr>
                <w:sz w:val="20"/>
                <w:szCs w:val="20"/>
              </w:rPr>
              <w:t>vyjmenuje možné formy politické participace v demokratické společnosti, posoudí postavení ČR v Evropě a ve světě, charakterizuje činnost OSN a NATO</w:t>
            </w:r>
          </w:p>
          <w:p w:rsidR="004D0377" w:rsidRPr="00D46BA6" w:rsidRDefault="004D0377">
            <w:pPr>
              <w:rPr>
                <w:sz w:val="20"/>
                <w:szCs w:val="20"/>
              </w:rPr>
            </w:pPr>
            <w:r w:rsidRPr="00D46BA6">
              <w:rPr>
                <w:sz w:val="20"/>
                <w:szCs w:val="20"/>
              </w:rPr>
              <w:t xml:space="preserve">popíše úlohu vybraných společenských organizací a hnutí </w:t>
            </w:r>
          </w:p>
          <w:p w:rsidR="004D0377" w:rsidRPr="00D46BA6" w:rsidRDefault="004D0377">
            <w:pPr>
              <w:rPr>
                <w:sz w:val="20"/>
                <w:szCs w:val="20"/>
              </w:rPr>
            </w:pPr>
            <w:r w:rsidRPr="00D46BA6">
              <w:rPr>
                <w:sz w:val="20"/>
                <w:szCs w:val="20"/>
              </w:rPr>
              <w:t xml:space="preserve">na konkrétních příkladech vyjmenuje projevy občanské aktivity ve svém regionu  </w:t>
            </w:r>
          </w:p>
          <w:p w:rsidR="004D0377" w:rsidRPr="00D46BA6" w:rsidRDefault="004D0377">
            <w:pPr>
              <w:rPr>
                <w:sz w:val="20"/>
                <w:szCs w:val="20"/>
              </w:rPr>
            </w:pPr>
            <w:r w:rsidRPr="00D46BA6">
              <w:rPr>
                <w:sz w:val="20"/>
                <w:szCs w:val="20"/>
              </w:rPr>
              <w:t xml:space="preserve">vyjmenuje základní nástroje zahraniční politiky a na příkladech doloží nebezpečí terorismu </w:t>
            </w:r>
          </w:p>
          <w:p w:rsidR="004D0377" w:rsidRPr="00D46BA6" w:rsidRDefault="004D0377">
            <w:pPr>
              <w:rPr>
                <w:sz w:val="20"/>
                <w:szCs w:val="20"/>
              </w:rPr>
            </w:pPr>
            <w:r w:rsidRPr="00D46BA6">
              <w:rPr>
                <w:sz w:val="20"/>
                <w:szCs w:val="20"/>
              </w:rPr>
              <w:t xml:space="preserve">popíše význam integrace pro vývoj Evropy </w:t>
            </w:r>
          </w:p>
          <w:p w:rsidR="004D0377" w:rsidRPr="00D46BA6" w:rsidRDefault="004D0377">
            <w:pPr>
              <w:rPr>
                <w:sz w:val="20"/>
                <w:szCs w:val="20"/>
              </w:rPr>
            </w:pPr>
            <w:r w:rsidRPr="00D46BA6">
              <w:rPr>
                <w:sz w:val="20"/>
                <w:szCs w:val="20"/>
              </w:rPr>
              <w:t xml:space="preserve">vyjmenuje některé institucí, na něž se můžeme obrátit v případě </w:t>
            </w:r>
          </w:p>
          <w:p w:rsidR="004D0377" w:rsidRPr="00D46BA6" w:rsidRDefault="004D0377">
            <w:pPr>
              <w:rPr>
                <w:sz w:val="20"/>
                <w:szCs w:val="20"/>
              </w:rPr>
            </w:pPr>
            <w:r w:rsidRPr="00D46BA6">
              <w:rPr>
                <w:sz w:val="20"/>
                <w:szCs w:val="20"/>
              </w:rPr>
              <w:t xml:space="preserve">problémů při pobytu v zahraničí </w:t>
            </w:r>
          </w:p>
          <w:p w:rsidR="004D0377" w:rsidRPr="00D46BA6" w:rsidRDefault="004D0377">
            <w:pPr>
              <w:rPr>
                <w:sz w:val="20"/>
                <w:szCs w:val="20"/>
              </w:rPr>
            </w:pPr>
            <w:r w:rsidRPr="00D46BA6">
              <w:rPr>
                <w:sz w:val="20"/>
                <w:szCs w:val="20"/>
              </w:rPr>
              <w:t xml:space="preserve">popíše činnost, strukturu a funkci mezinárodních organizací, jejich </w:t>
            </w:r>
          </w:p>
          <w:p w:rsidR="004D0377" w:rsidRPr="00D46BA6" w:rsidRDefault="004D0377">
            <w:pPr>
              <w:rPr>
                <w:sz w:val="20"/>
                <w:szCs w:val="20"/>
              </w:rPr>
            </w:pPr>
            <w:r w:rsidRPr="00D46BA6">
              <w:rPr>
                <w:sz w:val="20"/>
                <w:szCs w:val="20"/>
              </w:rPr>
              <w:t xml:space="preserve">pomoc rozvojové spolupráci </w:t>
            </w:r>
          </w:p>
          <w:p w:rsidR="004D0377" w:rsidRPr="00D46BA6" w:rsidRDefault="004D0377">
            <w:pPr>
              <w:rPr>
                <w:sz w:val="20"/>
                <w:szCs w:val="20"/>
              </w:rPr>
            </w:pPr>
            <w:r w:rsidRPr="00D46BA6">
              <w:rPr>
                <w:sz w:val="20"/>
                <w:szCs w:val="20"/>
              </w:rPr>
              <w:t xml:space="preserve">popíše konkrétní projevy globalizace, uvede příklady globálních problémů současnosti, analyzuje jejich příčiny a domýšlí jejich </w:t>
            </w:r>
          </w:p>
          <w:p w:rsidR="004D0377" w:rsidRPr="00D46BA6" w:rsidRDefault="004D0377">
            <w:pPr>
              <w:rPr>
                <w:sz w:val="20"/>
                <w:szCs w:val="20"/>
              </w:rPr>
            </w:pPr>
            <w:r w:rsidRPr="00D46BA6">
              <w:rPr>
                <w:sz w:val="20"/>
                <w:szCs w:val="20"/>
              </w:rPr>
              <w:t xml:space="preserve">možné důsledky </w:t>
            </w:r>
          </w:p>
          <w:p w:rsidR="004D0377" w:rsidRPr="00D46BA6" w:rsidRDefault="004D0377">
            <w:pPr>
              <w:rPr>
                <w:sz w:val="20"/>
                <w:szCs w:val="20"/>
              </w:rPr>
            </w:pPr>
            <w:r w:rsidRPr="00D46BA6">
              <w:rPr>
                <w:sz w:val="20"/>
                <w:szCs w:val="20"/>
              </w:rPr>
              <w:lastRenderedPageBreak/>
              <w:t xml:space="preserve">obhajuje svá lidská práva, respektuje lidská práva druhých lidí  </w:t>
            </w:r>
          </w:p>
          <w:p w:rsidR="004D0377" w:rsidRPr="00D46BA6" w:rsidRDefault="004D0377">
            <w:pPr>
              <w:rPr>
                <w:sz w:val="20"/>
                <w:szCs w:val="20"/>
              </w:rPr>
            </w:pPr>
          </w:p>
          <w:p w:rsidR="004D0377" w:rsidRPr="00D46BA6" w:rsidRDefault="004D0377">
            <w:pPr>
              <w:autoSpaceDE w:val="0"/>
              <w:rPr>
                <w:rFonts w:eastAsia="TimesNewRoman" w:cs="TimesNewRoman"/>
                <w:sz w:val="20"/>
                <w:szCs w:val="20"/>
              </w:rPr>
            </w:pPr>
            <w:r w:rsidRPr="00D46BA6">
              <w:rPr>
                <w:rFonts w:eastAsia="TimesNewRoman" w:cs="TimesNewRoman"/>
                <w:sz w:val="20"/>
                <w:szCs w:val="20"/>
              </w:rPr>
              <w:t>definuje pojem právo, právní stát, vyjmenuje</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příklady právní ochrany a právních vztahů;</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načrtne soustavu soudů v ČR a činnost</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policie, soudů, advokacie a notářství;</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shrne obecné závěry, kdy je člověk způsobilý k právním úkonům a má trestní odpovědnost;</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kombinuje jaké závazky vyplývají z běžných</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smluv, a na příkladu ukáže možné důsledky</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vyplývající z neznalosti smlouvy včetně</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jejich všeobecných podmínek;</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argumentuje při hájení spotřebitelských zájmů</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porovná práva a povinnosti mezi dětmi</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a rodiči, mezi manželi</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obhájí postupy vhodného jednání, stane-li</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se obětí nebo svědkem jednání, jako je</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šikana, lichva, korupce, násilí, vydírání</w:t>
            </w:r>
          </w:p>
          <w:p w:rsidR="004D0377" w:rsidRPr="00D46BA6" w:rsidRDefault="004D0377">
            <w:pPr>
              <w:autoSpaceDE w:val="0"/>
              <w:rPr>
                <w:sz w:val="20"/>
                <w:szCs w:val="20"/>
              </w:rPr>
            </w:pPr>
          </w:p>
        </w:tc>
        <w:tc>
          <w:tcPr>
            <w:tcW w:w="4680" w:type="dxa"/>
            <w:tcBorders>
              <w:top w:val="single" w:sz="4" w:space="0" w:color="000000"/>
              <w:left w:val="single" w:sz="4" w:space="0" w:color="000000"/>
              <w:bottom w:val="single" w:sz="4" w:space="0" w:color="000000"/>
            </w:tcBorders>
            <w:shd w:val="clear" w:color="auto" w:fill="auto"/>
          </w:tcPr>
          <w:p w:rsidR="004D0377" w:rsidRPr="00D46BA6" w:rsidRDefault="004D0377">
            <w:pPr>
              <w:snapToGrid w:val="0"/>
              <w:rPr>
                <w:bCs/>
                <w:sz w:val="20"/>
                <w:szCs w:val="20"/>
                <w:u w:val="single"/>
              </w:rPr>
            </w:pPr>
          </w:p>
          <w:p w:rsidR="004D0377" w:rsidRPr="00D46BA6" w:rsidRDefault="004D0377">
            <w:pPr>
              <w:rPr>
                <w:bCs/>
                <w:sz w:val="20"/>
                <w:szCs w:val="20"/>
                <w:u w:val="single"/>
              </w:rPr>
            </w:pPr>
            <w:r w:rsidRPr="00D46BA6">
              <w:rPr>
                <w:bCs/>
                <w:sz w:val="20"/>
                <w:szCs w:val="20"/>
                <w:u w:val="single"/>
              </w:rPr>
              <w:t xml:space="preserve">Soudobý svět </w:t>
            </w:r>
          </w:p>
          <w:p w:rsidR="004D0377" w:rsidRPr="00D46BA6" w:rsidRDefault="004D0377">
            <w:pPr>
              <w:rPr>
                <w:rFonts w:eastAsia="TimesNewRoman" w:cs="TimesNewRoman"/>
                <w:sz w:val="20"/>
                <w:szCs w:val="20"/>
              </w:rPr>
            </w:pPr>
            <w:r w:rsidRPr="00D46BA6">
              <w:rPr>
                <w:rFonts w:eastAsia="TimesNewRoman" w:cs="TimesNewRoman"/>
                <w:sz w:val="20"/>
                <w:szCs w:val="20"/>
              </w:rPr>
              <w:t>-rozmanitost soudobého světa: civilizační</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sféry a kultury; nejvýznamnější světová</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náboženství; velmoci, vyspělé státy,</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rozvojové země a jejich problémy;</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konflikty v soudobém světě</w:t>
            </w:r>
          </w:p>
          <w:p w:rsidR="004D0377" w:rsidRPr="00D46BA6" w:rsidRDefault="004D0377">
            <w:pPr>
              <w:rPr>
                <w:sz w:val="20"/>
                <w:szCs w:val="20"/>
              </w:rPr>
            </w:pPr>
            <w:r w:rsidRPr="00D46BA6">
              <w:rPr>
                <w:sz w:val="20"/>
                <w:szCs w:val="20"/>
              </w:rPr>
              <w:t xml:space="preserve">politický pluralismus a jeho principy </w:t>
            </w:r>
          </w:p>
          <w:p w:rsidR="004D0377" w:rsidRPr="00D46BA6" w:rsidRDefault="004D0377">
            <w:pPr>
              <w:rPr>
                <w:sz w:val="20"/>
                <w:szCs w:val="20"/>
              </w:rPr>
            </w:pPr>
            <w:r w:rsidRPr="00D46BA6">
              <w:rPr>
                <w:sz w:val="20"/>
                <w:szCs w:val="20"/>
              </w:rPr>
              <w:t xml:space="preserve">politické strany </w:t>
            </w:r>
          </w:p>
          <w:p w:rsidR="004D0377" w:rsidRPr="00D46BA6" w:rsidRDefault="004D0377">
            <w:pPr>
              <w:rPr>
                <w:sz w:val="20"/>
                <w:szCs w:val="20"/>
              </w:rPr>
            </w:pPr>
            <w:r w:rsidRPr="00D46BA6">
              <w:rPr>
                <w:sz w:val="20"/>
                <w:szCs w:val="20"/>
              </w:rPr>
              <w:t xml:space="preserve">volební právo, volby a volební systémy </w:t>
            </w:r>
          </w:p>
          <w:p w:rsidR="004D0377" w:rsidRPr="00D46BA6" w:rsidRDefault="004D0377">
            <w:pPr>
              <w:rPr>
                <w:sz w:val="20"/>
                <w:szCs w:val="20"/>
              </w:rPr>
            </w:pPr>
            <w:r w:rsidRPr="00D46BA6">
              <w:rPr>
                <w:sz w:val="20"/>
                <w:szCs w:val="20"/>
              </w:rPr>
              <w:t xml:space="preserve">Mezinárodní vztahy, globální svět , </w:t>
            </w:r>
          </w:p>
          <w:p w:rsidR="004D0377" w:rsidRPr="00D46BA6" w:rsidRDefault="004D0377">
            <w:pPr>
              <w:rPr>
                <w:sz w:val="20"/>
                <w:szCs w:val="20"/>
              </w:rPr>
            </w:pPr>
            <w:r w:rsidRPr="00D46BA6">
              <w:rPr>
                <w:sz w:val="20"/>
                <w:szCs w:val="20"/>
              </w:rPr>
              <w:t xml:space="preserve">mezinárodní politika, zahraniční politika a její nástroje </w:t>
            </w:r>
          </w:p>
          <w:p w:rsidR="004D0377" w:rsidRPr="00D46BA6" w:rsidRDefault="004D0377">
            <w:pPr>
              <w:rPr>
                <w:sz w:val="20"/>
                <w:szCs w:val="20"/>
              </w:rPr>
            </w:pPr>
            <w:r w:rsidRPr="00D46BA6">
              <w:rPr>
                <w:sz w:val="20"/>
                <w:szCs w:val="20"/>
              </w:rPr>
              <w:t xml:space="preserve">Mezinárodní spolupráce  </w:t>
            </w:r>
          </w:p>
          <w:p w:rsidR="004D0377" w:rsidRPr="00D46BA6" w:rsidRDefault="004D0377">
            <w:pPr>
              <w:rPr>
                <w:sz w:val="20"/>
                <w:szCs w:val="20"/>
              </w:rPr>
            </w:pPr>
            <w:r w:rsidRPr="00D46BA6">
              <w:rPr>
                <w:sz w:val="20"/>
                <w:szCs w:val="20"/>
              </w:rPr>
              <w:t xml:space="preserve">důvody, význam a výhody; </w:t>
            </w:r>
          </w:p>
          <w:p w:rsidR="004D0377" w:rsidRPr="00D46BA6" w:rsidRDefault="004D0377">
            <w:pPr>
              <w:rPr>
                <w:sz w:val="20"/>
                <w:szCs w:val="20"/>
              </w:rPr>
            </w:pPr>
            <w:r w:rsidRPr="00D46BA6">
              <w:rPr>
                <w:sz w:val="20"/>
                <w:szCs w:val="20"/>
              </w:rPr>
              <w:t xml:space="preserve">integrace a dezintegrace, </w:t>
            </w:r>
          </w:p>
          <w:p w:rsidR="004D0377" w:rsidRPr="00D46BA6" w:rsidRDefault="004D0377">
            <w:pPr>
              <w:rPr>
                <w:sz w:val="20"/>
                <w:szCs w:val="20"/>
              </w:rPr>
            </w:pPr>
            <w:r w:rsidRPr="00D46BA6">
              <w:rPr>
                <w:sz w:val="20"/>
                <w:szCs w:val="20"/>
              </w:rPr>
              <w:t xml:space="preserve">významné mezinárodní organizace a společenství – jejich účel a náplň činnosti OSN, NATO </w:t>
            </w:r>
          </w:p>
          <w:p w:rsidR="004D0377" w:rsidRPr="00D46BA6" w:rsidRDefault="004D0377">
            <w:pPr>
              <w:rPr>
                <w:sz w:val="20"/>
                <w:szCs w:val="20"/>
              </w:rPr>
            </w:pPr>
            <w:r w:rsidRPr="00D46BA6">
              <w:rPr>
                <w:sz w:val="20"/>
                <w:szCs w:val="20"/>
              </w:rPr>
              <w:t xml:space="preserve">Proces globalizace </w:t>
            </w:r>
          </w:p>
          <w:p w:rsidR="004D0377" w:rsidRPr="00D46BA6" w:rsidRDefault="004D0377">
            <w:pPr>
              <w:rPr>
                <w:sz w:val="20"/>
                <w:szCs w:val="20"/>
              </w:rPr>
            </w:pPr>
            <w:r w:rsidRPr="00D46BA6">
              <w:rPr>
                <w:sz w:val="20"/>
                <w:szCs w:val="20"/>
              </w:rPr>
              <w:t xml:space="preserve">příčiny, projevy, důsledky; globální problémy světa </w:t>
            </w:r>
          </w:p>
          <w:p w:rsidR="004D0377" w:rsidRPr="00D46BA6" w:rsidRDefault="004D0377">
            <w:pPr>
              <w:rPr>
                <w:sz w:val="20"/>
                <w:szCs w:val="20"/>
              </w:rPr>
            </w:pPr>
            <w:r w:rsidRPr="00D46BA6">
              <w:rPr>
                <w:sz w:val="20"/>
                <w:szCs w:val="20"/>
              </w:rPr>
              <w:t xml:space="preserve">bezpečnost na počátku 21. století, konflikty v soudobém světě </w:t>
            </w:r>
          </w:p>
          <w:p w:rsidR="004D0377" w:rsidRPr="00D46BA6" w:rsidRDefault="004D0377">
            <w:pPr>
              <w:rPr>
                <w:sz w:val="20"/>
                <w:szCs w:val="20"/>
              </w:rPr>
            </w:pPr>
            <w:r w:rsidRPr="00D46BA6">
              <w:rPr>
                <w:sz w:val="20"/>
                <w:szCs w:val="20"/>
              </w:rPr>
              <w:t>zapojení ČR do mezinárodních struktur, bezpečnost na počátku 21. století, konflikty a globální problémy v soudobém světě</w:t>
            </w: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rFonts w:ascii="TimesNewRoman" w:eastAsia="TimesNewRoman" w:hAnsi="TimesNewRoman" w:cs="TimesNewRoman"/>
                <w:bCs/>
                <w:sz w:val="20"/>
                <w:szCs w:val="20"/>
                <w:u w:val="single"/>
              </w:rPr>
            </w:pPr>
            <w:r w:rsidRPr="00D46BA6">
              <w:rPr>
                <w:rFonts w:ascii="TimesNewRoman" w:eastAsia="TimesNewRoman" w:hAnsi="TimesNewRoman" w:cs="TimesNewRoman"/>
                <w:bCs/>
                <w:sz w:val="20"/>
                <w:szCs w:val="20"/>
                <w:u w:val="single"/>
              </w:rPr>
              <w:t>Člověk a právo</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právo a spravedlnost, právní stát, právní řád, právní ochrana občanů, právní</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vztahy, soustava soudů v České republice,</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vlastnictví, právo v oblasti duševního</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vlastnictví; smlouvy, odpovědnost za škodu,</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rodinné právo, správní řízení,</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trestní právo – trestní odpovědnost, tresty</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a ochranná opatření, orgány činné</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v trestním řízení</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 xml:space="preserve"> kriminalita páchaná na dětech</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a mladistvých, kriminalita páchaná</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mladistvými,</w:t>
            </w:r>
          </w:p>
          <w:p w:rsidR="004D0377" w:rsidRPr="00D46BA6" w:rsidRDefault="004D0377">
            <w:pPr>
              <w:autoSpaceDE w:val="0"/>
              <w:rPr>
                <w:rFonts w:eastAsia="TimesNewRoman" w:cs="TimesNewRoman"/>
                <w:sz w:val="20"/>
                <w:szCs w:val="20"/>
              </w:rPr>
            </w:pPr>
            <w:r w:rsidRPr="00D46BA6">
              <w:rPr>
                <w:rFonts w:eastAsia="TimesNewRoman" w:cs="TimesNewRoman"/>
                <w:sz w:val="20"/>
                <w:szCs w:val="20"/>
              </w:rPr>
              <w:t>notáři, advokáti a soudci</w:t>
            </w:r>
          </w:p>
          <w:p w:rsidR="004D0377" w:rsidRPr="00D46BA6" w:rsidRDefault="004D0377">
            <w:pPr>
              <w:autoSpaceDE w:val="0"/>
              <w:rPr>
                <w:rFonts w:ascii="TimesNewRoman" w:eastAsia="TimesNewRoman" w:hAnsi="TimesNewRoman" w:cs="TimesNewRoman"/>
                <w:sz w:val="20"/>
                <w:szCs w:val="20"/>
              </w:rPr>
            </w:pPr>
          </w:p>
        </w:tc>
        <w:tc>
          <w:tcPr>
            <w:tcW w:w="3600" w:type="dxa"/>
            <w:tcBorders>
              <w:top w:val="single" w:sz="4" w:space="0" w:color="000000"/>
              <w:left w:val="single" w:sz="4" w:space="0" w:color="000000"/>
              <w:bottom w:val="single" w:sz="4" w:space="0" w:color="000000"/>
            </w:tcBorders>
            <w:shd w:val="clear" w:color="auto" w:fill="auto"/>
          </w:tcPr>
          <w:p w:rsidR="004D0377" w:rsidRPr="00D46BA6" w:rsidRDefault="004D0377">
            <w:pPr>
              <w:snapToGrid w:val="0"/>
              <w:rPr>
                <w:sz w:val="18"/>
                <w:szCs w:val="18"/>
              </w:rPr>
            </w:pPr>
          </w:p>
          <w:p w:rsidR="004D0377" w:rsidRPr="00D46BA6" w:rsidRDefault="004D0377">
            <w:pPr>
              <w:rPr>
                <w:sz w:val="20"/>
                <w:szCs w:val="20"/>
              </w:rPr>
            </w:pPr>
            <w:r w:rsidRPr="00D46BA6">
              <w:rPr>
                <w:sz w:val="20"/>
                <w:szCs w:val="20"/>
              </w:rPr>
              <w:t xml:space="preserve">Průřezová témata jsou součástí konkrétních předmětů, zároveň prostupují celým vzděláváním ve škole tak, aby podpořila rozvoj osobnosti žáků a jejich návyky, postoje a jednání v duchu etických norem, vybavila je proti myšlenkové manipulaci. Průřezová témata se dotýkají také mimotřídní a mimoškolní činnosti. </w:t>
            </w:r>
          </w:p>
          <w:p w:rsidR="004D0377" w:rsidRPr="00D46BA6" w:rsidRDefault="004D0377">
            <w:pPr>
              <w:rPr>
                <w:sz w:val="20"/>
                <w:szCs w:val="20"/>
              </w:rPr>
            </w:pPr>
            <w:r w:rsidRPr="00D46BA6">
              <w:rPr>
                <w:sz w:val="20"/>
                <w:szCs w:val="20"/>
              </w:rPr>
              <w:t xml:space="preserve">Občan v demokratické společnosti </w:t>
            </w:r>
          </w:p>
          <w:p w:rsidR="004D0377" w:rsidRPr="00D46BA6" w:rsidRDefault="004D0377">
            <w:pPr>
              <w:rPr>
                <w:sz w:val="20"/>
                <w:szCs w:val="20"/>
              </w:rPr>
            </w:pPr>
          </w:p>
          <w:p w:rsidR="004D0377" w:rsidRPr="00D46BA6" w:rsidRDefault="004D0377">
            <w:pPr>
              <w:rPr>
                <w:sz w:val="20"/>
                <w:szCs w:val="20"/>
              </w:rPr>
            </w:pPr>
          </w:p>
          <w:p w:rsidR="004D0377" w:rsidRPr="00D46BA6" w:rsidRDefault="004D0377">
            <w:pPr>
              <w:snapToGrid w:val="0"/>
              <w:rPr>
                <w:sz w:val="20"/>
                <w:szCs w:val="20"/>
              </w:rPr>
            </w:pPr>
            <w:r w:rsidRPr="00D46BA6">
              <w:rPr>
                <w:sz w:val="20"/>
                <w:szCs w:val="20"/>
              </w:rPr>
              <w:t>Zásadní úlohu při aplikaci průřezových témat mají předměty D, PR, ČJL, AJ, SOCP, EK, VF, TAK, OSV, Pdg, Psy, které vedou žáka ke kritickému myšlení, k uvědomění si kulturní identity, k odpovědnosti vůči sobě i společnosti a k účasti na veřejném životě.</w:t>
            </w:r>
          </w:p>
          <w:p w:rsidR="004D0377" w:rsidRPr="00D46BA6" w:rsidRDefault="004D0377">
            <w:pPr>
              <w:snapToGrid w:val="0"/>
              <w:rPr>
                <w:sz w:val="20"/>
                <w:szCs w:val="20"/>
              </w:rPr>
            </w:pPr>
            <w:r w:rsidRPr="00D46BA6">
              <w:rPr>
                <w:sz w:val="20"/>
                <w:szCs w:val="20"/>
              </w:rPr>
              <w:t>Ekonomické vzdělávání</w:t>
            </w:r>
          </w:p>
          <w:p w:rsidR="004D0377" w:rsidRPr="00D46BA6" w:rsidRDefault="004D0377">
            <w:pPr>
              <w:snapToGrid w:val="0"/>
              <w:rPr>
                <w:sz w:val="20"/>
                <w:szCs w:val="20"/>
              </w:rPr>
            </w:pPr>
            <w:r w:rsidRPr="00D46BA6">
              <w:rPr>
                <w:sz w:val="20"/>
                <w:szCs w:val="20"/>
              </w:rPr>
              <w:t>trh práce, jeho ukazatele, všeobecné vývojové trendy, požadavky zaměstnavatelů</w:t>
            </w:r>
          </w:p>
          <w:p w:rsidR="004D0377" w:rsidRPr="00D46BA6" w:rsidRDefault="004D0377">
            <w:pPr>
              <w:snapToGrid w:val="0"/>
              <w:rPr>
                <w:sz w:val="20"/>
                <w:szCs w:val="20"/>
              </w:rPr>
            </w:pPr>
          </w:p>
          <w:p w:rsidR="004D0377" w:rsidRPr="00D46BA6" w:rsidRDefault="004D0377">
            <w:pPr>
              <w:snapToGrid w:val="0"/>
              <w:rPr>
                <w:rFonts w:eastAsia="TimesNewRoman" w:cs="TimesNewRoman"/>
                <w:sz w:val="20"/>
                <w:szCs w:val="20"/>
              </w:rPr>
            </w:pPr>
            <w:r w:rsidRPr="00D46BA6">
              <w:rPr>
                <w:sz w:val="20"/>
                <w:szCs w:val="20"/>
              </w:rPr>
              <w:t>Estetické vzdělávání –</w:t>
            </w:r>
            <w:r w:rsidRPr="00D46BA6">
              <w:rPr>
                <w:rFonts w:eastAsia="TimesNewRoman" w:cs="TimesNewRoman"/>
                <w:sz w:val="20"/>
                <w:szCs w:val="20"/>
              </w:rPr>
              <w:t>vývoj české a světové literatury v kulturních a historických souvislostech</w:t>
            </w:r>
          </w:p>
          <w:p w:rsidR="004D0377" w:rsidRPr="00D46BA6" w:rsidRDefault="004D0377">
            <w:pPr>
              <w:snapToGrid w:val="0"/>
              <w:rPr>
                <w:rFonts w:eastAsia="TimesNewRoman" w:cs="TimesNewRoman"/>
                <w:sz w:val="20"/>
                <w:szCs w:val="20"/>
              </w:rPr>
            </w:pPr>
            <w:r w:rsidRPr="00D46BA6">
              <w:rPr>
                <w:rFonts w:eastAsia="TimesNewRoman" w:cs="TimesNewRoman"/>
                <w:sz w:val="20"/>
                <w:szCs w:val="20"/>
              </w:rPr>
              <w:t>Řízení sociálních služeb – sociální politika</w:t>
            </w:r>
          </w:p>
          <w:p w:rsidR="004D0377" w:rsidRPr="00D46BA6" w:rsidRDefault="004D0377">
            <w:pPr>
              <w:snapToGrid w:val="0"/>
              <w:rPr>
                <w:rFonts w:eastAsia="TimesNewRoman" w:cs="TimesNewRoman"/>
                <w:sz w:val="20"/>
                <w:szCs w:val="20"/>
              </w:rPr>
            </w:pPr>
            <w:r w:rsidRPr="00D46BA6">
              <w:rPr>
                <w:rFonts w:eastAsia="TimesNewRoman" w:cs="TimesNewRoman"/>
                <w:sz w:val="20"/>
                <w:szCs w:val="20"/>
              </w:rPr>
              <w:t xml:space="preserve">Sociálně výchovná činnost – prevence sociálně patologických jevů, vliv širšího </w:t>
            </w:r>
            <w:r w:rsidRPr="00D46BA6">
              <w:rPr>
                <w:rFonts w:eastAsia="TimesNewRoman" w:cs="TimesNewRoman"/>
                <w:sz w:val="20"/>
                <w:szCs w:val="20"/>
              </w:rPr>
              <w:lastRenderedPageBreak/>
              <w:t>okolí na jedince i komunitu</w:t>
            </w:r>
          </w:p>
          <w:p w:rsidR="004D0377" w:rsidRPr="00D46BA6" w:rsidRDefault="004D0377">
            <w:pPr>
              <w:snapToGrid w:val="0"/>
              <w:rPr>
                <w:sz w:val="20"/>
                <w:szCs w:val="20"/>
              </w:rPr>
            </w:pPr>
          </w:p>
          <w:p w:rsidR="004D0377" w:rsidRPr="00D46BA6" w:rsidRDefault="004D0377">
            <w:pPr>
              <w:snapToGrid w:val="0"/>
              <w:rPr>
                <w:sz w:val="20"/>
                <w:szCs w:val="20"/>
              </w:rPr>
            </w:pPr>
          </w:p>
          <w:p w:rsidR="004D0377" w:rsidRPr="00D46BA6" w:rsidRDefault="004D0377">
            <w:pPr>
              <w:snapToGrid w:val="0"/>
              <w:rPr>
                <w:rFonts w:eastAsia="TimesNewRoman" w:cs="TimesNewRoman"/>
                <w:sz w:val="20"/>
                <w:szCs w:val="20"/>
              </w:rPr>
            </w:pPr>
            <w:r w:rsidRPr="00D46BA6">
              <w:rPr>
                <w:rFonts w:eastAsia="TimesNewRoman" w:cs="TimesNewRoman"/>
                <w:sz w:val="20"/>
                <w:szCs w:val="20"/>
              </w:rPr>
              <w:t>Většina obsahu je modifikována ve výstupech předmětu právo.</w:t>
            </w:r>
          </w:p>
          <w:p w:rsidR="004D0377" w:rsidRPr="00D46BA6" w:rsidRDefault="004D0377">
            <w:pPr>
              <w:snapToGrid w:val="0"/>
              <w:rPr>
                <w:sz w:val="20"/>
                <w:szCs w:val="20"/>
              </w:rPr>
            </w:pPr>
            <w:r w:rsidRPr="00D46BA6">
              <w:rPr>
                <w:sz w:val="20"/>
                <w:szCs w:val="20"/>
              </w:rPr>
              <w:t>Vzdělávání v Informačních a komunikačních technologií – získávání informací o základech, zásadních problémech a některých řešeních ve  společnosti</w:t>
            </w:r>
          </w:p>
          <w:p w:rsidR="004D0377" w:rsidRPr="00D46BA6" w:rsidRDefault="004D0377">
            <w:pPr>
              <w:snapToGrid w:val="0"/>
              <w:rPr>
                <w:sz w:val="20"/>
                <w:szCs w:val="20"/>
              </w:rPr>
            </w:pPr>
          </w:p>
          <w:p w:rsidR="004D0377" w:rsidRPr="00D46BA6" w:rsidRDefault="004D0377">
            <w:pPr>
              <w:snapToGrid w:val="0"/>
              <w:rPr>
                <w:rFonts w:eastAsia="TimesNewRoman" w:cs="TimesNewRoman"/>
                <w:sz w:val="20"/>
                <w:szCs w:val="20"/>
              </w:rPr>
            </w:pPr>
            <w:r w:rsidRPr="00D46BA6">
              <w:rPr>
                <w:rFonts w:eastAsia="TimesNewRoman" w:cs="TimesNewRoman"/>
                <w:sz w:val="20"/>
                <w:szCs w:val="20"/>
              </w:rPr>
              <w:t>Řízení sociálních služeb – sociální politika</w:t>
            </w:r>
          </w:p>
          <w:p w:rsidR="004D0377" w:rsidRPr="00D46BA6" w:rsidRDefault="004D0377">
            <w:pPr>
              <w:snapToGrid w:val="0"/>
              <w:rPr>
                <w:rFonts w:eastAsia="TimesNewRoman" w:cs="TimesNewRoman"/>
                <w:sz w:val="20"/>
                <w:szCs w:val="20"/>
              </w:rPr>
            </w:pPr>
            <w:r w:rsidRPr="00D46BA6">
              <w:rPr>
                <w:rFonts w:eastAsia="TimesNewRoman" w:cs="TimesNewRoman"/>
                <w:sz w:val="20"/>
                <w:szCs w:val="20"/>
              </w:rPr>
              <w:t>Sociálně výchovná činnost – prevence sociálně patologických jevů, vliv širšího okolí na jedince i komunitu</w:t>
            </w:r>
          </w:p>
          <w:p w:rsidR="004D0377" w:rsidRPr="00D46BA6" w:rsidRDefault="004D0377">
            <w:pPr>
              <w:snapToGrid w:val="0"/>
              <w:rPr>
                <w:sz w:val="20"/>
                <w:szCs w:val="20"/>
              </w:rPr>
            </w:pPr>
            <w:r w:rsidRPr="00D46BA6">
              <w:rPr>
                <w:sz w:val="20"/>
                <w:szCs w:val="20"/>
              </w:rPr>
              <w:t>Ekonomické vzdělávání</w:t>
            </w:r>
          </w:p>
          <w:p w:rsidR="004D0377" w:rsidRPr="00D46BA6" w:rsidRDefault="004D0377">
            <w:pPr>
              <w:snapToGrid w:val="0"/>
              <w:rPr>
                <w:rFonts w:eastAsia="TimesNewRoman" w:cs="TimesNewRoman"/>
                <w:sz w:val="20"/>
                <w:szCs w:val="20"/>
              </w:rPr>
            </w:pPr>
            <w:r w:rsidRPr="00D46BA6">
              <w:rPr>
                <w:rFonts w:eastAsia="TimesNewRoman" w:cs="TimesNewRoman"/>
                <w:sz w:val="20"/>
                <w:szCs w:val="20"/>
              </w:rPr>
              <w:t>trh práce, jeho ukazatele, všeobecné vývojové trendy, požadavky zaměstnavatelů</w:t>
            </w: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4D0377" w:rsidRPr="00D46BA6" w:rsidRDefault="004D0377">
            <w:pPr>
              <w:snapToGrid w:val="0"/>
            </w:pPr>
            <w:r w:rsidRPr="00D46BA6">
              <w:rPr>
                <w:sz w:val="22"/>
                <w:szCs w:val="22"/>
              </w:rPr>
              <w:lastRenderedPageBreak/>
              <w:t>20 % = 26 hodin</w:t>
            </w:r>
          </w:p>
          <w:p w:rsidR="004D0377" w:rsidRPr="00D46BA6" w:rsidRDefault="004D0377"/>
          <w:p w:rsidR="004D0377" w:rsidRPr="00D46BA6" w:rsidRDefault="004D0377">
            <w:pPr>
              <w:snapToGrid w:val="0"/>
              <w:rPr>
                <w:sz w:val="18"/>
                <w:szCs w:val="18"/>
              </w:rPr>
            </w:pPr>
          </w:p>
          <w:p w:rsidR="004D0377" w:rsidRPr="00D46BA6" w:rsidRDefault="004D0377">
            <w:pPr>
              <w:snapToGrid w:val="0"/>
              <w:rPr>
                <w:sz w:val="18"/>
                <w:szCs w:val="18"/>
              </w:rPr>
            </w:pPr>
            <w:r w:rsidRPr="00D46BA6">
              <w:rPr>
                <w:sz w:val="18"/>
                <w:szCs w:val="18"/>
              </w:rPr>
              <w:t>Doporučená literatura:</w:t>
            </w:r>
          </w:p>
          <w:p w:rsidR="004D0377" w:rsidRPr="00D46BA6" w:rsidRDefault="004D0377">
            <w:pPr>
              <w:snapToGrid w:val="0"/>
              <w:rPr>
                <w:sz w:val="18"/>
                <w:szCs w:val="18"/>
              </w:rPr>
            </w:pPr>
            <w:r w:rsidRPr="00D46BA6">
              <w:rPr>
                <w:sz w:val="18"/>
                <w:szCs w:val="18"/>
              </w:rPr>
              <w:t xml:space="preserve">Bendl, Stanislav: Maturita ze společenských věd, Nakladatelství Aleš Skřivan, Praha 2001, </w:t>
            </w:r>
          </w:p>
          <w:p w:rsidR="004D0377" w:rsidRPr="00D46BA6" w:rsidRDefault="004D0377">
            <w:pPr>
              <w:snapToGrid w:val="0"/>
              <w:rPr>
                <w:sz w:val="18"/>
                <w:szCs w:val="18"/>
              </w:rPr>
            </w:pPr>
            <w:r w:rsidRPr="00D46BA6">
              <w:rPr>
                <w:sz w:val="18"/>
                <w:szCs w:val="18"/>
              </w:rPr>
              <w:t>Zubková, Z.; Drábová, R.: Společenské vědy v kostce pro střední školy, Fragment, Havlíčkův Brod, ISBN 978-80-253-0190-6</w:t>
            </w:r>
          </w:p>
          <w:p w:rsidR="004D0377" w:rsidRPr="00D46BA6" w:rsidRDefault="004D0377">
            <w:pPr>
              <w:snapToGrid w:val="0"/>
              <w:rPr>
                <w:sz w:val="18"/>
                <w:szCs w:val="18"/>
              </w:rPr>
            </w:pPr>
            <w:r w:rsidRPr="00D46BA6">
              <w:rPr>
                <w:sz w:val="18"/>
                <w:szCs w:val="18"/>
              </w:rPr>
              <w:t>Parkan, František a kol.: Přehled učiva k maturitě – společenské vědy, Fortuna, Praha 2006, ISBN 80-7168-970-X</w:t>
            </w:r>
          </w:p>
          <w:p w:rsidR="004D0377" w:rsidRPr="00D46BA6" w:rsidRDefault="004D0377">
            <w:pPr>
              <w:snapToGrid w:val="0"/>
              <w:rPr>
                <w:sz w:val="18"/>
                <w:szCs w:val="18"/>
              </w:rPr>
            </w:pPr>
            <w:r w:rsidRPr="00D46BA6">
              <w:rPr>
                <w:sz w:val="18"/>
                <w:szCs w:val="18"/>
              </w:rPr>
              <w:t>Dvořák,J. a kol.: Odmaturuj ze společenských věd, Didaktis spol. s r. o. Brno 2008, ISBN 978-80-7358-122-0</w:t>
            </w:r>
          </w:p>
          <w:p w:rsidR="004D0377" w:rsidRPr="00D46BA6" w:rsidRDefault="004D0377">
            <w:pPr>
              <w:snapToGrid w:val="0"/>
              <w:rPr>
                <w:sz w:val="18"/>
                <w:szCs w:val="18"/>
              </w:rPr>
            </w:pPr>
            <w:r w:rsidRPr="00D46BA6">
              <w:rPr>
                <w:sz w:val="18"/>
                <w:szCs w:val="18"/>
              </w:rPr>
              <w:t>Störig, Hans, Joachim: Malé dějiny filozofie, Zvon, Praha 1991, ISBN 80-7113-041-9</w:t>
            </w:r>
          </w:p>
          <w:p w:rsidR="004D0377" w:rsidRPr="00D46BA6" w:rsidRDefault="004D0377">
            <w:pPr>
              <w:rPr>
                <w:sz w:val="18"/>
                <w:szCs w:val="18"/>
              </w:rPr>
            </w:pPr>
            <w:r w:rsidRPr="00D46BA6">
              <w:rPr>
                <w:sz w:val="18"/>
                <w:szCs w:val="18"/>
              </w:rPr>
              <w:t>Aj.</w:t>
            </w: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snapToGrid w:val="0"/>
            </w:pPr>
            <w:r w:rsidRPr="00D46BA6">
              <w:rPr>
                <w:sz w:val="22"/>
                <w:szCs w:val="22"/>
              </w:rPr>
              <w:t xml:space="preserve">5 % - omezená dotace - využití učiva předmětu právo- proto pouze </w:t>
            </w:r>
          </w:p>
          <w:p w:rsidR="004D0377" w:rsidRPr="00D46BA6" w:rsidRDefault="004D0377">
            <w:pPr>
              <w:snapToGrid w:val="0"/>
            </w:pPr>
            <w:r w:rsidRPr="00D46BA6">
              <w:rPr>
                <w:sz w:val="22"/>
                <w:szCs w:val="22"/>
              </w:rPr>
              <w:t>6 hodin</w:t>
            </w: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r w:rsidRPr="00D46BA6">
              <w:rPr>
                <w:sz w:val="22"/>
                <w:szCs w:val="22"/>
              </w:rPr>
              <w:t>Celkem: za 3. ročník</w:t>
            </w:r>
          </w:p>
          <w:p w:rsidR="004D0377" w:rsidRPr="00D46BA6" w:rsidRDefault="004D0377">
            <w:r w:rsidRPr="00D46BA6">
              <w:rPr>
                <w:sz w:val="22"/>
                <w:szCs w:val="22"/>
              </w:rPr>
              <w:t>25 % = 32 hodin</w:t>
            </w:r>
          </w:p>
        </w:tc>
      </w:tr>
    </w:tbl>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9802D1" w:rsidRDefault="004D0377">
      <w:pPr>
        <w:rPr>
          <w:b/>
        </w:rPr>
      </w:pPr>
      <w:r w:rsidRPr="009802D1">
        <w:rPr>
          <w:b/>
        </w:rPr>
        <w:t>Vzdělávací oblast:</w:t>
      </w:r>
      <w:r w:rsidRPr="009802D1">
        <w:rPr>
          <w:b/>
        </w:rPr>
        <w:tab/>
      </w:r>
      <w:r w:rsidRPr="009802D1">
        <w:rPr>
          <w:b/>
        </w:rPr>
        <w:tab/>
        <w:t>Společenskovědní vzdělávání</w:t>
      </w:r>
    </w:p>
    <w:p w:rsidR="004D0377" w:rsidRPr="009802D1" w:rsidRDefault="004D0377">
      <w:pPr>
        <w:rPr>
          <w:b/>
        </w:rPr>
      </w:pPr>
      <w:r w:rsidRPr="009802D1">
        <w:rPr>
          <w:b/>
        </w:rPr>
        <w:t>Vyučovací předmět:</w:t>
      </w:r>
      <w:r w:rsidRPr="009802D1">
        <w:rPr>
          <w:b/>
        </w:rPr>
        <w:tab/>
      </w:r>
      <w:r w:rsidRPr="009802D1">
        <w:rPr>
          <w:b/>
        </w:rPr>
        <w:tab/>
        <w:t>Základy společenských věd</w:t>
      </w:r>
    </w:p>
    <w:p w:rsidR="004D0377" w:rsidRPr="009802D1" w:rsidRDefault="004D0377">
      <w:pPr>
        <w:rPr>
          <w:b/>
        </w:rPr>
      </w:pPr>
      <w:r w:rsidRPr="009802D1">
        <w:rPr>
          <w:b/>
        </w:rPr>
        <w:t xml:space="preserve">Ročník: </w:t>
      </w:r>
      <w:r w:rsidRPr="009802D1">
        <w:rPr>
          <w:b/>
        </w:rPr>
        <w:tab/>
      </w:r>
      <w:r w:rsidRPr="009802D1">
        <w:rPr>
          <w:b/>
        </w:rPr>
        <w:tab/>
      </w:r>
      <w:r w:rsidRPr="009802D1">
        <w:rPr>
          <w:b/>
        </w:rPr>
        <w:tab/>
        <w:t>4.</w:t>
      </w:r>
    </w:p>
    <w:p w:rsidR="004D0377" w:rsidRPr="00D46BA6" w:rsidRDefault="004D0377"/>
    <w:tbl>
      <w:tblPr>
        <w:tblW w:w="0" w:type="auto"/>
        <w:tblInd w:w="-27" w:type="dxa"/>
        <w:tblLayout w:type="fixed"/>
        <w:tblLook w:val="0000" w:firstRow="0" w:lastRow="0" w:firstColumn="0" w:lastColumn="0" w:noHBand="0" w:noVBand="0"/>
      </w:tblPr>
      <w:tblGrid>
        <w:gridCol w:w="3888"/>
        <w:gridCol w:w="4680"/>
        <w:gridCol w:w="3600"/>
        <w:gridCol w:w="2395"/>
      </w:tblGrid>
      <w:tr w:rsidR="004D0377" w:rsidRPr="00D46BA6">
        <w:tc>
          <w:tcPr>
            <w:tcW w:w="3888"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Školní výstupy</w:t>
            </w:r>
          </w:p>
          <w:p w:rsidR="004D0377" w:rsidRPr="00D46BA6" w:rsidRDefault="004D0377">
            <w:pPr>
              <w:jc w:val="center"/>
              <w:rPr>
                <w:bCs/>
              </w:rPr>
            </w:pPr>
            <w:r w:rsidRPr="00D46BA6">
              <w:rPr>
                <w:bCs/>
              </w:rPr>
              <w:t>Žák:</w:t>
            </w:r>
          </w:p>
        </w:tc>
        <w:tc>
          <w:tcPr>
            <w:tcW w:w="468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bCs/>
              </w:rPr>
            </w:pPr>
            <w:r w:rsidRPr="00D46BA6">
              <w:rPr>
                <w:bCs/>
              </w:rPr>
              <w:t>Průřezová témata</w:t>
            </w:r>
          </w:p>
          <w:p w:rsidR="004D0377" w:rsidRPr="00D46BA6" w:rsidRDefault="004D0377">
            <w:pPr>
              <w:jc w:val="center"/>
              <w:rPr>
                <w:bCs/>
              </w:rPr>
            </w:pPr>
            <w:r w:rsidRPr="00D46BA6">
              <w:rPr>
                <w:bCs/>
              </w:rPr>
              <w:t>Mezipředmětové vztahy</w:t>
            </w:r>
          </w:p>
        </w:tc>
        <w:tc>
          <w:tcPr>
            <w:tcW w:w="239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D0377" w:rsidRPr="00D46BA6" w:rsidRDefault="004D0377">
            <w:pPr>
              <w:snapToGrid w:val="0"/>
              <w:jc w:val="center"/>
              <w:rPr>
                <w:bCs/>
              </w:rPr>
            </w:pPr>
            <w:r w:rsidRPr="00D46BA6">
              <w:rPr>
                <w:bCs/>
              </w:rPr>
              <w:t>Poznámky</w:t>
            </w:r>
          </w:p>
        </w:tc>
      </w:tr>
      <w:tr w:rsidR="004D0377" w:rsidRPr="00D46BA6">
        <w:tc>
          <w:tcPr>
            <w:tcW w:w="3888" w:type="dxa"/>
            <w:tcBorders>
              <w:top w:val="single" w:sz="4" w:space="0" w:color="000000"/>
              <w:left w:val="single" w:sz="4" w:space="0" w:color="000000"/>
              <w:bottom w:val="single" w:sz="4" w:space="0" w:color="000000"/>
            </w:tcBorders>
            <w:shd w:val="clear" w:color="auto" w:fill="auto"/>
          </w:tcPr>
          <w:p w:rsidR="004D0377" w:rsidRPr="00D46BA6" w:rsidRDefault="004D0377">
            <w:pPr>
              <w:autoSpaceDE w:val="0"/>
              <w:snapToGrid w:val="0"/>
              <w:rPr>
                <w:sz w:val="20"/>
                <w:szCs w:val="20"/>
              </w:rPr>
            </w:pPr>
          </w:p>
          <w:p w:rsidR="004D0377" w:rsidRPr="00D46BA6" w:rsidRDefault="004D0377">
            <w:pPr>
              <w:rPr>
                <w:sz w:val="20"/>
                <w:szCs w:val="20"/>
              </w:rPr>
            </w:pPr>
            <w:r w:rsidRPr="00D46BA6">
              <w:rPr>
                <w:sz w:val="20"/>
                <w:szCs w:val="20"/>
              </w:rPr>
              <w:t xml:space="preserve">charakterizuje současnou českou společnost, její etnické a sociální </w:t>
            </w:r>
          </w:p>
          <w:p w:rsidR="004D0377" w:rsidRPr="00D46BA6" w:rsidRDefault="004D0377">
            <w:pPr>
              <w:rPr>
                <w:sz w:val="20"/>
                <w:szCs w:val="20"/>
              </w:rPr>
            </w:pPr>
            <w:r w:rsidRPr="00D46BA6">
              <w:rPr>
                <w:sz w:val="20"/>
                <w:szCs w:val="20"/>
              </w:rPr>
              <w:t xml:space="preserve">složení </w:t>
            </w:r>
          </w:p>
          <w:p w:rsidR="004D0377" w:rsidRPr="00D46BA6" w:rsidRDefault="004D0377">
            <w:pPr>
              <w:rPr>
                <w:sz w:val="20"/>
                <w:szCs w:val="20"/>
              </w:rPr>
            </w:pPr>
            <w:r w:rsidRPr="00D46BA6">
              <w:rPr>
                <w:sz w:val="20"/>
                <w:szCs w:val="20"/>
              </w:rPr>
              <w:t xml:space="preserve">používá základní sociologické pojmy </w:t>
            </w:r>
          </w:p>
          <w:p w:rsidR="004D0377" w:rsidRPr="00D46BA6" w:rsidRDefault="004D0377">
            <w:pPr>
              <w:rPr>
                <w:sz w:val="20"/>
                <w:szCs w:val="20"/>
              </w:rPr>
            </w:pPr>
            <w:r w:rsidRPr="00D46BA6">
              <w:rPr>
                <w:sz w:val="20"/>
                <w:szCs w:val="20"/>
              </w:rPr>
              <w:t xml:space="preserve">používá správně pojmy: kultura, subkultura, masová kultura </w:t>
            </w:r>
          </w:p>
          <w:p w:rsidR="004D0377" w:rsidRPr="00D46BA6" w:rsidRDefault="004D0377">
            <w:pPr>
              <w:rPr>
                <w:sz w:val="20"/>
                <w:szCs w:val="20"/>
              </w:rPr>
            </w:pPr>
            <w:r w:rsidRPr="00D46BA6">
              <w:rPr>
                <w:sz w:val="20"/>
                <w:szCs w:val="20"/>
              </w:rPr>
              <w:t xml:space="preserve">na příkladu popíše vliv prostředí na člověka </w:t>
            </w:r>
          </w:p>
          <w:p w:rsidR="004D0377" w:rsidRPr="00D46BA6" w:rsidRDefault="004D0377">
            <w:pPr>
              <w:rPr>
                <w:sz w:val="20"/>
                <w:szCs w:val="20"/>
              </w:rPr>
            </w:pPr>
            <w:r w:rsidRPr="00D46BA6">
              <w:rPr>
                <w:sz w:val="20"/>
                <w:szCs w:val="20"/>
              </w:rPr>
              <w:t xml:space="preserve">na příkladu popíše význam procesu socializace </w:t>
            </w:r>
          </w:p>
          <w:p w:rsidR="004D0377" w:rsidRPr="00D46BA6" w:rsidRDefault="004D0377">
            <w:pPr>
              <w:rPr>
                <w:sz w:val="20"/>
                <w:szCs w:val="20"/>
              </w:rPr>
            </w:pPr>
            <w:r w:rsidRPr="00D46BA6">
              <w:rPr>
                <w:sz w:val="20"/>
                <w:szCs w:val="20"/>
              </w:rPr>
              <w:t xml:space="preserve">popíše různé sociální útvary </w:t>
            </w:r>
          </w:p>
          <w:p w:rsidR="004D0377" w:rsidRPr="00D46BA6" w:rsidRDefault="004D0377">
            <w:pPr>
              <w:rPr>
                <w:sz w:val="20"/>
                <w:szCs w:val="20"/>
              </w:rPr>
            </w:pPr>
            <w:r w:rsidRPr="00D46BA6">
              <w:rPr>
                <w:sz w:val="20"/>
                <w:szCs w:val="20"/>
              </w:rPr>
              <w:t xml:space="preserve">popíše kulturní odlišnosti různých sociálních skupin </w:t>
            </w:r>
          </w:p>
          <w:p w:rsidR="004D0377" w:rsidRPr="00D46BA6" w:rsidRDefault="004D0377">
            <w:pPr>
              <w:rPr>
                <w:sz w:val="20"/>
                <w:szCs w:val="20"/>
              </w:rPr>
            </w:pPr>
            <w:r w:rsidRPr="00D46BA6">
              <w:rPr>
                <w:sz w:val="20"/>
                <w:szCs w:val="20"/>
              </w:rPr>
              <w:t xml:space="preserve">charakterizuje soužití majority s minoritami ve společnosti </w:t>
            </w:r>
          </w:p>
          <w:p w:rsidR="004D0377" w:rsidRPr="00D46BA6" w:rsidRDefault="004D0377">
            <w:pPr>
              <w:rPr>
                <w:sz w:val="20"/>
                <w:szCs w:val="20"/>
              </w:rPr>
            </w:pPr>
            <w:r w:rsidRPr="00D46BA6">
              <w:rPr>
                <w:sz w:val="20"/>
                <w:szCs w:val="20"/>
              </w:rPr>
              <w:t xml:space="preserve">vyjmenuje nejčastější příčiny migrace lidí </w:t>
            </w:r>
          </w:p>
          <w:p w:rsidR="004D0377" w:rsidRPr="00D46BA6" w:rsidRDefault="004D0377">
            <w:pPr>
              <w:rPr>
                <w:sz w:val="20"/>
                <w:szCs w:val="20"/>
              </w:rPr>
            </w:pPr>
            <w:r w:rsidRPr="00D46BA6">
              <w:rPr>
                <w:sz w:val="20"/>
                <w:szCs w:val="20"/>
              </w:rPr>
              <w:t xml:space="preserve">na příkladu popíše podstatu rovného postavení obou pohlaví ve </w:t>
            </w:r>
          </w:p>
          <w:p w:rsidR="004D0377" w:rsidRPr="00D46BA6" w:rsidRDefault="004D0377">
            <w:pPr>
              <w:autoSpaceDE w:val="0"/>
              <w:rPr>
                <w:sz w:val="20"/>
                <w:szCs w:val="20"/>
              </w:rPr>
            </w:pPr>
            <w:r w:rsidRPr="00D46BA6">
              <w:rPr>
                <w:sz w:val="20"/>
                <w:szCs w:val="20"/>
              </w:rPr>
              <w:t xml:space="preserve">společnosti </w:t>
            </w:r>
          </w:p>
          <w:p w:rsidR="004D0377" w:rsidRPr="00D46BA6" w:rsidRDefault="004D0377">
            <w:pPr>
              <w:rPr>
                <w:sz w:val="20"/>
                <w:szCs w:val="20"/>
              </w:rPr>
            </w:pPr>
            <w:r w:rsidRPr="00D46BA6">
              <w:rPr>
                <w:sz w:val="20"/>
                <w:szCs w:val="20"/>
              </w:rPr>
              <w:t xml:space="preserve">charakterizuje funkce víry a náboženství v životě člověka </w:t>
            </w:r>
          </w:p>
          <w:p w:rsidR="004D0377" w:rsidRPr="00D46BA6" w:rsidRDefault="004D0377">
            <w:pPr>
              <w:rPr>
                <w:sz w:val="20"/>
                <w:szCs w:val="20"/>
              </w:rPr>
            </w:pPr>
            <w:r w:rsidRPr="00D46BA6">
              <w:rPr>
                <w:sz w:val="20"/>
                <w:szCs w:val="20"/>
              </w:rPr>
              <w:t xml:space="preserve">stručně charakterizuje významná světová náboženství </w:t>
            </w:r>
          </w:p>
          <w:p w:rsidR="004D0377" w:rsidRPr="00D46BA6" w:rsidRDefault="004D0377">
            <w:pPr>
              <w:rPr>
                <w:sz w:val="20"/>
                <w:szCs w:val="20"/>
              </w:rPr>
            </w:pPr>
            <w:r w:rsidRPr="00D46BA6">
              <w:rPr>
                <w:sz w:val="20"/>
                <w:szCs w:val="20"/>
              </w:rPr>
              <w:t xml:space="preserve">vymezí shody a odlišnosti jednotlivých náboženství </w:t>
            </w:r>
          </w:p>
          <w:p w:rsidR="004D0377" w:rsidRPr="00D46BA6" w:rsidRDefault="004D0377">
            <w:pPr>
              <w:rPr>
                <w:sz w:val="20"/>
                <w:szCs w:val="20"/>
              </w:rPr>
            </w:pPr>
            <w:r w:rsidRPr="00D46BA6">
              <w:rPr>
                <w:sz w:val="20"/>
                <w:szCs w:val="20"/>
              </w:rPr>
              <w:t xml:space="preserve">vysvětlí, čím jsou nebezpečné některé náboženské sekty </w:t>
            </w:r>
          </w:p>
          <w:p w:rsidR="004D0377" w:rsidRPr="00D46BA6" w:rsidRDefault="004D0377">
            <w:pPr>
              <w:rPr>
                <w:sz w:val="20"/>
                <w:szCs w:val="20"/>
              </w:rPr>
            </w:pPr>
            <w:r w:rsidRPr="00D46BA6">
              <w:rPr>
                <w:sz w:val="20"/>
                <w:szCs w:val="20"/>
              </w:rPr>
              <w:t xml:space="preserve">na příkladech identifikuje projevy náboženského fundamentalismu </w:t>
            </w: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p>
          <w:p w:rsidR="004D0377" w:rsidRPr="00D46BA6" w:rsidRDefault="004D0377">
            <w:pPr>
              <w:rPr>
                <w:sz w:val="20"/>
                <w:szCs w:val="20"/>
              </w:rPr>
            </w:pPr>
            <w:r w:rsidRPr="00D46BA6">
              <w:rPr>
                <w:sz w:val="20"/>
                <w:szCs w:val="20"/>
              </w:rPr>
              <w:t xml:space="preserve">vysvětlí  proč jsou lidé za své názory a jednání odpovědni jiným lidem </w:t>
            </w:r>
          </w:p>
          <w:p w:rsidR="004D0377" w:rsidRPr="00D46BA6" w:rsidRDefault="004D0377">
            <w:pPr>
              <w:autoSpaceDE w:val="0"/>
              <w:snapToGrid w:val="0"/>
              <w:rPr>
                <w:sz w:val="20"/>
                <w:szCs w:val="20"/>
              </w:rPr>
            </w:pPr>
            <w:r w:rsidRPr="00D46BA6">
              <w:rPr>
                <w:sz w:val="20"/>
                <w:szCs w:val="20"/>
              </w:rPr>
              <w:t xml:space="preserve">vysvětlí a na příkladech doloží význam současných směrů etiky </w:t>
            </w:r>
          </w:p>
          <w:p w:rsidR="004D0377" w:rsidRPr="00D46BA6" w:rsidRDefault="004D0377">
            <w:pPr>
              <w:autoSpaceDE w:val="0"/>
              <w:snapToGrid w:val="0"/>
              <w:rPr>
                <w:sz w:val="20"/>
                <w:szCs w:val="20"/>
              </w:rPr>
            </w:pPr>
          </w:p>
          <w:p w:rsidR="004D0377" w:rsidRPr="00D46BA6" w:rsidRDefault="004D0377">
            <w:pPr>
              <w:autoSpaceDE w:val="0"/>
              <w:rPr>
                <w:sz w:val="20"/>
                <w:szCs w:val="20"/>
              </w:rPr>
            </w:pPr>
          </w:p>
        </w:tc>
        <w:tc>
          <w:tcPr>
            <w:tcW w:w="4680" w:type="dxa"/>
            <w:tcBorders>
              <w:top w:val="single" w:sz="4" w:space="0" w:color="000000"/>
              <w:left w:val="single" w:sz="4" w:space="0" w:color="000000"/>
              <w:bottom w:val="single" w:sz="4" w:space="0" w:color="000000"/>
            </w:tcBorders>
            <w:shd w:val="clear" w:color="auto" w:fill="auto"/>
          </w:tcPr>
          <w:p w:rsidR="004D0377" w:rsidRPr="00D46BA6" w:rsidRDefault="004D0377">
            <w:pPr>
              <w:snapToGrid w:val="0"/>
              <w:rPr>
                <w:bCs/>
                <w:sz w:val="20"/>
                <w:szCs w:val="20"/>
              </w:rPr>
            </w:pPr>
          </w:p>
          <w:p w:rsidR="004D0377" w:rsidRPr="00D46BA6" w:rsidRDefault="004D0377">
            <w:pPr>
              <w:rPr>
                <w:bCs/>
                <w:sz w:val="20"/>
                <w:szCs w:val="20"/>
                <w:u w:val="single"/>
              </w:rPr>
            </w:pPr>
            <w:r w:rsidRPr="00D46BA6">
              <w:rPr>
                <w:bCs/>
                <w:sz w:val="20"/>
                <w:szCs w:val="20"/>
                <w:u w:val="single"/>
              </w:rPr>
              <w:t xml:space="preserve">Člověk v lidském společenství </w:t>
            </w:r>
          </w:p>
          <w:p w:rsidR="004D0377" w:rsidRPr="00D46BA6" w:rsidRDefault="004D0377">
            <w:pPr>
              <w:rPr>
                <w:sz w:val="18"/>
                <w:szCs w:val="18"/>
              </w:rPr>
            </w:pPr>
            <w:r w:rsidRPr="00D46BA6">
              <w:rPr>
                <w:sz w:val="18"/>
                <w:szCs w:val="18"/>
              </w:rPr>
              <w:t xml:space="preserve">společnost, předmět sociologie, sociologické disciplíny a metody, vznik a vývoj sociologie </w:t>
            </w:r>
          </w:p>
          <w:p w:rsidR="004D0377" w:rsidRPr="00D46BA6" w:rsidRDefault="004D0377">
            <w:pPr>
              <w:rPr>
                <w:sz w:val="18"/>
                <w:szCs w:val="18"/>
              </w:rPr>
            </w:pPr>
            <w:r w:rsidRPr="00D46BA6">
              <w:rPr>
                <w:sz w:val="18"/>
                <w:szCs w:val="18"/>
              </w:rPr>
              <w:t>společnost tradiční a moderní, pozdně moderní společnost</w:t>
            </w:r>
          </w:p>
          <w:p w:rsidR="004D0377" w:rsidRPr="00D46BA6" w:rsidRDefault="004D0377">
            <w:pPr>
              <w:rPr>
                <w:sz w:val="18"/>
                <w:szCs w:val="18"/>
              </w:rPr>
            </w:pPr>
            <w:r w:rsidRPr="00D46BA6">
              <w:rPr>
                <w:sz w:val="18"/>
                <w:szCs w:val="18"/>
              </w:rPr>
              <w:t xml:space="preserve">kultura a společnost, hmotná a duchovní kultura, </w:t>
            </w:r>
          </w:p>
          <w:p w:rsidR="004D0377" w:rsidRPr="00D46BA6" w:rsidRDefault="004D0377">
            <w:pPr>
              <w:rPr>
                <w:sz w:val="18"/>
                <w:szCs w:val="18"/>
              </w:rPr>
            </w:pPr>
            <w:r w:rsidRPr="00D46BA6">
              <w:rPr>
                <w:sz w:val="18"/>
                <w:szCs w:val="18"/>
              </w:rPr>
              <w:t xml:space="preserve">současná česká společnost </w:t>
            </w:r>
          </w:p>
          <w:p w:rsidR="004D0377" w:rsidRPr="00D46BA6" w:rsidRDefault="004D0377">
            <w:pPr>
              <w:rPr>
                <w:sz w:val="18"/>
                <w:szCs w:val="18"/>
              </w:rPr>
            </w:pPr>
            <w:r w:rsidRPr="00D46BA6">
              <w:rPr>
                <w:sz w:val="18"/>
                <w:szCs w:val="18"/>
              </w:rPr>
              <w:t xml:space="preserve">společenská podstata člověka (socializační proces) </w:t>
            </w:r>
          </w:p>
          <w:p w:rsidR="004D0377" w:rsidRPr="00D46BA6" w:rsidRDefault="004D0377">
            <w:pPr>
              <w:rPr>
                <w:sz w:val="18"/>
                <w:szCs w:val="18"/>
              </w:rPr>
            </w:pPr>
            <w:r w:rsidRPr="00D46BA6">
              <w:rPr>
                <w:sz w:val="18"/>
                <w:szCs w:val="18"/>
              </w:rPr>
              <w:t xml:space="preserve">sociální struktura společnosti  </w:t>
            </w:r>
          </w:p>
          <w:p w:rsidR="004D0377" w:rsidRPr="00D46BA6" w:rsidRDefault="004D0377">
            <w:pPr>
              <w:rPr>
                <w:sz w:val="18"/>
                <w:szCs w:val="18"/>
              </w:rPr>
            </w:pPr>
            <w:r w:rsidRPr="00D46BA6">
              <w:rPr>
                <w:sz w:val="18"/>
                <w:szCs w:val="18"/>
              </w:rPr>
              <w:t xml:space="preserve">sociální útvary společnosti  </w:t>
            </w:r>
          </w:p>
          <w:p w:rsidR="004D0377" w:rsidRPr="00D46BA6" w:rsidRDefault="004D0377">
            <w:pPr>
              <w:rPr>
                <w:sz w:val="18"/>
                <w:szCs w:val="18"/>
              </w:rPr>
            </w:pPr>
            <w:r w:rsidRPr="00D46BA6">
              <w:rPr>
                <w:sz w:val="18"/>
                <w:szCs w:val="18"/>
              </w:rPr>
              <w:t xml:space="preserve">kulturní odlišnosti různých sociálních skupin  </w:t>
            </w:r>
          </w:p>
          <w:p w:rsidR="004D0377" w:rsidRPr="00D46BA6" w:rsidRDefault="004D0377">
            <w:pPr>
              <w:rPr>
                <w:sz w:val="18"/>
                <w:szCs w:val="18"/>
              </w:rPr>
            </w:pPr>
            <w:r w:rsidRPr="00D46BA6">
              <w:rPr>
                <w:sz w:val="18"/>
                <w:szCs w:val="18"/>
              </w:rPr>
              <w:t xml:space="preserve">rasy, etnika a národnosti  </w:t>
            </w:r>
          </w:p>
          <w:p w:rsidR="004D0377" w:rsidRPr="00D46BA6" w:rsidRDefault="004D0377">
            <w:pPr>
              <w:rPr>
                <w:sz w:val="18"/>
                <w:szCs w:val="18"/>
              </w:rPr>
            </w:pPr>
            <w:r w:rsidRPr="00D46BA6">
              <w:rPr>
                <w:sz w:val="18"/>
                <w:szCs w:val="18"/>
              </w:rPr>
              <w:t xml:space="preserve">soužití majority s minoritami  </w:t>
            </w:r>
          </w:p>
          <w:p w:rsidR="004D0377" w:rsidRPr="00D46BA6" w:rsidRDefault="004D0377">
            <w:pPr>
              <w:rPr>
                <w:sz w:val="18"/>
                <w:szCs w:val="18"/>
              </w:rPr>
            </w:pPr>
            <w:r w:rsidRPr="00D46BA6">
              <w:rPr>
                <w:sz w:val="18"/>
                <w:szCs w:val="18"/>
              </w:rPr>
              <w:t xml:space="preserve">multikulturní soužití </w:t>
            </w:r>
          </w:p>
          <w:p w:rsidR="004D0377" w:rsidRPr="00D46BA6" w:rsidRDefault="004D0377">
            <w:pPr>
              <w:rPr>
                <w:sz w:val="18"/>
                <w:szCs w:val="18"/>
              </w:rPr>
            </w:pPr>
            <w:r w:rsidRPr="00D46BA6">
              <w:rPr>
                <w:sz w:val="18"/>
                <w:szCs w:val="18"/>
              </w:rPr>
              <w:t xml:space="preserve">migrace, migranti a azylanti </w:t>
            </w:r>
          </w:p>
          <w:p w:rsidR="004D0377" w:rsidRPr="00D46BA6" w:rsidRDefault="004D0377">
            <w:pPr>
              <w:rPr>
                <w:sz w:val="18"/>
                <w:szCs w:val="18"/>
              </w:rPr>
            </w:pPr>
            <w:r w:rsidRPr="00D46BA6">
              <w:rPr>
                <w:sz w:val="18"/>
                <w:szCs w:val="18"/>
              </w:rPr>
              <w:t>postavení mužů a žen ve společnosti, genderové problémy</w:t>
            </w:r>
          </w:p>
          <w:p w:rsidR="004D0377" w:rsidRPr="00D46BA6" w:rsidRDefault="004D0377">
            <w:pPr>
              <w:rPr>
                <w:sz w:val="18"/>
                <w:szCs w:val="18"/>
              </w:rPr>
            </w:pPr>
          </w:p>
          <w:p w:rsidR="004D0377" w:rsidRPr="00D46BA6" w:rsidRDefault="004D0377">
            <w:pPr>
              <w:rPr>
                <w:sz w:val="18"/>
                <w:szCs w:val="18"/>
              </w:rPr>
            </w:pPr>
            <w:r w:rsidRPr="00D46BA6">
              <w:rPr>
                <w:sz w:val="18"/>
                <w:szCs w:val="18"/>
              </w:rPr>
              <w:t xml:space="preserve">Víra a náboženství, víra a ateismus </w:t>
            </w:r>
          </w:p>
          <w:p w:rsidR="004D0377" w:rsidRPr="00D46BA6" w:rsidRDefault="004D0377">
            <w:pPr>
              <w:rPr>
                <w:sz w:val="18"/>
                <w:szCs w:val="18"/>
              </w:rPr>
            </w:pPr>
            <w:r w:rsidRPr="00D46BA6">
              <w:rPr>
                <w:sz w:val="18"/>
                <w:szCs w:val="18"/>
              </w:rPr>
              <w:t xml:space="preserve">světová náboženství a jejich charakteristika </w:t>
            </w:r>
          </w:p>
          <w:p w:rsidR="004D0377" w:rsidRPr="00D46BA6" w:rsidRDefault="004D0377">
            <w:pPr>
              <w:rPr>
                <w:sz w:val="18"/>
                <w:szCs w:val="18"/>
              </w:rPr>
            </w:pPr>
            <w:r w:rsidRPr="00D46BA6">
              <w:rPr>
                <w:sz w:val="18"/>
                <w:szCs w:val="18"/>
              </w:rPr>
              <w:t xml:space="preserve">sekty náboženský fundamentalismus </w:t>
            </w:r>
          </w:p>
          <w:p w:rsidR="004D0377" w:rsidRPr="00D46BA6" w:rsidRDefault="004D0377">
            <w:pPr>
              <w:rPr>
                <w:sz w:val="18"/>
                <w:szCs w:val="18"/>
              </w:rPr>
            </w:pPr>
            <w:r w:rsidRPr="00D46BA6">
              <w:rPr>
                <w:sz w:val="18"/>
                <w:szCs w:val="18"/>
              </w:rPr>
              <w:t>člověk jako jedinec, vývoj psychologie, duševní zdraví, psychologie osobnosti, psychopatologie</w:t>
            </w: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iCs/>
                <w:sz w:val="20"/>
                <w:szCs w:val="20"/>
              </w:rPr>
            </w:pPr>
            <w:r w:rsidRPr="00D46BA6">
              <w:rPr>
                <w:iCs/>
                <w:sz w:val="20"/>
                <w:szCs w:val="20"/>
              </w:rPr>
              <w:t>Člověk a hospodářství</w:t>
            </w:r>
          </w:p>
          <w:p w:rsidR="004D0377" w:rsidRPr="00D46BA6" w:rsidRDefault="004D0377">
            <w:pPr>
              <w:rPr>
                <w:sz w:val="20"/>
                <w:szCs w:val="20"/>
              </w:rPr>
            </w:pPr>
            <w:r w:rsidRPr="00D46BA6">
              <w:rPr>
                <w:sz w:val="20"/>
                <w:szCs w:val="20"/>
              </w:rPr>
              <w:t>Ekonomie jako věda, mikroekonomie a makroekonomie, druhy ekonomik, tržní ekonomika, hospodářská politika státu</w:t>
            </w: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bCs/>
                <w:sz w:val="20"/>
                <w:szCs w:val="20"/>
                <w:u w:val="single"/>
              </w:rPr>
            </w:pPr>
            <w:r w:rsidRPr="00D46BA6">
              <w:rPr>
                <w:sz w:val="20"/>
                <w:szCs w:val="20"/>
              </w:rPr>
              <w:t xml:space="preserve"> </w:t>
            </w:r>
            <w:r w:rsidR="00707427">
              <w:rPr>
                <w:bCs/>
                <w:sz w:val="20"/>
                <w:szCs w:val="20"/>
                <w:u w:val="single"/>
              </w:rPr>
              <w:t xml:space="preserve"> Člověk a svět</w:t>
            </w:r>
            <w:r w:rsidRPr="00D46BA6">
              <w:rPr>
                <w:bCs/>
                <w:sz w:val="20"/>
                <w:szCs w:val="20"/>
                <w:u w:val="single"/>
              </w:rPr>
              <w:t xml:space="preserve"> (praktická filozofie) - dokončení</w:t>
            </w:r>
          </w:p>
          <w:p w:rsidR="004D0377" w:rsidRPr="00D46BA6" w:rsidRDefault="004D0377">
            <w:pPr>
              <w:rPr>
                <w:sz w:val="20"/>
                <w:szCs w:val="20"/>
              </w:rPr>
            </w:pPr>
            <w:r w:rsidRPr="00D46BA6">
              <w:rPr>
                <w:sz w:val="20"/>
                <w:szCs w:val="20"/>
              </w:rPr>
              <w:t xml:space="preserve">hodnotová orientace člověka  </w:t>
            </w:r>
          </w:p>
          <w:p w:rsidR="004D0377" w:rsidRPr="00D46BA6" w:rsidRDefault="004D0377">
            <w:pPr>
              <w:rPr>
                <w:sz w:val="20"/>
                <w:szCs w:val="20"/>
              </w:rPr>
            </w:pPr>
            <w:r w:rsidRPr="00D46BA6">
              <w:rPr>
                <w:sz w:val="20"/>
                <w:szCs w:val="20"/>
              </w:rPr>
              <w:t xml:space="preserve">lidské štěstí, smysl lidského života  </w:t>
            </w:r>
          </w:p>
          <w:p w:rsidR="004D0377" w:rsidRPr="00D46BA6" w:rsidRDefault="004D0377">
            <w:pPr>
              <w:rPr>
                <w:sz w:val="20"/>
                <w:szCs w:val="20"/>
              </w:rPr>
            </w:pPr>
            <w:r w:rsidRPr="00D46BA6">
              <w:rPr>
                <w:sz w:val="20"/>
                <w:szCs w:val="20"/>
              </w:rPr>
              <w:t xml:space="preserve">mravní povinnosti člověka  </w:t>
            </w:r>
          </w:p>
          <w:p w:rsidR="004D0377" w:rsidRPr="00D46BA6" w:rsidRDefault="004D0377">
            <w:pPr>
              <w:rPr>
                <w:sz w:val="20"/>
                <w:szCs w:val="20"/>
              </w:rPr>
            </w:pPr>
            <w:r w:rsidRPr="00D46BA6">
              <w:rPr>
                <w:sz w:val="20"/>
                <w:szCs w:val="20"/>
              </w:rPr>
              <w:t xml:space="preserve">současné směry etiky – etika ekologická, politická, lékařská, bioetika </w:t>
            </w:r>
          </w:p>
          <w:p w:rsidR="004D0377" w:rsidRPr="00D46BA6" w:rsidRDefault="004D0377">
            <w:pPr>
              <w:rPr>
                <w:sz w:val="20"/>
                <w:szCs w:val="20"/>
              </w:rPr>
            </w:pPr>
          </w:p>
          <w:p w:rsidR="004D0377" w:rsidRPr="00D46BA6" w:rsidRDefault="004D0377">
            <w:pPr>
              <w:rPr>
                <w:sz w:val="20"/>
                <w:szCs w:val="20"/>
              </w:rPr>
            </w:pPr>
          </w:p>
        </w:tc>
        <w:tc>
          <w:tcPr>
            <w:tcW w:w="3600" w:type="dxa"/>
            <w:tcBorders>
              <w:top w:val="single" w:sz="4" w:space="0" w:color="000000"/>
              <w:left w:val="single" w:sz="4" w:space="0" w:color="000000"/>
              <w:bottom w:val="single" w:sz="4" w:space="0" w:color="000000"/>
            </w:tcBorders>
            <w:shd w:val="clear" w:color="auto" w:fill="auto"/>
          </w:tcPr>
          <w:p w:rsidR="004D0377" w:rsidRPr="00D46BA6" w:rsidRDefault="004D0377">
            <w:pPr>
              <w:snapToGrid w:val="0"/>
              <w:rPr>
                <w:sz w:val="20"/>
                <w:szCs w:val="20"/>
              </w:rPr>
            </w:pPr>
          </w:p>
          <w:p w:rsidR="004D0377" w:rsidRPr="00D46BA6" w:rsidRDefault="004D0377">
            <w:pPr>
              <w:autoSpaceDE w:val="0"/>
              <w:rPr>
                <w:sz w:val="20"/>
                <w:szCs w:val="20"/>
              </w:rPr>
            </w:pPr>
          </w:p>
          <w:p w:rsidR="004D0377" w:rsidRPr="00D46BA6" w:rsidRDefault="004D0377">
            <w:pPr>
              <w:autoSpaceDE w:val="0"/>
              <w:rPr>
                <w:sz w:val="20"/>
                <w:szCs w:val="20"/>
              </w:rPr>
            </w:pPr>
            <w:r w:rsidRPr="00D46BA6">
              <w:rPr>
                <w:sz w:val="20"/>
                <w:szCs w:val="20"/>
              </w:rPr>
              <w:t xml:space="preserve">Usiluje o dobré </w:t>
            </w:r>
            <w:r w:rsidRPr="00D46BA6">
              <w:rPr>
                <w:bCs/>
                <w:sz w:val="20"/>
                <w:szCs w:val="20"/>
              </w:rPr>
              <w:t>znalosti a dovednosti žáků</w:t>
            </w:r>
            <w:r w:rsidRPr="00D46BA6">
              <w:rPr>
                <w:sz w:val="20"/>
                <w:szCs w:val="20"/>
              </w:rPr>
              <w:t>, které jsou nezbytně potřebné</w:t>
            </w:r>
          </w:p>
          <w:p w:rsidR="004D0377" w:rsidRPr="00D46BA6" w:rsidRDefault="004D0377">
            <w:pPr>
              <w:rPr>
                <w:sz w:val="20"/>
                <w:szCs w:val="20"/>
              </w:rPr>
            </w:pPr>
            <w:r w:rsidRPr="00D46BA6">
              <w:rPr>
                <w:sz w:val="20"/>
                <w:szCs w:val="20"/>
              </w:rPr>
              <w:t>pro informované a odpovědné občanské a jiné rozhodování a jednání</w:t>
            </w:r>
          </w:p>
          <w:p w:rsidR="004D0377" w:rsidRPr="00D46BA6" w:rsidRDefault="004D0377">
            <w:pPr>
              <w:rPr>
                <w:sz w:val="20"/>
                <w:szCs w:val="20"/>
              </w:rPr>
            </w:pPr>
          </w:p>
          <w:p w:rsidR="004D0377" w:rsidRPr="00D46BA6" w:rsidRDefault="004D0377">
            <w:pPr>
              <w:snapToGrid w:val="0"/>
              <w:rPr>
                <w:sz w:val="20"/>
                <w:szCs w:val="20"/>
              </w:rPr>
            </w:pPr>
            <w:r w:rsidRPr="00D46BA6">
              <w:rPr>
                <w:sz w:val="20"/>
                <w:szCs w:val="20"/>
              </w:rPr>
              <w:t>Zásadní úlohu při aplikaci průřezových témat mají předměty D, PR, ČJL, AJ, SOCP, EK, VF, TAK, OSV, Pdg, Psy, které vedou žáka ke kritickému myšlení, k uvědomění si kulturní identity, k odpovědnosti vůči sobě i společnosti a k účasti na veřejném životě.</w:t>
            </w:r>
          </w:p>
          <w:p w:rsidR="004D0377" w:rsidRPr="00D46BA6" w:rsidRDefault="004D0377">
            <w:pPr>
              <w:snapToGrid w:val="0"/>
              <w:rPr>
                <w:sz w:val="20"/>
                <w:szCs w:val="20"/>
              </w:rPr>
            </w:pPr>
          </w:p>
          <w:p w:rsidR="004D0377" w:rsidRPr="00D46BA6" w:rsidRDefault="004D0377">
            <w:pPr>
              <w:snapToGrid w:val="0"/>
              <w:rPr>
                <w:rFonts w:eastAsia="TimesNewRoman" w:cs="TimesNewRoman"/>
                <w:sz w:val="20"/>
                <w:szCs w:val="20"/>
              </w:rPr>
            </w:pPr>
            <w:r w:rsidRPr="00D46BA6">
              <w:rPr>
                <w:sz w:val="20"/>
                <w:szCs w:val="20"/>
              </w:rPr>
              <w:t>Estetické vzdělávání –</w:t>
            </w:r>
            <w:r w:rsidRPr="00D46BA6">
              <w:rPr>
                <w:rFonts w:eastAsia="TimesNewRoman" w:cs="TimesNewRoman"/>
                <w:sz w:val="20"/>
                <w:szCs w:val="20"/>
              </w:rPr>
              <w:t>vývoj české a světové literatury v kulturních a historických souvislostech</w:t>
            </w:r>
          </w:p>
          <w:p w:rsidR="004D0377" w:rsidRPr="00D46BA6" w:rsidRDefault="004D0377">
            <w:pPr>
              <w:snapToGrid w:val="0"/>
              <w:rPr>
                <w:rFonts w:eastAsia="TimesNewRoman" w:cs="TimesNewRoman"/>
                <w:sz w:val="20"/>
                <w:szCs w:val="20"/>
              </w:rPr>
            </w:pPr>
            <w:r w:rsidRPr="00D46BA6">
              <w:rPr>
                <w:rFonts w:eastAsia="TimesNewRoman" w:cs="TimesNewRoman"/>
                <w:sz w:val="20"/>
                <w:szCs w:val="20"/>
              </w:rPr>
              <w:t>Řízení sociálních služeb – sociální politika</w:t>
            </w: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autoSpaceDE w:val="0"/>
              <w:rPr>
                <w:bCs/>
                <w:sz w:val="20"/>
                <w:szCs w:val="20"/>
              </w:rPr>
            </w:pPr>
            <w:r w:rsidRPr="00D46BA6">
              <w:rPr>
                <w:bCs/>
                <w:sz w:val="20"/>
                <w:szCs w:val="20"/>
              </w:rPr>
              <w:t>Člověk a životní prostředí</w:t>
            </w:r>
          </w:p>
          <w:p w:rsidR="004D0377" w:rsidRPr="00D46BA6" w:rsidRDefault="004D0377">
            <w:pPr>
              <w:autoSpaceDE w:val="0"/>
              <w:rPr>
                <w:sz w:val="20"/>
                <w:szCs w:val="20"/>
              </w:rPr>
            </w:pPr>
            <w:r w:rsidRPr="00D46BA6">
              <w:rPr>
                <w:sz w:val="20"/>
                <w:szCs w:val="20"/>
              </w:rPr>
              <w:t>připravuje budoucí generace k myšlení a jednání v souladu s principy</w:t>
            </w:r>
          </w:p>
          <w:p w:rsidR="004D0377" w:rsidRPr="00D46BA6" w:rsidRDefault="004D0377">
            <w:pPr>
              <w:rPr>
                <w:sz w:val="20"/>
                <w:szCs w:val="20"/>
              </w:rPr>
            </w:pPr>
            <w:r w:rsidRPr="00D46BA6">
              <w:rPr>
                <w:sz w:val="20"/>
                <w:szCs w:val="20"/>
              </w:rPr>
              <w:t xml:space="preserve">udržitelného rozvoje, k vědomí odpovědnosti za udržení kvality životního </w:t>
            </w:r>
            <w:r w:rsidRPr="00D46BA6">
              <w:rPr>
                <w:sz w:val="20"/>
                <w:szCs w:val="20"/>
              </w:rPr>
              <w:lastRenderedPageBreak/>
              <w:t>prostředí</w:t>
            </w: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bCs/>
                <w:sz w:val="20"/>
                <w:szCs w:val="20"/>
              </w:rPr>
            </w:pPr>
            <w:r w:rsidRPr="00D46BA6">
              <w:rPr>
                <w:bCs/>
                <w:sz w:val="20"/>
                <w:szCs w:val="20"/>
              </w:rPr>
              <w:t>Informační a komunikační technologie</w:t>
            </w:r>
          </w:p>
          <w:p w:rsidR="004D0377" w:rsidRPr="00D46BA6" w:rsidRDefault="004D0377">
            <w:pPr>
              <w:autoSpaceDE w:val="0"/>
              <w:rPr>
                <w:sz w:val="20"/>
                <w:szCs w:val="20"/>
              </w:rPr>
            </w:pPr>
            <w:r w:rsidRPr="00D46BA6">
              <w:rPr>
                <w:sz w:val="20"/>
                <w:szCs w:val="20"/>
              </w:rPr>
              <w:t>pracuje s prostředky informačních</w:t>
            </w:r>
          </w:p>
          <w:p w:rsidR="004D0377" w:rsidRPr="00D46BA6" w:rsidRDefault="004D0377">
            <w:pPr>
              <w:rPr>
                <w:sz w:val="20"/>
                <w:szCs w:val="20"/>
              </w:rPr>
            </w:pPr>
            <w:r w:rsidRPr="00D46BA6">
              <w:rPr>
                <w:sz w:val="20"/>
                <w:szCs w:val="20"/>
              </w:rPr>
              <w:t>a komunikačních technologií a efektivně je využívali jak v průběhu vzdělávání</w:t>
            </w: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autoSpaceDE w:val="0"/>
              <w:rPr>
                <w:sz w:val="20"/>
                <w:szCs w:val="20"/>
              </w:rPr>
            </w:pPr>
            <w:r w:rsidRPr="00D46BA6">
              <w:rPr>
                <w:bCs/>
                <w:sz w:val="20"/>
                <w:szCs w:val="20"/>
              </w:rPr>
              <w:t>etická výchova</w:t>
            </w:r>
            <w:r w:rsidRPr="00D46BA6">
              <w:rPr>
                <w:sz w:val="20"/>
                <w:szCs w:val="20"/>
              </w:rPr>
              <w:t>, vedoucí k občanským ctnostem</w:t>
            </w:r>
          </w:p>
          <w:p w:rsidR="004D0377" w:rsidRPr="00D46BA6" w:rsidRDefault="004D0377">
            <w:pPr>
              <w:autoSpaceDE w:val="0"/>
              <w:rPr>
                <w:sz w:val="20"/>
                <w:szCs w:val="20"/>
              </w:rPr>
            </w:pPr>
            <w:r w:rsidRPr="00D46BA6">
              <w:rPr>
                <w:sz w:val="20"/>
                <w:szCs w:val="20"/>
              </w:rPr>
              <w:t>(humanita, láska k lidem, soucítění, přátelství, pomoc, odpovědnost, spolupráce, aktivita</w:t>
            </w:r>
          </w:p>
          <w:p w:rsidR="004D0377" w:rsidRPr="00D46BA6" w:rsidRDefault="004D0377">
            <w:pPr>
              <w:rPr>
                <w:sz w:val="20"/>
                <w:szCs w:val="20"/>
              </w:rPr>
            </w:pPr>
            <w:r w:rsidRPr="00D46BA6">
              <w:rPr>
                <w:sz w:val="20"/>
                <w:szCs w:val="20"/>
              </w:rPr>
              <w:t>pro dobré věci…)</w:t>
            </w: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tc>
        <w:tc>
          <w:tcPr>
            <w:tcW w:w="2395" w:type="dxa"/>
            <w:tcBorders>
              <w:top w:val="single" w:sz="4" w:space="0" w:color="000000"/>
              <w:left w:val="single" w:sz="4" w:space="0" w:color="000000"/>
              <w:bottom w:val="single" w:sz="4" w:space="0" w:color="000000"/>
              <w:right w:val="single" w:sz="4" w:space="0" w:color="000000"/>
            </w:tcBorders>
            <w:shd w:val="clear" w:color="auto" w:fill="auto"/>
          </w:tcPr>
          <w:p w:rsidR="004D0377" w:rsidRPr="00D46BA6" w:rsidRDefault="004D0377">
            <w:pPr>
              <w:snapToGrid w:val="0"/>
            </w:pPr>
            <w:r w:rsidRPr="00D46BA6">
              <w:rPr>
                <w:sz w:val="22"/>
                <w:szCs w:val="22"/>
              </w:rPr>
              <w:lastRenderedPageBreak/>
              <w:t>20 % = 27 hodin</w:t>
            </w:r>
          </w:p>
          <w:p w:rsidR="004D0377" w:rsidRPr="00D46BA6" w:rsidRDefault="004D0377">
            <w:pPr>
              <w:snapToGrid w:val="0"/>
              <w:rPr>
                <w:sz w:val="20"/>
                <w:szCs w:val="20"/>
              </w:rPr>
            </w:pPr>
          </w:p>
          <w:p w:rsidR="004D0377" w:rsidRPr="00D46BA6" w:rsidRDefault="004D0377">
            <w:pPr>
              <w:snapToGrid w:val="0"/>
              <w:rPr>
                <w:sz w:val="20"/>
                <w:szCs w:val="20"/>
              </w:rPr>
            </w:pPr>
          </w:p>
          <w:p w:rsidR="004D0377" w:rsidRPr="00D46BA6" w:rsidRDefault="004D0377">
            <w:pPr>
              <w:snapToGrid w:val="0"/>
              <w:rPr>
                <w:sz w:val="20"/>
                <w:szCs w:val="20"/>
              </w:rPr>
            </w:pPr>
            <w:r w:rsidRPr="00D46BA6">
              <w:rPr>
                <w:sz w:val="20"/>
                <w:szCs w:val="20"/>
              </w:rPr>
              <w:t>Doporučená literatura:</w:t>
            </w:r>
          </w:p>
          <w:p w:rsidR="004D0377" w:rsidRPr="00D46BA6" w:rsidRDefault="004D0377">
            <w:pPr>
              <w:snapToGrid w:val="0"/>
              <w:rPr>
                <w:sz w:val="20"/>
                <w:szCs w:val="20"/>
              </w:rPr>
            </w:pPr>
            <w:r w:rsidRPr="00D46BA6">
              <w:rPr>
                <w:sz w:val="20"/>
                <w:szCs w:val="20"/>
              </w:rPr>
              <w:t xml:space="preserve">Bendl, Stanislav: Maturita ze společenských věd, Nakladatelství Aleš Skřivan, Praha 2001, </w:t>
            </w:r>
          </w:p>
          <w:p w:rsidR="004D0377" w:rsidRPr="00D46BA6" w:rsidRDefault="004D0377">
            <w:pPr>
              <w:snapToGrid w:val="0"/>
              <w:rPr>
                <w:sz w:val="20"/>
                <w:szCs w:val="20"/>
              </w:rPr>
            </w:pPr>
            <w:r w:rsidRPr="00D46BA6">
              <w:rPr>
                <w:sz w:val="20"/>
                <w:szCs w:val="20"/>
              </w:rPr>
              <w:t>Zubková, Z.; Drábová, R.: Společenské vědy v kostce pro střední školy, Fragment, Havlíčkův Brod, ISBN 978-80-253-0190-6</w:t>
            </w:r>
          </w:p>
          <w:p w:rsidR="004D0377" w:rsidRPr="00D46BA6" w:rsidRDefault="004D0377">
            <w:pPr>
              <w:snapToGrid w:val="0"/>
              <w:rPr>
                <w:sz w:val="20"/>
                <w:szCs w:val="20"/>
              </w:rPr>
            </w:pPr>
            <w:r w:rsidRPr="00D46BA6">
              <w:rPr>
                <w:sz w:val="20"/>
                <w:szCs w:val="20"/>
              </w:rPr>
              <w:t>Parkan, František a kol.: Přehled učiva k maturitě – společenské vědy, Fortuna, Praha 2006, ISBN 80-7168-970-X</w:t>
            </w:r>
          </w:p>
          <w:p w:rsidR="004D0377" w:rsidRPr="00D46BA6" w:rsidRDefault="004D0377">
            <w:pPr>
              <w:snapToGrid w:val="0"/>
              <w:rPr>
                <w:sz w:val="20"/>
                <w:szCs w:val="20"/>
              </w:rPr>
            </w:pPr>
            <w:r w:rsidRPr="00D46BA6">
              <w:rPr>
                <w:sz w:val="20"/>
                <w:szCs w:val="20"/>
              </w:rPr>
              <w:t>Dvořák,J. a kol.: Odmaturuj ze společenských věd, Didaktis spol. s r. o. Brno 2008, ISBN 978-80-7358-122-0</w:t>
            </w:r>
          </w:p>
          <w:p w:rsidR="004D0377" w:rsidRPr="00D46BA6" w:rsidRDefault="004D0377">
            <w:pPr>
              <w:snapToGrid w:val="0"/>
              <w:rPr>
                <w:sz w:val="20"/>
                <w:szCs w:val="20"/>
              </w:rPr>
            </w:pPr>
            <w:r w:rsidRPr="00D46BA6">
              <w:rPr>
                <w:sz w:val="20"/>
                <w:szCs w:val="20"/>
              </w:rPr>
              <w:t>Störig, Hans, Joachim: Malé dějiny filozofie, Zvon, Praha 1991, ISBN 80-7113-041-9</w:t>
            </w:r>
          </w:p>
          <w:p w:rsidR="004D0377" w:rsidRPr="00D46BA6" w:rsidRDefault="004D0377">
            <w:pPr>
              <w:rPr>
                <w:sz w:val="20"/>
                <w:szCs w:val="20"/>
              </w:rPr>
            </w:pPr>
            <w:r w:rsidRPr="00D46BA6">
              <w:rPr>
                <w:sz w:val="20"/>
                <w:szCs w:val="20"/>
              </w:rPr>
              <w:t>Aj.</w:t>
            </w: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r w:rsidRPr="00D46BA6">
              <w:rPr>
                <w:sz w:val="22"/>
                <w:szCs w:val="22"/>
              </w:rPr>
              <w:t>5% = 5 hodin</w:t>
            </w: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pPr>
              <w:rPr>
                <w:sz w:val="20"/>
                <w:szCs w:val="20"/>
              </w:rPr>
            </w:pPr>
          </w:p>
          <w:p w:rsidR="004D0377" w:rsidRPr="00D46BA6" w:rsidRDefault="004D0377">
            <w:r w:rsidRPr="00D46BA6">
              <w:rPr>
                <w:sz w:val="22"/>
                <w:szCs w:val="22"/>
              </w:rPr>
              <w:t>Celkem: za 4. ročník</w:t>
            </w:r>
          </w:p>
          <w:p w:rsidR="004D0377" w:rsidRPr="00D46BA6" w:rsidRDefault="004D0377">
            <w:r w:rsidRPr="00D46BA6">
              <w:rPr>
                <w:sz w:val="22"/>
                <w:szCs w:val="22"/>
              </w:rPr>
              <w:t>25 % = 32 hodin</w:t>
            </w:r>
          </w:p>
        </w:tc>
      </w:tr>
    </w:tbl>
    <w:p w:rsidR="004D0377" w:rsidRPr="00D46BA6" w:rsidRDefault="004D0377"/>
    <w:p w:rsidR="004D0377" w:rsidRPr="00D46BA6" w:rsidRDefault="004D0377">
      <w:pPr>
        <w:rPr>
          <w:bCs/>
        </w:rPr>
      </w:pPr>
      <w:r w:rsidRPr="00D46BA6">
        <w:t xml:space="preserve">                                                               </w:t>
      </w:r>
      <w:r w:rsidRPr="00D46BA6">
        <w:rPr>
          <w:bCs/>
        </w:rPr>
        <w:t>Celkem za všechny ročníky: 128 hodin</w:t>
      </w:r>
    </w:p>
    <w:p w:rsidR="004D0377" w:rsidRPr="00D46BA6" w:rsidRDefault="004D0377">
      <w:pPr>
        <w:spacing w:after="60"/>
      </w:pPr>
      <w:r w:rsidRPr="00D46BA6">
        <w:br w:type="page"/>
      </w:r>
    </w:p>
    <w:p w:rsidR="004D0377" w:rsidRPr="00D46BA6" w:rsidRDefault="004D0377">
      <w:pPr>
        <w:sectPr w:rsidR="004D0377" w:rsidRPr="00D46BA6">
          <w:pgSz w:w="16838" w:h="11906" w:orient="landscape"/>
          <w:pgMar w:top="899" w:right="998" w:bottom="1418" w:left="1260" w:header="708" w:footer="709" w:gutter="0"/>
          <w:cols w:space="708"/>
          <w:docGrid w:linePitch="360"/>
        </w:sectPr>
      </w:pPr>
    </w:p>
    <w:p w:rsidR="004D0377" w:rsidRPr="009802D1" w:rsidRDefault="004D0377" w:rsidP="004D0377">
      <w:pPr>
        <w:pStyle w:val="Nadpis2"/>
      </w:pPr>
      <w:bookmarkStart w:id="34" w:name="_Toc421085705"/>
      <w:r w:rsidRPr="009802D1">
        <w:lastRenderedPageBreak/>
        <w:t>PRÁVO</w:t>
      </w:r>
      <w:bookmarkEnd w:id="34"/>
    </w:p>
    <w:p w:rsidR="004D0377" w:rsidRPr="009802D1" w:rsidRDefault="004D0377" w:rsidP="00D46BA6">
      <w:pPr>
        <w:rPr>
          <w:b/>
        </w:rPr>
      </w:pPr>
    </w:p>
    <w:p w:rsidR="004D0377" w:rsidRPr="009802D1" w:rsidRDefault="004D0377" w:rsidP="00D46BA6">
      <w:pPr>
        <w:rPr>
          <w:b/>
        </w:rPr>
      </w:pPr>
    </w:p>
    <w:p w:rsidR="004D0377" w:rsidRPr="009802D1" w:rsidRDefault="004D0377" w:rsidP="00D46BA6">
      <w:pPr>
        <w:rPr>
          <w:b/>
          <w:sz w:val="28"/>
        </w:rPr>
      </w:pPr>
      <w:r w:rsidRPr="009802D1">
        <w:rPr>
          <w:b/>
          <w:sz w:val="28"/>
        </w:rPr>
        <w:t>Charakteristika vyučovacího předmětu.</w:t>
      </w:r>
    </w:p>
    <w:p w:rsidR="004D0377" w:rsidRPr="00D46BA6" w:rsidRDefault="004D0377" w:rsidP="00D46BA6">
      <w:pPr>
        <w:rPr>
          <w:sz w:val="28"/>
        </w:rPr>
      </w:pPr>
    </w:p>
    <w:p w:rsidR="004D0377" w:rsidRPr="00D46BA6" w:rsidRDefault="004D0377" w:rsidP="00D46BA6">
      <w:pPr>
        <w:jc w:val="both"/>
      </w:pPr>
      <w:r w:rsidRPr="00D46BA6">
        <w:t xml:space="preserve">     Předmět Právo je součástí společenského vědního vzdělání. Obecným cílem je připravit žáky na aktivní a odpovědný život v demokratické společnosti, směřuje k pozitivnímu ovlivňování hodnotové orientace žáků.    </w:t>
      </w:r>
    </w:p>
    <w:p w:rsidR="004D0377" w:rsidRPr="00D46BA6" w:rsidRDefault="004D0377" w:rsidP="00D46BA6">
      <w:pPr>
        <w:jc w:val="both"/>
      </w:pPr>
      <w:r w:rsidRPr="00D46BA6">
        <w:t xml:space="preserve">     Výuka předmětu právo směřuje k utvoření právního vědomí, jeho rozvoji a upevňování. Žák je veden k jednání v souladu s morálními principy a zásadami společenského chování, a tím přispívá k upevňování hodnot demokracie. Chápe důležitost právního řádu ve společnosti a je veden k dodržování právních předpisů a respektování práva a osobnosti druhých lidí, k orientaci v právním řádu a základních ustanoveních především práva občanského, pracovního a trestního, k aktivnímu zájmu o politické a společenské dění u nás i ve světě. Výuka předmětu právo tedy klade důraz na oblasti: morálka, právo, svoboda, odpovědnost, tolerance. Celkově je kladen důraz nikoli na sumu teoretických poznatků, ale na přípravu pro praktický život.</w:t>
      </w:r>
    </w:p>
    <w:p w:rsidR="004D0377" w:rsidRPr="00D46BA6" w:rsidRDefault="004D0377" w:rsidP="00D46BA6">
      <w:pPr>
        <w:jc w:val="both"/>
      </w:pPr>
    </w:p>
    <w:p w:rsidR="004D0377" w:rsidRPr="00D46BA6" w:rsidRDefault="004D0377" w:rsidP="00D46BA6">
      <w:pPr>
        <w:jc w:val="both"/>
      </w:pPr>
      <w:r w:rsidRPr="00D46BA6">
        <w:t>Vzdělávací výsledky předmětu jsou:</w:t>
      </w:r>
    </w:p>
    <w:p w:rsidR="004D0377" w:rsidRPr="00D46BA6" w:rsidRDefault="004D0377" w:rsidP="00D46BA6">
      <w:pPr>
        <w:ind w:firstLine="360"/>
        <w:jc w:val="both"/>
      </w:pPr>
    </w:p>
    <w:p w:rsidR="004D0377" w:rsidRPr="00D46BA6" w:rsidRDefault="004D0377" w:rsidP="00D46BA6">
      <w:pPr>
        <w:ind w:firstLine="360"/>
        <w:jc w:val="both"/>
      </w:pPr>
      <w:r w:rsidRPr="00D46BA6">
        <w:t xml:space="preserve">Žák: </w:t>
      </w:r>
    </w:p>
    <w:p w:rsidR="004D0377" w:rsidRPr="00D46BA6" w:rsidRDefault="004D0377" w:rsidP="00813C20">
      <w:pPr>
        <w:pStyle w:val="Odstavecseseznamem"/>
        <w:numPr>
          <w:ilvl w:val="0"/>
          <w:numId w:val="51"/>
        </w:numPr>
        <w:spacing w:after="200" w:line="276" w:lineRule="auto"/>
        <w:jc w:val="both"/>
      </w:pPr>
      <w:r w:rsidRPr="00D46BA6">
        <w:t>zná systém práva ČR a orientuje se v právním řádu ČR</w:t>
      </w:r>
    </w:p>
    <w:p w:rsidR="004D0377" w:rsidRPr="00D46BA6" w:rsidRDefault="004D0377" w:rsidP="00813C20">
      <w:pPr>
        <w:pStyle w:val="Odstavecseseznamem"/>
        <w:numPr>
          <w:ilvl w:val="0"/>
          <w:numId w:val="51"/>
        </w:numPr>
        <w:spacing w:after="200" w:line="276" w:lineRule="auto"/>
        <w:jc w:val="both"/>
      </w:pPr>
      <w:r w:rsidRPr="00D46BA6">
        <w:t>rozumí základním právním pojmům a umí je správně používat</w:t>
      </w:r>
    </w:p>
    <w:p w:rsidR="004D0377" w:rsidRPr="00D46BA6" w:rsidRDefault="004D0377" w:rsidP="00813C20">
      <w:pPr>
        <w:pStyle w:val="Odstavecseseznamem"/>
        <w:numPr>
          <w:ilvl w:val="0"/>
          <w:numId w:val="51"/>
        </w:numPr>
        <w:spacing w:after="200" w:line="276" w:lineRule="auto"/>
        <w:jc w:val="both"/>
      </w:pPr>
      <w:r w:rsidRPr="00D46BA6">
        <w:t>ovládá základy aktuální úpravy v oblasti práva občanského, rodinného, pracovního, trestného a správního práva.</w:t>
      </w:r>
    </w:p>
    <w:p w:rsidR="004D0377" w:rsidRPr="00D46BA6" w:rsidRDefault="004D0377" w:rsidP="00813C20">
      <w:pPr>
        <w:pStyle w:val="Odstavecseseznamem"/>
        <w:numPr>
          <w:ilvl w:val="0"/>
          <w:numId w:val="51"/>
        </w:numPr>
        <w:spacing w:after="200" w:line="276" w:lineRule="auto"/>
        <w:jc w:val="both"/>
      </w:pPr>
      <w:r w:rsidRPr="00D46BA6">
        <w:t>přijal disciplinovaný postoj k právním normám</w:t>
      </w:r>
    </w:p>
    <w:p w:rsidR="004D0377" w:rsidRPr="00D46BA6" w:rsidRDefault="004D0377" w:rsidP="00D46BA6"/>
    <w:p w:rsidR="004D0377" w:rsidRPr="009802D1" w:rsidRDefault="004D0377" w:rsidP="00D46BA6">
      <w:pPr>
        <w:tabs>
          <w:tab w:val="left" w:pos="6120"/>
        </w:tabs>
        <w:jc w:val="both"/>
        <w:rPr>
          <w:b/>
          <w:bCs/>
          <w:sz w:val="28"/>
        </w:rPr>
      </w:pPr>
      <w:r w:rsidRPr="009802D1">
        <w:rPr>
          <w:b/>
          <w:bCs/>
          <w:sz w:val="28"/>
        </w:rPr>
        <w:t>Obsahové, organizační a časové vymezení předmětu.</w:t>
      </w:r>
    </w:p>
    <w:p w:rsidR="004D0377" w:rsidRPr="009802D1" w:rsidRDefault="004D0377" w:rsidP="00D46BA6">
      <w:pPr>
        <w:tabs>
          <w:tab w:val="left" w:pos="6120"/>
        </w:tabs>
        <w:jc w:val="both"/>
        <w:rPr>
          <w:b/>
          <w:bCs/>
        </w:rPr>
      </w:pPr>
    </w:p>
    <w:p w:rsidR="004D0377" w:rsidRPr="00D46BA6" w:rsidRDefault="004D0377" w:rsidP="00D46BA6">
      <w:pPr>
        <w:tabs>
          <w:tab w:val="left" w:pos="6120"/>
        </w:tabs>
        <w:jc w:val="both"/>
        <w:rPr>
          <w:bCs/>
        </w:rPr>
      </w:pPr>
      <w:r w:rsidRPr="00D46BA6">
        <w:rPr>
          <w:bCs/>
        </w:rPr>
        <w:t xml:space="preserve">     Vyučující přihlíží ke studijním schopnostem žáků a k aktuální právní úpravě a v souladu s tím přizpůsobí rámcový obsah učiva. Velká pozornost bude věnována rozvoji klíčových kompetencí a průřezových témat, aby učivo předmětu právo vhodně vytvořilo právní rámec ostatních, zejména odborných předmětů.</w:t>
      </w:r>
    </w:p>
    <w:p w:rsidR="004D0377" w:rsidRPr="00D46BA6" w:rsidRDefault="004D0377" w:rsidP="00D46BA6">
      <w:pPr>
        <w:tabs>
          <w:tab w:val="left" w:pos="6120"/>
        </w:tabs>
        <w:jc w:val="both"/>
        <w:rPr>
          <w:bCs/>
        </w:rPr>
      </w:pPr>
    </w:p>
    <w:p w:rsidR="004D0377" w:rsidRPr="009802D1" w:rsidRDefault="004D0377" w:rsidP="00D46BA6">
      <w:pPr>
        <w:jc w:val="both"/>
        <w:rPr>
          <w:b/>
          <w:bCs/>
        </w:rPr>
      </w:pPr>
      <w:r w:rsidRPr="009802D1">
        <w:rPr>
          <w:b/>
          <w:bCs/>
        </w:rPr>
        <w:t>Hodnocení žáka.</w:t>
      </w:r>
    </w:p>
    <w:p w:rsidR="004D0377" w:rsidRPr="00D46BA6" w:rsidRDefault="004D0377" w:rsidP="00D46BA6">
      <w:pPr>
        <w:jc w:val="both"/>
      </w:pPr>
      <w:r w:rsidRPr="00D46BA6">
        <w:t xml:space="preserve">     Hodnocení výsledků žáků provádí vyučující podle pravidel stanovených tímto vzdělávacím programem odst. 3.8 „Způsob a kritéria hodnocení žáků“.</w:t>
      </w:r>
    </w:p>
    <w:p w:rsidR="004D0377" w:rsidRPr="00D46BA6" w:rsidRDefault="004D0377" w:rsidP="00D46BA6">
      <w:pPr>
        <w:jc w:val="both"/>
      </w:pPr>
    </w:p>
    <w:p w:rsidR="004D0377" w:rsidRPr="009802D1" w:rsidRDefault="004D0377" w:rsidP="00D46BA6">
      <w:pPr>
        <w:jc w:val="both"/>
        <w:rPr>
          <w:b/>
        </w:rPr>
      </w:pPr>
      <w:r w:rsidRPr="009802D1">
        <w:rPr>
          <w:b/>
        </w:rPr>
        <w:t>Časové vymezení.</w:t>
      </w:r>
    </w:p>
    <w:p w:rsidR="004D0377" w:rsidRPr="00D46BA6" w:rsidRDefault="004D0377" w:rsidP="00D46BA6">
      <w:pPr>
        <w:tabs>
          <w:tab w:val="left" w:pos="6120"/>
        </w:tabs>
        <w:jc w:val="both"/>
        <w:rPr>
          <w:bCs/>
        </w:rPr>
      </w:pPr>
      <w:r w:rsidRPr="00D46BA6">
        <w:rPr>
          <w:bCs/>
        </w:rPr>
        <w:t xml:space="preserve">     Vyučovací předmět probíhá v první</w:t>
      </w:r>
      <w:r w:rsidR="00455964">
        <w:rPr>
          <w:bCs/>
        </w:rPr>
        <w:t>m, třetím a čtvrtém</w:t>
      </w:r>
      <w:r w:rsidRPr="00D46BA6">
        <w:rPr>
          <w:bCs/>
        </w:rPr>
        <w:t xml:space="preserve"> ročníku a má v týdenním učebním plánu jednohodinovou časovou dotaci, celkem 96 hodin. </w:t>
      </w:r>
    </w:p>
    <w:p w:rsidR="004D0377" w:rsidRPr="00D46BA6" w:rsidRDefault="004D0377" w:rsidP="00D46BA6">
      <w:pPr>
        <w:jc w:val="both"/>
      </w:pPr>
    </w:p>
    <w:p w:rsidR="004D0377" w:rsidRPr="00D46BA6" w:rsidRDefault="004D0377" w:rsidP="00D46BA6">
      <w:pPr>
        <w:jc w:val="both"/>
      </w:pPr>
    </w:p>
    <w:p w:rsidR="004D0377" w:rsidRPr="00D46BA6" w:rsidRDefault="004D0377" w:rsidP="00D46BA6">
      <w:pPr>
        <w:jc w:val="both"/>
      </w:pPr>
    </w:p>
    <w:p w:rsidR="004D0377" w:rsidRPr="00D46BA6" w:rsidRDefault="004D0377" w:rsidP="00D46BA6">
      <w:pPr>
        <w:jc w:val="both"/>
      </w:pPr>
    </w:p>
    <w:p w:rsidR="004D0377" w:rsidRPr="00D46BA6" w:rsidRDefault="004D0377" w:rsidP="00D46BA6">
      <w:pPr>
        <w:jc w:val="both"/>
      </w:pPr>
    </w:p>
    <w:p w:rsidR="004D0377" w:rsidRPr="00D46BA6" w:rsidRDefault="004D0377" w:rsidP="00D46BA6">
      <w:pPr>
        <w:jc w:val="both"/>
      </w:pPr>
    </w:p>
    <w:p w:rsidR="004D0377" w:rsidRPr="00D46BA6" w:rsidRDefault="004D0377" w:rsidP="00D46BA6">
      <w:pPr>
        <w:jc w:val="both"/>
      </w:pPr>
    </w:p>
    <w:p w:rsidR="004D0377" w:rsidRPr="00D46BA6" w:rsidRDefault="004D0377" w:rsidP="00D46BA6">
      <w:pPr>
        <w:tabs>
          <w:tab w:val="left" w:pos="6120"/>
        </w:tabs>
        <w:jc w:val="both"/>
        <w:rPr>
          <w:bCs/>
        </w:rPr>
      </w:pPr>
    </w:p>
    <w:p w:rsidR="004D0377" w:rsidRPr="00D46BA6" w:rsidRDefault="004D0377" w:rsidP="00D46BA6">
      <w:pPr>
        <w:tabs>
          <w:tab w:val="left" w:pos="6120"/>
        </w:tabs>
        <w:jc w:val="both"/>
        <w:rPr>
          <w:bCs/>
        </w:rPr>
      </w:pPr>
    </w:p>
    <w:p w:rsidR="004D0377" w:rsidRPr="009802D1" w:rsidRDefault="004D0377" w:rsidP="00D46BA6">
      <w:pPr>
        <w:tabs>
          <w:tab w:val="left" w:pos="6120"/>
        </w:tabs>
        <w:jc w:val="both"/>
        <w:rPr>
          <w:b/>
          <w:bCs/>
        </w:rPr>
      </w:pPr>
      <w:r w:rsidRPr="009802D1">
        <w:rPr>
          <w:b/>
          <w:bCs/>
        </w:rPr>
        <w:lastRenderedPageBreak/>
        <w:t>Vyučovací metody, strategie.</w:t>
      </w:r>
    </w:p>
    <w:p w:rsidR="004D0377" w:rsidRPr="00D46BA6" w:rsidRDefault="004D0377" w:rsidP="00D46BA6">
      <w:pPr>
        <w:tabs>
          <w:tab w:val="left" w:pos="6120"/>
        </w:tabs>
        <w:jc w:val="both"/>
      </w:pPr>
      <w:r w:rsidRPr="00D46BA6">
        <w:t xml:space="preserve">      Vyučovacími metodami jsou především metody práce s odborným textem, jako jsou vyhledávání a třídění informací, práce s internetem a publicistikou, v kombinaci s didaktickou hrou či aktivizujícími metodami a formami práce (problémové a projektové vyučování, diskusní a simulační metody). Získané a ověřené informace žák použije při řešení konkrétních příkladů z právní praxe, čímž dochází k praktickému upevňování znalostí z oblasti práva. Vzhledem ke zmíněným metodám je nutné směřovat část hodin do multifunkční učebny s interaktivní tabulí a s přístupem k internetu, kde a možností projekce např. žákovských prezentací.</w:t>
      </w:r>
    </w:p>
    <w:p w:rsidR="004D0377" w:rsidRPr="00D46BA6" w:rsidRDefault="004D0377" w:rsidP="00D46BA6">
      <w:pPr>
        <w:jc w:val="both"/>
      </w:pPr>
    </w:p>
    <w:p w:rsidR="004D0377" w:rsidRPr="00D46BA6" w:rsidRDefault="004D0377" w:rsidP="00D46BA6">
      <w:pPr>
        <w:jc w:val="both"/>
      </w:pPr>
    </w:p>
    <w:p w:rsidR="004D0377" w:rsidRPr="009802D1" w:rsidRDefault="004D0377" w:rsidP="00D46BA6">
      <w:pPr>
        <w:jc w:val="both"/>
        <w:rPr>
          <w:b/>
          <w:bCs/>
          <w:sz w:val="28"/>
        </w:rPr>
      </w:pPr>
      <w:r w:rsidRPr="009802D1">
        <w:rPr>
          <w:b/>
          <w:bCs/>
          <w:sz w:val="28"/>
        </w:rPr>
        <w:t>Mezipředmětové vztahy a průřezová témata.</w:t>
      </w:r>
    </w:p>
    <w:p w:rsidR="004D0377" w:rsidRPr="00D46BA6" w:rsidRDefault="004D0377" w:rsidP="00D46BA6">
      <w:pPr>
        <w:jc w:val="both"/>
        <w:rPr>
          <w:bCs/>
          <w:sz w:val="28"/>
        </w:rPr>
      </w:pPr>
    </w:p>
    <w:p w:rsidR="004D0377" w:rsidRPr="00D46BA6" w:rsidRDefault="004D0377" w:rsidP="00D46BA6">
      <w:pPr>
        <w:jc w:val="both"/>
      </w:pPr>
      <w:r w:rsidRPr="00D46BA6">
        <w:t xml:space="preserve">     Nejúžeji je právo spjato s průřezovým tématem Občan v demokratické společnosti a Člověk a životní prostředí. Významná pro tento předmět je vzdělávací oblast společenskovědního vzdělání konkrétně předměty dějepis a základy společenských věd .</w:t>
      </w:r>
    </w:p>
    <w:p w:rsidR="004D0377" w:rsidRPr="00D46BA6" w:rsidRDefault="004D0377" w:rsidP="00D46BA6">
      <w:pPr>
        <w:jc w:val="both"/>
      </w:pPr>
    </w:p>
    <w:p w:rsidR="004D0377" w:rsidRPr="00D46BA6" w:rsidRDefault="004D0377" w:rsidP="00D46BA6">
      <w:pPr>
        <w:jc w:val="both"/>
      </w:pPr>
    </w:p>
    <w:p w:rsidR="004D0377" w:rsidRPr="00387C1E" w:rsidRDefault="004D0377" w:rsidP="00387C1E">
      <w:pPr>
        <w:rPr>
          <w:sz w:val="28"/>
          <w:szCs w:val="28"/>
        </w:rPr>
      </w:pPr>
      <w:r w:rsidRPr="00387C1E">
        <w:rPr>
          <w:b/>
          <w:sz w:val="28"/>
          <w:szCs w:val="28"/>
        </w:rPr>
        <w:t>Průřezová</w:t>
      </w:r>
      <w:r w:rsidRPr="00387C1E">
        <w:rPr>
          <w:sz w:val="28"/>
          <w:szCs w:val="28"/>
        </w:rPr>
        <w:t xml:space="preserve"> témata.</w:t>
      </w:r>
    </w:p>
    <w:p w:rsidR="004D0377" w:rsidRPr="00D46BA6" w:rsidRDefault="004D0377" w:rsidP="00813C20">
      <w:pPr>
        <w:pStyle w:val="Odstavecseseznamem"/>
        <w:numPr>
          <w:ilvl w:val="0"/>
          <w:numId w:val="67"/>
        </w:numPr>
        <w:autoSpaceDE w:val="0"/>
        <w:autoSpaceDN w:val="0"/>
        <w:adjustRightInd w:val="0"/>
        <w:ind w:left="426" w:hanging="426"/>
      </w:pPr>
      <w:r w:rsidRPr="00D46BA6">
        <w:rPr>
          <w:i/>
        </w:rPr>
        <w:t xml:space="preserve">Občan v demokratické společnosti – </w:t>
      </w:r>
      <w:r w:rsidRPr="00D46BA6">
        <w:t>žák</w:t>
      </w:r>
      <w:r w:rsidRPr="00D46BA6">
        <w:rPr>
          <w:i/>
        </w:rPr>
        <w:t xml:space="preserve"> </w:t>
      </w:r>
      <w:r w:rsidRPr="00D46BA6">
        <w:t>dokáže hledat kompromisy mezi osobni svobodou a sociální odpov</w:t>
      </w:r>
      <w:r w:rsidRPr="00D46BA6">
        <w:rPr>
          <w:rFonts w:hint="eastAsia"/>
        </w:rPr>
        <w:t>ě</w:t>
      </w:r>
      <w:r w:rsidRPr="00D46BA6">
        <w:t xml:space="preserve">dnosti, dokáže být kritický i tolerantní. Dále je schopen odolávat myšlenkové manipulaci, dovede jednat s lidmi, diskutovat o citlivých nebo kontroverzních otázkách, dokáže hledat kompromisní </w:t>
      </w:r>
      <w:r w:rsidRPr="00D46BA6">
        <w:rPr>
          <w:rFonts w:hint="eastAsia"/>
        </w:rPr>
        <w:t>ř</w:t>
      </w:r>
      <w:r w:rsidRPr="00D46BA6">
        <w:t>e</w:t>
      </w:r>
      <w:r w:rsidRPr="00D46BA6">
        <w:rPr>
          <w:rFonts w:hint="eastAsia"/>
        </w:rPr>
        <w:t>š</w:t>
      </w:r>
      <w:r w:rsidRPr="00D46BA6">
        <w:t>ení.</w:t>
      </w:r>
    </w:p>
    <w:p w:rsidR="004D0377" w:rsidRPr="00D46BA6" w:rsidRDefault="004D0377" w:rsidP="00813C20">
      <w:pPr>
        <w:pStyle w:val="Odstavecseseznamem"/>
        <w:numPr>
          <w:ilvl w:val="0"/>
          <w:numId w:val="67"/>
        </w:numPr>
        <w:autoSpaceDE w:val="0"/>
        <w:autoSpaceDN w:val="0"/>
        <w:adjustRightInd w:val="0"/>
        <w:ind w:left="426" w:hanging="426"/>
      </w:pPr>
      <w:r w:rsidRPr="00D46BA6">
        <w:rPr>
          <w:i/>
        </w:rPr>
        <w:t>Člověk a svět práce - c</w:t>
      </w:r>
      <w:r w:rsidRPr="00D46BA6">
        <w:t xml:space="preserve">ílem je vést </w:t>
      </w:r>
      <w:r w:rsidRPr="00D46BA6">
        <w:rPr>
          <w:rFonts w:hint="eastAsia"/>
        </w:rPr>
        <w:t>ž</w:t>
      </w:r>
      <w:r w:rsidRPr="00D46BA6">
        <w:t>aka k orientaci ve službách zam</w:t>
      </w:r>
      <w:r w:rsidRPr="00D46BA6">
        <w:rPr>
          <w:rFonts w:hint="eastAsia"/>
        </w:rPr>
        <w:t>ě</w:t>
      </w:r>
      <w:r w:rsidRPr="00D46BA6">
        <w:t>stnanosti, přivést je k účelnému využívaní jejich informačního zázemí. Student získává základní aspekty pracovního pom</w:t>
      </w:r>
      <w:r w:rsidRPr="00D46BA6">
        <w:rPr>
          <w:rFonts w:hint="eastAsia"/>
        </w:rPr>
        <w:t>ě</w:t>
      </w:r>
      <w:r w:rsidRPr="00D46BA6">
        <w:t>ru, práv a povinností zam</w:t>
      </w:r>
      <w:r w:rsidRPr="00D46BA6">
        <w:rPr>
          <w:rFonts w:hint="eastAsia"/>
        </w:rPr>
        <w:t>ě</w:t>
      </w:r>
      <w:r w:rsidRPr="00D46BA6">
        <w:t>stnanc</w:t>
      </w:r>
      <w:r w:rsidRPr="00D46BA6">
        <w:rPr>
          <w:rFonts w:hint="eastAsia"/>
        </w:rPr>
        <w:t>ů</w:t>
      </w:r>
      <w:r w:rsidRPr="00D46BA6">
        <w:t xml:space="preserve"> a zam</w:t>
      </w:r>
      <w:r w:rsidRPr="00D46BA6">
        <w:rPr>
          <w:rFonts w:hint="eastAsia"/>
        </w:rPr>
        <w:t>ě</w:t>
      </w:r>
      <w:r w:rsidRPr="00D46BA6">
        <w:t>stnavatel</w:t>
      </w:r>
      <w:r w:rsidRPr="00D46BA6">
        <w:rPr>
          <w:rFonts w:hint="eastAsia"/>
        </w:rPr>
        <w:t>ů</w:t>
      </w:r>
      <w:r w:rsidRPr="00D46BA6">
        <w:t xml:space="preserve"> i základní aspekty soukromého podnikaní, nau</w:t>
      </w:r>
      <w:r w:rsidRPr="00D46BA6">
        <w:rPr>
          <w:rFonts w:hint="eastAsia"/>
        </w:rPr>
        <w:t>č</w:t>
      </w:r>
      <w:r w:rsidRPr="00D46BA6">
        <w:t>it je pracovat s příslušnými právními p</w:t>
      </w:r>
      <w:r w:rsidRPr="00D46BA6">
        <w:rPr>
          <w:rFonts w:hint="eastAsia"/>
        </w:rPr>
        <w:t>ř</w:t>
      </w:r>
      <w:r w:rsidRPr="00D46BA6">
        <w:t>edpisy</w:t>
      </w:r>
    </w:p>
    <w:p w:rsidR="004D0377" w:rsidRPr="00D46BA6" w:rsidRDefault="004D0377" w:rsidP="00813C20">
      <w:pPr>
        <w:pStyle w:val="Odstavecseseznamem"/>
        <w:numPr>
          <w:ilvl w:val="0"/>
          <w:numId w:val="52"/>
        </w:numPr>
        <w:spacing w:after="200" w:line="276" w:lineRule="auto"/>
        <w:ind w:left="426" w:hanging="426"/>
        <w:jc w:val="both"/>
      </w:pPr>
      <w:r w:rsidRPr="00D46BA6">
        <w:rPr>
          <w:i/>
        </w:rPr>
        <w:t>Člověk a životní prostředí:</w:t>
      </w:r>
      <w:r w:rsidRPr="00D46BA6">
        <w:t xml:space="preserve"> žák získává přehled o způsobech ochrany přírody s využitím patřičných právních nástrojů.</w:t>
      </w:r>
    </w:p>
    <w:p w:rsidR="004D0377" w:rsidRPr="00D46BA6" w:rsidRDefault="004D0377" w:rsidP="00813C20">
      <w:pPr>
        <w:pStyle w:val="Odstavecseseznamem"/>
        <w:numPr>
          <w:ilvl w:val="0"/>
          <w:numId w:val="52"/>
        </w:numPr>
        <w:spacing w:after="200" w:line="276" w:lineRule="auto"/>
        <w:ind w:left="426" w:hanging="426"/>
        <w:jc w:val="both"/>
      </w:pPr>
      <w:r w:rsidRPr="00D46BA6">
        <w:rPr>
          <w:i/>
        </w:rPr>
        <w:t xml:space="preserve">Informační a komunikační technologie: </w:t>
      </w:r>
      <w:r w:rsidRPr="00D46BA6">
        <w:t>žák</w:t>
      </w:r>
      <w:r w:rsidRPr="00D46BA6">
        <w:rPr>
          <w:i/>
        </w:rPr>
        <w:t xml:space="preserve"> </w:t>
      </w:r>
      <w:r w:rsidRPr="00D46BA6">
        <w:t>využívá informační a komunikační technologie pro vyhledávání informací a jejich systematické uspořádání a prezentaci.</w:t>
      </w:r>
    </w:p>
    <w:p w:rsidR="004D0377" w:rsidRPr="00D46BA6" w:rsidRDefault="004D0377" w:rsidP="00D46BA6"/>
    <w:p w:rsidR="004D0377" w:rsidRPr="009802D1" w:rsidRDefault="004D0377" w:rsidP="00D46BA6">
      <w:pPr>
        <w:tabs>
          <w:tab w:val="left" w:pos="6120"/>
        </w:tabs>
        <w:jc w:val="both"/>
        <w:rPr>
          <w:b/>
          <w:bCs/>
          <w:sz w:val="28"/>
        </w:rPr>
      </w:pPr>
      <w:r w:rsidRPr="009802D1">
        <w:rPr>
          <w:b/>
          <w:bCs/>
          <w:sz w:val="28"/>
        </w:rPr>
        <w:t>Výchovné a vzdělávací strategie.</w:t>
      </w:r>
    </w:p>
    <w:p w:rsidR="004D0377" w:rsidRPr="00D46BA6" w:rsidRDefault="004D0377" w:rsidP="00D46BA6">
      <w:pPr>
        <w:tabs>
          <w:tab w:val="left" w:pos="6120"/>
        </w:tabs>
        <w:jc w:val="both"/>
        <w:rPr>
          <w:bCs/>
          <w:sz w:val="28"/>
        </w:rPr>
      </w:pPr>
    </w:p>
    <w:p w:rsidR="004D0377" w:rsidRPr="00D46BA6" w:rsidRDefault="004D0377" w:rsidP="00D46BA6">
      <w:pPr>
        <w:tabs>
          <w:tab w:val="left" w:pos="6120"/>
        </w:tabs>
        <w:jc w:val="both"/>
        <w:rPr>
          <w:bCs/>
        </w:rPr>
      </w:pPr>
      <w:r w:rsidRPr="00D46BA6">
        <w:rPr>
          <w:bCs/>
        </w:rPr>
        <w:t xml:space="preserve">     Výchovné a vzdělávací strategie jsou voleny tak, aby klíčové kompetence vedly k rozvoji schopností žáka a naplnění výchovně vzdělávacích cílů předmětu.</w:t>
      </w:r>
    </w:p>
    <w:p w:rsidR="004D0377" w:rsidRPr="00D46BA6" w:rsidRDefault="004D0377" w:rsidP="00D46BA6">
      <w:pPr>
        <w:tabs>
          <w:tab w:val="left" w:pos="6120"/>
        </w:tabs>
        <w:jc w:val="both"/>
        <w:rPr>
          <w:bCs/>
        </w:rPr>
      </w:pPr>
    </w:p>
    <w:p w:rsidR="004D0377" w:rsidRPr="00455964" w:rsidRDefault="004D0377" w:rsidP="00D46BA6">
      <w:pPr>
        <w:autoSpaceDE w:val="0"/>
        <w:autoSpaceDN w:val="0"/>
        <w:adjustRightInd w:val="0"/>
        <w:rPr>
          <w:rFonts w:ascii="TimesNewRoman,Bold" w:hAnsi="TimesNewRoman,Bold" w:cs="TimesNewRoman,Bold"/>
          <w:b/>
          <w:bCs/>
          <w:lang w:eastAsia="en-US"/>
        </w:rPr>
      </w:pPr>
      <w:r w:rsidRPr="00455964">
        <w:rPr>
          <w:rFonts w:ascii="TimesNewRoman,Bold" w:hAnsi="TimesNewRoman,Bold" w:cs="TimesNewRoman,Bold"/>
          <w:b/>
          <w:bCs/>
          <w:lang w:eastAsia="en-US"/>
        </w:rPr>
        <w:t>Kompetence k učení</w:t>
      </w:r>
    </w:p>
    <w:p w:rsidR="00455964" w:rsidRDefault="00455964" w:rsidP="00D46BA6">
      <w:pPr>
        <w:autoSpaceDE w:val="0"/>
        <w:autoSpaceDN w:val="0"/>
        <w:adjustRightInd w:val="0"/>
        <w:rPr>
          <w:rFonts w:ascii="TimesNewRoman,Bold" w:hAnsi="TimesNewRoman,Bold" w:cs="TimesNewRoman,Bold"/>
          <w:bCs/>
          <w:lang w:eastAsia="en-US"/>
        </w:rPr>
      </w:pPr>
    </w:p>
    <w:p w:rsidR="004D0377" w:rsidRPr="00D46BA6" w:rsidRDefault="004D0377"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4D0377" w:rsidRPr="00D46BA6" w:rsidRDefault="004D0377" w:rsidP="00813C20">
      <w:pPr>
        <w:pStyle w:val="Odstavecseseznamem"/>
        <w:numPr>
          <w:ilvl w:val="0"/>
          <w:numId w:val="53"/>
        </w:numPr>
        <w:autoSpaceDE w:val="0"/>
        <w:autoSpaceDN w:val="0"/>
        <w:adjustRightInd w:val="0"/>
        <w:spacing w:after="200" w:line="276" w:lineRule="auto"/>
        <w:ind w:left="357" w:hanging="357"/>
        <w:rPr>
          <w:rFonts w:ascii="TimesNewRoman,Bold" w:hAnsi="TimesNewRoman,Bold" w:cs="TimesNewRoman,Bold"/>
          <w:bCs/>
        </w:rPr>
      </w:pPr>
      <w:r w:rsidRPr="00D46BA6">
        <w:rPr>
          <w:bCs/>
        </w:rPr>
        <w:t>vede žáky k pozitivnímu vztahu k učení a vzdělání</w:t>
      </w:r>
    </w:p>
    <w:p w:rsidR="004D0377" w:rsidRPr="00D46BA6" w:rsidRDefault="004D0377" w:rsidP="00813C20">
      <w:pPr>
        <w:pStyle w:val="Odstavecseseznamem"/>
        <w:numPr>
          <w:ilvl w:val="0"/>
          <w:numId w:val="53"/>
        </w:numPr>
        <w:autoSpaceDE w:val="0"/>
        <w:autoSpaceDN w:val="0"/>
        <w:adjustRightInd w:val="0"/>
        <w:spacing w:before="240" w:after="200" w:line="276" w:lineRule="auto"/>
        <w:ind w:left="357" w:hanging="357"/>
        <w:rPr>
          <w:rFonts w:ascii="TimesNewRoman,Bold" w:hAnsi="TimesNewRoman,Bold" w:cs="TimesNewRoman,Bold"/>
          <w:bCs/>
        </w:rPr>
      </w:pPr>
      <w:r w:rsidRPr="00D46BA6">
        <w:rPr>
          <w:bCs/>
        </w:rPr>
        <w:t xml:space="preserve">poskytuje dostatečný prostor žákům k vyjádření názoru </w:t>
      </w:r>
    </w:p>
    <w:p w:rsidR="004D0377" w:rsidRPr="00D46BA6" w:rsidRDefault="004D0377" w:rsidP="00813C20">
      <w:pPr>
        <w:pStyle w:val="Odstavecseseznamem"/>
        <w:numPr>
          <w:ilvl w:val="0"/>
          <w:numId w:val="53"/>
        </w:numPr>
        <w:autoSpaceDE w:val="0"/>
        <w:autoSpaceDN w:val="0"/>
        <w:adjustRightInd w:val="0"/>
        <w:spacing w:before="240" w:after="200" w:line="276" w:lineRule="auto"/>
        <w:ind w:left="357" w:hanging="357"/>
        <w:rPr>
          <w:rFonts w:ascii="TimesNewRoman,Bold" w:hAnsi="TimesNewRoman,Bold" w:cs="TimesNewRoman,Bold"/>
          <w:bCs/>
        </w:rPr>
      </w:pPr>
      <w:r w:rsidRPr="00D46BA6">
        <w:rPr>
          <w:bCs/>
        </w:rPr>
        <w:t>zadáváním samostatné práce rozvíjí samostatnost žáků, jejich schopnost vyhledávat informace</w:t>
      </w:r>
    </w:p>
    <w:p w:rsidR="004D0377" w:rsidRPr="00455964" w:rsidRDefault="004D0377" w:rsidP="00D46BA6">
      <w:pPr>
        <w:pStyle w:val="Odstavecseseznamem"/>
        <w:numPr>
          <w:ilvl w:val="0"/>
          <w:numId w:val="53"/>
        </w:numPr>
        <w:autoSpaceDE w:val="0"/>
        <w:autoSpaceDN w:val="0"/>
        <w:adjustRightInd w:val="0"/>
        <w:spacing w:before="240" w:after="200" w:line="276" w:lineRule="auto"/>
        <w:ind w:left="357" w:hanging="357"/>
        <w:rPr>
          <w:bCs/>
        </w:rPr>
      </w:pPr>
      <w:r w:rsidRPr="00D46BA6">
        <w:rPr>
          <w:bCs/>
        </w:rPr>
        <w:t xml:space="preserve">rozvíjí kritické myšlení, </w:t>
      </w:r>
      <w:r w:rsidRPr="00D46BA6">
        <w:t>schopnost analyzovat, vyhodnocovat, vysvětlovat a modelovat myšlení žáka</w:t>
      </w:r>
    </w:p>
    <w:p w:rsidR="004D0377" w:rsidRPr="00D46BA6" w:rsidRDefault="004D0377" w:rsidP="00D46BA6">
      <w:pPr>
        <w:autoSpaceDE w:val="0"/>
        <w:autoSpaceDN w:val="0"/>
        <w:adjustRightInd w:val="0"/>
        <w:rPr>
          <w:rFonts w:ascii="TimesNewRoman" w:hAnsi="TimesNewRoman" w:cs="TimesNewRoman"/>
          <w:lang w:eastAsia="en-US"/>
        </w:rPr>
      </w:pPr>
      <w:r w:rsidRPr="00D46BA6">
        <w:rPr>
          <w:rFonts w:ascii="TimesNewRoman" w:hAnsi="TimesNewRoman" w:cs="TimesNewRoman"/>
          <w:lang w:eastAsia="en-US"/>
        </w:rPr>
        <w:t>Žák:</w:t>
      </w:r>
    </w:p>
    <w:p w:rsidR="004D0377" w:rsidRPr="00D46BA6" w:rsidRDefault="004D0377" w:rsidP="00813C20">
      <w:pPr>
        <w:pStyle w:val="Odstavecseseznamem"/>
        <w:numPr>
          <w:ilvl w:val="0"/>
          <w:numId w:val="54"/>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sleduje a hodnotí pokrok při dosahování cílů svého učení, přijímá hodnocení výsledků od jiných lidí</w:t>
      </w:r>
    </w:p>
    <w:p w:rsidR="004D0377" w:rsidRPr="00D46BA6" w:rsidRDefault="004D0377" w:rsidP="00813C20">
      <w:pPr>
        <w:pStyle w:val="Odstavecseseznamem"/>
        <w:numPr>
          <w:ilvl w:val="0"/>
          <w:numId w:val="54"/>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s porozuměním se orientuje v čteném textu, umí vyhledávat a zpracovávat informace</w:t>
      </w:r>
    </w:p>
    <w:p w:rsidR="004D0377" w:rsidRPr="00D46BA6" w:rsidRDefault="004D0377" w:rsidP="00813C20">
      <w:pPr>
        <w:pStyle w:val="Odstavecseseznamem"/>
        <w:numPr>
          <w:ilvl w:val="0"/>
          <w:numId w:val="54"/>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lastRenderedPageBreak/>
        <w:t>jasně formuluje a prezentuje svoje názory</w:t>
      </w:r>
    </w:p>
    <w:p w:rsidR="004D0377" w:rsidRPr="00D46BA6" w:rsidRDefault="004D0377" w:rsidP="00813C20">
      <w:pPr>
        <w:pStyle w:val="Odstavecseseznamem"/>
        <w:numPr>
          <w:ilvl w:val="0"/>
          <w:numId w:val="54"/>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využívá ke svému učení různé informační zdroje</w:t>
      </w:r>
    </w:p>
    <w:p w:rsidR="004D0377" w:rsidRPr="00455964" w:rsidRDefault="004D0377" w:rsidP="00D46BA6">
      <w:pPr>
        <w:autoSpaceDE w:val="0"/>
        <w:autoSpaceDN w:val="0"/>
        <w:adjustRightInd w:val="0"/>
        <w:rPr>
          <w:rFonts w:ascii="TimesNewRoman,Bold" w:hAnsi="TimesNewRoman,Bold" w:cs="TimesNewRoman,Bold"/>
          <w:b/>
          <w:bCs/>
          <w:lang w:eastAsia="en-US"/>
        </w:rPr>
      </w:pPr>
      <w:r w:rsidRPr="00455964">
        <w:rPr>
          <w:rFonts w:ascii="TimesNewRoman,Bold" w:hAnsi="TimesNewRoman,Bold" w:cs="TimesNewRoman,Bold"/>
          <w:b/>
          <w:bCs/>
          <w:lang w:eastAsia="en-US"/>
        </w:rPr>
        <w:t>Kompetence k řešení problémů</w:t>
      </w:r>
    </w:p>
    <w:p w:rsidR="00455964" w:rsidRDefault="00455964" w:rsidP="00D46BA6">
      <w:pPr>
        <w:autoSpaceDE w:val="0"/>
        <w:autoSpaceDN w:val="0"/>
        <w:adjustRightInd w:val="0"/>
        <w:rPr>
          <w:rFonts w:ascii="TimesNewRoman,Bold" w:hAnsi="TimesNewRoman,Bold" w:cs="TimesNewRoman,Bold"/>
          <w:bCs/>
          <w:lang w:eastAsia="en-US"/>
        </w:rPr>
      </w:pPr>
    </w:p>
    <w:p w:rsidR="004D0377" w:rsidRPr="00D46BA6" w:rsidRDefault="004D0377"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4D0377" w:rsidRPr="00D46BA6" w:rsidRDefault="004D0377" w:rsidP="00813C20">
      <w:pPr>
        <w:pStyle w:val="Odstavecseseznamem"/>
        <w:numPr>
          <w:ilvl w:val="0"/>
          <w:numId w:val="55"/>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 xml:space="preserve">vede žáky  porozumět zadání úkolu nebo rozpoznat jádro problému </w:t>
      </w:r>
    </w:p>
    <w:p w:rsidR="004D0377" w:rsidRPr="00D46BA6" w:rsidRDefault="004D0377" w:rsidP="00813C20">
      <w:pPr>
        <w:pStyle w:val="Odstavecseseznamem"/>
        <w:numPr>
          <w:ilvl w:val="0"/>
          <w:numId w:val="55"/>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podporuje vzájemnou spolupráci při řešení problému s jinými žáky</w:t>
      </w:r>
    </w:p>
    <w:p w:rsidR="004D0377" w:rsidRPr="00D46BA6" w:rsidRDefault="004D0377" w:rsidP="00813C20">
      <w:pPr>
        <w:pStyle w:val="Odstavecseseznamem"/>
        <w:numPr>
          <w:ilvl w:val="0"/>
          <w:numId w:val="55"/>
        </w:numPr>
        <w:autoSpaceDE w:val="0"/>
        <w:autoSpaceDN w:val="0"/>
        <w:adjustRightInd w:val="0"/>
        <w:spacing w:line="276" w:lineRule="auto"/>
        <w:ind w:left="357" w:hanging="357"/>
        <w:rPr>
          <w:rFonts w:ascii="TimesNewRoman" w:hAnsi="TimesNewRoman" w:cs="TimesNewRoman"/>
        </w:rPr>
      </w:pPr>
      <w:r w:rsidRPr="00D46BA6">
        <w:rPr>
          <w:rFonts w:ascii="TimesNewRoman" w:hAnsi="TimesNewRoman" w:cs="TimesNewRoman"/>
        </w:rPr>
        <w:t>ponechává žákům prostor pro volbu prostředků a způsobu řešení úkolů</w:t>
      </w:r>
    </w:p>
    <w:p w:rsidR="004D0377" w:rsidRPr="00D46BA6" w:rsidRDefault="004D0377" w:rsidP="00D46BA6">
      <w:pPr>
        <w:autoSpaceDE w:val="0"/>
        <w:autoSpaceDN w:val="0"/>
        <w:adjustRightInd w:val="0"/>
        <w:rPr>
          <w:rFonts w:ascii="TimesNewRoman" w:hAnsi="TimesNewRoman" w:cs="TimesNewRoman"/>
        </w:rPr>
      </w:pPr>
      <w:r w:rsidRPr="00D46BA6">
        <w:rPr>
          <w:rFonts w:ascii="TimesNewRoman" w:hAnsi="TimesNewRoman" w:cs="TimesNewRoman"/>
        </w:rPr>
        <w:t>Žák:</w:t>
      </w:r>
    </w:p>
    <w:p w:rsidR="004D0377" w:rsidRPr="00D46BA6" w:rsidRDefault="004D0377" w:rsidP="00813C20">
      <w:pPr>
        <w:pStyle w:val="Odstavecseseznamem"/>
        <w:numPr>
          <w:ilvl w:val="0"/>
          <w:numId w:val="55"/>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dokáže získat informace potřebné k řešení problému buď samostatně, nebo s vedením jiných lidí a navrhnout způsob řešení</w:t>
      </w:r>
    </w:p>
    <w:p w:rsidR="004D0377" w:rsidRPr="00D46BA6" w:rsidRDefault="004D0377" w:rsidP="00813C20">
      <w:pPr>
        <w:pStyle w:val="Odstavecseseznamem"/>
        <w:numPr>
          <w:ilvl w:val="0"/>
          <w:numId w:val="55"/>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spolupracuje při řešení problémů s jinými žáky /týmová řešení/</w:t>
      </w:r>
    </w:p>
    <w:p w:rsidR="004D0377" w:rsidRPr="00D46BA6" w:rsidRDefault="004D0377" w:rsidP="00813C20">
      <w:pPr>
        <w:pStyle w:val="Odstavecseseznamem"/>
        <w:numPr>
          <w:ilvl w:val="0"/>
          <w:numId w:val="55"/>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 xml:space="preserve">využívá zkušeností a vědomostí nabytých dříve, volí prostředky a způsoby vhodné pro splnění zadaných úkolů </w:t>
      </w:r>
    </w:p>
    <w:p w:rsidR="004D0377" w:rsidRPr="00455964" w:rsidRDefault="004D0377" w:rsidP="00D46BA6">
      <w:pPr>
        <w:autoSpaceDE w:val="0"/>
        <w:autoSpaceDN w:val="0"/>
        <w:adjustRightInd w:val="0"/>
        <w:rPr>
          <w:rFonts w:ascii="TimesNewRoman,Bold" w:hAnsi="TimesNewRoman,Bold" w:cs="TimesNewRoman,Bold"/>
          <w:b/>
          <w:bCs/>
        </w:rPr>
      </w:pPr>
      <w:r w:rsidRPr="00455964">
        <w:rPr>
          <w:rFonts w:ascii="TimesNewRoman,Bold" w:hAnsi="TimesNewRoman,Bold" w:cs="TimesNewRoman,Bold"/>
          <w:b/>
          <w:bCs/>
        </w:rPr>
        <w:t>Komunikativní kompetence</w:t>
      </w:r>
    </w:p>
    <w:p w:rsidR="00455964" w:rsidRDefault="00455964" w:rsidP="00D46BA6">
      <w:pPr>
        <w:autoSpaceDE w:val="0"/>
        <w:autoSpaceDN w:val="0"/>
        <w:adjustRightInd w:val="0"/>
        <w:rPr>
          <w:rFonts w:ascii="TimesNewRoman,Bold" w:hAnsi="TimesNewRoman,Bold" w:cs="TimesNewRoman,Bold"/>
          <w:bCs/>
        </w:rPr>
      </w:pP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Učitel:</w:t>
      </w:r>
    </w:p>
    <w:p w:rsidR="004D0377" w:rsidRPr="00D46BA6" w:rsidRDefault="004D0377" w:rsidP="00813C20">
      <w:pPr>
        <w:pStyle w:val="Odstavecseseznamem"/>
        <w:numPr>
          <w:ilvl w:val="0"/>
          <w:numId w:val="56"/>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vede žáky vyjadřovat se a vystupovat v souladu se zásadami kultury projevu a chování</w:t>
      </w:r>
    </w:p>
    <w:p w:rsidR="004D0377" w:rsidRPr="00D46BA6" w:rsidRDefault="004D0377" w:rsidP="00813C20">
      <w:pPr>
        <w:pStyle w:val="Odstavecseseznamem"/>
        <w:numPr>
          <w:ilvl w:val="0"/>
          <w:numId w:val="56"/>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dbá na správnost v projevech mluvených i psaných a na schopnost se prezentovat při oficiálních projevech (např. při jednání na úřadech, při práci s klienty apod.)</w:t>
      </w:r>
    </w:p>
    <w:p w:rsidR="004D0377" w:rsidRPr="00D46BA6" w:rsidRDefault="004D0377" w:rsidP="00D46BA6">
      <w:pPr>
        <w:autoSpaceDE w:val="0"/>
        <w:autoSpaceDN w:val="0"/>
        <w:adjustRightInd w:val="0"/>
        <w:rPr>
          <w:rFonts w:ascii="TimesNewRoman" w:hAnsi="TimesNewRoman" w:cs="TimesNewRoman"/>
          <w:lang w:eastAsia="en-US"/>
        </w:rPr>
      </w:pPr>
      <w:r w:rsidRPr="00D46BA6">
        <w:rPr>
          <w:rFonts w:ascii="TimesNewRoman" w:hAnsi="TimesNewRoman" w:cs="TimesNewRoman"/>
          <w:lang w:eastAsia="en-US"/>
        </w:rPr>
        <w:t>Žák</w:t>
      </w:r>
    </w:p>
    <w:p w:rsidR="004D0377" w:rsidRPr="00D46BA6" w:rsidRDefault="004D0377" w:rsidP="00813C20">
      <w:pPr>
        <w:pStyle w:val="Odstavecseseznamem"/>
        <w:numPr>
          <w:ilvl w:val="0"/>
          <w:numId w:val="56"/>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formuluje své myšlenky srozumitelně</w:t>
      </w:r>
    </w:p>
    <w:p w:rsidR="004D0377" w:rsidRPr="00D46BA6" w:rsidRDefault="004D0377" w:rsidP="00813C20">
      <w:pPr>
        <w:pStyle w:val="Odstavecseseznamem"/>
        <w:numPr>
          <w:ilvl w:val="0"/>
          <w:numId w:val="56"/>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naslouchá pozorně druhým a vyjadřuje se přiměřeně tématu</w:t>
      </w:r>
    </w:p>
    <w:p w:rsidR="004D0377" w:rsidRPr="00D46BA6" w:rsidRDefault="004D0377" w:rsidP="00813C20">
      <w:pPr>
        <w:pStyle w:val="Odstavecseseznamem"/>
        <w:numPr>
          <w:ilvl w:val="0"/>
          <w:numId w:val="56"/>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zpracovávat věcně správně a srozumitelně přiměřeně náročné texty na běžná i odborná témata, pracovní a jiné písemnosti (žádosti a podání na instituce, dokáže pomoc klientům s podáními a žádostmi apod., sepsání smlouvy)</w:t>
      </w:r>
    </w:p>
    <w:p w:rsidR="004D0377" w:rsidRPr="00455964" w:rsidRDefault="004D0377" w:rsidP="00D46BA6">
      <w:pPr>
        <w:autoSpaceDE w:val="0"/>
        <w:autoSpaceDN w:val="0"/>
        <w:adjustRightInd w:val="0"/>
        <w:rPr>
          <w:rFonts w:ascii="TimesNewRoman,Bold" w:hAnsi="TimesNewRoman,Bold" w:cs="TimesNewRoman,Bold"/>
          <w:b/>
          <w:bCs/>
          <w:lang w:eastAsia="en-US"/>
        </w:rPr>
      </w:pPr>
      <w:r w:rsidRPr="00455964">
        <w:rPr>
          <w:rFonts w:ascii="TimesNewRoman,Bold" w:hAnsi="TimesNewRoman,Bold" w:cs="TimesNewRoman,Bold"/>
          <w:b/>
          <w:bCs/>
          <w:lang w:eastAsia="en-US"/>
        </w:rPr>
        <w:t>Personální a sociální kompetence</w:t>
      </w:r>
    </w:p>
    <w:p w:rsidR="00455964" w:rsidRDefault="00455964" w:rsidP="00D46BA6">
      <w:pPr>
        <w:autoSpaceDE w:val="0"/>
        <w:autoSpaceDN w:val="0"/>
        <w:adjustRightInd w:val="0"/>
        <w:rPr>
          <w:rFonts w:ascii="TimesNewRoman" w:hAnsi="TimesNewRoman" w:cs="TimesNewRoman"/>
          <w:lang w:eastAsia="en-US"/>
        </w:rPr>
      </w:pPr>
    </w:p>
    <w:p w:rsidR="004D0377" w:rsidRPr="00D46BA6" w:rsidRDefault="004D0377" w:rsidP="00D46BA6">
      <w:pPr>
        <w:autoSpaceDE w:val="0"/>
        <w:autoSpaceDN w:val="0"/>
        <w:adjustRightInd w:val="0"/>
        <w:rPr>
          <w:rFonts w:ascii="TimesNewRoman" w:hAnsi="TimesNewRoman" w:cs="TimesNewRoman"/>
          <w:lang w:eastAsia="en-US"/>
        </w:rPr>
      </w:pPr>
      <w:r w:rsidRPr="00D46BA6">
        <w:rPr>
          <w:rFonts w:ascii="TimesNewRoman" w:hAnsi="TimesNewRoman" w:cs="TimesNewRoman"/>
          <w:lang w:eastAsia="en-US"/>
        </w:rPr>
        <w:t>Učitel:</w:t>
      </w:r>
    </w:p>
    <w:p w:rsidR="004D0377" w:rsidRPr="00D46BA6" w:rsidRDefault="004D0377" w:rsidP="00813C20">
      <w:pPr>
        <w:pStyle w:val="Odstavecseseznamem"/>
        <w:numPr>
          <w:ilvl w:val="0"/>
          <w:numId w:val="57"/>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podporuje schopnost žáka posuzovat reálně své fyzické a duševní možnosti, odhadovat důsledky svého jednání a chování v různých situacích</w:t>
      </w:r>
    </w:p>
    <w:p w:rsidR="004D0377" w:rsidRPr="00D46BA6" w:rsidRDefault="004D0377" w:rsidP="00813C20">
      <w:pPr>
        <w:pStyle w:val="Odstavecseseznamem"/>
        <w:numPr>
          <w:ilvl w:val="0"/>
          <w:numId w:val="57"/>
        </w:numPr>
        <w:autoSpaceDE w:val="0"/>
        <w:autoSpaceDN w:val="0"/>
        <w:adjustRightInd w:val="0"/>
        <w:spacing w:line="276" w:lineRule="auto"/>
        <w:ind w:left="357" w:hanging="357"/>
        <w:rPr>
          <w:rFonts w:ascii="TimesNewRoman" w:hAnsi="TimesNewRoman" w:cs="TimesNewRoman"/>
        </w:rPr>
      </w:pPr>
      <w:r w:rsidRPr="00D46BA6">
        <w:rPr>
          <w:rFonts w:ascii="TimesNewRoman" w:hAnsi="TimesNewRoman" w:cs="TimesNewRoman"/>
        </w:rPr>
        <w:t xml:space="preserve">vede žáka k respektování odlišných názorů  </w:t>
      </w:r>
    </w:p>
    <w:p w:rsidR="0090694F" w:rsidRDefault="0090694F" w:rsidP="00D46BA6">
      <w:pPr>
        <w:autoSpaceDE w:val="0"/>
        <w:autoSpaceDN w:val="0"/>
        <w:adjustRightInd w:val="0"/>
        <w:rPr>
          <w:rFonts w:ascii="TimesNewRoman" w:hAnsi="TimesNewRoman" w:cs="TimesNewRoman"/>
        </w:rPr>
      </w:pPr>
    </w:p>
    <w:p w:rsidR="004D0377" w:rsidRPr="00D46BA6" w:rsidRDefault="004D0377" w:rsidP="00D46BA6">
      <w:pPr>
        <w:autoSpaceDE w:val="0"/>
        <w:autoSpaceDN w:val="0"/>
        <w:adjustRightInd w:val="0"/>
        <w:rPr>
          <w:rFonts w:ascii="TimesNewRoman" w:hAnsi="TimesNewRoman" w:cs="TimesNewRoman"/>
        </w:rPr>
      </w:pPr>
      <w:r w:rsidRPr="00D46BA6">
        <w:rPr>
          <w:rFonts w:ascii="TimesNewRoman" w:hAnsi="TimesNewRoman" w:cs="TimesNewRoman"/>
        </w:rPr>
        <w:t>Žák:</w:t>
      </w:r>
    </w:p>
    <w:p w:rsidR="004D0377" w:rsidRPr="00D46BA6" w:rsidRDefault="004D0377" w:rsidP="00813C20">
      <w:pPr>
        <w:pStyle w:val="Odstavecseseznamem"/>
        <w:numPr>
          <w:ilvl w:val="0"/>
          <w:numId w:val="58"/>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dokáže stanovovat si cíle a priority podle své zájmové a pracovní orientace a životních podmínek</w:t>
      </w:r>
    </w:p>
    <w:p w:rsidR="004D0377" w:rsidRPr="00D46BA6" w:rsidRDefault="004D0377" w:rsidP="00813C20">
      <w:pPr>
        <w:pStyle w:val="Odstavecseseznamem"/>
        <w:numPr>
          <w:ilvl w:val="0"/>
          <w:numId w:val="58"/>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dokáže si ověřovat získané poznatky, zvažovat názory, postoje a jednání jiných lidí</w:t>
      </w:r>
    </w:p>
    <w:p w:rsidR="004D0377" w:rsidRPr="00D46BA6" w:rsidRDefault="004D0377" w:rsidP="00813C20">
      <w:pPr>
        <w:pStyle w:val="Odstavecseseznamem"/>
        <w:numPr>
          <w:ilvl w:val="0"/>
          <w:numId w:val="58"/>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adaptuje se na měnící se životní a pracovní podmínky a být připraveni řešit své sociální i ekonomické záležitosti</w:t>
      </w:r>
    </w:p>
    <w:p w:rsidR="004D0377" w:rsidRPr="00D46BA6" w:rsidRDefault="004D0377" w:rsidP="00813C20">
      <w:pPr>
        <w:pStyle w:val="Odstavecseseznamem"/>
        <w:numPr>
          <w:ilvl w:val="0"/>
          <w:numId w:val="58"/>
        </w:numPr>
        <w:autoSpaceDE w:val="0"/>
        <w:autoSpaceDN w:val="0"/>
        <w:adjustRightInd w:val="0"/>
        <w:spacing w:after="200" w:line="276" w:lineRule="auto"/>
        <w:ind w:left="357" w:hanging="357"/>
      </w:pPr>
      <w:r w:rsidRPr="00D46BA6">
        <w:t>pracuje v týmu a podílí se na realizaci společných pracovních a jiných činností přijímá a odpovědně plní svěřené úkoly</w:t>
      </w:r>
    </w:p>
    <w:p w:rsidR="004D0377" w:rsidRPr="00D46BA6" w:rsidRDefault="004D0377" w:rsidP="00813C20">
      <w:pPr>
        <w:pStyle w:val="Odstavecseseznamem"/>
        <w:numPr>
          <w:ilvl w:val="0"/>
          <w:numId w:val="58"/>
        </w:numPr>
        <w:autoSpaceDE w:val="0"/>
        <w:autoSpaceDN w:val="0"/>
        <w:adjustRightInd w:val="0"/>
        <w:spacing w:after="200" w:line="276" w:lineRule="auto"/>
        <w:ind w:left="357" w:hanging="357"/>
      </w:pPr>
      <w:r w:rsidRPr="00D46BA6">
        <w:t>podněcuje práci v týmu vlastními návrhy na zlepšení práce a řešení problémů</w:t>
      </w:r>
    </w:p>
    <w:p w:rsidR="004D0377" w:rsidRPr="0090694F" w:rsidRDefault="004D0377" w:rsidP="00D46BA6">
      <w:pPr>
        <w:autoSpaceDE w:val="0"/>
        <w:autoSpaceDN w:val="0"/>
        <w:adjustRightInd w:val="0"/>
        <w:rPr>
          <w:rFonts w:ascii="TimesNewRoman,Bold" w:hAnsi="TimesNewRoman,Bold" w:cs="TimesNewRoman,Bold"/>
          <w:b/>
          <w:bCs/>
          <w:lang w:eastAsia="en-US"/>
        </w:rPr>
      </w:pPr>
      <w:r w:rsidRPr="0090694F">
        <w:rPr>
          <w:rFonts w:ascii="TimesNewRoman,Bold" w:hAnsi="TimesNewRoman,Bold" w:cs="TimesNewRoman,Bold"/>
          <w:b/>
          <w:bCs/>
          <w:lang w:eastAsia="en-US"/>
        </w:rPr>
        <w:t>Občanské kompetence a kulturní povědomí</w:t>
      </w:r>
    </w:p>
    <w:p w:rsidR="004D0377" w:rsidRPr="00D46BA6" w:rsidRDefault="004D0377"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lastRenderedPageBreak/>
        <w:t>Učitel:</w:t>
      </w:r>
    </w:p>
    <w:p w:rsidR="004D0377" w:rsidRPr="00D46BA6" w:rsidRDefault="004D0377" w:rsidP="00813C20">
      <w:pPr>
        <w:pStyle w:val="Odstavecseseznamem"/>
        <w:numPr>
          <w:ilvl w:val="0"/>
          <w:numId w:val="59"/>
        </w:numPr>
        <w:autoSpaceDE w:val="0"/>
        <w:autoSpaceDN w:val="0"/>
        <w:adjustRightInd w:val="0"/>
        <w:spacing w:after="200" w:line="276" w:lineRule="auto"/>
        <w:ind w:left="357" w:hanging="357"/>
        <w:rPr>
          <w:bCs/>
        </w:rPr>
      </w:pPr>
      <w:r w:rsidRPr="00D46BA6">
        <w:rPr>
          <w:bCs/>
        </w:rPr>
        <w:t xml:space="preserve">vede žáka </w:t>
      </w:r>
      <w:r w:rsidRPr="00D46BA6">
        <w:t>jednat odpovědně a samostatně nejen ve vlastním, ale i ve veřejném zájmu</w:t>
      </w:r>
    </w:p>
    <w:p w:rsidR="004D0377" w:rsidRPr="00D46BA6" w:rsidRDefault="004D0377" w:rsidP="00813C20">
      <w:pPr>
        <w:pStyle w:val="Odstavecseseznamem"/>
        <w:numPr>
          <w:ilvl w:val="0"/>
          <w:numId w:val="59"/>
        </w:numPr>
        <w:autoSpaceDE w:val="0"/>
        <w:autoSpaceDN w:val="0"/>
        <w:adjustRightInd w:val="0"/>
        <w:spacing w:after="200" w:line="276" w:lineRule="auto"/>
        <w:ind w:left="357" w:hanging="357"/>
        <w:rPr>
          <w:bCs/>
        </w:rPr>
      </w:pPr>
      <w:r w:rsidRPr="00D46BA6">
        <w:t>rozvíjí právní vědomí</w:t>
      </w:r>
    </w:p>
    <w:p w:rsidR="004D0377" w:rsidRPr="00D46BA6" w:rsidRDefault="004D0377" w:rsidP="00813C20">
      <w:pPr>
        <w:pStyle w:val="Odstavecseseznamem"/>
        <w:numPr>
          <w:ilvl w:val="0"/>
          <w:numId w:val="59"/>
        </w:numPr>
        <w:autoSpaceDE w:val="0"/>
        <w:autoSpaceDN w:val="0"/>
        <w:adjustRightInd w:val="0"/>
        <w:spacing w:after="200" w:line="276" w:lineRule="auto"/>
        <w:ind w:left="357" w:hanging="357"/>
        <w:rPr>
          <w:bCs/>
        </w:rPr>
      </w:pPr>
      <w:r w:rsidRPr="00D46BA6">
        <w:rPr>
          <w:rFonts w:ascii="TimesNewRoman" w:hAnsi="TimesNewRoman" w:cs="TimesNewRoman"/>
        </w:rPr>
        <w:t>motivuje přesvědčení o nutnosti dodržovat zákony, respektovat práva a osobnost druhých lidí (popř. jejich kulturní specifika) a oprostit se od nesnášenlivosti, xenofobie a diskriminace</w:t>
      </w:r>
    </w:p>
    <w:p w:rsidR="004D0377" w:rsidRPr="00D46BA6" w:rsidRDefault="004D0377" w:rsidP="00813C20">
      <w:pPr>
        <w:pStyle w:val="Odstavecseseznamem"/>
        <w:numPr>
          <w:ilvl w:val="0"/>
          <w:numId w:val="59"/>
        </w:numPr>
        <w:autoSpaceDE w:val="0"/>
        <w:autoSpaceDN w:val="0"/>
        <w:adjustRightInd w:val="0"/>
        <w:spacing w:line="276" w:lineRule="auto"/>
        <w:ind w:left="357" w:hanging="357"/>
        <w:rPr>
          <w:bCs/>
        </w:rPr>
      </w:pPr>
      <w:r w:rsidRPr="00D46BA6">
        <w:rPr>
          <w:rFonts w:ascii="TimesNewRoman" w:hAnsi="TimesNewRoman" w:cs="TimesNewRoman"/>
        </w:rPr>
        <w:t>podporuje schopnost uznávat tradice a hodnoty svého národa, chápat jeho minulost i současnost</w:t>
      </w:r>
    </w:p>
    <w:p w:rsidR="0090694F" w:rsidRDefault="0090694F" w:rsidP="00D46BA6">
      <w:pPr>
        <w:autoSpaceDE w:val="0"/>
        <w:autoSpaceDN w:val="0"/>
        <w:adjustRightInd w:val="0"/>
        <w:rPr>
          <w:lang w:eastAsia="en-US"/>
        </w:rPr>
      </w:pPr>
    </w:p>
    <w:p w:rsidR="004D0377" w:rsidRPr="00D46BA6" w:rsidRDefault="004D0377" w:rsidP="00D46BA6">
      <w:pPr>
        <w:autoSpaceDE w:val="0"/>
        <w:autoSpaceDN w:val="0"/>
        <w:adjustRightInd w:val="0"/>
        <w:rPr>
          <w:lang w:eastAsia="en-US"/>
        </w:rPr>
      </w:pPr>
      <w:r w:rsidRPr="00D46BA6">
        <w:rPr>
          <w:lang w:eastAsia="en-US"/>
        </w:rPr>
        <w:t>Žák:</w:t>
      </w:r>
    </w:p>
    <w:p w:rsidR="004D0377" w:rsidRPr="00D46BA6" w:rsidRDefault="004D0377" w:rsidP="00813C20">
      <w:pPr>
        <w:pStyle w:val="Odstavecseseznamem"/>
        <w:numPr>
          <w:ilvl w:val="0"/>
          <w:numId w:val="60"/>
        </w:numPr>
        <w:autoSpaceDE w:val="0"/>
        <w:autoSpaceDN w:val="0"/>
        <w:adjustRightInd w:val="0"/>
        <w:spacing w:line="276" w:lineRule="auto"/>
        <w:ind w:left="357" w:hanging="357"/>
        <w:rPr>
          <w:rFonts w:ascii="TimesNewRoman" w:hAnsi="TimesNewRoman" w:cs="TimesNewRoman"/>
        </w:rPr>
      </w:pPr>
      <w:r w:rsidRPr="00D46BA6">
        <w:rPr>
          <w:rFonts w:ascii="TimesNewRoman" w:hAnsi="TimesNewRoman" w:cs="TimesNewRoman"/>
        </w:rPr>
        <w:t>je schopen jednat v souladu s morálními principy a zásadami společenského chování, přispívat k uplatňování hodnot demokracie</w:t>
      </w:r>
    </w:p>
    <w:p w:rsidR="004D0377" w:rsidRPr="00D46BA6" w:rsidRDefault="004D0377" w:rsidP="00813C20">
      <w:pPr>
        <w:pStyle w:val="Odstavecseseznamem"/>
        <w:numPr>
          <w:ilvl w:val="0"/>
          <w:numId w:val="60"/>
        </w:numPr>
        <w:autoSpaceDE w:val="0"/>
        <w:autoSpaceDN w:val="0"/>
        <w:adjustRightInd w:val="0"/>
        <w:spacing w:line="276" w:lineRule="auto"/>
        <w:ind w:left="357" w:hanging="357"/>
        <w:rPr>
          <w:rFonts w:ascii="TimesNewRoman" w:hAnsi="TimesNewRoman" w:cs="TimesNewRoman"/>
        </w:rPr>
      </w:pPr>
      <w:r w:rsidRPr="00D46BA6">
        <w:rPr>
          <w:rFonts w:ascii="TimesNewRoman" w:hAnsi="TimesNewRoman" w:cs="TimesNewRoman"/>
        </w:rPr>
        <w:t>zajímá se o politické a společenské dění u nás a ve světě</w:t>
      </w:r>
    </w:p>
    <w:p w:rsidR="004D0377" w:rsidRPr="0090694F" w:rsidRDefault="004D0377" w:rsidP="00D46BA6">
      <w:pPr>
        <w:pStyle w:val="Odstavecseseznamem"/>
        <w:numPr>
          <w:ilvl w:val="0"/>
          <w:numId w:val="60"/>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uznávat hodnotu života, uvědomovat si odpovědnost za vlastní život</w:t>
      </w:r>
      <w:r w:rsidR="0090694F">
        <w:rPr>
          <w:rFonts w:ascii="TimesNewRoman" w:hAnsi="TimesNewRoman" w:cs="TimesNewRoman"/>
        </w:rPr>
        <w:t xml:space="preserve"> </w:t>
      </w:r>
      <w:r w:rsidRPr="0090694F">
        <w:rPr>
          <w:rFonts w:ascii="TimesNewRoman" w:hAnsi="TimesNewRoman" w:cs="TimesNewRoman"/>
          <w:lang w:eastAsia="en-US"/>
        </w:rPr>
        <w:t>a spoluodpovědnost při zabezpečování ochrany života a zdraví ostatních;</w:t>
      </w:r>
    </w:p>
    <w:p w:rsidR="004D0377" w:rsidRPr="00D46BA6" w:rsidRDefault="004D0377" w:rsidP="00D46BA6">
      <w:pPr>
        <w:autoSpaceDE w:val="0"/>
        <w:autoSpaceDN w:val="0"/>
        <w:adjustRightInd w:val="0"/>
        <w:rPr>
          <w:rFonts w:ascii="TimesNewRoman,Bold" w:hAnsi="TimesNewRoman,Bold" w:cs="TimesNewRoman,Bold"/>
          <w:bCs/>
          <w:lang w:eastAsia="en-US"/>
        </w:rPr>
      </w:pPr>
    </w:p>
    <w:p w:rsidR="004D0377" w:rsidRPr="0090694F" w:rsidRDefault="004D0377" w:rsidP="00D46BA6">
      <w:pPr>
        <w:autoSpaceDE w:val="0"/>
        <w:autoSpaceDN w:val="0"/>
        <w:adjustRightInd w:val="0"/>
        <w:rPr>
          <w:rFonts w:ascii="TimesNewRoman,Bold" w:hAnsi="TimesNewRoman,Bold" w:cs="TimesNewRoman,Bold"/>
          <w:b/>
          <w:bCs/>
          <w:lang w:eastAsia="en-US"/>
        </w:rPr>
      </w:pPr>
      <w:r w:rsidRPr="0090694F">
        <w:rPr>
          <w:rFonts w:ascii="TimesNewRoman,Bold" w:hAnsi="TimesNewRoman,Bold" w:cs="TimesNewRoman,Bold"/>
          <w:b/>
          <w:bCs/>
          <w:lang w:eastAsia="en-US"/>
        </w:rPr>
        <w:t xml:space="preserve">Kompetence občanské a kulturního povědomí </w:t>
      </w:r>
    </w:p>
    <w:p w:rsidR="0090694F" w:rsidRDefault="0090694F" w:rsidP="00D46BA6">
      <w:pPr>
        <w:autoSpaceDE w:val="0"/>
        <w:autoSpaceDN w:val="0"/>
        <w:adjustRightInd w:val="0"/>
        <w:rPr>
          <w:rFonts w:ascii="TimesNewRoman,Bold" w:hAnsi="TimesNewRoman,Bold" w:cs="TimesNewRoman,Bold"/>
          <w:bCs/>
          <w:lang w:eastAsia="en-US"/>
        </w:rPr>
      </w:pPr>
    </w:p>
    <w:p w:rsidR="004D0377" w:rsidRPr="00D46BA6" w:rsidRDefault="004D0377"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4D0377" w:rsidRPr="00D46BA6" w:rsidRDefault="004D0377" w:rsidP="00813C20">
      <w:pPr>
        <w:pStyle w:val="Odstavecseseznamem"/>
        <w:numPr>
          <w:ilvl w:val="0"/>
          <w:numId w:val="61"/>
        </w:numPr>
        <w:autoSpaceDE w:val="0"/>
        <w:autoSpaceDN w:val="0"/>
        <w:adjustRightInd w:val="0"/>
        <w:spacing w:after="200" w:line="276" w:lineRule="auto"/>
        <w:ind w:left="357" w:hanging="357"/>
        <w:rPr>
          <w:rFonts w:ascii="TimesNewRoman,Bold" w:hAnsi="TimesNewRoman,Bold" w:cs="TimesNewRoman,Bold"/>
          <w:bCs/>
        </w:rPr>
      </w:pPr>
      <w:r w:rsidRPr="00D46BA6">
        <w:rPr>
          <w:rFonts w:ascii="TimesNewRoman" w:hAnsi="TimesNewRoman" w:cs="TimesNewRoman"/>
        </w:rPr>
        <w:t>vede žáka k uznávání hodnot a postojů podstatných pro život v demokratické společnosti</w:t>
      </w:r>
    </w:p>
    <w:p w:rsidR="004D0377" w:rsidRPr="00D46BA6" w:rsidRDefault="004D0377" w:rsidP="00813C20">
      <w:pPr>
        <w:pStyle w:val="Odstavecseseznamem"/>
        <w:numPr>
          <w:ilvl w:val="0"/>
          <w:numId w:val="61"/>
        </w:numPr>
        <w:autoSpaceDE w:val="0"/>
        <w:autoSpaceDN w:val="0"/>
        <w:adjustRightInd w:val="0"/>
        <w:spacing w:after="200" w:line="276" w:lineRule="auto"/>
        <w:ind w:left="357" w:hanging="357"/>
        <w:rPr>
          <w:rFonts w:ascii="TimesNewRoman,Bold" w:hAnsi="TimesNewRoman,Bold" w:cs="TimesNewRoman,Bold"/>
          <w:bCs/>
        </w:rPr>
      </w:pPr>
      <w:r w:rsidRPr="00D46BA6">
        <w:rPr>
          <w:rFonts w:ascii="TimesNewRoman" w:hAnsi="TimesNewRoman" w:cs="TimesNewRoman"/>
        </w:rPr>
        <w:t>k jejich dodržování</w:t>
      </w:r>
    </w:p>
    <w:p w:rsidR="004D0377" w:rsidRPr="0090694F" w:rsidRDefault="004D0377" w:rsidP="00813C20">
      <w:pPr>
        <w:pStyle w:val="Odstavecseseznamem"/>
        <w:numPr>
          <w:ilvl w:val="0"/>
          <w:numId w:val="61"/>
        </w:numPr>
        <w:autoSpaceDE w:val="0"/>
        <w:autoSpaceDN w:val="0"/>
        <w:adjustRightInd w:val="0"/>
        <w:spacing w:after="200" w:line="276" w:lineRule="auto"/>
        <w:ind w:left="357" w:hanging="357"/>
        <w:rPr>
          <w:rFonts w:ascii="TimesNewRoman,Bold" w:hAnsi="TimesNewRoman,Bold" w:cs="TimesNewRoman,Bold"/>
          <w:bCs/>
        </w:rPr>
      </w:pPr>
      <w:r w:rsidRPr="00D46BA6">
        <w:rPr>
          <w:rFonts w:ascii="TimesNewRoman" w:hAnsi="TimesNewRoman" w:cs="TimesNewRoman"/>
        </w:rPr>
        <w:t>rozvíjí schopnost jednat v souladu s udržitelným rozvojem a podporovat hodnoty národní, evropské a světové kultury</w:t>
      </w:r>
    </w:p>
    <w:p w:rsidR="0090694F" w:rsidRPr="0090694F" w:rsidRDefault="0090694F" w:rsidP="0090694F">
      <w:pPr>
        <w:autoSpaceDE w:val="0"/>
        <w:autoSpaceDN w:val="0"/>
        <w:adjustRightInd w:val="0"/>
        <w:spacing w:after="200" w:line="276" w:lineRule="auto"/>
        <w:rPr>
          <w:rFonts w:ascii="TimesNewRoman,Bold" w:hAnsi="TimesNewRoman,Bold" w:cs="TimesNewRoman,Bold"/>
          <w:bCs/>
        </w:rPr>
      </w:pPr>
    </w:p>
    <w:p w:rsidR="004D0377" w:rsidRPr="0090694F" w:rsidRDefault="004D0377" w:rsidP="0090694F">
      <w:pPr>
        <w:autoSpaceDE w:val="0"/>
        <w:autoSpaceDN w:val="0"/>
        <w:adjustRightInd w:val="0"/>
        <w:rPr>
          <w:rFonts w:ascii="TimesNewRoman" w:hAnsi="TimesNewRoman" w:cs="TimesNewRoman"/>
        </w:rPr>
      </w:pPr>
      <w:r w:rsidRPr="0090694F">
        <w:rPr>
          <w:rFonts w:ascii="TimesNewRoman" w:hAnsi="TimesNewRoman" w:cs="TimesNewRoman"/>
        </w:rPr>
        <w:t>Žák:</w:t>
      </w:r>
    </w:p>
    <w:p w:rsidR="004D0377" w:rsidRPr="00D46BA6" w:rsidRDefault="004D0377" w:rsidP="00813C20">
      <w:pPr>
        <w:pStyle w:val="Odstavecseseznamem"/>
        <w:numPr>
          <w:ilvl w:val="0"/>
          <w:numId w:val="62"/>
        </w:numPr>
        <w:autoSpaceDE w:val="0"/>
        <w:autoSpaceDN w:val="0"/>
        <w:adjustRightInd w:val="0"/>
        <w:spacing w:line="276" w:lineRule="auto"/>
        <w:ind w:left="357" w:hanging="357"/>
        <w:rPr>
          <w:rFonts w:ascii="TimesNewRoman" w:hAnsi="TimesNewRoman" w:cs="TimesNewRoman"/>
        </w:rPr>
      </w:pPr>
      <w:r w:rsidRPr="00D46BA6">
        <w:rPr>
          <w:rFonts w:ascii="TimesNewRoman" w:hAnsi="TimesNewRoman" w:cs="TimesNewRoman"/>
        </w:rPr>
        <w:t>je schopen dodržovat zákony, respektovat práva a osobnost druhých lidí</w:t>
      </w:r>
    </w:p>
    <w:p w:rsidR="004D0377" w:rsidRPr="00D46BA6" w:rsidRDefault="004D0377" w:rsidP="00813C20">
      <w:pPr>
        <w:pStyle w:val="Odstavecseseznamem"/>
        <w:numPr>
          <w:ilvl w:val="0"/>
          <w:numId w:val="62"/>
        </w:numPr>
        <w:autoSpaceDE w:val="0"/>
        <w:autoSpaceDN w:val="0"/>
        <w:adjustRightInd w:val="0"/>
        <w:spacing w:line="276" w:lineRule="auto"/>
        <w:ind w:left="357" w:hanging="357"/>
        <w:rPr>
          <w:rFonts w:ascii="TimesNewRoman" w:hAnsi="TimesNewRoman" w:cs="TimesNewRoman"/>
        </w:rPr>
      </w:pPr>
      <w:r w:rsidRPr="00D46BA6">
        <w:rPr>
          <w:rFonts w:ascii="TimesNewRoman" w:hAnsi="TimesNewRoman" w:cs="TimesNewRoman"/>
        </w:rPr>
        <w:t>dokáže jednat odpovědně, samostatně a iniciativně nejen ve vlastním zájmu, ale i v zájmu společnosti</w:t>
      </w:r>
    </w:p>
    <w:p w:rsidR="004D0377" w:rsidRPr="00D46BA6" w:rsidRDefault="004D0377" w:rsidP="00813C20">
      <w:pPr>
        <w:pStyle w:val="Odstavecseseznamem"/>
        <w:numPr>
          <w:ilvl w:val="0"/>
          <w:numId w:val="62"/>
        </w:numPr>
        <w:autoSpaceDE w:val="0"/>
        <w:autoSpaceDN w:val="0"/>
        <w:adjustRightInd w:val="0"/>
        <w:spacing w:after="200" w:line="276" w:lineRule="auto"/>
        <w:ind w:left="357" w:hanging="357"/>
        <w:rPr>
          <w:rFonts w:ascii="TimesNewRoman,Bold" w:hAnsi="TimesNewRoman,Bold" w:cs="TimesNewRoman,Bold"/>
          <w:bCs/>
          <w:lang w:eastAsia="en-US"/>
        </w:rPr>
      </w:pPr>
      <w:r w:rsidRPr="00D46BA6">
        <w:rPr>
          <w:rFonts w:ascii="TimesNewRoman" w:hAnsi="TimesNewRoman" w:cs="TimesNewRoman"/>
        </w:rPr>
        <w:t>uznává hodnotu života, uvědomuje si odpovědnost za vlastní život a spoluodpovědnost za při zabezpečování ochrany života a zdraví jiných</w:t>
      </w:r>
    </w:p>
    <w:p w:rsidR="004D0377" w:rsidRPr="0090694F" w:rsidRDefault="004D0377" w:rsidP="00D46BA6">
      <w:pPr>
        <w:autoSpaceDE w:val="0"/>
        <w:autoSpaceDN w:val="0"/>
        <w:adjustRightInd w:val="0"/>
        <w:rPr>
          <w:rFonts w:ascii="TimesNewRoman,Bold" w:hAnsi="TimesNewRoman,Bold" w:cs="TimesNewRoman,Bold"/>
          <w:b/>
          <w:bCs/>
          <w:lang w:eastAsia="en-US"/>
        </w:rPr>
      </w:pPr>
      <w:r w:rsidRPr="0090694F">
        <w:rPr>
          <w:rFonts w:ascii="TimesNewRoman,Bold" w:hAnsi="TimesNewRoman,Bold" w:cs="TimesNewRoman,Bold"/>
          <w:b/>
          <w:bCs/>
          <w:lang w:eastAsia="en-US"/>
        </w:rPr>
        <w:t>Kompetence využívat prostředky informačn</w:t>
      </w:r>
      <w:r w:rsidR="0090694F" w:rsidRPr="0090694F">
        <w:rPr>
          <w:rFonts w:ascii="TimesNewRoman,Bold" w:hAnsi="TimesNewRoman,Bold" w:cs="TimesNewRoman,Bold"/>
          <w:b/>
          <w:bCs/>
          <w:lang w:eastAsia="en-US"/>
        </w:rPr>
        <w:t xml:space="preserve">ích a komunikačních technologií a pracovat </w:t>
      </w:r>
      <w:r w:rsidRPr="0090694F">
        <w:rPr>
          <w:rFonts w:ascii="TimesNewRoman,Bold" w:hAnsi="TimesNewRoman,Bold" w:cs="TimesNewRoman,Bold"/>
          <w:b/>
          <w:bCs/>
          <w:lang w:eastAsia="en-US"/>
        </w:rPr>
        <w:t>s informacemi</w:t>
      </w:r>
    </w:p>
    <w:p w:rsidR="0090694F" w:rsidRDefault="0090694F" w:rsidP="00D46BA6">
      <w:pPr>
        <w:autoSpaceDE w:val="0"/>
        <w:autoSpaceDN w:val="0"/>
        <w:adjustRightInd w:val="0"/>
        <w:rPr>
          <w:rFonts w:ascii="TimesNewRoman,Bold" w:hAnsi="TimesNewRoman,Bold" w:cs="TimesNewRoman,Bold"/>
          <w:bCs/>
          <w:lang w:eastAsia="en-US"/>
        </w:rPr>
      </w:pPr>
    </w:p>
    <w:p w:rsidR="004D0377" w:rsidRPr="00D46BA6" w:rsidRDefault="004D0377"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4D0377" w:rsidRPr="00D46BA6" w:rsidRDefault="004D0377" w:rsidP="00813C20">
      <w:pPr>
        <w:pStyle w:val="Odstavecseseznamem"/>
        <w:numPr>
          <w:ilvl w:val="0"/>
          <w:numId w:val="63"/>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rozvíjí schopnost pracovat s osobním počítačem a dalšími prostředky informačních a komunikačních technologií</w:t>
      </w:r>
    </w:p>
    <w:p w:rsidR="004D0377" w:rsidRPr="00D46BA6" w:rsidRDefault="004D0377" w:rsidP="00813C20">
      <w:pPr>
        <w:pStyle w:val="Odstavecseseznamem"/>
        <w:numPr>
          <w:ilvl w:val="0"/>
          <w:numId w:val="63"/>
        </w:numPr>
        <w:autoSpaceDE w:val="0"/>
        <w:autoSpaceDN w:val="0"/>
        <w:adjustRightInd w:val="0"/>
        <w:spacing w:after="200" w:line="276" w:lineRule="auto"/>
        <w:ind w:left="357" w:hanging="357"/>
        <w:rPr>
          <w:rFonts w:ascii="TimesNewRoman" w:hAnsi="TimesNewRoman" w:cs="TimesNewRoman"/>
        </w:rPr>
      </w:pPr>
      <w:r w:rsidRPr="00D46BA6">
        <w:rPr>
          <w:rFonts w:ascii="TimesNewRoman" w:hAnsi="TimesNewRoman" w:cs="TimesNewRoman"/>
        </w:rPr>
        <w:t>podporuje schopnost získávat informace z otevřených zdrojů, zejména pak s využitím celosvětové sítě Internet</w:t>
      </w:r>
    </w:p>
    <w:p w:rsidR="004D0377" w:rsidRPr="00D46BA6" w:rsidRDefault="004D0377" w:rsidP="00D46BA6">
      <w:pPr>
        <w:autoSpaceDE w:val="0"/>
        <w:autoSpaceDN w:val="0"/>
        <w:adjustRightInd w:val="0"/>
        <w:rPr>
          <w:lang w:eastAsia="en-US"/>
        </w:rPr>
      </w:pPr>
      <w:r w:rsidRPr="00D46BA6">
        <w:rPr>
          <w:lang w:eastAsia="en-US"/>
        </w:rPr>
        <w:t>Žák:</w:t>
      </w:r>
    </w:p>
    <w:p w:rsidR="004D0377" w:rsidRPr="00D46BA6" w:rsidRDefault="004D0377" w:rsidP="00813C20">
      <w:pPr>
        <w:pStyle w:val="Odstavecseseznamem"/>
        <w:numPr>
          <w:ilvl w:val="0"/>
          <w:numId w:val="64"/>
        </w:numPr>
        <w:autoSpaceDE w:val="0"/>
        <w:autoSpaceDN w:val="0"/>
        <w:adjustRightInd w:val="0"/>
        <w:spacing w:after="200" w:line="276" w:lineRule="auto"/>
        <w:ind w:left="357" w:hanging="357"/>
      </w:pPr>
      <w:r w:rsidRPr="00D46BA6">
        <w:t>dokáže pracovat s běžným základním a aplikačním programovým vybavením</w:t>
      </w:r>
    </w:p>
    <w:p w:rsidR="004D0377" w:rsidRPr="00D46BA6" w:rsidRDefault="004D0377" w:rsidP="00813C20">
      <w:pPr>
        <w:pStyle w:val="Odstavecseseznamem"/>
        <w:numPr>
          <w:ilvl w:val="0"/>
          <w:numId w:val="64"/>
        </w:numPr>
        <w:autoSpaceDE w:val="0"/>
        <w:autoSpaceDN w:val="0"/>
        <w:adjustRightInd w:val="0"/>
        <w:spacing w:after="200" w:line="276" w:lineRule="auto"/>
        <w:ind w:left="357" w:hanging="357"/>
      </w:pPr>
      <w:r w:rsidRPr="00D46BA6">
        <w:t>je schopen pracovat s informacemi z různých zdrojů nesenými na různých médiích (tištěných, elektronických, audiovizuálních), a to i s využitím prostředků informačních a komunikačních technologií;</w:t>
      </w:r>
    </w:p>
    <w:p w:rsidR="004D0377" w:rsidRPr="00D46BA6" w:rsidRDefault="0090694F" w:rsidP="00813C20">
      <w:pPr>
        <w:pStyle w:val="Odstavecseseznamem"/>
        <w:numPr>
          <w:ilvl w:val="0"/>
          <w:numId w:val="64"/>
        </w:numPr>
        <w:autoSpaceDE w:val="0"/>
        <w:autoSpaceDN w:val="0"/>
        <w:adjustRightInd w:val="0"/>
        <w:spacing w:after="200" w:line="276" w:lineRule="auto"/>
        <w:ind w:left="357" w:hanging="357"/>
        <w:sectPr w:rsidR="004D0377" w:rsidRPr="00D46BA6" w:rsidSect="00D46BA6">
          <w:pgSz w:w="11906" w:h="16838"/>
          <w:pgMar w:top="998" w:right="1418" w:bottom="1260" w:left="899" w:header="708" w:footer="709" w:gutter="0"/>
          <w:cols w:space="708"/>
          <w:docGrid w:linePitch="360"/>
        </w:sectPr>
      </w:pPr>
      <w:r>
        <w:rPr>
          <w:rFonts w:ascii="TimesNewRoman" w:hAnsi="TimesNewRoman" w:cs="TimesNewRoman"/>
        </w:rPr>
        <w:t xml:space="preserve">uvědomuje </w:t>
      </w:r>
      <w:r w:rsidR="004D0377" w:rsidRPr="00D46BA6">
        <w:rPr>
          <w:rFonts w:ascii="TimesNewRoman" w:hAnsi="TimesNewRoman" w:cs="TimesNewRoman"/>
        </w:rPr>
        <w:t>si nutnost posuzovat rozdílnou věrohodnost různých informačních zdrojů a kriticky přistupuje k získaným informací</w:t>
      </w:r>
    </w:p>
    <w:p w:rsidR="004D0377" w:rsidRPr="009802D1" w:rsidRDefault="009802D1" w:rsidP="00D46BA6">
      <w:pPr>
        <w:rPr>
          <w:b/>
        </w:rPr>
      </w:pPr>
      <w:r w:rsidRPr="009802D1">
        <w:rPr>
          <w:b/>
        </w:rPr>
        <w:lastRenderedPageBreak/>
        <w:t>V</w:t>
      </w:r>
      <w:r w:rsidR="004D0377" w:rsidRPr="009802D1">
        <w:rPr>
          <w:b/>
        </w:rPr>
        <w:t>zdělávací oblast:</w:t>
      </w:r>
      <w:r w:rsidR="004D0377" w:rsidRPr="009802D1">
        <w:rPr>
          <w:b/>
        </w:rPr>
        <w:tab/>
      </w:r>
      <w:r w:rsidR="004D0377" w:rsidRPr="009802D1">
        <w:rPr>
          <w:b/>
        </w:rPr>
        <w:tab/>
        <w:t>Společensko vědní vzdělání</w:t>
      </w:r>
    </w:p>
    <w:p w:rsidR="004D0377" w:rsidRPr="009802D1" w:rsidRDefault="004D0377" w:rsidP="00D46BA6">
      <w:pPr>
        <w:rPr>
          <w:b/>
        </w:rPr>
      </w:pPr>
      <w:r w:rsidRPr="009802D1">
        <w:rPr>
          <w:b/>
        </w:rPr>
        <w:t>Vyučovací předmět:</w:t>
      </w:r>
      <w:r w:rsidRPr="009802D1">
        <w:rPr>
          <w:b/>
        </w:rPr>
        <w:tab/>
      </w:r>
      <w:r w:rsidRPr="009802D1">
        <w:rPr>
          <w:b/>
        </w:rPr>
        <w:tab/>
        <w:t>Právo</w:t>
      </w:r>
    </w:p>
    <w:p w:rsidR="004D0377" w:rsidRPr="00AD02B9" w:rsidRDefault="00AD02B9" w:rsidP="00D46BA6">
      <w:pPr>
        <w:rPr>
          <w:b/>
        </w:rPr>
      </w:pPr>
      <w:r>
        <w:rPr>
          <w:b/>
        </w:rPr>
        <w:t xml:space="preserve">Ročník: </w:t>
      </w:r>
      <w:r>
        <w:rPr>
          <w:b/>
        </w:rPr>
        <w:tab/>
      </w:r>
      <w:r>
        <w:rPr>
          <w:b/>
        </w:rPr>
        <w:tab/>
      </w:r>
      <w:r>
        <w:rPr>
          <w:b/>
        </w:rPr>
        <w:tab/>
        <w:t>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4D0377" w:rsidRPr="00D46BA6" w:rsidTr="00D46BA6">
        <w:tc>
          <w:tcPr>
            <w:tcW w:w="3888" w:type="dxa"/>
            <w:shd w:val="solid" w:color="808080" w:fill="FFFFFF"/>
            <w:vAlign w:val="center"/>
          </w:tcPr>
          <w:p w:rsidR="004D0377" w:rsidRPr="00D46BA6" w:rsidRDefault="004D0377" w:rsidP="00D46BA6">
            <w:pPr>
              <w:jc w:val="center"/>
              <w:rPr>
                <w:rFonts w:ascii="Arial" w:eastAsia="Calibri" w:hAnsi="Arial" w:cs="Arial"/>
                <w:bCs/>
              </w:rPr>
            </w:pPr>
            <w:r w:rsidRPr="00D46BA6">
              <w:rPr>
                <w:rFonts w:ascii="Arial" w:eastAsia="Calibri" w:hAnsi="Arial" w:cs="Arial"/>
                <w:bCs/>
              </w:rPr>
              <w:t>Školní výstupy</w:t>
            </w:r>
          </w:p>
          <w:p w:rsidR="004D0377" w:rsidRPr="00D46BA6" w:rsidRDefault="004D0377" w:rsidP="00D46BA6">
            <w:pPr>
              <w:jc w:val="center"/>
              <w:rPr>
                <w:rFonts w:eastAsia="Calibri"/>
                <w:bCs/>
              </w:rPr>
            </w:pPr>
            <w:r w:rsidRPr="00D46BA6">
              <w:rPr>
                <w:rFonts w:ascii="Arial" w:eastAsia="Calibri" w:hAnsi="Arial" w:cs="Arial"/>
                <w:bCs/>
              </w:rPr>
              <w:t>Žák:</w:t>
            </w:r>
          </w:p>
        </w:tc>
        <w:tc>
          <w:tcPr>
            <w:tcW w:w="4680" w:type="dxa"/>
            <w:shd w:val="solid" w:color="808080" w:fill="FFFFFF"/>
            <w:vAlign w:val="center"/>
          </w:tcPr>
          <w:p w:rsidR="004D0377" w:rsidRPr="00D46BA6" w:rsidRDefault="004D0377" w:rsidP="00D46BA6">
            <w:pPr>
              <w:jc w:val="center"/>
              <w:rPr>
                <w:rFonts w:eastAsia="Calibri"/>
                <w:bCs/>
              </w:rPr>
            </w:pPr>
            <w:r w:rsidRPr="00D46BA6">
              <w:rPr>
                <w:rFonts w:ascii="Arial" w:eastAsia="Calibri" w:hAnsi="Arial" w:cs="Arial"/>
                <w:bCs/>
              </w:rPr>
              <w:t>Učivo</w:t>
            </w:r>
          </w:p>
        </w:tc>
        <w:tc>
          <w:tcPr>
            <w:tcW w:w="3600" w:type="dxa"/>
            <w:shd w:val="solid" w:color="808080" w:fill="FFFFFF"/>
            <w:vAlign w:val="center"/>
          </w:tcPr>
          <w:p w:rsidR="004D0377" w:rsidRPr="00D46BA6" w:rsidRDefault="004D0377" w:rsidP="00D46BA6">
            <w:pPr>
              <w:jc w:val="center"/>
              <w:rPr>
                <w:rFonts w:ascii="Arial" w:eastAsia="Calibri" w:hAnsi="Arial" w:cs="Arial"/>
                <w:bCs/>
              </w:rPr>
            </w:pPr>
            <w:r w:rsidRPr="00D46BA6">
              <w:rPr>
                <w:rFonts w:ascii="Arial" w:eastAsia="Calibri" w:hAnsi="Arial" w:cs="Arial"/>
                <w:bCs/>
              </w:rPr>
              <w:t>Průřezová témata</w:t>
            </w:r>
          </w:p>
          <w:p w:rsidR="004D0377" w:rsidRPr="00D46BA6" w:rsidRDefault="004D0377" w:rsidP="00D46BA6">
            <w:pPr>
              <w:jc w:val="center"/>
              <w:rPr>
                <w:rFonts w:eastAsia="Calibri"/>
                <w:bCs/>
              </w:rPr>
            </w:pPr>
            <w:r w:rsidRPr="00D46BA6">
              <w:rPr>
                <w:rFonts w:ascii="Arial" w:eastAsia="Calibri" w:hAnsi="Arial" w:cs="Arial"/>
                <w:bCs/>
              </w:rPr>
              <w:t>Mezipředmětové vztahy</w:t>
            </w:r>
          </w:p>
        </w:tc>
        <w:tc>
          <w:tcPr>
            <w:tcW w:w="2340" w:type="dxa"/>
            <w:gridSpan w:val="2"/>
            <w:shd w:val="solid" w:color="808080" w:fill="FFFFFF"/>
            <w:vAlign w:val="center"/>
          </w:tcPr>
          <w:p w:rsidR="004D0377" w:rsidRPr="00D46BA6" w:rsidRDefault="004D0377" w:rsidP="00D46BA6">
            <w:pPr>
              <w:jc w:val="center"/>
              <w:rPr>
                <w:rFonts w:eastAsia="Calibri"/>
                <w:bCs/>
              </w:rPr>
            </w:pPr>
            <w:r w:rsidRPr="00D46BA6">
              <w:rPr>
                <w:rFonts w:ascii="Arial" w:eastAsia="Calibri" w:hAnsi="Arial" w:cs="Arial"/>
                <w:bCs/>
              </w:rPr>
              <w:t>Poznámky</w:t>
            </w:r>
          </w:p>
        </w:tc>
      </w:tr>
      <w:tr w:rsidR="004D0377" w:rsidRPr="00D46BA6" w:rsidTr="00D46BA6">
        <w:tc>
          <w:tcPr>
            <w:tcW w:w="3888" w:type="dxa"/>
            <w:shd w:val="clear" w:color="auto" w:fill="auto"/>
          </w:tcPr>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vymezí základní právní pojmy – právo, právní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řád, právní síla, uvede objektivní a subjektivní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vlivy </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rozlišuje rozdíl mezi všeobecnými normami,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společenskými normami a normami právními a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aplikuje poznatky na rozlišení a zařazení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jednotlivých norem;</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rozlišuje právní předpisy podle právní síly;</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správně určí platnost, účinnost a působnost</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právních předpisů;</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orientuje se ve Sbírce předpisů ČR</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vysvětlí podstatu právního státu a uvede</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příklady protiprávního jednání;</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uvede příklady právních vztahů</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a rozhodných právních skutečností;</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zdůvodní zařazení právních skutečností do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jednotlivých odvětví;</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objasní nutnost ochrany základních lidských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práv, orientuje se v Listině základních práv a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svobod a Úmluvě o právech dítěte</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popíše princip voleb a referenda</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uvede, k čemu je pro občana dnešní doby</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prospěšný demokratický stát a jaké má ke svému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státu občan povinnosti;</w:t>
            </w:r>
          </w:p>
          <w:p w:rsidR="004D0377" w:rsidRPr="00D46BA6" w:rsidRDefault="004D0377" w:rsidP="00813C20">
            <w:pPr>
              <w:pStyle w:val="Odstavecseseznamem"/>
              <w:numPr>
                <w:ilvl w:val="0"/>
                <w:numId w:val="66"/>
              </w:numPr>
              <w:autoSpaceDE w:val="0"/>
              <w:autoSpaceDN w:val="0"/>
              <w:adjustRightInd w:val="0"/>
              <w:ind w:left="142" w:hanging="142"/>
              <w:rPr>
                <w:rFonts w:ascii="TimesNewRoman" w:hAnsi="TimesNewRoman" w:cs="TimesNewRoman"/>
                <w:sz w:val="18"/>
                <w:szCs w:val="18"/>
                <w:lang w:eastAsia="en-US"/>
              </w:rPr>
            </w:pPr>
            <w:r w:rsidRPr="00D46BA6">
              <w:rPr>
                <w:rFonts w:ascii="TimesNewRoman" w:hAnsi="TimesNewRoman" w:cs="TimesNewRoman"/>
                <w:sz w:val="18"/>
                <w:szCs w:val="18"/>
                <w:lang w:eastAsia="en-US"/>
              </w:rPr>
              <w:t>dokáže popsat politický systém ČR a charakterizovat strukturu Ústavy ČR</w:t>
            </w:r>
          </w:p>
          <w:p w:rsidR="004D0377" w:rsidRPr="00D46BA6" w:rsidRDefault="004D0377" w:rsidP="00813C20">
            <w:pPr>
              <w:pStyle w:val="Odstavecseseznamem"/>
              <w:numPr>
                <w:ilvl w:val="0"/>
                <w:numId w:val="66"/>
              </w:numPr>
              <w:autoSpaceDE w:val="0"/>
              <w:autoSpaceDN w:val="0"/>
              <w:adjustRightInd w:val="0"/>
              <w:ind w:left="142" w:hanging="142"/>
              <w:rPr>
                <w:rFonts w:ascii="TimesNewRoman" w:hAnsi="TimesNewRoman" w:cs="TimesNewRoman"/>
                <w:sz w:val="18"/>
                <w:szCs w:val="18"/>
                <w:lang w:eastAsia="en-US"/>
              </w:rPr>
            </w:pPr>
            <w:r w:rsidRPr="00D46BA6">
              <w:rPr>
                <w:rFonts w:ascii="TimesNewRoman" w:hAnsi="TimesNewRoman" w:cs="TimesNewRoman"/>
                <w:sz w:val="18"/>
                <w:szCs w:val="18"/>
                <w:lang w:eastAsia="en-US"/>
              </w:rPr>
              <w:t>porozumí pojmu dělba moci a vyjmenuje jednotlivé orgány, které se na ní podílí</w:t>
            </w:r>
          </w:p>
          <w:p w:rsidR="004D0377" w:rsidRPr="00D46BA6" w:rsidRDefault="004D0377" w:rsidP="00813C20">
            <w:pPr>
              <w:pStyle w:val="Odstavecseseznamem"/>
              <w:numPr>
                <w:ilvl w:val="0"/>
                <w:numId w:val="66"/>
              </w:numPr>
              <w:autoSpaceDE w:val="0"/>
              <w:autoSpaceDN w:val="0"/>
              <w:adjustRightInd w:val="0"/>
              <w:ind w:left="142" w:hanging="142"/>
              <w:rPr>
                <w:rFonts w:eastAsia="Calibri"/>
                <w:sz w:val="18"/>
                <w:szCs w:val="18"/>
              </w:rPr>
            </w:pPr>
            <w:r w:rsidRPr="00D46BA6">
              <w:rPr>
                <w:rFonts w:ascii="TimesNewRoman" w:hAnsi="TimesNewRoman" w:cs="TimesNewRoman"/>
                <w:sz w:val="18"/>
                <w:szCs w:val="18"/>
                <w:lang w:eastAsia="en-US"/>
              </w:rPr>
              <w:t>uvede postup tvorby právních předpisů</w:t>
            </w:r>
          </w:p>
          <w:p w:rsidR="004D0377" w:rsidRPr="00D46BA6" w:rsidRDefault="004D0377" w:rsidP="00813C20">
            <w:pPr>
              <w:pStyle w:val="Odstavecseseznamem"/>
              <w:numPr>
                <w:ilvl w:val="0"/>
                <w:numId w:val="66"/>
              </w:numPr>
              <w:autoSpaceDE w:val="0"/>
              <w:autoSpaceDN w:val="0"/>
              <w:adjustRightInd w:val="0"/>
              <w:ind w:left="142" w:hanging="142"/>
              <w:rPr>
                <w:rFonts w:eastAsia="Calibri"/>
                <w:sz w:val="18"/>
                <w:szCs w:val="18"/>
              </w:rPr>
            </w:pPr>
            <w:r w:rsidRPr="00D46BA6">
              <w:rPr>
                <w:rFonts w:ascii="TimesNewRoman" w:hAnsi="TimesNewRoman" w:cs="TimesNewRoman"/>
                <w:sz w:val="18"/>
                <w:szCs w:val="18"/>
                <w:lang w:eastAsia="en-US"/>
              </w:rPr>
              <w:t>popíše soudní soustavu ČR</w:t>
            </w:r>
          </w:p>
        </w:tc>
        <w:tc>
          <w:tcPr>
            <w:tcW w:w="4680" w:type="dxa"/>
            <w:shd w:val="clear" w:color="auto" w:fill="auto"/>
          </w:tcPr>
          <w:p w:rsidR="004D0377" w:rsidRPr="00D46BA6" w:rsidRDefault="004D0377" w:rsidP="00D46BA6">
            <w:pPr>
              <w:autoSpaceDE w:val="0"/>
              <w:autoSpaceDN w:val="0"/>
              <w:adjustRightInd w:val="0"/>
              <w:rPr>
                <w:rFonts w:ascii="TimesNewRoman,Bold" w:hAnsi="TimesNewRoman,Bold" w:cs="TimesNewRoman,Bold"/>
                <w:bCs/>
                <w:sz w:val="18"/>
                <w:szCs w:val="18"/>
                <w:lang w:eastAsia="en-US"/>
              </w:rPr>
            </w:pPr>
          </w:p>
          <w:p w:rsidR="004D0377" w:rsidRPr="00D46BA6" w:rsidRDefault="004D0377" w:rsidP="00D46BA6">
            <w:pPr>
              <w:autoSpaceDE w:val="0"/>
              <w:autoSpaceDN w:val="0"/>
              <w:adjustRightInd w:val="0"/>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5. Člověk a právo</w:t>
            </w:r>
          </w:p>
          <w:p w:rsidR="004D0377" w:rsidRPr="00D46BA6" w:rsidRDefault="004D0377" w:rsidP="00D46BA6">
            <w:pPr>
              <w:autoSpaceDE w:val="0"/>
              <w:autoSpaceDN w:val="0"/>
              <w:adjustRightInd w:val="0"/>
              <w:rPr>
                <w:rFonts w:ascii="TimesNewRoman,Bold" w:hAnsi="TimesNewRoman,Bold" w:cs="TimesNewRoman,Bold"/>
                <w:bCs/>
                <w:sz w:val="18"/>
                <w:szCs w:val="18"/>
                <w:lang w:eastAsia="en-US"/>
              </w:rPr>
            </w:pPr>
          </w:p>
          <w:p w:rsidR="004D0377" w:rsidRPr="00D46BA6" w:rsidRDefault="004D0377" w:rsidP="00D46BA6">
            <w:pPr>
              <w:autoSpaceDE w:val="0"/>
              <w:autoSpaceDN w:val="0"/>
              <w:adjustRightInd w:val="0"/>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Právo a spravedlnost, právní stát</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právo, právní řád, právní síla právních předpisů</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zákonnost a právní vědomí, objektivní a subjektivní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podmínky mající vliv na zákonnost a právní vědomí</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právní normy jako součást soustavy společenských norem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a jejich členění, pojmy pravidlo, norma, právní norma</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právní předpisy – platnost a účinnost, působnost,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novelizace, zveřejňování právních předpisů – Sbírka zákonů</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právní vztahy a právní skutečnosti</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právní odvětví – v soukromém právu- občanské, obchodní,  </w:t>
            </w: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pracovní, ve veřejném právu – ústavní, trestné, správní,  </w:t>
            </w: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mezinárodní právo</w:t>
            </w: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eastAsia="Calibri"/>
                <w:sz w:val="18"/>
                <w:szCs w:val="18"/>
              </w:rPr>
            </w:pPr>
            <w:r w:rsidRPr="00D46BA6">
              <w:rPr>
                <w:rFonts w:eastAsia="Calibri"/>
                <w:sz w:val="18"/>
                <w:szCs w:val="18"/>
              </w:rPr>
              <w:t>Ústavní právo</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lidská práva, jejich obhajování a možné zneužívání, veřejný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ochránce práv, práva dětí – Listina základních práv a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svobod, Úmluva o právech dítěte</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základní hodnoty a principy demokracie, demokracie přímá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a nepřímá</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stát a jeho funkce, formy státního zřízení</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ústava a politický systém ČR, historie ústavnosti ČR,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struktura Ústavy ČR, preambule a 8 hlav ústavy</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struktura  veřejné správy, obecní a krajská samospráva </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eastAsia="Calibri"/>
                <w:sz w:val="18"/>
                <w:szCs w:val="18"/>
              </w:rPr>
            </w:pPr>
            <w:r w:rsidRPr="00D46BA6">
              <w:rPr>
                <w:rFonts w:ascii="TimesNewRoman" w:hAnsi="TimesNewRoman" w:cs="TimesNewRoman"/>
                <w:sz w:val="18"/>
                <w:szCs w:val="18"/>
                <w:lang w:eastAsia="en-US"/>
              </w:rPr>
              <w:t xml:space="preserve">- soudní soustava v České republice </w:t>
            </w:r>
          </w:p>
        </w:tc>
        <w:tc>
          <w:tcPr>
            <w:tcW w:w="3600" w:type="dxa"/>
            <w:shd w:val="clear" w:color="auto" w:fill="auto"/>
          </w:tcPr>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Mezipředmětové vztahy:</w:t>
            </w:r>
          </w:p>
          <w:p w:rsidR="004D0377" w:rsidRPr="00D46BA6" w:rsidRDefault="004D0377" w:rsidP="00D46BA6">
            <w:pPr>
              <w:rPr>
                <w:rFonts w:eastAsia="Calibri"/>
                <w:sz w:val="18"/>
                <w:szCs w:val="18"/>
              </w:rPr>
            </w:pPr>
            <w:r w:rsidRPr="00D46BA6">
              <w:rPr>
                <w:rFonts w:eastAsia="Calibri"/>
                <w:sz w:val="18"/>
                <w:szCs w:val="18"/>
              </w:rPr>
              <w:t>Základy společenských věd – Člověk v lidské společnosti</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Průřezová témata:</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Občan v demokratické společnosti –</w:t>
            </w:r>
          </w:p>
          <w:p w:rsidR="004D0377" w:rsidRPr="00D46BA6" w:rsidRDefault="004D0377" w:rsidP="00813C20">
            <w:pPr>
              <w:pStyle w:val="Odstavecseseznamem"/>
              <w:numPr>
                <w:ilvl w:val="0"/>
                <w:numId w:val="65"/>
              </w:numPr>
              <w:ind w:left="221" w:hanging="221"/>
              <w:rPr>
                <w:sz w:val="18"/>
                <w:szCs w:val="18"/>
              </w:rPr>
            </w:pPr>
            <w:r w:rsidRPr="00D46BA6">
              <w:rPr>
                <w:sz w:val="18"/>
                <w:szCs w:val="18"/>
              </w:rPr>
              <w:t>hledání kompromisů mezi osobní svobodou a sociální zodpovědností;</w:t>
            </w:r>
          </w:p>
          <w:p w:rsidR="004D0377" w:rsidRPr="00D46BA6" w:rsidRDefault="004D0377" w:rsidP="00813C20">
            <w:pPr>
              <w:pStyle w:val="Odstavecseseznamem"/>
              <w:numPr>
                <w:ilvl w:val="0"/>
                <w:numId w:val="65"/>
              </w:numPr>
              <w:ind w:left="221" w:hanging="221"/>
              <w:rPr>
                <w:sz w:val="18"/>
                <w:szCs w:val="18"/>
              </w:rPr>
            </w:pPr>
            <w:r w:rsidRPr="00D46BA6">
              <w:rPr>
                <w:sz w:val="18"/>
                <w:szCs w:val="18"/>
              </w:rPr>
              <w:t>utváření právního vědomí, posilování pocitu nutnosti dodržování právních norem</w:t>
            </w:r>
          </w:p>
          <w:p w:rsidR="004D0377" w:rsidRPr="00D46BA6" w:rsidRDefault="004D0377" w:rsidP="00813C20">
            <w:pPr>
              <w:pStyle w:val="Odstavecseseznamem"/>
              <w:numPr>
                <w:ilvl w:val="0"/>
                <w:numId w:val="65"/>
              </w:numPr>
              <w:ind w:left="221" w:hanging="221"/>
              <w:rPr>
                <w:rFonts w:eastAsia="Calibri"/>
                <w:sz w:val="18"/>
                <w:szCs w:val="18"/>
              </w:rPr>
            </w:pPr>
            <w:r w:rsidRPr="00D46BA6">
              <w:rPr>
                <w:rFonts w:eastAsia="Calibri"/>
                <w:sz w:val="18"/>
                <w:szCs w:val="18"/>
              </w:rPr>
              <w:t>potřebné právní minimum pro soukromý a občanský život</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 xml:space="preserve">Člověk a svět práce – </w:t>
            </w:r>
          </w:p>
          <w:p w:rsidR="004D0377" w:rsidRPr="00D46BA6" w:rsidRDefault="004D0377" w:rsidP="00813C20">
            <w:pPr>
              <w:pStyle w:val="Odstavecseseznamem"/>
              <w:numPr>
                <w:ilvl w:val="0"/>
                <w:numId w:val="65"/>
              </w:numPr>
              <w:ind w:left="221" w:hanging="221"/>
              <w:rPr>
                <w:rFonts w:eastAsia="Calibri"/>
                <w:sz w:val="18"/>
                <w:szCs w:val="18"/>
              </w:rPr>
            </w:pPr>
            <w:r w:rsidRPr="00D46BA6">
              <w:rPr>
                <w:rFonts w:eastAsia="Calibri"/>
                <w:sz w:val="18"/>
                <w:szCs w:val="18"/>
              </w:rPr>
              <w:t>dokázat pracovat s příslušnými právními předpisy</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Informační a komunikační technologie –</w:t>
            </w:r>
          </w:p>
          <w:p w:rsidR="004D0377" w:rsidRPr="00D46BA6" w:rsidRDefault="004D0377" w:rsidP="00813C20">
            <w:pPr>
              <w:pStyle w:val="Odstavecseseznamem"/>
              <w:numPr>
                <w:ilvl w:val="0"/>
                <w:numId w:val="65"/>
              </w:numPr>
              <w:ind w:left="221" w:hanging="221"/>
              <w:rPr>
                <w:rFonts w:eastAsia="Calibri"/>
                <w:sz w:val="18"/>
                <w:szCs w:val="18"/>
              </w:rPr>
            </w:pPr>
            <w:r w:rsidRPr="00D46BA6">
              <w:rPr>
                <w:rFonts w:eastAsia="Calibri"/>
                <w:sz w:val="18"/>
                <w:szCs w:val="18"/>
              </w:rPr>
              <w:t>využívat informační a komunikační technologii při sledování změn v právních předpisech</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Mezipředmětové vztahy:</w:t>
            </w:r>
          </w:p>
          <w:p w:rsidR="004D0377" w:rsidRPr="00D46BA6" w:rsidRDefault="004D0377" w:rsidP="00D46BA6">
            <w:pPr>
              <w:rPr>
                <w:rFonts w:eastAsia="Calibri"/>
                <w:sz w:val="18"/>
                <w:szCs w:val="18"/>
              </w:rPr>
            </w:pPr>
            <w:r w:rsidRPr="00D46BA6">
              <w:rPr>
                <w:rFonts w:eastAsia="Calibri"/>
                <w:sz w:val="18"/>
                <w:szCs w:val="18"/>
              </w:rPr>
              <w:t xml:space="preserve">Základy společenských věd – Člověk jako občan, </w:t>
            </w:r>
          </w:p>
          <w:p w:rsidR="004D0377" w:rsidRPr="00D46BA6" w:rsidRDefault="004D0377" w:rsidP="00D46BA6">
            <w:pPr>
              <w:rPr>
                <w:rFonts w:eastAsia="Calibri"/>
                <w:sz w:val="18"/>
                <w:szCs w:val="18"/>
              </w:rPr>
            </w:pPr>
            <w:r w:rsidRPr="00D46BA6">
              <w:rPr>
                <w:rFonts w:eastAsia="Calibri"/>
                <w:sz w:val="18"/>
                <w:szCs w:val="18"/>
              </w:rPr>
              <w:t>Dějepis – Soudobý svět</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Průřezová témata:</w:t>
            </w:r>
          </w:p>
          <w:p w:rsidR="004D0377" w:rsidRPr="00D46BA6" w:rsidRDefault="004D0377" w:rsidP="00D46BA6">
            <w:pPr>
              <w:rPr>
                <w:rFonts w:eastAsia="Calibri"/>
                <w:sz w:val="18"/>
                <w:szCs w:val="18"/>
              </w:rPr>
            </w:pPr>
            <w:r w:rsidRPr="00D46BA6">
              <w:rPr>
                <w:rFonts w:eastAsia="Calibri"/>
                <w:sz w:val="18"/>
                <w:szCs w:val="18"/>
              </w:rPr>
              <w:t>Občan v demokratické společnosti –</w:t>
            </w:r>
          </w:p>
          <w:p w:rsidR="004D0377" w:rsidRPr="00D46BA6" w:rsidRDefault="004D0377" w:rsidP="00813C20">
            <w:pPr>
              <w:pStyle w:val="Odstavecseseznamem"/>
              <w:numPr>
                <w:ilvl w:val="0"/>
                <w:numId w:val="65"/>
              </w:numPr>
              <w:ind w:left="221" w:hanging="221"/>
              <w:rPr>
                <w:rFonts w:eastAsia="Calibri"/>
                <w:sz w:val="18"/>
                <w:szCs w:val="18"/>
              </w:rPr>
            </w:pPr>
            <w:r w:rsidRPr="00D46BA6">
              <w:rPr>
                <w:rFonts w:eastAsia="Calibri"/>
                <w:sz w:val="18"/>
                <w:szCs w:val="18"/>
              </w:rPr>
              <w:t>společenská angažovanost</w:t>
            </w:r>
          </w:p>
          <w:p w:rsidR="004D0377" w:rsidRPr="00D46BA6" w:rsidRDefault="004D0377" w:rsidP="00813C20">
            <w:pPr>
              <w:pStyle w:val="Odstavecseseznamem"/>
              <w:numPr>
                <w:ilvl w:val="0"/>
                <w:numId w:val="65"/>
              </w:numPr>
              <w:ind w:left="221" w:hanging="221"/>
              <w:rPr>
                <w:rFonts w:eastAsia="Calibri"/>
                <w:sz w:val="18"/>
                <w:szCs w:val="18"/>
              </w:rPr>
            </w:pPr>
            <w:r w:rsidRPr="00D46BA6">
              <w:rPr>
                <w:rFonts w:eastAsia="Calibri"/>
                <w:sz w:val="18"/>
                <w:szCs w:val="18"/>
              </w:rPr>
              <w:t xml:space="preserve">schopnost odolávat myšlenkové manipulaci </w:t>
            </w:r>
          </w:p>
        </w:tc>
        <w:tc>
          <w:tcPr>
            <w:tcW w:w="556" w:type="dxa"/>
            <w:shd w:val="clear" w:color="auto" w:fill="auto"/>
          </w:tcPr>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3</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2</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2</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6</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2</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3</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3</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1</w:t>
            </w:r>
          </w:p>
          <w:p w:rsidR="004D0377" w:rsidRPr="00D46BA6" w:rsidRDefault="004D0377" w:rsidP="00D46BA6">
            <w:pPr>
              <w:rPr>
                <w:rFonts w:eastAsia="Calibri"/>
                <w:sz w:val="18"/>
                <w:szCs w:val="18"/>
              </w:rPr>
            </w:pPr>
            <w:r w:rsidRPr="00D46BA6">
              <w:rPr>
                <w:rFonts w:eastAsia="Calibri"/>
                <w:sz w:val="18"/>
                <w:szCs w:val="18"/>
              </w:rPr>
              <w:t>1</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8</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rPr>
            </w:pPr>
            <w:r w:rsidRPr="00D46BA6">
              <w:rPr>
                <w:rFonts w:eastAsia="Calibri"/>
                <w:sz w:val="18"/>
                <w:szCs w:val="18"/>
              </w:rPr>
              <w:t>1</w:t>
            </w:r>
          </w:p>
        </w:tc>
        <w:tc>
          <w:tcPr>
            <w:tcW w:w="1784" w:type="dxa"/>
            <w:shd w:val="clear" w:color="auto" w:fill="auto"/>
          </w:tcPr>
          <w:p w:rsidR="004D0377" w:rsidRPr="00D46BA6" w:rsidRDefault="004D0377" w:rsidP="00D46BA6">
            <w:pPr>
              <w:rPr>
                <w:rFonts w:eastAsia="Calibri"/>
              </w:rPr>
            </w:pPr>
          </w:p>
          <w:p w:rsidR="004D0377" w:rsidRPr="00D46BA6" w:rsidRDefault="004D0377" w:rsidP="00D46BA6">
            <w:pPr>
              <w:rPr>
                <w:rFonts w:eastAsia="Calibri"/>
              </w:rPr>
            </w:pPr>
          </w:p>
          <w:p w:rsidR="004D0377" w:rsidRPr="00D46BA6" w:rsidRDefault="004D0377" w:rsidP="00D46BA6">
            <w:pPr>
              <w:rPr>
                <w:rFonts w:eastAsia="Calibri"/>
                <w:sz w:val="18"/>
                <w:szCs w:val="18"/>
              </w:rPr>
            </w:pPr>
            <w:r w:rsidRPr="00D46BA6">
              <w:rPr>
                <w:rFonts w:eastAsia="Calibri"/>
                <w:sz w:val="18"/>
                <w:szCs w:val="18"/>
              </w:rPr>
              <w:t>Literatura:</w:t>
            </w:r>
          </w:p>
          <w:p w:rsidR="004D0377" w:rsidRPr="00D46BA6" w:rsidRDefault="004D0377" w:rsidP="00D46BA6">
            <w:pPr>
              <w:rPr>
                <w:rFonts w:eastAsia="Calibri"/>
                <w:sz w:val="18"/>
                <w:szCs w:val="18"/>
              </w:rPr>
            </w:pPr>
            <w:r w:rsidRPr="00D46BA6">
              <w:rPr>
                <w:rFonts w:eastAsia="Calibri"/>
                <w:sz w:val="18"/>
                <w:szCs w:val="18"/>
              </w:rPr>
              <w:t>J. Tomanová, Právní nauka pro školy a praxi</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R. Ryska, Právo pro střední školy</w:t>
            </w:r>
          </w:p>
          <w:p w:rsidR="004D0377" w:rsidRPr="00D46BA6" w:rsidRDefault="004D0377" w:rsidP="00D46BA6">
            <w:pPr>
              <w:rPr>
                <w:rFonts w:eastAsia="Calibri"/>
              </w:rPr>
            </w:pPr>
          </w:p>
          <w:p w:rsidR="004D0377" w:rsidRPr="00D46BA6" w:rsidRDefault="004D0377" w:rsidP="00D46BA6">
            <w:pPr>
              <w:rPr>
                <w:rFonts w:eastAsia="Calibri"/>
              </w:rPr>
            </w:pPr>
          </w:p>
          <w:p w:rsidR="004D0377" w:rsidRPr="00D46BA6" w:rsidRDefault="004D0377" w:rsidP="00D46BA6">
            <w:pPr>
              <w:rPr>
                <w:rFonts w:eastAsia="Calibri"/>
              </w:rPr>
            </w:pPr>
          </w:p>
          <w:p w:rsidR="004D0377" w:rsidRPr="00D46BA6" w:rsidRDefault="004D0377" w:rsidP="00D46BA6">
            <w:pPr>
              <w:rPr>
                <w:rFonts w:eastAsia="Calibri"/>
              </w:rPr>
            </w:pPr>
          </w:p>
          <w:p w:rsidR="004D0377" w:rsidRPr="00D46BA6" w:rsidRDefault="004D0377" w:rsidP="00D46BA6">
            <w:pPr>
              <w:rPr>
                <w:rFonts w:eastAsia="Calibri"/>
              </w:rPr>
            </w:pPr>
          </w:p>
          <w:p w:rsidR="004D0377" w:rsidRPr="00D46BA6" w:rsidRDefault="004D0377" w:rsidP="00D46BA6">
            <w:pPr>
              <w:rPr>
                <w:rFonts w:eastAsia="Calibri"/>
              </w:rPr>
            </w:pPr>
          </w:p>
          <w:p w:rsidR="004D0377" w:rsidRPr="00D46BA6" w:rsidRDefault="004D0377" w:rsidP="00D46BA6">
            <w:pPr>
              <w:rPr>
                <w:rFonts w:eastAsia="Calibri"/>
              </w:rPr>
            </w:pPr>
          </w:p>
          <w:p w:rsidR="004D0377" w:rsidRPr="00D46BA6" w:rsidRDefault="004D0377" w:rsidP="00D46BA6">
            <w:pPr>
              <w:rPr>
                <w:rFonts w:eastAsia="Calibri"/>
              </w:rPr>
            </w:pPr>
          </w:p>
          <w:p w:rsidR="004D0377" w:rsidRPr="00D46BA6" w:rsidRDefault="004D0377" w:rsidP="00D46BA6">
            <w:pPr>
              <w:rPr>
                <w:sz w:val="18"/>
                <w:szCs w:val="18"/>
              </w:rPr>
            </w:pPr>
            <w:r w:rsidRPr="00D46BA6">
              <w:rPr>
                <w:sz w:val="18"/>
                <w:szCs w:val="18"/>
              </w:rPr>
              <w:t>Při výuce žáci využívají žáci zákony v platném znění:</w:t>
            </w:r>
          </w:p>
          <w:p w:rsidR="004D0377" w:rsidRPr="00D46BA6" w:rsidRDefault="004D0377" w:rsidP="00D46BA6">
            <w:pPr>
              <w:rPr>
                <w:rFonts w:eastAsia="Calibri"/>
                <w:sz w:val="18"/>
                <w:szCs w:val="18"/>
              </w:rPr>
            </w:pPr>
            <w:r w:rsidRPr="00D46BA6">
              <w:rPr>
                <w:rFonts w:eastAsia="Calibri"/>
                <w:sz w:val="18"/>
                <w:szCs w:val="18"/>
              </w:rPr>
              <w:t>Listina základních práv a svobod</w:t>
            </w:r>
          </w:p>
          <w:p w:rsidR="004D0377" w:rsidRPr="00D46BA6" w:rsidRDefault="004D0377" w:rsidP="00D46BA6">
            <w:pPr>
              <w:rPr>
                <w:rFonts w:eastAsia="Calibri"/>
              </w:rPr>
            </w:pPr>
            <w:r w:rsidRPr="00D46BA6">
              <w:rPr>
                <w:rFonts w:eastAsia="Calibri"/>
                <w:sz w:val="18"/>
                <w:szCs w:val="18"/>
              </w:rPr>
              <w:t>Úmluva o právech dítěte</w:t>
            </w:r>
          </w:p>
        </w:tc>
      </w:tr>
    </w:tbl>
    <w:p w:rsidR="004D0377" w:rsidRPr="009802D1" w:rsidRDefault="004D0377" w:rsidP="00D46BA6">
      <w:pPr>
        <w:rPr>
          <w:b/>
        </w:rPr>
      </w:pPr>
      <w:r w:rsidRPr="009802D1">
        <w:rPr>
          <w:b/>
        </w:rPr>
        <w:lastRenderedPageBreak/>
        <w:t>Vzdělávací oblast:</w:t>
      </w:r>
      <w:r w:rsidRPr="009802D1">
        <w:rPr>
          <w:b/>
        </w:rPr>
        <w:tab/>
      </w:r>
      <w:r w:rsidRPr="009802D1">
        <w:rPr>
          <w:b/>
        </w:rPr>
        <w:tab/>
        <w:t>Společensko vědní vzdělání</w:t>
      </w:r>
    </w:p>
    <w:p w:rsidR="004D0377" w:rsidRPr="009802D1" w:rsidRDefault="004D0377" w:rsidP="00D46BA6">
      <w:pPr>
        <w:rPr>
          <w:b/>
        </w:rPr>
      </w:pPr>
      <w:r w:rsidRPr="009802D1">
        <w:rPr>
          <w:b/>
        </w:rPr>
        <w:t>Vyučovací předmět:</w:t>
      </w:r>
      <w:r w:rsidRPr="009802D1">
        <w:rPr>
          <w:b/>
        </w:rPr>
        <w:tab/>
      </w:r>
      <w:r w:rsidRPr="009802D1">
        <w:rPr>
          <w:b/>
        </w:rPr>
        <w:tab/>
        <w:t>Právo</w:t>
      </w:r>
    </w:p>
    <w:p w:rsidR="004D0377" w:rsidRPr="009802D1" w:rsidRDefault="004D0377" w:rsidP="00D46BA6">
      <w:pPr>
        <w:rPr>
          <w:b/>
        </w:rPr>
      </w:pPr>
      <w:r w:rsidRPr="009802D1">
        <w:rPr>
          <w:b/>
        </w:rPr>
        <w:t xml:space="preserve">Ročník: </w:t>
      </w:r>
      <w:r w:rsidRPr="009802D1">
        <w:rPr>
          <w:b/>
        </w:rPr>
        <w:tab/>
      </w:r>
      <w:r w:rsidRPr="009802D1">
        <w:rPr>
          <w:b/>
        </w:rPr>
        <w:tab/>
      </w:r>
      <w:r w:rsidRPr="009802D1">
        <w:rPr>
          <w:b/>
        </w:rPr>
        <w:tab/>
      </w:r>
      <w:r w:rsidR="00AD02B9">
        <w:rPr>
          <w:b/>
        </w:rPr>
        <w:t>3</w:t>
      </w:r>
    </w:p>
    <w:p w:rsidR="004D0377" w:rsidRPr="00D46BA6" w:rsidRDefault="004D0377" w:rsidP="00D46BA6">
      <w:pPr>
        <w:rPr>
          <w:lang w:eastAsia="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584"/>
        <w:gridCol w:w="3696"/>
        <w:gridCol w:w="556"/>
        <w:gridCol w:w="1784"/>
      </w:tblGrid>
      <w:tr w:rsidR="004D0377" w:rsidRPr="00D46BA6" w:rsidTr="00D46BA6">
        <w:tc>
          <w:tcPr>
            <w:tcW w:w="3888" w:type="dxa"/>
            <w:shd w:val="solid" w:color="808080" w:fill="FFFFFF"/>
            <w:vAlign w:val="center"/>
          </w:tcPr>
          <w:p w:rsidR="004D0377" w:rsidRPr="00D46BA6" w:rsidRDefault="004D0377" w:rsidP="00D46BA6">
            <w:pPr>
              <w:jc w:val="center"/>
              <w:rPr>
                <w:rFonts w:ascii="Arial" w:eastAsia="Calibri" w:hAnsi="Arial" w:cs="Arial"/>
                <w:bCs/>
              </w:rPr>
            </w:pPr>
            <w:r w:rsidRPr="00D46BA6">
              <w:rPr>
                <w:rFonts w:ascii="Arial" w:eastAsia="Calibri" w:hAnsi="Arial" w:cs="Arial"/>
                <w:bCs/>
              </w:rPr>
              <w:t>Školní výstupy</w:t>
            </w:r>
          </w:p>
          <w:p w:rsidR="004D0377" w:rsidRPr="00D46BA6" w:rsidRDefault="004D0377" w:rsidP="00D46BA6">
            <w:pPr>
              <w:jc w:val="center"/>
              <w:rPr>
                <w:rFonts w:eastAsia="Calibri"/>
                <w:bCs/>
              </w:rPr>
            </w:pPr>
            <w:r w:rsidRPr="00D46BA6">
              <w:rPr>
                <w:rFonts w:ascii="Arial" w:eastAsia="Calibri" w:hAnsi="Arial" w:cs="Arial"/>
                <w:bCs/>
              </w:rPr>
              <w:t>Žák:</w:t>
            </w:r>
          </w:p>
        </w:tc>
        <w:tc>
          <w:tcPr>
            <w:tcW w:w="4584" w:type="dxa"/>
            <w:shd w:val="solid" w:color="808080" w:fill="FFFFFF"/>
            <w:vAlign w:val="center"/>
          </w:tcPr>
          <w:p w:rsidR="004D0377" w:rsidRPr="00D46BA6" w:rsidRDefault="004D0377" w:rsidP="00D46BA6">
            <w:pPr>
              <w:jc w:val="center"/>
              <w:rPr>
                <w:rFonts w:eastAsia="Calibri"/>
                <w:bCs/>
              </w:rPr>
            </w:pPr>
            <w:r w:rsidRPr="00D46BA6">
              <w:rPr>
                <w:rFonts w:ascii="Arial" w:eastAsia="Calibri" w:hAnsi="Arial" w:cs="Arial"/>
                <w:bCs/>
              </w:rPr>
              <w:t>Učivo</w:t>
            </w:r>
          </w:p>
        </w:tc>
        <w:tc>
          <w:tcPr>
            <w:tcW w:w="3696" w:type="dxa"/>
            <w:shd w:val="solid" w:color="808080" w:fill="FFFFFF"/>
            <w:vAlign w:val="center"/>
          </w:tcPr>
          <w:p w:rsidR="004D0377" w:rsidRPr="00D46BA6" w:rsidRDefault="004D0377" w:rsidP="00D46BA6">
            <w:pPr>
              <w:jc w:val="center"/>
              <w:rPr>
                <w:rFonts w:ascii="Arial" w:eastAsia="Calibri" w:hAnsi="Arial" w:cs="Arial"/>
                <w:bCs/>
              </w:rPr>
            </w:pPr>
            <w:r w:rsidRPr="00D46BA6">
              <w:rPr>
                <w:rFonts w:ascii="Arial" w:eastAsia="Calibri" w:hAnsi="Arial" w:cs="Arial"/>
                <w:bCs/>
              </w:rPr>
              <w:t>Průřezová témata</w:t>
            </w:r>
          </w:p>
          <w:p w:rsidR="004D0377" w:rsidRPr="00D46BA6" w:rsidRDefault="004D0377" w:rsidP="00D46BA6">
            <w:pPr>
              <w:jc w:val="center"/>
              <w:rPr>
                <w:rFonts w:eastAsia="Calibri"/>
                <w:bCs/>
              </w:rPr>
            </w:pPr>
            <w:r w:rsidRPr="00D46BA6">
              <w:rPr>
                <w:rFonts w:ascii="Arial" w:eastAsia="Calibri" w:hAnsi="Arial" w:cs="Arial"/>
                <w:bCs/>
              </w:rPr>
              <w:t>Mezipředmětové vztahy</w:t>
            </w:r>
          </w:p>
        </w:tc>
        <w:tc>
          <w:tcPr>
            <w:tcW w:w="2340" w:type="dxa"/>
            <w:gridSpan w:val="2"/>
            <w:shd w:val="solid" w:color="808080" w:fill="FFFFFF"/>
            <w:vAlign w:val="center"/>
          </w:tcPr>
          <w:p w:rsidR="004D0377" w:rsidRPr="00D46BA6" w:rsidRDefault="004D0377" w:rsidP="00D46BA6">
            <w:pPr>
              <w:jc w:val="center"/>
              <w:rPr>
                <w:rFonts w:eastAsia="Calibri"/>
                <w:bCs/>
              </w:rPr>
            </w:pPr>
            <w:r w:rsidRPr="00D46BA6">
              <w:rPr>
                <w:rFonts w:ascii="Arial" w:eastAsia="Calibri" w:hAnsi="Arial" w:cs="Arial"/>
                <w:bCs/>
              </w:rPr>
              <w:t>Poznámky</w:t>
            </w:r>
          </w:p>
        </w:tc>
      </w:tr>
      <w:tr w:rsidR="004D0377" w:rsidRPr="00D46BA6" w:rsidTr="00D46BA6">
        <w:tc>
          <w:tcPr>
            <w:tcW w:w="3888" w:type="dxa"/>
            <w:shd w:val="clear" w:color="auto" w:fill="auto"/>
          </w:tcPr>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dokáže rozlišit rozdíly mezi vlastnickými vztahy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podle občanského a obchodního práva;</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porozumí struktuře občanského práva hmotného,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a dokáže charakterizovat jednotlivé účastníky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vysvětlí způsoby vzniku a zániku závazkových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vztahů;</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orientuje se v právech a povinnostech</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vlastníka a v postavení spoluvlastníka;</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charakterizuje věcné břemeno, zástavní</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uvádí zásady dědění ze zákona i ze závěti;</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vyjmenuje a popíše jednotlivé způsoby nabytí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vlastnického práva;</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rozliší majetek manželů, který je součástí</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společného jmění manželů, dokáže určit co patří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 společného jmění manželů a co ne;</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rozlišuje odstranitelné a neodstranitelné</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vady a popíše průběh reklamace;</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vyhledá smlouvy upravené v občanském</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a obchodním zákoníku a u vybraných</w:t>
            </w: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smluv uvede předmět smlouvy a účastníky;</w:t>
            </w: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sz w:val="18"/>
                <w:szCs w:val="18"/>
              </w:rPr>
            </w:pPr>
          </w:p>
          <w:p w:rsidR="004D0377" w:rsidRPr="00D46BA6" w:rsidRDefault="004D0377" w:rsidP="00D46BA6">
            <w:pPr>
              <w:rPr>
                <w:rFonts w:eastAsia="Calibri"/>
                <w:sz w:val="18"/>
                <w:szCs w:val="18"/>
              </w:rPr>
            </w:pP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objasní základy rodinného práva, postavení </w:t>
            </w:r>
          </w:p>
          <w:p w:rsidR="004D0377" w:rsidRPr="00D46BA6" w:rsidRDefault="004D0377" w:rsidP="00D46BA6">
            <w:pPr>
              <w:rPr>
                <w:rFonts w:eastAsia="Calibri"/>
                <w:sz w:val="18"/>
                <w:szCs w:val="18"/>
              </w:rPr>
            </w:pPr>
            <w:r w:rsidRPr="00D46BA6">
              <w:rPr>
                <w:rFonts w:ascii="TimesNewRoman" w:hAnsi="TimesNewRoman" w:cs="TimesNewRoman"/>
                <w:sz w:val="18"/>
                <w:szCs w:val="18"/>
                <w:lang w:eastAsia="en-US"/>
              </w:rPr>
              <w:t xml:space="preserve">   rodiny ve společnosti</w:t>
            </w: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dokáže definovat Zákon o rodině a rozebrat </w:t>
            </w:r>
          </w:p>
          <w:p w:rsidR="004D0377" w:rsidRPr="00D46BA6" w:rsidRDefault="004D0377" w:rsidP="00D46BA6">
            <w:pPr>
              <w:rPr>
                <w:rFonts w:eastAsia="Calibri"/>
                <w:sz w:val="18"/>
                <w:szCs w:val="18"/>
              </w:rPr>
            </w:pPr>
            <w:r w:rsidRPr="00D46BA6">
              <w:rPr>
                <w:rFonts w:ascii="TimesNewRoman" w:hAnsi="TimesNewRoman" w:cs="TimesNewRoman"/>
                <w:sz w:val="18"/>
                <w:szCs w:val="18"/>
                <w:lang w:eastAsia="en-US"/>
              </w:rPr>
              <w:t xml:space="preserve">  strukturu zákona</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vysvětlí práva a povinnost mezi manželi, mezi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dětmi a rodiči,orientuje se v náhradní rodinné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péči;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orientuje sev problematice domácího násilí  a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dovede v této oblasti práva vyhledat informace a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pomoc při řešení konkrétního problému;</w:t>
            </w:r>
          </w:p>
          <w:p w:rsidR="004D0377" w:rsidRPr="00D46BA6" w:rsidRDefault="004D0377" w:rsidP="00D46BA6">
            <w:pPr>
              <w:autoSpaceDE w:val="0"/>
              <w:autoSpaceDN w:val="0"/>
              <w:adjustRightInd w:val="0"/>
              <w:rPr>
                <w:rFonts w:eastAsia="Calibri"/>
                <w:sz w:val="18"/>
                <w:szCs w:val="18"/>
              </w:rPr>
            </w:pPr>
            <w:r w:rsidRPr="00D46BA6">
              <w:rPr>
                <w:rFonts w:eastAsia="Calibri"/>
                <w:sz w:val="18"/>
                <w:szCs w:val="18"/>
              </w:rPr>
              <w:t xml:space="preserve"> </w:t>
            </w:r>
          </w:p>
        </w:tc>
        <w:tc>
          <w:tcPr>
            <w:tcW w:w="4584" w:type="dxa"/>
            <w:shd w:val="clear" w:color="auto" w:fill="auto"/>
          </w:tcPr>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rPr>
                <w:rFonts w:eastAsia="Calibri"/>
                <w:sz w:val="18"/>
                <w:szCs w:val="18"/>
              </w:rPr>
            </w:pPr>
            <w:r w:rsidRPr="00D46BA6">
              <w:rPr>
                <w:rFonts w:eastAsia="Calibri"/>
                <w:sz w:val="18"/>
                <w:szCs w:val="18"/>
              </w:rPr>
              <w:t>Občanské právo</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občanské a obchodní právo, vymezení vlastnických vztahů</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struktura občanského práva hmotného -  účastníci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občansko    právních  vztahů,    fyzická a právnická osoba</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práva věcná a právo závazkové, vnik a zánik závazků</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vlastnictví, spoluvlastnictví, držba,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věcná  práva k cizím věcem, zadržovací právo</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nabytí vlastnického práva – smlouvou, děděním,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rozhodnutím správního orgánu</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společné jmění manželů</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závazkový právní vztah, odpovědnost za škodu a</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vady</w:t>
            </w: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smlouvy – druhy, vznik, náležitosti</w:t>
            </w: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pStyle w:val="Odstavecseseznamem"/>
              <w:ind w:left="81"/>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Rodinné právo</w:t>
            </w: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základy rodinného práva</w:t>
            </w: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struktura zákona o rodině</w:t>
            </w: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manželé a partneři; děti v rodině, náhradní rodinná péče</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domácí násilí</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tc>
        <w:tc>
          <w:tcPr>
            <w:tcW w:w="3696" w:type="dxa"/>
            <w:shd w:val="clear" w:color="auto" w:fill="auto"/>
          </w:tcPr>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Mezipředmětové vztahy:</w:t>
            </w:r>
          </w:p>
          <w:p w:rsidR="004D0377" w:rsidRPr="00D46BA6" w:rsidRDefault="004D0377" w:rsidP="00D46BA6">
            <w:pPr>
              <w:rPr>
                <w:rFonts w:eastAsia="Calibri"/>
                <w:sz w:val="18"/>
                <w:szCs w:val="18"/>
              </w:rPr>
            </w:pPr>
            <w:r w:rsidRPr="00D46BA6">
              <w:rPr>
                <w:rFonts w:eastAsia="Calibri"/>
                <w:sz w:val="18"/>
                <w:szCs w:val="18"/>
              </w:rPr>
              <w:t>Základy společenských věd – Člověk v lidském společenství, Člověk jako občan</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Ekonomika – hospodaření s majetkem</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Průřezová témata:</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Občan v demokratické společnosti –</w:t>
            </w:r>
          </w:p>
          <w:p w:rsidR="004D0377" w:rsidRPr="00D46BA6" w:rsidRDefault="004D0377" w:rsidP="00813C20">
            <w:pPr>
              <w:pStyle w:val="Odstavecseseznamem"/>
              <w:numPr>
                <w:ilvl w:val="0"/>
                <w:numId w:val="65"/>
              </w:numPr>
              <w:ind w:left="221" w:hanging="221"/>
              <w:rPr>
                <w:sz w:val="18"/>
                <w:szCs w:val="18"/>
              </w:rPr>
            </w:pPr>
            <w:r w:rsidRPr="00D46BA6">
              <w:rPr>
                <w:sz w:val="18"/>
                <w:szCs w:val="18"/>
              </w:rPr>
              <w:t>hledání kompromisů mezi osobní svobodou a sociální zodpovědností;</w:t>
            </w:r>
          </w:p>
          <w:p w:rsidR="004D0377" w:rsidRPr="00D46BA6" w:rsidRDefault="004D0377" w:rsidP="00813C20">
            <w:pPr>
              <w:pStyle w:val="Odstavecseseznamem"/>
              <w:numPr>
                <w:ilvl w:val="0"/>
                <w:numId w:val="65"/>
              </w:numPr>
              <w:ind w:left="221" w:hanging="221"/>
              <w:rPr>
                <w:sz w:val="18"/>
                <w:szCs w:val="18"/>
              </w:rPr>
            </w:pPr>
            <w:r w:rsidRPr="00D46BA6">
              <w:rPr>
                <w:sz w:val="18"/>
                <w:szCs w:val="18"/>
              </w:rPr>
              <w:t>vážit si materiálních a duchovních hodnot</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Člověk a svět práce – </w:t>
            </w:r>
          </w:p>
          <w:p w:rsidR="004D0377" w:rsidRPr="00D46BA6" w:rsidRDefault="004D0377" w:rsidP="00813C20">
            <w:pPr>
              <w:pStyle w:val="Odstavecseseznamem"/>
              <w:numPr>
                <w:ilvl w:val="0"/>
                <w:numId w:val="65"/>
              </w:numPr>
              <w:ind w:left="221" w:hanging="221"/>
              <w:rPr>
                <w:sz w:val="18"/>
                <w:szCs w:val="18"/>
              </w:rPr>
            </w:pPr>
            <w:r w:rsidRPr="00D46BA6">
              <w:rPr>
                <w:sz w:val="18"/>
                <w:szCs w:val="18"/>
              </w:rPr>
              <w:t>identifikace a formulování vlastních priorit;</w:t>
            </w:r>
          </w:p>
          <w:p w:rsidR="004D0377" w:rsidRPr="00D46BA6" w:rsidRDefault="004D0377" w:rsidP="00813C20">
            <w:pPr>
              <w:pStyle w:val="Odstavecseseznamem"/>
              <w:numPr>
                <w:ilvl w:val="0"/>
                <w:numId w:val="65"/>
              </w:numPr>
              <w:ind w:left="221" w:hanging="221"/>
              <w:rPr>
                <w:sz w:val="18"/>
                <w:szCs w:val="18"/>
              </w:rPr>
            </w:pPr>
            <w:r w:rsidRPr="00D46BA6">
              <w:rPr>
                <w:sz w:val="18"/>
                <w:szCs w:val="18"/>
              </w:rPr>
              <w:t>posilování písemné i verbální komunikační zdatnosti</w:t>
            </w:r>
          </w:p>
          <w:p w:rsidR="004D0377" w:rsidRPr="00D46BA6" w:rsidRDefault="004D0377" w:rsidP="00D46BA6">
            <w:pPr>
              <w:rPr>
                <w:sz w:val="18"/>
                <w:szCs w:val="18"/>
              </w:rPr>
            </w:pPr>
          </w:p>
          <w:p w:rsidR="004D0377" w:rsidRPr="00D46BA6" w:rsidRDefault="004D0377" w:rsidP="00D46BA6">
            <w:pPr>
              <w:rPr>
                <w:rFonts w:eastAsia="Calibri"/>
                <w:sz w:val="18"/>
                <w:szCs w:val="18"/>
              </w:rPr>
            </w:pPr>
            <w:r w:rsidRPr="00D46BA6">
              <w:rPr>
                <w:rFonts w:eastAsia="Calibri"/>
                <w:sz w:val="18"/>
                <w:szCs w:val="18"/>
              </w:rPr>
              <w:t>Informační a komunikační technologie –</w:t>
            </w:r>
          </w:p>
          <w:p w:rsidR="004D0377" w:rsidRPr="00D46BA6" w:rsidRDefault="004D0377" w:rsidP="00813C20">
            <w:pPr>
              <w:pStyle w:val="Odstavecseseznamem"/>
              <w:numPr>
                <w:ilvl w:val="0"/>
                <w:numId w:val="65"/>
              </w:numPr>
              <w:ind w:left="221" w:hanging="221"/>
              <w:rPr>
                <w:rFonts w:eastAsia="Calibri"/>
                <w:sz w:val="18"/>
                <w:szCs w:val="18"/>
              </w:rPr>
            </w:pPr>
            <w:r w:rsidRPr="00D46BA6">
              <w:rPr>
                <w:rFonts w:eastAsia="Calibri"/>
                <w:sz w:val="18"/>
                <w:szCs w:val="18"/>
              </w:rPr>
              <w:t>využívat informační a komunikační technologii při sledování změn v právních předpisech</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Základy společenských věd – Člověk a právo</w:t>
            </w:r>
          </w:p>
          <w:p w:rsidR="004D0377" w:rsidRPr="00D46BA6" w:rsidRDefault="004D0377" w:rsidP="00D46BA6">
            <w:pPr>
              <w:rPr>
                <w:sz w:val="18"/>
                <w:szCs w:val="18"/>
              </w:rPr>
            </w:pPr>
          </w:p>
          <w:p w:rsidR="004D0377" w:rsidRPr="00D46BA6" w:rsidRDefault="004D0377" w:rsidP="00D46BA6">
            <w:pPr>
              <w:pStyle w:val="Odstavecseseznamem"/>
              <w:ind w:left="57"/>
              <w:rPr>
                <w:rFonts w:eastAsia="Calibri"/>
                <w:sz w:val="18"/>
                <w:szCs w:val="18"/>
              </w:rPr>
            </w:pPr>
            <w:r w:rsidRPr="00D46BA6">
              <w:rPr>
                <w:rFonts w:eastAsia="Calibri"/>
                <w:sz w:val="18"/>
                <w:szCs w:val="18"/>
              </w:rPr>
              <w:t>Průřezová témata:</w:t>
            </w:r>
          </w:p>
          <w:p w:rsidR="004D0377" w:rsidRPr="00D46BA6" w:rsidRDefault="004D0377" w:rsidP="00D46BA6">
            <w:pPr>
              <w:pStyle w:val="Odstavecseseznamem"/>
              <w:ind w:left="57"/>
              <w:rPr>
                <w:rFonts w:eastAsia="Calibri"/>
                <w:sz w:val="18"/>
                <w:szCs w:val="18"/>
              </w:rPr>
            </w:pPr>
          </w:p>
          <w:p w:rsidR="004D0377" w:rsidRPr="00D46BA6" w:rsidRDefault="004D0377" w:rsidP="00D46BA6">
            <w:pPr>
              <w:pStyle w:val="Odstavecseseznamem"/>
              <w:ind w:left="57"/>
              <w:rPr>
                <w:rFonts w:eastAsia="Calibri"/>
                <w:sz w:val="18"/>
                <w:szCs w:val="18"/>
              </w:rPr>
            </w:pPr>
            <w:r w:rsidRPr="00D46BA6">
              <w:rPr>
                <w:rFonts w:eastAsia="Calibri"/>
                <w:sz w:val="18"/>
                <w:szCs w:val="18"/>
              </w:rPr>
              <w:t>Člověk v demokratické společnosti: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sebe odpovědnost a schopnost morálního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úsudku</w:t>
            </w:r>
          </w:p>
          <w:p w:rsidR="004D0377" w:rsidRPr="00D46BA6" w:rsidRDefault="004D0377" w:rsidP="00D46BA6">
            <w:pPr>
              <w:rPr>
                <w:sz w:val="18"/>
                <w:szCs w:val="18"/>
              </w:rPr>
            </w:pPr>
            <w:r w:rsidRPr="00D46BA6">
              <w:rPr>
                <w:rFonts w:ascii="TimesNewRoman" w:hAnsi="TimesNewRoman" w:cs="TimesNewRoman"/>
                <w:sz w:val="18"/>
                <w:szCs w:val="18"/>
                <w:lang w:eastAsia="en-US"/>
              </w:rPr>
              <w:t xml:space="preserve">- </w:t>
            </w:r>
            <w:r w:rsidRPr="00D46BA6">
              <w:rPr>
                <w:sz w:val="18"/>
                <w:szCs w:val="18"/>
              </w:rPr>
              <w:t xml:space="preserve">hledání kompromisů mezi osobní svobodou a   </w:t>
            </w:r>
          </w:p>
          <w:p w:rsidR="004D0377" w:rsidRPr="00AD02B9" w:rsidRDefault="004D0377" w:rsidP="00AD02B9">
            <w:r w:rsidRPr="00D46BA6">
              <w:rPr>
                <w:sz w:val="18"/>
                <w:szCs w:val="18"/>
              </w:rPr>
              <w:t xml:space="preserve">  sociální zodpovědností,</w:t>
            </w:r>
          </w:p>
        </w:tc>
        <w:tc>
          <w:tcPr>
            <w:tcW w:w="556" w:type="dxa"/>
            <w:shd w:val="clear" w:color="auto" w:fill="auto"/>
          </w:tcPr>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1</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2</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2</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4</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4</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3</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3</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2</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3</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3</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2</w:t>
            </w:r>
          </w:p>
          <w:p w:rsidR="004D0377" w:rsidRPr="00D46BA6" w:rsidRDefault="004D0377" w:rsidP="00D46BA6">
            <w:pPr>
              <w:rPr>
                <w:rFonts w:eastAsia="Calibri"/>
                <w:sz w:val="18"/>
                <w:szCs w:val="18"/>
              </w:rPr>
            </w:pPr>
          </w:p>
          <w:p w:rsidR="004D0377" w:rsidRPr="00D46BA6" w:rsidRDefault="004D0377" w:rsidP="00D46BA6"/>
        </w:tc>
        <w:tc>
          <w:tcPr>
            <w:tcW w:w="1784" w:type="dxa"/>
            <w:shd w:val="clear" w:color="auto" w:fill="auto"/>
          </w:tcPr>
          <w:p w:rsidR="004D0377" w:rsidRPr="00D46BA6" w:rsidRDefault="004D0377" w:rsidP="00D46BA6"/>
          <w:p w:rsidR="004D0377" w:rsidRPr="00D46BA6" w:rsidRDefault="004D0377" w:rsidP="00D46BA6">
            <w:pPr>
              <w:rPr>
                <w:rFonts w:eastAsia="Calibri"/>
                <w:sz w:val="18"/>
                <w:szCs w:val="18"/>
              </w:rPr>
            </w:pPr>
            <w:r w:rsidRPr="00D46BA6">
              <w:rPr>
                <w:rFonts w:eastAsia="Calibri"/>
                <w:sz w:val="18"/>
                <w:szCs w:val="18"/>
              </w:rPr>
              <w:t>Literatura:</w:t>
            </w:r>
          </w:p>
          <w:p w:rsidR="004D0377" w:rsidRPr="00D46BA6" w:rsidRDefault="004D0377" w:rsidP="00D46BA6">
            <w:pPr>
              <w:rPr>
                <w:rFonts w:eastAsia="Calibri"/>
                <w:sz w:val="18"/>
                <w:szCs w:val="18"/>
              </w:rPr>
            </w:pPr>
            <w:r w:rsidRPr="00D46BA6">
              <w:rPr>
                <w:rFonts w:eastAsia="Calibri"/>
                <w:sz w:val="18"/>
                <w:szCs w:val="18"/>
              </w:rPr>
              <w:t xml:space="preserve">J. Tomanová, </w:t>
            </w:r>
          </w:p>
          <w:p w:rsidR="004D0377" w:rsidRPr="00D46BA6" w:rsidRDefault="004D0377" w:rsidP="00D46BA6">
            <w:pPr>
              <w:rPr>
                <w:rFonts w:eastAsia="Calibri"/>
                <w:sz w:val="18"/>
                <w:szCs w:val="18"/>
              </w:rPr>
            </w:pPr>
            <w:r w:rsidRPr="00D46BA6">
              <w:rPr>
                <w:rFonts w:eastAsia="Calibri"/>
                <w:sz w:val="18"/>
                <w:szCs w:val="18"/>
              </w:rPr>
              <w:t>Právní nauka pro školy a praxi</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R. Ryska, Právo pro střední školy</w:t>
            </w:r>
          </w:p>
          <w:p w:rsidR="004D0377" w:rsidRPr="00D46BA6" w:rsidRDefault="004D0377" w:rsidP="00D46BA6">
            <w:pPr>
              <w:rPr>
                <w:rFonts w:eastAsia="Calibri"/>
                <w:sz w:val="18"/>
                <w:szCs w:val="18"/>
              </w:rPr>
            </w:pPr>
          </w:p>
          <w:p w:rsidR="004D0377" w:rsidRPr="00D46BA6" w:rsidRDefault="004D0377" w:rsidP="00D46BA6">
            <w:pPr>
              <w:rPr>
                <w:sz w:val="18"/>
                <w:szCs w:val="18"/>
              </w:rPr>
            </w:pPr>
            <w:r w:rsidRPr="00D46BA6">
              <w:rPr>
                <w:sz w:val="18"/>
                <w:szCs w:val="18"/>
              </w:rPr>
              <w:t>Při výuce žáci využívají žáci zákony v platném znění:</w:t>
            </w:r>
          </w:p>
          <w:p w:rsidR="004D0377" w:rsidRPr="00D46BA6" w:rsidRDefault="004D0377" w:rsidP="00D46BA6">
            <w:pPr>
              <w:rPr>
                <w:rFonts w:eastAsia="Calibri"/>
                <w:sz w:val="18"/>
                <w:szCs w:val="18"/>
              </w:rPr>
            </w:pPr>
            <w:r w:rsidRPr="00D46BA6">
              <w:rPr>
                <w:rFonts w:eastAsia="Calibri"/>
                <w:sz w:val="18"/>
                <w:szCs w:val="18"/>
              </w:rPr>
              <w:t>Občanský zákoník</w:t>
            </w: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Pr>
              <w:rPr>
                <w:rFonts w:eastAsia="Calibri"/>
                <w:sz w:val="18"/>
                <w:szCs w:val="18"/>
              </w:rPr>
            </w:pPr>
            <w:r w:rsidRPr="00D46BA6">
              <w:rPr>
                <w:rFonts w:eastAsia="Calibri"/>
                <w:sz w:val="18"/>
                <w:szCs w:val="18"/>
              </w:rPr>
              <w:t>Literatura:</w:t>
            </w:r>
          </w:p>
          <w:p w:rsidR="004D0377" w:rsidRPr="00D46BA6" w:rsidRDefault="004D0377" w:rsidP="00D46BA6">
            <w:pPr>
              <w:rPr>
                <w:rFonts w:eastAsia="Calibri"/>
                <w:sz w:val="18"/>
                <w:szCs w:val="18"/>
              </w:rPr>
            </w:pPr>
            <w:r w:rsidRPr="00D46BA6">
              <w:rPr>
                <w:rFonts w:eastAsia="Calibri"/>
                <w:sz w:val="18"/>
                <w:szCs w:val="18"/>
              </w:rPr>
              <w:t>J. Tomanová, Právní nauka pro školy a praxi</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R. Ryska, Právo pro střední školy</w:t>
            </w:r>
          </w:p>
          <w:p w:rsidR="004D0377" w:rsidRPr="00D46BA6" w:rsidRDefault="004D0377" w:rsidP="00D46BA6">
            <w:pPr>
              <w:rPr>
                <w:rFonts w:eastAsia="Calibri"/>
                <w:sz w:val="18"/>
                <w:szCs w:val="18"/>
              </w:rPr>
            </w:pPr>
          </w:p>
          <w:p w:rsidR="004D0377" w:rsidRPr="00D46BA6" w:rsidRDefault="004D0377" w:rsidP="00D46BA6">
            <w:pPr>
              <w:rPr>
                <w:sz w:val="18"/>
                <w:szCs w:val="18"/>
              </w:rPr>
            </w:pPr>
            <w:r w:rsidRPr="00D46BA6">
              <w:rPr>
                <w:sz w:val="18"/>
                <w:szCs w:val="18"/>
              </w:rPr>
              <w:t>Při výuce žáci využívají žáci zákony v platném znění:</w:t>
            </w:r>
          </w:p>
          <w:p w:rsidR="004D0377" w:rsidRPr="00D46BA6" w:rsidRDefault="004D0377" w:rsidP="00D46BA6">
            <w:pPr>
              <w:rPr>
                <w:sz w:val="18"/>
                <w:szCs w:val="18"/>
              </w:rPr>
            </w:pPr>
            <w:r w:rsidRPr="00D46BA6">
              <w:rPr>
                <w:sz w:val="18"/>
                <w:szCs w:val="18"/>
              </w:rPr>
              <w:t>Zákon o rodině</w:t>
            </w:r>
          </w:p>
          <w:p w:rsidR="004D0377" w:rsidRPr="00D46BA6" w:rsidRDefault="004D0377" w:rsidP="00D46BA6"/>
        </w:tc>
      </w:tr>
    </w:tbl>
    <w:p w:rsidR="004D0377" w:rsidRPr="00D46BA6" w:rsidRDefault="004D0377" w:rsidP="00D46BA6"/>
    <w:p w:rsidR="004D0377" w:rsidRPr="00D46BA6" w:rsidRDefault="004D0377" w:rsidP="00D46BA6"/>
    <w:p w:rsidR="00AD02B9" w:rsidRPr="009802D1" w:rsidRDefault="00AD02B9" w:rsidP="00AD02B9">
      <w:pPr>
        <w:rPr>
          <w:b/>
        </w:rPr>
      </w:pPr>
      <w:r w:rsidRPr="009802D1">
        <w:rPr>
          <w:b/>
        </w:rPr>
        <w:t>Vzdělávací oblast:</w:t>
      </w:r>
      <w:r w:rsidRPr="009802D1">
        <w:rPr>
          <w:b/>
        </w:rPr>
        <w:tab/>
      </w:r>
      <w:r w:rsidRPr="009802D1">
        <w:rPr>
          <w:b/>
        </w:rPr>
        <w:tab/>
        <w:t>Společensko vědní vzdělání</w:t>
      </w:r>
    </w:p>
    <w:p w:rsidR="00AD02B9" w:rsidRPr="009802D1" w:rsidRDefault="00AD02B9" w:rsidP="00AD02B9">
      <w:pPr>
        <w:rPr>
          <w:b/>
        </w:rPr>
      </w:pPr>
      <w:r w:rsidRPr="009802D1">
        <w:rPr>
          <w:b/>
        </w:rPr>
        <w:t>Vyučovací předmět:</w:t>
      </w:r>
      <w:r w:rsidRPr="009802D1">
        <w:rPr>
          <w:b/>
        </w:rPr>
        <w:tab/>
      </w:r>
      <w:r w:rsidRPr="009802D1">
        <w:rPr>
          <w:b/>
        </w:rPr>
        <w:tab/>
        <w:t>Právo</w:t>
      </w:r>
    </w:p>
    <w:p w:rsidR="00AD02B9" w:rsidRPr="009802D1" w:rsidRDefault="00AD02B9" w:rsidP="00AD02B9">
      <w:pPr>
        <w:rPr>
          <w:b/>
        </w:rPr>
      </w:pPr>
      <w:r w:rsidRPr="009802D1">
        <w:rPr>
          <w:b/>
        </w:rPr>
        <w:t xml:space="preserve">Ročník: </w:t>
      </w:r>
      <w:r w:rsidRPr="009802D1">
        <w:rPr>
          <w:b/>
        </w:rPr>
        <w:tab/>
      </w:r>
      <w:r w:rsidRPr="009802D1">
        <w:rPr>
          <w:b/>
        </w:rPr>
        <w:tab/>
      </w:r>
      <w:r w:rsidRPr="009802D1">
        <w:rPr>
          <w:b/>
        </w:rPr>
        <w:tab/>
      </w:r>
      <w:r>
        <w:rPr>
          <w:b/>
        </w:rPr>
        <w:t>3</w:t>
      </w:r>
    </w:p>
    <w:p w:rsidR="00AD02B9" w:rsidRPr="00AD02B9" w:rsidRDefault="00AD02B9" w:rsidP="00AD02B9">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AD02B9" w:rsidRPr="00AD02B9" w:rsidTr="003B4DD5">
        <w:tc>
          <w:tcPr>
            <w:tcW w:w="3888" w:type="dxa"/>
            <w:shd w:val="solid" w:color="808080" w:fill="FFFFFF"/>
            <w:vAlign w:val="center"/>
          </w:tcPr>
          <w:p w:rsidR="00AD02B9" w:rsidRPr="00AD02B9" w:rsidRDefault="00AD02B9" w:rsidP="00AD02B9">
            <w:pPr>
              <w:jc w:val="center"/>
              <w:rPr>
                <w:rFonts w:ascii="Arial" w:hAnsi="Arial" w:cs="Arial"/>
                <w:b/>
                <w:bCs/>
                <w:color w:val="FFFFFF"/>
              </w:rPr>
            </w:pPr>
            <w:r w:rsidRPr="00AD02B9">
              <w:rPr>
                <w:rFonts w:ascii="Arial" w:hAnsi="Arial" w:cs="Arial"/>
                <w:b/>
                <w:bCs/>
                <w:color w:val="FFFFFF"/>
              </w:rPr>
              <w:t>Školní výstupy</w:t>
            </w:r>
          </w:p>
          <w:p w:rsidR="00AD02B9" w:rsidRPr="00AD02B9" w:rsidRDefault="00AD02B9" w:rsidP="00AD02B9">
            <w:pPr>
              <w:jc w:val="center"/>
              <w:rPr>
                <w:b/>
                <w:bCs/>
              </w:rPr>
            </w:pPr>
            <w:r w:rsidRPr="00AD02B9">
              <w:rPr>
                <w:rFonts w:ascii="Arial" w:hAnsi="Arial" w:cs="Arial"/>
                <w:b/>
                <w:bCs/>
                <w:color w:val="FFFFFF"/>
              </w:rPr>
              <w:t>Žák:</w:t>
            </w:r>
          </w:p>
        </w:tc>
        <w:tc>
          <w:tcPr>
            <w:tcW w:w="4680" w:type="dxa"/>
            <w:shd w:val="solid" w:color="808080" w:fill="FFFFFF"/>
            <w:vAlign w:val="center"/>
          </w:tcPr>
          <w:p w:rsidR="00AD02B9" w:rsidRPr="00AD02B9" w:rsidRDefault="00AD02B9" w:rsidP="00AD02B9">
            <w:pPr>
              <w:jc w:val="center"/>
              <w:rPr>
                <w:b/>
                <w:bCs/>
              </w:rPr>
            </w:pPr>
            <w:r w:rsidRPr="00AD02B9">
              <w:rPr>
                <w:rFonts w:ascii="Arial" w:hAnsi="Arial" w:cs="Arial"/>
                <w:b/>
                <w:bCs/>
                <w:color w:val="FFFFFF"/>
              </w:rPr>
              <w:t>Učivo</w:t>
            </w:r>
          </w:p>
        </w:tc>
        <w:tc>
          <w:tcPr>
            <w:tcW w:w="3600" w:type="dxa"/>
            <w:shd w:val="solid" w:color="808080" w:fill="FFFFFF"/>
            <w:vAlign w:val="center"/>
          </w:tcPr>
          <w:p w:rsidR="00AD02B9" w:rsidRPr="00AD02B9" w:rsidRDefault="00AD02B9" w:rsidP="00AD02B9">
            <w:pPr>
              <w:jc w:val="center"/>
              <w:rPr>
                <w:rFonts w:ascii="Arial" w:hAnsi="Arial" w:cs="Arial"/>
                <w:b/>
                <w:bCs/>
                <w:color w:val="FFFFFF"/>
              </w:rPr>
            </w:pPr>
            <w:r w:rsidRPr="00AD02B9">
              <w:rPr>
                <w:rFonts w:ascii="Arial" w:hAnsi="Arial" w:cs="Arial"/>
                <w:b/>
                <w:bCs/>
                <w:color w:val="FFFFFF"/>
              </w:rPr>
              <w:t>Průřezová témata</w:t>
            </w:r>
          </w:p>
          <w:p w:rsidR="00AD02B9" w:rsidRPr="00AD02B9" w:rsidRDefault="00AD02B9" w:rsidP="00AD02B9">
            <w:pPr>
              <w:jc w:val="center"/>
              <w:rPr>
                <w:b/>
                <w:bCs/>
              </w:rPr>
            </w:pPr>
            <w:r w:rsidRPr="00AD02B9">
              <w:rPr>
                <w:rFonts w:ascii="Arial" w:hAnsi="Arial" w:cs="Arial"/>
                <w:b/>
                <w:bCs/>
                <w:color w:val="FFFFFF"/>
              </w:rPr>
              <w:t>Mezipředmětové vztahy</w:t>
            </w:r>
          </w:p>
        </w:tc>
        <w:tc>
          <w:tcPr>
            <w:tcW w:w="2340" w:type="dxa"/>
            <w:shd w:val="solid" w:color="808080" w:fill="FFFFFF"/>
            <w:vAlign w:val="center"/>
          </w:tcPr>
          <w:p w:rsidR="00AD02B9" w:rsidRPr="00AD02B9" w:rsidRDefault="00AD02B9" w:rsidP="00AD02B9">
            <w:pPr>
              <w:jc w:val="center"/>
              <w:rPr>
                <w:b/>
                <w:bCs/>
              </w:rPr>
            </w:pPr>
            <w:r w:rsidRPr="00AD02B9">
              <w:rPr>
                <w:rFonts w:ascii="Arial" w:hAnsi="Arial" w:cs="Arial"/>
                <w:b/>
                <w:bCs/>
                <w:color w:val="FFFFFF"/>
              </w:rPr>
              <w:t>Poznámky</w:t>
            </w:r>
          </w:p>
        </w:tc>
      </w:tr>
      <w:tr w:rsidR="00AD02B9" w:rsidRPr="00AD02B9" w:rsidTr="003B4DD5">
        <w:tc>
          <w:tcPr>
            <w:tcW w:w="3888" w:type="dxa"/>
            <w:shd w:val="clear" w:color="auto" w:fill="auto"/>
          </w:tcPr>
          <w:p w:rsidR="00AD02B9" w:rsidRPr="00D46BA6" w:rsidRDefault="00AD02B9" w:rsidP="00AD02B9">
            <w:pPr>
              <w:autoSpaceDE w:val="0"/>
              <w:autoSpaceDN w:val="0"/>
              <w:adjustRightInd w:val="0"/>
              <w:rPr>
                <w:sz w:val="18"/>
                <w:szCs w:val="18"/>
              </w:rPr>
            </w:pPr>
          </w:p>
          <w:p w:rsidR="00AD02B9" w:rsidRPr="00D46BA6" w:rsidRDefault="00AD02B9" w:rsidP="00813C20">
            <w:pPr>
              <w:pStyle w:val="Odstavecseseznamem"/>
              <w:numPr>
                <w:ilvl w:val="0"/>
                <w:numId w:val="65"/>
              </w:numPr>
              <w:autoSpaceDE w:val="0"/>
              <w:autoSpaceDN w:val="0"/>
              <w:adjustRightInd w:val="0"/>
              <w:ind w:left="142" w:hanging="142"/>
              <w:rPr>
                <w:sz w:val="18"/>
                <w:szCs w:val="18"/>
              </w:rPr>
            </w:pPr>
            <w:r w:rsidRPr="00D46BA6">
              <w:rPr>
                <w:sz w:val="18"/>
                <w:szCs w:val="18"/>
              </w:rPr>
              <w:t>vysvětlí úlohy správních orgánů, jejich postupy při správním řízení</w:t>
            </w:r>
          </w:p>
          <w:p w:rsidR="00AD02B9" w:rsidRPr="00D46BA6" w:rsidRDefault="00AD02B9" w:rsidP="00813C20">
            <w:pPr>
              <w:pStyle w:val="Odstavecseseznamem"/>
              <w:numPr>
                <w:ilvl w:val="0"/>
                <w:numId w:val="65"/>
              </w:numPr>
              <w:autoSpaceDE w:val="0"/>
              <w:autoSpaceDN w:val="0"/>
              <w:adjustRightInd w:val="0"/>
              <w:ind w:left="142" w:hanging="142"/>
              <w:rPr>
                <w:sz w:val="18"/>
                <w:szCs w:val="18"/>
              </w:rPr>
            </w:pPr>
            <w:r w:rsidRPr="00D46BA6">
              <w:rPr>
                <w:sz w:val="18"/>
                <w:szCs w:val="18"/>
              </w:rPr>
              <w:t>objasní postupy vhodného jednání při hájení svých oprávněných zájmů</w:t>
            </w:r>
          </w:p>
          <w:p w:rsidR="00AD02B9" w:rsidRPr="00AD02B9" w:rsidRDefault="00AD02B9" w:rsidP="00AD02B9">
            <w:r w:rsidRPr="00D46BA6">
              <w:rPr>
                <w:sz w:val="18"/>
                <w:szCs w:val="18"/>
              </w:rPr>
              <w:t>popíše přestupkové řízení a možné způsoby jeho zahájení</w:t>
            </w:r>
          </w:p>
        </w:tc>
        <w:tc>
          <w:tcPr>
            <w:tcW w:w="4680" w:type="dxa"/>
            <w:shd w:val="clear" w:color="auto" w:fill="auto"/>
          </w:tcPr>
          <w:p w:rsidR="00AD02B9" w:rsidRPr="00D46BA6" w:rsidRDefault="00AD02B9" w:rsidP="00AD02B9">
            <w:pPr>
              <w:autoSpaceDE w:val="0"/>
              <w:autoSpaceDN w:val="0"/>
              <w:adjustRightInd w:val="0"/>
              <w:rPr>
                <w:sz w:val="18"/>
                <w:szCs w:val="18"/>
              </w:rPr>
            </w:pPr>
            <w:r w:rsidRPr="00D46BA6">
              <w:rPr>
                <w:sz w:val="18"/>
                <w:szCs w:val="18"/>
              </w:rPr>
              <w:t>Správní právo</w:t>
            </w:r>
          </w:p>
          <w:p w:rsidR="00AD02B9" w:rsidRPr="00D46BA6" w:rsidRDefault="00AD02B9" w:rsidP="00813C20">
            <w:pPr>
              <w:pStyle w:val="Odstavecseseznamem"/>
              <w:numPr>
                <w:ilvl w:val="0"/>
                <w:numId w:val="65"/>
              </w:numPr>
              <w:autoSpaceDE w:val="0"/>
              <w:autoSpaceDN w:val="0"/>
              <w:adjustRightInd w:val="0"/>
              <w:ind w:left="223" w:hanging="142"/>
              <w:rPr>
                <w:sz w:val="18"/>
                <w:szCs w:val="18"/>
              </w:rPr>
            </w:pPr>
            <w:r w:rsidRPr="00D46BA6">
              <w:rPr>
                <w:sz w:val="18"/>
                <w:szCs w:val="18"/>
              </w:rPr>
              <w:t>pojem a prameny</w:t>
            </w:r>
          </w:p>
          <w:p w:rsidR="00AD02B9" w:rsidRPr="00D46BA6" w:rsidRDefault="00AD02B9" w:rsidP="00813C20">
            <w:pPr>
              <w:pStyle w:val="Odstavecseseznamem"/>
              <w:numPr>
                <w:ilvl w:val="0"/>
                <w:numId w:val="65"/>
              </w:numPr>
              <w:autoSpaceDE w:val="0"/>
              <w:autoSpaceDN w:val="0"/>
              <w:adjustRightInd w:val="0"/>
              <w:ind w:left="223" w:hanging="142"/>
              <w:rPr>
                <w:sz w:val="18"/>
                <w:szCs w:val="18"/>
              </w:rPr>
            </w:pPr>
            <w:r w:rsidRPr="00D46BA6">
              <w:rPr>
                <w:sz w:val="18"/>
                <w:szCs w:val="18"/>
              </w:rPr>
              <w:t>vlivy na povahu veřejné správy</w:t>
            </w:r>
          </w:p>
          <w:p w:rsidR="00AD02B9" w:rsidRPr="00D46BA6" w:rsidRDefault="00AD02B9" w:rsidP="00813C20">
            <w:pPr>
              <w:pStyle w:val="Odstavecseseznamem"/>
              <w:numPr>
                <w:ilvl w:val="0"/>
                <w:numId w:val="65"/>
              </w:numPr>
              <w:autoSpaceDE w:val="0"/>
              <w:autoSpaceDN w:val="0"/>
              <w:adjustRightInd w:val="0"/>
              <w:ind w:left="223" w:hanging="142"/>
              <w:rPr>
                <w:sz w:val="18"/>
                <w:szCs w:val="18"/>
              </w:rPr>
            </w:pPr>
            <w:r w:rsidRPr="00D46BA6">
              <w:rPr>
                <w:sz w:val="18"/>
                <w:szCs w:val="18"/>
              </w:rPr>
              <w:t>správní řízení – zahájení správního řízení, vydání rozhodnutí; odvolání</w:t>
            </w:r>
          </w:p>
          <w:p w:rsidR="00AD02B9" w:rsidRPr="00D46BA6" w:rsidRDefault="00AD02B9" w:rsidP="00813C20">
            <w:pPr>
              <w:pStyle w:val="Odstavecseseznamem"/>
              <w:numPr>
                <w:ilvl w:val="0"/>
                <w:numId w:val="65"/>
              </w:numPr>
              <w:autoSpaceDE w:val="0"/>
              <w:autoSpaceDN w:val="0"/>
              <w:adjustRightInd w:val="0"/>
              <w:ind w:left="223" w:hanging="142"/>
              <w:rPr>
                <w:sz w:val="18"/>
                <w:szCs w:val="18"/>
              </w:rPr>
            </w:pPr>
            <w:r w:rsidRPr="00D46BA6">
              <w:rPr>
                <w:sz w:val="18"/>
                <w:szCs w:val="18"/>
              </w:rPr>
              <w:t>přestupkové řízení</w:t>
            </w:r>
          </w:p>
          <w:p w:rsidR="00AD02B9" w:rsidRDefault="00AD02B9" w:rsidP="00813C20">
            <w:pPr>
              <w:pStyle w:val="Odstavecseseznamem"/>
              <w:numPr>
                <w:ilvl w:val="0"/>
                <w:numId w:val="65"/>
              </w:numPr>
              <w:autoSpaceDE w:val="0"/>
              <w:autoSpaceDN w:val="0"/>
              <w:adjustRightInd w:val="0"/>
              <w:ind w:left="223" w:hanging="142"/>
              <w:rPr>
                <w:sz w:val="18"/>
                <w:szCs w:val="18"/>
              </w:rPr>
            </w:pPr>
            <w:r w:rsidRPr="00D46BA6">
              <w:rPr>
                <w:sz w:val="18"/>
                <w:szCs w:val="18"/>
              </w:rPr>
              <w:t xml:space="preserve">veřejnoprávní smlouvy </w:t>
            </w:r>
          </w:p>
          <w:p w:rsidR="00AD02B9" w:rsidRDefault="00AD02B9" w:rsidP="00AD02B9">
            <w:pPr>
              <w:autoSpaceDE w:val="0"/>
              <w:autoSpaceDN w:val="0"/>
              <w:adjustRightInd w:val="0"/>
              <w:rPr>
                <w:sz w:val="18"/>
                <w:szCs w:val="18"/>
              </w:rPr>
            </w:pPr>
          </w:p>
          <w:p w:rsidR="00AD02B9" w:rsidRPr="00AD02B9" w:rsidRDefault="00AD02B9" w:rsidP="00AD02B9"/>
        </w:tc>
        <w:tc>
          <w:tcPr>
            <w:tcW w:w="3600" w:type="dxa"/>
            <w:shd w:val="clear" w:color="auto" w:fill="auto"/>
          </w:tcPr>
          <w:p w:rsidR="00AD02B9" w:rsidRPr="00D46BA6" w:rsidRDefault="00AD02B9" w:rsidP="00AD02B9">
            <w:pPr>
              <w:rPr>
                <w:sz w:val="18"/>
                <w:szCs w:val="18"/>
              </w:rPr>
            </w:pPr>
            <w:r w:rsidRPr="00D46BA6">
              <w:rPr>
                <w:sz w:val="18"/>
                <w:szCs w:val="18"/>
              </w:rPr>
              <w:t>Mezipředmětové vztahy:</w:t>
            </w:r>
          </w:p>
          <w:p w:rsidR="00AD02B9" w:rsidRPr="00D46BA6" w:rsidRDefault="00AD02B9" w:rsidP="00AD02B9">
            <w:pPr>
              <w:rPr>
                <w:rFonts w:eastAsia="Calibri"/>
                <w:sz w:val="18"/>
                <w:szCs w:val="18"/>
              </w:rPr>
            </w:pPr>
            <w:r w:rsidRPr="00D46BA6">
              <w:rPr>
                <w:rFonts w:eastAsia="Calibri"/>
                <w:sz w:val="18"/>
                <w:szCs w:val="18"/>
              </w:rPr>
              <w:t>Základy společenských věd – Člověk v lidském společenství, Člověk jako občan</w:t>
            </w:r>
          </w:p>
          <w:p w:rsidR="00AD02B9" w:rsidRPr="00D46BA6" w:rsidRDefault="00AD02B9" w:rsidP="00AD02B9">
            <w:pPr>
              <w:rPr>
                <w:sz w:val="18"/>
                <w:szCs w:val="18"/>
              </w:rPr>
            </w:pPr>
          </w:p>
          <w:p w:rsidR="00AD02B9" w:rsidRPr="00D46BA6" w:rsidRDefault="00AD02B9" w:rsidP="00AD02B9">
            <w:pPr>
              <w:rPr>
                <w:sz w:val="18"/>
                <w:szCs w:val="18"/>
              </w:rPr>
            </w:pPr>
            <w:r w:rsidRPr="00D46BA6">
              <w:rPr>
                <w:sz w:val="18"/>
                <w:szCs w:val="18"/>
              </w:rPr>
              <w:t>Člověk v demokratické společnosti:</w:t>
            </w:r>
          </w:p>
          <w:p w:rsidR="00AD02B9" w:rsidRPr="00AD02B9" w:rsidRDefault="00AD02B9" w:rsidP="00AD02B9">
            <w:r w:rsidRPr="00D46BA6">
              <w:rPr>
                <w:sz w:val="18"/>
                <w:szCs w:val="18"/>
              </w:rPr>
              <w:t xml:space="preserve">morálka, </w:t>
            </w:r>
            <w:r>
              <w:rPr>
                <w:sz w:val="18"/>
                <w:szCs w:val="18"/>
              </w:rPr>
              <w:t>svoboda, odpovědnost a tolerance</w:t>
            </w:r>
          </w:p>
        </w:tc>
        <w:tc>
          <w:tcPr>
            <w:tcW w:w="2340" w:type="dxa"/>
            <w:shd w:val="clear" w:color="auto" w:fill="auto"/>
          </w:tcPr>
          <w:p w:rsidR="00AD02B9" w:rsidRPr="00AD02B9" w:rsidRDefault="00AD02B9" w:rsidP="00AD02B9"/>
        </w:tc>
      </w:tr>
    </w:tbl>
    <w:p w:rsidR="004D0377" w:rsidRPr="00D46BA6" w:rsidRDefault="004D0377" w:rsidP="00D46BA6"/>
    <w:p w:rsidR="004D0377" w:rsidRPr="00D46BA6" w:rsidRDefault="004D0377" w:rsidP="00D46BA6"/>
    <w:p w:rsidR="004D0377" w:rsidRPr="009802D1" w:rsidRDefault="004D0377" w:rsidP="00D46BA6">
      <w:pPr>
        <w:rPr>
          <w:b/>
        </w:rPr>
      </w:pPr>
    </w:p>
    <w:p w:rsidR="004D0377" w:rsidRDefault="004D0377" w:rsidP="00D46BA6"/>
    <w:p w:rsidR="00AD02B9" w:rsidRDefault="00AD02B9" w:rsidP="00D46BA6"/>
    <w:p w:rsidR="00AD02B9" w:rsidRDefault="00AD02B9" w:rsidP="00D46BA6"/>
    <w:p w:rsidR="00AD02B9" w:rsidRDefault="00AD02B9" w:rsidP="00D46BA6"/>
    <w:p w:rsidR="00AD02B9" w:rsidRDefault="00AD02B9" w:rsidP="00D46BA6"/>
    <w:p w:rsidR="00AD02B9" w:rsidRDefault="00AD02B9" w:rsidP="00D46BA6"/>
    <w:p w:rsidR="00AD02B9" w:rsidRDefault="00AD02B9" w:rsidP="00D46BA6"/>
    <w:p w:rsidR="00AD02B9" w:rsidRPr="00D46BA6" w:rsidRDefault="00AD02B9" w:rsidP="00D46BA6"/>
    <w:p w:rsidR="004D0377" w:rsidRDefault="004D0377" w:rsidP="00D46BA6"/>
    <w:p w:rsidR="00691766" w:rsidRDefault="00691766" w:rsidP="00D46BA6"/>
    <w:p w:rsidR="00691766" w:rsidRDefault="00691766" w:rsidP="00D46BA6"/>
    <w:p w:rsidR="00691766" w:rsidRDefault="00691766" w:rsidP="00D46BA6"/>
    <w:p w:rsidR="00691766" w:rsidRDefault="00691766" w:rsidP="00D46BA6"/>
    <w:p w:rsidR="00691766" w:rsidRDefault="00691766" w:rsidP="00D46BA6"/>
    <w:p w:rsidR="00691766" w:rsidRDefault="00691766" w:rsidP="00D46BA6"/>
    <w:p w:rsidR="00691766" w:rsidRPr="00D46BA6" w:rsidRDefault="00691766" w:rsidP="00D46BA6"/>
    <w:p w:rsidR="004D0377" w:rsidRPr="009802D1" w:rsidRDefault="004D0377" w:rsidP="00D46BA6">
      <w:pPr>
        <w:rPr>
          <w:b/>
        </w:rPr>
      </w:pPr>
      <w:r w:rsidRPr="009802D1">
        <w:rPr>
          <w:b/>
        </w:rPr>
        <w:lastRenderedPageBreak/>
        <w:t>Vzdělávací oblast:</w:t>
      </w:r>
      <w:r w:rsidRPr="009802D1">
        <w:rPr>
          <w:b/>
        </w:rPr>
        <w:tab/>
      </w:r>
      <w:r w:rsidRPr="009802D1">
        <w:rPr>
          <w:b/>
        </w:rPr>
        <w:tab/>
        <w:t>Společensko vědní vzdělání</w:t>
      </w:r>
    </w:p>
    <w:p w:rsidR="004D0377" w:rsidRPr="009802D1" w:rsidRDefault="004D0377" w:rsidP="00D46BA6">
      <w:pPr>
        <w:rPr>
          <w:b/>
        </w:rPr>
      </w:pPr>
      <w:r w:rsidRPr="009802D1">
        <w:rPr>
          <w:b/>
        </w:rPr>
        <w:t>Vyučovací předmět:</w:t>
      </w:r>
      <w:r w:rsidRPr="009802D1">
        <w:rPr>
          <w:b/>
        </w:rPr>
        <w:tab/>
      </w:r>
      <w:r w:rsidRPr="009802D1">
        <w:rPr>
          <w:b/>
        </w:rPr>
        <w:tab/>
        <w:t>Právo</w:t>
      </w:r>
    </w:p>
    <w:p w:rsidR="004D0377" w:rsidRPr="009802D1" w:rsidRDefault="004D0377" w:rsidP="00D46BA6">
      <w:pPr>
        <w:rPr>
          <w:b/>
        </w:rPr>
      </w:pPr>
      <w:r w:rsidRPr="009802D1">
        <w:rPr>
          <w:b/>
        </w:rPr>
        <w:t xml:space="preserve">Ročník: </w:t>
      </w:r>
      <w:r w:rsidRPr="009802D1">
        <w:rPr>
          <w:b/>
        </w:rPr>
        <w:tab/>
      </w:r>
      <w:r w:rsidRPr="009802D1">
        <w:rPr>
          <w:b/>
        </w:rPr>
        <w:tab/>
      </w:r>
      <w:r w:rsidRPr="009802D1">
        <w:rPr>
          <w:b/>
        </w:rPr>
        <w:tab/>
        <w:t>4</w:t>
      </w:r>
    </w:p>
    <w:p w:rsidR="004D0377" w:rsidRPr="00D46BA6" w:rsidRDefault="004D0377" w:rsidP="00D46BA6">
      <w:pPr>
        <w:rPr>
          <w:lang w:eastAsia="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4D0377" w:rsidRPr="00D46BA6" w:rsidTr="00D46BA6">
        <w:tc>
          <w:tcPr>
            <w:tcW w:w="3888" w:type="dxa"/>
            <w:shd w:val="solid" w:color="808080" w:fill="FFFFFF"/>
            <w:vAlign w:val="center"/>
          </w:tcPr>
          <w:p w:rsidR="004D0377" w:rsidRPr="00D46BA6" w:rsidRDefault="004D0377" w:rsidP="00D46BA6">
            <w:pPr>
              <w:jc w:val="center"/>
              <w:rPr>
                <w:rFonts w:ascii="Arial" w:eastAsia="Calibri" w:hAnsi="Arial" w:cs="Arial"/>
                <w:bCs/>
              </w:rPr>
            </w:pPr>
            <w:r w:rsidRPr="00D46BA6">
              <w:rPr>
                <w:rFonts w:ascii="Arial" w:eastAsia="Calibri" w:hAnsi="Arial" w:cs="Arial"/>
                <w:bCs/>
              </w:rPr>
              <w:t>Školní výstupy</w:t>
            </w:r>
          </w:p>
          <w:p w:rsidR="004D0377" w:rsidRPr="00D46BA6" w:rsidRDefault="004D0377" w:rsidP="00D46BA6">
            <w:pPr>
              <w:jc w:val="center"/>
              <w:rPr>
                <w:rFonts w:eastAsia="Calibri"/>
                <w:bCs/>
              </w:rPr>
            </w:pPr>
            <w:r w:rsidRPr="00D46BA6">
              <w:rPr>
                <w:rFonts w:ascii="Arial" w:eastAsia="Calibri" w:hAnsi="Arial" w:cs="Arial"/>
                <w:bCs/>
              </w:rPr>
              <w:t>Žák:</w:t>
            </w:r>
          </w:p>
        </w:tc>
        <w:tc>
          <w:tcPr>
            <w:tcW w:w="4680" w:type="dxa"/>
            <w:shd w:val="solid" w:color="808080" w:fill="FFFFFF"/>
            <w:vAlign w:val="center"/>
          </w:tcPr>
          <w:p w:rsidR="004D0377" w:rsidRPr="00D46BA6" w:rsidRDefault="004D0377" w:rsidP="00D46BA6">
            <w:pPr>
              <w:jc w:val="center"/>
              <w:rPr>
                <w:rFonts w:eastAsia="Calibri"/>
                <w:bCs/>
              </w:rPr>
            </w:pPr>
            <w:r w:rsidRPr="00D46BA6">
              <w:rPr>
                <w:rFonts w:ascii="Arial" w:eastAsia="Calibri" w:hAnsi="Arial" w:cs="Arial"/>
                <w:bCs/>
              </w:rPr>
              <w:t>Učivo</w:t>
            </w:r>
          </w:p>
        </w:tc>
        <w:tc>
          <w:tcPr>
            <w:tcW w:w="3600" w:type="dxa"/>
            <w:shd w:val="solid" w:color="808080" w:fill="FFFFFF"/>
            <w:vAlign w:val="center"/>
          </w:tcPr>
          <w:p w:rsidR="004D0377" w:rsidRPr="00D46BA6" w:rsidRDefault="004D0377" w:rsidP="00D46BA6">
            <w:pPr>
              <w:jc w:val="center"/>
              <w:rPr>
                <w:rFonts w:ascii="Arial" w:eastAsia="Calibri" w:hAnsi="Arial" w:cs="Arial"/>
                <w:bCs/>
              </w:rPr>
            </w:pPr>
            <w:r w:rsidRPr="00D46BA6">
              <w:rPr>
                <w:rFonts w:ascii="Arial" w:eastAsia="Calibri" w:hAnsi="Arial" w:cs="Arial"/>
                <w:bCs/>
              </w:rPr>
              <w:t>Průřezová témata</w:t>
            </w:r>
          </w:p>
          <w:p w:rsidR="004D0377" w:rsidRPr="00D46BA6" w:rsidRDefault="004D0377" w:rsidP="00D46BA6">
            <w:pPr>
              <w:jc w:val="center"/>
              <w:rPr>
                <w:rFonts w:eastAsia="Calibri"/>
                <w:bCs/>
              </w:rPr>
            </w:pPr>
            <w:r w:rsidRPr="00D46BA6">
              <w:rPr>
                <w:rFonts w:ascii="Arial" w:eastAsia="Calibri" w:hAnsi="Arial" w:cs="Arial"/>
                <w:bCs/>
              </w:rPr>
              <w:t>Mezipředmětové vztahy</w:t>
            </w:r>
          </w:p>
        </w:tc>
        <w:tc>
          <w:tcPr>
            <w:tcW w:w="2340" w:type="dxa"/>
            <w:gridSpan w:val="2"/>
            <w:shd w:val="solid" w:color="808080" w:fill="FFFFFF"/>
            <w:vAlign w:val="center"/>
          </w:tcPr>
          <w:p w:rsidR="004D0377" w:rsidRPr="00D46BA6" w:rsidRDefault="004D0377" w:rsidP="00D46BA6">
            <w:pPr>
              <w:jc w:val="center"/>
              <w:rPr>
                <w:rFonts w:eastAsia="Calibri"/>
                <w:bCs/>
              </w:rPr>
            </w:pPr>
            <w:r w:rsidRPr="00D46BA6">
              <w:rPr>
                <w:rFonts w:ascii="Arial" w:eastAsia="Calibri" w:hAnsi="Arial" w:cs="Arial"/>
                <w:bCs/>
              </w:rPr>
              <w:t>Poznámky</w:t>
            </w:r>
          </w:p>
        </w:tc>
      </w:tr>
      <w:tr w:rsidR="004D0377" w:rsidRPr="00D46BA6" w:rsidTr="00D46BA6">
        <w:tc>
          <w:tcPr>
            <w:tcW w:w="3888" w:type="dxa"/>
            <w:shd w:val="clear" w:color="auto" w:fill="auto"/>
          </w:tcPr>
          <w:p w:rsidR="004D0377" w:rsidRPr="00D46BA6" w:rsidRDefault="004D0377" w:rsidP="00D46BA6">
            <w:pPr>
              <w:autoSpaceDE w:val="0"/>
              <w:autoSpaceDN w:val="0"/>
              <w:adjustRightInd w:val="0"/>
              <w:rPr>
                <w:rFonts w:eastAsia="Calibri"/>
                <w:sz w:val="18"/>
                <w:szCs w:val="18"/>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popíše postup od spáchání trestného činu po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hlavní líčení soudu</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popíše postupy vhodného jednání, stane-li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se svědkem nebo obětí kriminálního</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jednání (šikana, lichva, násilí, vydírání…);</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dokáže vysvětlit základy trestní odpovědnosti </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813C20">
            <w:pPr>
              <w:pStyle w:val="Odstavecseseznamem"/>
              <w:numPr>
                <w:ilvl w:val="0"/>
                <w:numId w:val="65"/>
              </w:numPr>
              <w:autoSpaceDE w:val="0"/>
              <w:autoSpaceDN w:val="0"/>
              <w:adjustRightInd w:val="0"/>
              <w:ind w:left="142" w:hanging="142"/>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popíše orgány činné v trestním řízení a jejich místo v objasňování trestné činnosti </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ind w:left="142"/>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rPr>
                <w:rFonts w:eastAsia="Calibri"/>
                <w:sz w:val="18"/>
                <w:szCs w:val="18"/>
              </w:rPr>
            </w:pPr>
            <w:r w:rsidRPr="00D46BA6">
              <w:rPr>
                <w:rFonts w:eastAsia="Calibri"/>
                <w:sz w:val="18"/>
                <w:szCs w:val="18"/>
              </w:rPr>
              <w:t xml:space="preserve">- popíše trestní odpovědnost dětí a mladistvých, </w:t>
            </w:r>
          </w:p>
          <w:p w:rsidR="004D0377" w:rsidRPr="00D46BA6" w:rsidRDefault="004D0377" w:rsidP="00D46BA6">
            <w:pPr>
              <w:rPr>
                <w:rFonts w:eastAsia="Calibri"/>
                <w:sz w:val="18"/>
                <w:szCs w:val="18"/>
              </w:rPr>
            </w:pPr>
            <w:r w:rsidRPr="00D46BA6">
              <w:rPr>
                <w:rFonts w:eastAsia="Calibri"/>
                <w:sz w:val="18"/>
                <w:szCs w:val="18"/>
              </w:rPr>
              <w:t xml:space="preserve">  vysvětlí postup orgánů činných v trestném </w:t>
            </w:r>
          </w:p>
          <w:p w:rsidR="004D0377" w:rsidRPr="00D46BA6" w:rsidRDefault="004D0377" w:rsidP="00D46BA6">
            <w:pPr>
              <w:rPr>
                <w:rFonts w:eastAsia="Calibri"/>
                <w:sz w:val="18"/>
                <w:szCs w:val="18"/>
              </w:rPr>
            </w:pPr>
            <w:r w:rsidRPr="00D46BA6">
              <w:rPr>
                <w:rFonts w:eastAsia="Calibri"/>
                <w:sz w:val="18"/>
                <w:szCs w:val="18"/>
              </w:rPr>
              <w:t xml:space="preserve">  konání a soudů pro mládež</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objasní pojem pracovně právní vztah, vyjmenuje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účastníky pracovně právního vztahu, vysvětlí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rozdíly mezi podnikatelem a zaměstnancem;</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charakterizuje Zákoník práce, vysvětlí strukturu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zákona, jeho jednotlivé části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orientuje se v zákoníku práce;</w:t>
            </w:r>
          </w:p>
          <w:p w:rsidR="004D0377" w:rsidRPr="00D46BA6" w:rsidRDefault="004D0377" w:rsidP="00D46BA6">
            <w:pPr>
              <w:rPr>
                <w:rFonts w:eastAsia="Calibri"/>
                <w:sz w:val="18"/>
                <w:szCs w:val="18"/>
              </w:rPr>
            </w:pPr>
          </w:p>
        </w:tc>
        <w:tc>
          <w:tcPr>
            <w:tcW w:w="4680" w:type="dxa"/>
            <w:shd w:val="clear" w:color="auto" w:fill="auto"/>
          </w:tcPr>
          <w:p w:rsidR="004D0377" w:rsidRPr="00D46BA6" w:rsidRDefault="004D0377" w:rsidP="00D46BA6">
            <w:pPr>
              <w:autoSpaceDE w:val="0"/>
              <w:autoSpaceDN w:val="0"/>
              <w:adjustRightInd w:val="0"/>
              <w:rPr>
                <w:rFonts w:ascii="TimesNewRoman,Bold" w:hAnsi="TimesNewRoman,Bold" w:cs="TimesNewRoman,Bold"/>
                <w:bCs/>
                <w:sz w:val="18"/>
                <w:szCs w:val="18"/>
                <w:lang w:eastAsia="en-US"/>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Trestní právo</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trestní právo: předmět trestního práva Trestní řád a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Trestní zákoník</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objasňování trestní činnosti, místo občana v tomto procesu</w:t>
            </w:r>
          </w:p>
          <w:p w:rsidR="004D0377" w:rsidRPr="00D46BA6" w:rsidRDefault="004D0377" w:rsidP="00D46BA6">
            <w:pPr>
              <w:pStyle w:val="Odstavecseseznamem"/>
              <w:autoSpaceDE w:val="0"/>
              <w:autoSpaceDN w:val="0"/>
              <w:adjustRightInd w:val="0"/>
              <w:ind w:left="81"/>
              <w:rPr>
                <w:rFonts w:ascii="TimesNewRoman" w:hAnsi="TimesNewRoman" w:cs="TimesNewRoman"/>
                <w:sz w:val="18"/>
                <w:szCs w:val="18"/>
                <w:lang w:eastAsia="en-US"/>
              </w:rPr>
            </w:pPr>
          </w:p>
          <w:p w:rsidR="004D0377" w:rsidRPr="00D46BA6" w:rsidRDefault="004D0377" w:rsidP="00D46BA6">
            <w:pPr>
              <w:pStyle w:val="Odstavecseseznamem"/>
              <w:autoSpaceDE w:val="0"/>
              <w:autoSpaceDN w:val="0"/>
              <w:adjustRightInd w:val="0"/>
              <w:ind w:left="81"/>
              <w:rPr>
                <w:rFonts w:ascii="TimesNewRoman" w:hAnsi="TimesNewRoman" w:cs="TimesNewRoman"/>
                <w:sz w:val="18"/>
                <w:szCs w:val="18"/>
                <w:lang w:eastAsia="en-US"/>
              </w:rPr>
            </w:pPr>
          </w:p>
          <w:p w:rsidR="004D0377" w:rsidRPr="00D46BA6" w:rsidRDefault="004D0377" w:rsidP="00D46BA6">
            <w:pPr>
              <w:pStyle w:val="Odstavecseseznamem"/>
              <w:autoSpaceDE w:val="0"/>
              <w:autoSpaceDN w:val="0"/>
              <w:adjustRightInd w:val="0"/>
              <w:ind w:left="81"/>
              <w:rPr>
                <w:rFonts w:ascii="TimesNewRoman" w:hAnsi="TimesNewRoman" w:cs="TimesNewRoman"/>
                <w:sz w:val="18"/>
                <w:szCs w:val="18"/>
                <w:lang w:eastAsia="en-US"/>
              </w:rPr>
            </w:pPr>
          </w:p>
          <w:p w:rsidR="004D0377" w:rsidRPr="00D46BA6" w:rsidRDefault="004D0377"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trestní odpovědnost, vyloučení trestní odpovědnosti</w:t>
            </w:r>
          </w:p>
          <w:p w:rsidR="004D0377" w:rsidRPr="00D46BA6" w:rsidRDefault="004D0377"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tresty a ochranná    opatření, </w:t>
            </w:r>
          </w:p>
          <w:p w:rsidR="004D0377" w:rsidRPr="00D46BA6" w:rsidRDefault="004D0377" w:rsidP="00D46BA6">
            <w:pPr>
              <w:pStyle w:val="Odstavecseseznamem"/>
              <w:autoSpaceDE w:val="0"/>
              <w:autoSpaceDN w:val="0"/>
              <w:adjustRightInd w:val="0"/>
              <w:ind w:left="81"/>
              <w:rPr>
                <w:rFonts w:ascii="TimesNewRoman" w:hAnsi="TimesNewRoman" w:cs="TimesNewRoman"/>
                <w:sz w:val="18"/>
                <w:szCs w:val="18"/>
                <w:lang w:eastAsia="en-US"/>
              </w:rPr>
            </w:pPr>
          </w:p>
          <w:p w:rsidR="004D0377" w:rsidRPr="00D46BA6" w:rsidRDefault="004D0377"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orgány činné v trestním řízení (policie, státní</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zastupitelství, vyšetřovatel, soud)</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kriminalita páchaná na mladistvých a na dětech; kriminalita  </w:t>
            </w: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páchaná mladistvými</w:t>
            </w: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Pracovní právo</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pracovně právní vztah – charakteristika, účastníci, rozdíly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mezi podnikatelem a zaměstnancem </w:t>
            </w:r>
          </w:p>
          <w:p w:rsidR="004D0377" w:rsidRPr="00D46BA6" w:rsidRDefault="004D0377" w:rsidP="00D46BA6">
            <w:pPr>
              <w:rPr>
                <w:rFonts w:ascii="TimesNewRoman,Bold" w:hAnsi="TimesNewRoman,Bold" w:cs="TimesNewRoman,Bold"/>
                <w:bCs/>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Zákoník práce, struktura, zaměstnanec, zaměstnavatel,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jejich práva a povinnosti, pracovní poměr, druhy pracovních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poměrů, dohoda o vykonání práce, dohoda o vykonání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činnosti </w:t>
            </w:r>
          </w:p>
          <w:p w:rsidR="004D0377" w:rsidRPr="00D46BA6" w:rsidRDefault="004D0377" w:rsidP="00D46BA6">
            <w:pPr>
              <w:rPr>
                <w:rFonts w:eastAsia="Calibri"/>
                <w:sz w:val="18"/>
                <w:szCs w:val="18"/>
              </w:rPr>
            </w:pPr>
          </w:p>
        </w:tc>
        <w:tc>
          <w:tcPr>
            <w:tcW w:w="3600" w:type="dxa"/>
            <w:shd w:val="clear" w:color="auto" w:fill="auto"/>
          </w:tcPr>
          <w:p w:rsidR="004D0377" w:rsidRPr="00D46BA6" w:rsidRDefault="004D0377" w:rsidP="00D46BA6">
            <w:pPr>
              <w:rPr>
                <w:rFonts w:eastAsia="Calibri"/>
                <w:sz w:val="18"/>
                <w:szCs w:val="18"/>
              </w:rPr>
            </w:pPr>
          </w:p>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Základy společenských věd – Člověk jako občan </w:t>
            </w:r>
          </w:p>
          <w:p w:rsidR="004D0377" w:rsidRPr="00D46BA6" w:rsidRDefault="004D0377" w:rsidP="00D46BA6"/>
          <w:p w:rsidR="004D0377" w:rsidRPr="00D46BA6" w:rsidRDefault="004D0377" w:rsidP="00D46BA6">
            <w:pPr>
              <w:rPr>
                <w:rFonts w:eastAsia="Calibri"/>
                <w:sz w:val="18"/>
                <w:szCs w:val="18"/>
              </w:rPr>
            </w:pPr>
            <w:r w:rsidRPr="00D46BA6">
              <w:rPr>
                <w:rFonts w:eastAsia="Calibri"/>
                <w:sz w:val="18"/>
                <w:szCs w:val="18"/>
              </w:rPr>
              <w:t>Průřezová témata:</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Člověk v demokratické společnosti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sebeodpovědnost a schopnost morálního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úsudku</w:t>
            </w:r>
          </w:p>
          <w:p w:rsidR="004D0377" w:rsidRPr="00D46BA6" w:rsidRDefault="004D0377" w:rsidP="00D46BA6">
            <w:pPr>
              <w:rPr>
                <w:sz w:val="18"/>
                <w:szCs w:val="18"/>
              </w:rPr>
            </w:pPr>
            <w:r w:rsidRPr="00D46BA6">
              <w:rPr>
                <w:rFonts w:ascii="TimesNewRoman" w:hAnsi="TimesNewRoman" w:cs="TimesNewRoman"/>
                <w:sz w:val="18"/>
                <w:szCs w:val="18"/>
                <w:lang w:eastAsia="en-US"/>
              </w:rPr>
              <w:t xml:space="preserve">- </w:t>
            </w:r>
            <w:r w:rsidRPr="00D46BA6">
              <w:rPr>
                <w:sz w:val="18"/>
                <w:szCs w:val="18"/>
              </w:rPr>
              <w:t xml:space="preserve">hledání kompromisů mezi osobní svobodou a   </w:t>
            </w:r>
          </w:p>
          <w:p w:rsidR="004D0377" w:rsidRPr="00D46BA6" w:rsidRDefault="004D0377" w:rsidP="00D46BA6">
            <w:pPr>
              <w:rPr>
                <w:sz w:val="18"/>
                <w:szCs w:val="18"/>
              </w:rPr>
            </w:pPr>
            <w:r w:rsidRPr="00D46BA6">
              <w:rPr>
                <w:sz w:val="18"/>
                <w:szCs w:val="18"/>
              </w:rPr>
              <w:t xml:space="preserve">  sociální zodpovědností;</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Základy společenských věd – Člověk a hospodářství</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Ekonomika – Podnik, majetek podniku a hospodaření podniku</w:t>
            </w:r>
          </w:p>
          <w:p w:rsidR="004D0377" w:rsidRPr="00D46BA6" w:rsidRDefault="004D0377" w:rsidP="00D46BA6">
            <w:pPr>
              <w:rPr>
                <w:sz w:val="18"/>
                <w:szCs w:val="18"/>
              </w:rPr>
            </w:pPr>
          </w:p>
        </w:tc>
        <w:tc>
          <w:tcPr>
            <w:tcW w:w="556" w:type="dxa"/>
            <w:shd w:val="clear" w:color="auto" w:fill="auto"/>
          </w:tcPr>
          <w:p w:rsidR="004D0377" w:rsidRPr="00D46BA6" w:rsidRDefault="004D0377" w:rsidP="00D46BA6">
            <w:pPr>
              <w:rPr>
                <w:rFonts w:eastAsia="Calibri"/>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3</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3</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3</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2</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4</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2</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2</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tc>
        <w:tc>
          <w:tcPr>
            <w:tcW w:w="1784" w:type="dxa"/>
            <w:shd w:val="clear" w:color="auto" w:fill="auto"/>
          </w:tcPr>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rFonts w:eastAsia="Calibri"/>
                <w:sz w:val="18"/>
                <w:szCs w:val="18"/>
              </w:rPr>
            </w:pPr>
            <w:r w:rsidRPr="00D46BA6">
              <w:rPr>
                <w:rFonts w:eastAsia="Calibri"/>
                <w:sz w:val="18"/>
                <w:szCs w:val="18"/>
              </w:rPr>
              <w:t>Literatura:</w:t>
            </w:r>
          </w:p>
          <w:p w:rsidR="004D0377" w:rsidRPr="00D46BA6" w:rsidRDefault="004D0377" w:rsidP="00D46BA6">
            <w:pPr>
              <w:rPr>
                <w:rFonts w:eastAsia="Calibri"/>
                <w:sz w:val="18"/>
                <w:szCs w:val="18"/>
              </w:rPr>
            </w:pPr>
            <w:r w:rsidRPr="00D46BA6">
              <w:rPr>
                <w:rFonts w:eastAsia="Calibri"/>
                <w:sz w:val="18"/>
                <w:szCs w:val="18"/>
              </w:rPr>
              <w:t>J. Tomanová, Právní nauka pro školy a praxi</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R. Ryska, Právo pro střední školy</w:t>
            </w:r>
          </w:p>
          <w:p w:rsidR="004D0377" w:rsidRPr="00D46BA6" w:rsidRDefault="004D0377" w:rsidP="00D46BA6">
            <w:pPr>
              <w:rPr>
                <w:rFonts w:eastAsia="Calibri"/>
                <w:sz w:val="18"/>
                <w:szCs w:val="18"/>
              </w:rPr>
            </w:pPr>
          </w:p>
          <w:p w:rsidR="004D0377" w:rsidRPr="00D46BA6" w:rsidRDefault="004D0377" w:rsidP="00D46BA6">
            <w:pPr>
              <w:rPr>
                <w:sz w:val="18"/>
                <w:szCs w:val="18"/>
              </w:rPr>
            </w:pPr>
            <w:r w:rsidRPr="00D46BA6">
              <w:rPr>
                <w:sz w:val="18"/>
                <w:szCs w:val="18"/>
              </w:rPr>
              <w:t>Při výuce žáci využívají žáci zákony v platném znění:</w:t>
            </w:r>
          </w:p>
          <w:p w:rsidR="004D0377" w:rsidRPr="00D46BA6" w:rsidRDefault="004D0377" w:rsidP="00D46BA6">
            <w:pPr>
              <w:rPr>
                <w:sz w:val="18"/>
                <w:szCs w:val="18"/>
              </w:rPr>
            </w:pPr>
            <w:r w:rsidRPr="00D46BA6">
              <w:rPr>
                <w:sz w:val="18"/>
                <w:szCs w:val="18"/>
              </w:rPr>
              <w:t>Zákoník práce</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rFonts w:eastAsia="Calibri"/>
              </w:rPr>
            </w:pPr>
          </w:p>
        </w:tc>
      </w:tr>
    </w:tbl>
    <w:p w:rsidR="004D0377" w:rsidRPr="00D46BA6" w:rsidRDefault="004D0377" w:rsidP="00D46BA6">
      <w:pPr>
        <w:rPr>
          <w:lang w:eastAsia="en-US"/>
        </w:rPr>
      </w:pPr>
    </w:p>
    <w:p w:rsidR="004D0377" w:rsidRPr="00D46BA6" w:rsidRDefault="004D0377" w:rsidP="00D46BA6"/>
    <w:p w:rsidR="004D0377" w:rsidRDefault="004D0377" w:rsidP="00D46BA6"/>
    <w:p w:rsidR="00AD02B9" w:rsidRPr="00D46BA6" w:rsidRDefault="00AD02B9" w:rsidP="00D46BA6"/>
    <w:p w:rsidR="004D0377" w:rsidRPr="009802D1" w:rsidRDefault="004D0377" w:rsidP="00D46BA6">
      <w:pPr>
        <w:rPr>
          <w:b/>
        </w:rPr>
      </w:pPr>
      <w:r w:rsidRPr="009802D1">
        <w:rPr>
          <w:b/>
        </w:rPr>
        <w:lastRenderedPageBreak/>
        <w:t>Vzdělávací oblast:</w:t>
      </w:r>
      <w:r w:rsidRPr="009802D1">
        <w:rPr>
          <w:b/>
        </w:rPr>
        <w:tab/>
      </w:r>
      <w:r w:rsidRPr="009802D1">
        <w:rPr>
          <w:b/>
        </w:rPr>
        <w:tab/>
        <w:t>Společensko vědní vzdělání</w:t>
      </w:r>
    </w:p>
    <w:p w:rsidR="004D0377" w:rsidRPr="009802D1" w:rsidRDefault="004D0377" w:rsidP="00D46BA6">
      <w:pPr>
        <w:rPr>
          <w:b/>
        </w:rPr>
      </w:pPr>
      <w:r w:rsidRPr="009802D1">
        <w:rPr>
          <w:b/>
        </w:rPr>
        <w:t>Vyučovací předmět:</w:t>
      </w:r>
      <w:r w:rsidRPr="009802D1">
        <w:rPr>
          <w:b/>
        </w:rPr>
        <w:tab/>
      </w:r>
      <w:r w:rsidRPr="009802D1">
        <w:rPr>
          <w:b/>
        </w:rPr>
        <w:tab/>
        <w:t>Právo</w:t>
      </w:r>
    </w:p>
    <w:p w:rsidR="004D0377" w:rsidRPr="009802D1" w:rsidRDefault="004D0377" w:rsidP="00D46BA6">
      <w:pPr>
        <w:rPr>
          <w:b/>
          <w:sz w:val="16"/>
          <w:szCs w:val="16"/>
        </w:rPr>
      </w:pPr>
      <w:r w:rsidRPr="009802D1">
        <w:rPr>
          <w:b/>
        </w:rPr>
        <w:t xml:space="preserve">Ročník: </w:t>
      </w:r>
      <w:r w:rsidRPr="009802D1">
        <w:rPr>
          <w:b/>
        </w:rPr>
        <w:tab/>
      </w:r>
      <w:r w:rsidRPr="009802D1">
        <w:rPr>
          <w:b/>
        </w:rPr>
        <w:tab/>
      </w:r>
      <w:r w:rsidRPr="009802D1">
        <w:rPr>
          <w:b/>
        </w:rPr>
        <w:tab/>
        <w:t>4</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4D0377" w:rsidRPr="00D46BA6" w:rsidTr="00D46BA6">
        <w:tc>
          <w:tcPr>
            <w:tcW w:w="3888" w:type="dxa"/>
            <w:shd w:val="solid" w:color="808080" w:fill="FFFFFF"/>
            <w:vAlign w:val="center"/>
          </w:tcPr>
          <w:p w:rsidR="004D0377" w:rsidRPr="00D46BA6" w:rsidRDefault="004D0377" w:rsidP="00D46BA6">
            <w:pPr>
              <w:jc w:val="center"/>
              <w:rPr>
                <w:rFonts w:ascii="Arial" w:hAnsi="Arial" w:cs="Arial"/>
                <w:bCs/>
              </w:rPr>
            </w:pPr>
            <w:r w:rsidRPr="00D46BA6">
              <w:rPr>
                <w:rFonts w:ascii="Arial" w:hAnsi="Arial" w:cs="Arial"/>
                <w:bCs/>
              </w:rPr>
              <w:t>Školní výstupy</w:t>
            </w:r>
          </w:p>
          <w:p w:rsidR="004D0377" w:rsidRPr="00D46BA6" w:rsidRDefault="004D0377" w:rsidP="00D46BA6">
            <w:pPr>
              <w:jc w:val="center"/>
              <w:rPr>
                <w:bCs/>
              </w:rPr>
            </w:pPr>
            <w:r w:rsidRPr="00D46BA6">
              <w:rPr>
                <w:rFonts w:ascii="Arial" w:hAnsi="Arial" w:cs="Arial"/>
                <w:bCs/>
              </w:rPr>
              <w:t>Žák:</w:t>
            </w:r>
          </w:p>
        </w:tc>
        <w:tc>
          <w:tcPr>
            <w:tcW w:w="4680" w:type="dxa"/>
            <w:shd w:val="solid" w:color="808080" w:fill="FFFFFF"/>
            <w:vAlign w:val="center"/>
          </w:tcPr>
          <w:p w:rsidR="004D0377" w:rsidRPr="00D46BA6" w:rsidRDefault="004D0377" w:rsidP="00D46BA6">
            <w:pPr>
              <w:jc w:val="center"/>
              <w:rPr>
                <w:bCs/>
              </w:rPr>
            </w:pPr>
            <w:r w:rsidRPr="00D46BA6">
              <w:rPr>
                <w:rFonts w:ascii="Arial" w:hAnsi="Arial" w:cs="Arial"/>
                <w:bCs/>
              </w:rPr>
              <w:t>Učivo</w:t>
            </w:r>
          </w:p>
        </w:tc>
        <w:tc>
          <w:tcPr>
            <w:tcW w:w="3600" w:type="dxa"/>
            <w:shd w:val="solid" w:color="808080" w:fill="FFFFFF"/>
            <w:vAlign w:val="center"/>
          </w:tcPr>
          <w:p w:rsidR="004D0377" w:rsidRPr="00D46BA6" w:rsidRDefault="004D0377" w:rsidP="00D46BA6">
            <w:pPr>
              <w:jc w:val="center"/>
              <w:rPr>
                <w:rFonts w:ascii="Arial" w:hAnsi="Arial" w:cs="Arial"/>
                <w:bCs/>
              </w:rPr>
            </w:pPr>
            <w:r w:rsidRPr="00D46BA6">
              <w:rPr>
                <w:rFonts w:ascii="Arial" w:hAnsi="Arial" w:cs="Arial"/>
                <w:bCs/>
              </w:rPr>
              <w:t>Průřezová témata</w:t>
            </w:r>
          </w:p>
          <w:p w:rsidR="004D0377" w:rsidRPr="00D46BA6" w:rsidRDefault="004D0377" w:rsidP="00D46BA6">
            <w:pPr>
              <w:jc w:val="center"/>
              <w:rPr>
                <w:bCs/>
              </w:rPr>
            </w:pPr>
            <w:r w:rsidRPr="00D46BA6">
              <w:rPr>
                <w:rFonts w:ascii="Arial" w:hAnsi="Arial" w:cs="Arial"/>
                <w:bCs/>
              </w:rPr>
              <w:t>Mezipředmětové vztahy</w:t>
            </w:r>
          </w:p>
        </w:tc>
        <w:tc>
          <w:tcPr>
            <w:tcW w:w="2340" w:type="dxa"/>
            <w:gridSpan w:val="2"/>
            <w:shd w:val="solid" w:color="808080" w:fill="FFFFFF"/>
            <w:vAlign w:val="center"/>
          </w:tcPr>
          <w:p w:rsidR="004D0377" w:rsidRPr="00D46BA6" w:rsidRDefault="004D0377" w:rsidP="00D46BA6">
            <w:pPr>
              <w:jc w:val="center"/>
              <w:rPr>
                <w:bCs/>
              </w:rPr>
            </w:pPr>
            <w:r w:rsidRPr="00D46BA6">
              <w:rPr>
                <w:rFonts w:ascii="Arial" w:hAnsi="Arial" w:cs="Arial"/>
                <w:bCs/>
              </w:rPr>
              <w:t>Poznámky</w:t>
            </w:r>
          </w:p>
        </w:tc>
      </w:tr>
      <w:tr w:rsidR="004D0377" w:rsidRPr="00D46BA6" w:rsidTr="00D46BA6">
        <w:trPr>
          <w:trHeight w:val="7676"/>
        </w:trPr>
        <w:tc>
          <w:tcPr>
            <w:tcW w:w="3888" w:type="dxa"/>
            <w:shd w:val="clear" w:color="auto" w:fill="auto"/>
          </w:tcPr>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vyjmenuje a dovede aplikovat práva a povinnosti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účastníků pracovního poměr</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vysvětlí pojem  pracovní  poměr a na příkladu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popíše základní druhy pracovního poměru </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vymezí základní oblasti péče</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 zaměstnance;</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popíše nárok zaměstnance na odpočinek;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vyjmenuje jednotlivé druhy odpočinku;</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dokáže popsat způsob čerpání dovolené a uvede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její délku u jednotlivých kategorií zaměstnanců</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vysvětlí základní úkoly a povinnosti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organizace při zajišťování BOZP;</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zdůvodní úlohu státního odborného dozoru</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nad bezpečností práce;</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uvede příklady bezpečnostních rizik, event.</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nejčastější příčiny úrazů a jejich prevenci;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uvede povinnosti pracovníka</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i zaměstnavatele v případě pracovního</w:t>
            </w:r>
          </w:p>
          <w:p w:rsidR="004D0377" w:rsidRPr="00D46BA6" w:rsidRDefault="004D0377"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úrazu;</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odliší pracovní smlouvy a dohody o pracích</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konaných mimo pracovní poměr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dokáže rozlišit jednotlivé způsoby vzniku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pracovního poměru a uvede rozdíly mezi nimi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popíše pracovní smlouvy, vysvětlí povinné a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nepovinné náležitosti pracovní poměry, objasní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pojem zkušební doba</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vyjmenuje základní způsoby ukončení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pracovního poměru a rozliší důvody podle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Zákoníku práce</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dokáže vysvětlit postup při protiprávním konání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zaměstnavatele a dovede vyhledat poučení a </w:t>
            </w:r>
          </w:p>
          <w:p w:rsidR="004D0377" w:rsidRPr="00D46BA6" w:rsidRDefault="004D0377" w:rsidP="00D46BA6">
            <w:pPr>
              <w:autoSpaceDE w:val="0"/>
              <w:autoSpaceDN w:val="0"/>
              <w:adjustRightInd w:val="0"/>
              <w:rPr>
                <w:sz w:val="18"/>
                <w:szCs w:val="18"/>
              </w:rPr>
            </w:pPr>
            <w:r w:rsidRPr="00D46BA6">
              <w:rPr>
                <w:rFonts w:ascii="TimesNewRoman" w:hAnsi="TimesNewRoman" w:cs="TimesNewRoman"/>
                <w:sz w:val="18"/>
                <w:szCs w:val="18"/>
                <w:lang w:eastAsia="en-US"/>
              </w:rPr>
              <w:t xml:space="preserve">  pomoc v pracovněprávních náležitostech</w:t>
            </w:r>
          </w:p>
        </w:tc>
        <w:tc>
          <w:tcPr>
            <w:tcW w:w="4680" w:type="dxa"/>
            <w:shd w:val="clear" w:color="auto" w:fill="auto"/>
          </w:tcPr>
          <w:p w:rsidR="004D0377" w:rsidRPr="00D46BA6" w:rsidRDefault="004D0377" w:rsidP="00D46BA6">
            <w:pPr>
              <w:rPr>
                <w:rFonts w:ascii="TimesNewRoman,Bold" w:hAnsi="TimesNewRoman,Bold" w:cs="TimesNewRoman,Bold"/>
                <w:bCs/>
                <w:sz w:val="18"/>
                <w:szCs w:val="18"/>
                <w:lang w:eastAsia="en-US"/>
              </w:rPr>
            </w:pPr>
          </w:p>
          <w:p w:rsidR="004D0377" w:rsidRPr="00D46BA6" w:rsidRDefault="004D0377" w:rsidP="00D46BA6">
            <w:pPr>
              <w:autoSpaceDE w:val="0"/>
              <w:autoSpaceDN w:val="0"/>
              <w:adjustRightInd w:val="0"/>
              <w:ind w:left="-60"/>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 xml:space="preserve">- pracovněprávní vztahy a povinnosti účastníků pracovně  </w:t>
            </w:r>
          </w:p>
          <w:p w:rsidR="004D0377" w:rsidRPr="00D46BA6" w:rsidRDefault="004D0377" w:rsidP="00D46BA6">
            <w:pPr>
              <w:autoSpaceDE w:val="0"/>
              <w:autoSpaceDN w:val="0"/>
              <w:adjustRightInd w:val="0"/>
              <w:ind w:left="-60"/>
              <w:rPr>
                <w:rFonts w:ascii="TimesNewRoman" w:hAnsi="TimesNewRoman" w:cs="TimesNewRoman"/>
                <w:sz w:val="18"/>
                <w:szCs w:val="18"/>
                <w:lang w:eastAsia="en-US"/>
              </w:rPr>
            </w:pPr>
            <w:r w:rsidRPr="00D46BA6">
              <w:rPr>
                <w:rFonts w:ascii="TimesNewRoman,Bold" w:hAnsi="TimesNewRoman,Bold" w:cs="TimesNewRoman,Bold"/>
                <w:bCs/>
                <w:sz w:val="18"/>
                <w:szCs w:val="18"/>
                <w:lang w:eastAsia="en-US"/>
              </w:rPr>
              <w:t xml:space="preserve">  právních vztahu</w:t>
            </w:r>
            <w:r w:rsidRPr="00D46BA6">
              <w:rPr>
                <w:rFonts w:ascii="TimesNewRoman" w:hAnsi="TimesNewRoman" w:cs="TimesNewRoman"/>
                <w:sz w:val="18"/>
                <w:szCs w:val="18"/>
                <w:lang w:eastAsia="en-US"/>
              </w:rPr>
              <w:t xml:space="preserve">, </w:t>
            </w:r>
          </w:p>
          <w:p w:rsidR="004D0377" w:rsidRPr="00D46BA6" w:rsidRDefault="004D0377" w:rsidP="00D46BA6">
            <w:pPr>
              <w:autoSpaceDE w:val="0"/>
              <w:autoSpaceDN w:val="0"/>
              <w:adjustRightInd w:val="0"/>
              <w:ind w:left="-60"/>
              <w:rPr>
                <w:rFonts w:ascii="TimesNewRoman,Bold" w:hAnsi="TimesNewRoman,Bold" w:cs="TimesNewRoman,Bold"/>
                <w:bCs/>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péče o zaměstnance</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doba odpočinku, druhy odpočinku, dovolená</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bezpečnost a ochrana zdraví při práci, hygiena práce,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požární prevence</w:t>
            </w: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 w:hAnsi="TimesNewRoman" w:cs="TimesNewRoman"/>
                <w:sz w:val="18"/>
                <w:szCs w:val="18"/>
                <w:lang w:eastAsia="en-US"/>
              </w:rPr>
            </w:pPr>
          </w:p>
          <w:p w:rsidR="004D0377" w:rsidRPr="00D46BA6" w:rsidRDefault="004D0377" w:rsidP="00D46BA6">
            <w:pPr>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 xml:space="preserve">- vznik pracovního poměru, pracovní smlouva,   </w:t>
            </w:r>
          </w:p>
          <w:p w:rsidR="004D0377" w:rsidRPr="00D46BA6" w:rsidRDefault="004D0377" w:rsidP="00D46BA6">
            <w:pPr>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 xml:space="preserve">  jmenování,    zvolení</w:t>
            </w:r>
          </w:p>
          <w:p w:rsidR="004D0377" w:rsidRPr="00D46BA6" w:rsidRDefault="004D0377" w:rsidP="00D46BA6">
            <w:pPr>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 pracovní smlouva, způsob uzavření, povinné a nepovinné   náležitosti pracovní smlouvy, zkušební doba</w:t>
            </w:r>
          </w:p>
          <w:p w:rsidR="004D0377" w:rsidRPr="00D46BA6" w:rsidRDefault="004D0377" w:rsidP="00D46BA6">
            <w:pPr>
              <w:rPr>
                <w:rFonts w:ascii="TimesNewRoman,Bold" w:hAnsi="TimesNewRoman,Bold" w:cs="TimesNewRoman,Bold"/>
                <w:bCs/>
                <w:sz w:val="18"/>
                <w:szCs w:val="18"/>
                <w:lang w:eastAsia="en-US"/>
              </w:rPr>
            </w:pPr>
          </w:p>
          <w:p w:rsidR="004D0377" w:rsidRPr="00D46BA6" w:rsidRDefault="004D0377" w:rsidP="00D46BA6">
            <w:pPr>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 xml:space="preserve">- změna a ukončení pracovního poměru, způsoby ukončení </w:t>
            </w:r>
          </w:p>
          <w:p w:rsidR="004D0377" w:rsidRPr="00D46BA6" w:rsidRDefault="004D0377" w:rsidP="00D46BA6">
            <w:pPr>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 xml:space="preserve">  pracovního   poměru, možnosti změny </w:t>
            </w:r>
          </w:p>
          <w:p w:rsidR="004D0377" w:rsidRPr="00D46BA6" w:rsidRDefault="004D0377" w:rsidP="00D46BA6">
            <w:pPr>
              <w:rPr>
                <w:rFonts w:ascii="TimesNewRoman,Bold" w:hAnsi="TimesNewRoman,Bold" w:cs="TimesNewRoman,Bold"/>
                <w:bCs/>
                <w:sz w:val="18"/>
                <w:szCs w:val="18"/>
                <w:lang w:eastAsia="en-US"/>
              </w:rPr>
            </w:pPr>
          </w:p>
          <w:p w:rsidR="004D0377" w:rsidRPr="00D46BA6" w:rsidRDefault="004D0377" w:rsidP="00D46BA6">
            <w:pPr>
              <w:rPr>
                <w:rFonts w:ascii="TimesNewRoman,Bold" w:hAnsi="TimesNewRoman,Bold" w:cs="TimesNewRoman,Bold"/>
                <w:bCs/>
                <w:sz w:val="18"/>
                <w:szCs w:val="18"/>
                <w:lang w:eastAsia="en-US"/>
              </w:rPr>
            </w:pPr>
          </w:p>
          <w:p w:rsidR="004D0377" w:rsidRPr="00D46BA6" w:rsidRDefault="004D0377" w:rsidP="00D46BA6">
            <w:pPr>
              <w:rPr>
                <w:rFonts w:ascii="TimesNewRoman,Bold" w:hAnsi="TimesNewRoman,Bold" w:cs="TimesNewRoman,Bold"/>
                <w:bCs/>
                <w:sz w:val="18"/>
                <w:szCs w:val="18"/>
                <w:lang w:eastAsia="en-US"/>
              </w:rPr>
            </w:pPr>
          </w:p>
          <w:p w:rsidR="004D0377" w:rsidRPr="00D46BA6" w:rsidRDefault="004D0377" w:rsidP="00D46BA6">
            <w:pPr>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 postup zaměstnance při protiprávním konání zaměstnavatele</w:t>
            </w:r>
          </w:p>
          <w:p w:rsidR="004D0377" w:rsidRPr="00D46BA6" w:rsidRDefault="004D0377" w:rsidP="00D46BA6">
            <w:pPr>
              <w:rPr>
                <w:sz w:val="18"/>
                <w:szCs w:val="18"/>
              </w:rPr>
            </w:pPr>
          </w:p>
          <w:p w:rsidR="004D0377" w:rsidRPr="00D46BA6" w:rsidRDefault="004D0377" w:rsidP="00D46BA6">
            <w:pPr>
              <w:rPr>
                <w:sz w:val="18"/>
                <w:szCs w:val="18"/>
              </w:rPr>
            </w:pPr>
          </w:p>
        </w:tc>
        <w:tc>
          <w:tcPr>
            <w:tcW w:w="3600" w:type="dxa"/>
            <w:shd w:val="clear" w:color="auto" w:fill="auto"/>
          </w:tcPr>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Odborná praxe – Sepsání žádosti a curriculum vitae, personální pohovory, podpis pracovní smlouvy</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Občan v demokratické společnosti: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sebeodpovědnost a schopnost morálního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úsudku</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dovednost jednat s lidmi, hledat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kompromisní řešení</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vážit si dobrého životního prostředí a snažit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se ho chránit a zachovat pro budoucí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generace</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Človek a svět práce: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identifikovat a formulovat vlastní priority</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verbální komunikace při důležitých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jednáních</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uvědomování si zodpovědnosti za vlastní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život</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písemné vyjadřování při úřední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korespondenci</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uvědomění si nutnosti vzdělání pro další </w:t>
            </w:r>
          </w:p>
          <w:p w:rsidR="004D0377" w:rsidRPr="00D46BA6" w:rsidRDefault="004D0377"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profesní dráhu</w:t>
            </w:r>
          </w:p>
          <w:p w:rsidR="004D0377" w:rsidRPr="00D46BA6" w:rsidRDefault="004D0377" w:rsidP="00D46BA6">
            <w:pPr>
              <w:autoSpaceDE w:val="0"/>
              <w:autoSpaceDN w:val="0"/>
              <w:adjustRightInd w:val="0"/>
              <w:rPr>
                <w:rFonts w:ascii="TimesNewRoman" w:hAnsi="TimesNewRoman" w:cs="TimesNewRoman"/>
                <w:sz w:val="18"/>
                <w:szCs w:val="18"/>
                <w:lang w:eastAsia="en-US"/>
              </w:rPr>
            </w:pPr>
          </w:p>
          <w:p w:rsidR="004D0377" w:rsidRPr="00D46BA6" w:rsidRDefault="004D0377" w:rsidP="00D46BA6">
            <w:pPr>
              <w:rPr>
                <w:sz w:val="18"/>
                <w:szCs w:val="18"/>
              </w:rPr>
            </w:pPr>
          </w:p>
        </w:tc>
        <w:tc>
          <w:tcPr>
            <w:tcW w:w="556" w:type="dxa"/>
            <w:shd w:val="clear" w:color="auto" w:fill="auto"/>
          </w:tcPr>
          <w:p w:rsidR="004D0377" w:rsidRPr="00D46BA6" w:rsidRDefault="004D0377" w:rsidP="00D46BA6">
            <w:pPr>
              <w:rPr>
                <w:sz w:val="18"/>
                <w:szCs w:val="18"/>
              </w:rPr>
            </w:pPr>
          </w:p>
          <w:p w:rsidR="004D0377" w:rsidRPr="00D46BA6" w:rsidRDefault="004D0377" w:rsidP="00D46BA6">
            <w:pPr>
              <w:rPr>
                <w:rFonts w:eastAsia="Calibri"/>
                <w:sz w:val="18"/>
                <w:szCs w:val="18"/>
              </w:rPr>
            </w:pPr>
            <w:r w:rsidRPr="00D46BA6">
              <w:rPr>
                <w:rFonts w:eastAsia="Calibri"/>
                <w:sz w:val="18"/>
                <w:szCs w:val="18"/>
              </w:rPr>
              <w:t>2</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1</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1</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1</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5</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2</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1</w:t>
            </w:r>
          </w:p>
        </w:tc>
        <w:tc>
          <w:tcPr>
            <w:tcW w:w="1784" w:type="dxa"/>
            <w:shd w:val="clear" w:color="auto" w:fill="auto"/>
          </w:tcPr>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Literatura:</w:t>
            </w:r>
          </w:p>
          <w:p w:rsidR="004D0377" w:rsidRPr="00D46BA6" w:rsidRDefault="004D0377" w:rsidP="00D46BA6">
            <w:pPr>
              <w:rPr>
                <w:rFonts w:eastAsia="Calibri"/>
                <w:sz w:val="18"/>
                <w:szCs w:val="18"/>
              </w:rPr>
            </w:pPr>
            <w:r w:rsidRPr="00D46BA6">
              <w:rPr>
                <w:rFonts w:eastAsia="Calibri"/>
                <w:sz w:val="18"/>
                <w:szCs w:val="18"/>
              </w:rPr>
              <w:t>J. Tomanová, Právní nauka pro školy a praxi</w:t>
            </w: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p>
          <w:p w:rsidR="004D0377" w:rsidRPr="00D46BA6" w:rsidRDefault="004D0377" w:rsidP="00D46BA6">
            <w:pPr>
              <w:rPr>
                <w:rFonts w:eastAsia="Calibri"/>
                <w:sz w:val="18"/>
                <w:szCs w:val="18"/>
              </w:rPr>
            </w:pPr>
            <w:r w:rsidRPr="00D46BA6">
              <w:rPr>
                <w:rFonts w:eastAsia="Calibri"/>
                <w:sz w:val="18"/>
                <w:szCs w:val="18"/>
              </w:rPr>
              <w:t>R. Ryska, Právo pro střední školy</w:t>
            </w:r>
          </w:p>
          <w:p w:rsidR="004D0377" w:rsidRPr="00D46BA6" w:rsidRDefault="004D0377" w:rsidP="00D46BA6">
            <w:pPr>
              <w:rPr>
                <w:rFonts w:eastAsia="Calibri"/>
                <w:sz w:val="18"/>
                <w:szCs w:val="18"/>
              </w:rPr>
            </w:pPr>
          </w:p>
          <w:p w:rsidR="004D0377" w:rsidRPr="00D46BA6" w:rsidRDefault="004D0377" w:rsidP="00D46BA6">
            <w:pPr>
              <w:rPr>
                <w:sz w:val="18"/>
                <w:szCs w:val="18"/>
              </w:rPr>
            </w:pPr>
            <w:r w:rsidRPr="00D46BA6">
              <w:rPr>
                <w:sz w:val="18"/>
                <w:szCs w:val="18"/>
              </w:rPr>
              <w:t>Při výuce žáci využívají žáci zákony v platném znění:</w:t>
            </w:r>
          </w:p>
          <w:p w:rsidR="004D0377" w:rsidRPr="00D46BA6" w:rsidRDefault="004D0377" w:rsidP="00D46BA6">
            <w:pPr>
              <w:rPr>
                <w:sz w:val="18"/>
                <w:szCs w:val="18"/>
              </w:rPr>
            </w:pPr>
            <w:r w:rsidRPr="00D46BA6">
              <w:rPr>
                <w:sz w:val="18"/>
                <w:szCs w:val="18"/>
              </w:rPr>
              <w:t>Zákoník páce</w:t>
            </w:r>
          </w:p>
        </w:tc>
      </w:tr>
    </w:tbl>
    <w:p w:rsidR="00B2224E" w:rsidRPr="00D46BA6" w:rsidRDefault="00B2224E" w:rsidP="00D46BA6">
      <w:pPr>
        <w:rPr>
          <w:lang w:eastAsia="en-US"/>
        </w:rPr>
        <w:sectPr w:rsidR="00B2224E" w:rsidRPr="00D46BA6" w:rsidSect="00B2224E">
          <w:pgSz w:w="16838" w:h="11906" w:orient="landscape"/>
          <w:pgMar w:top="899" w:right="998" w:bottom="1418" w:left="1260" w:header="708" w:footer="709" w:gutter="0"/>
          <w:cols w:space="708"/>
          <w:docGrid w:linePitch="360"/>
        </w:sectPr>
      </w:pPr>
    </w:p>
    <w:p w:rsidR="004D0377" w:rsidRPr="009802D1" w:rsidRDefault="004D0377" w:rsidP="00B2224E">
      <w:pPr>
        <w:pStyle w:val="Nadpis2"/>
      </w:pPr>
      <w:bookmarkStart w:id="35" w:name="_Toc421085706"/>
      <w:r w:rsidRPr="009802D1">
        <w:lastRenderedPageBreak/>
        <w:t>ZÁKLADY PŘÍRODNÍCH VĚD – CHEMIE</w:t>
      </w:r>
      <w:bookmarkEnd w:id="35"/>
    </w:p>
    <w:p w:rsidR="004D0377" w:rsidRPr="009802D1" w:rsidRDefault="004D0377">
      <w:pPr>
        <w:rPr>
          <w:b/>
          <w:bCs/>
          <w:sz w:val="32"/>
          <w:u w:val="single"/>
        </w:rPr>
      </w:pPr>
    </w:p>
    <w:p w:rsidR="004D0377" w:rsidRPr="009802D1" w:rsidRDefault="004D0377" w:rsidP="004D0377">
      <w:pPr>
        <w:pStyle w:val="Nadpis4"/>
        <w:numPr>
          <w:ilvl w:val="0"/>
          <w:numId w:val="0"/>
        </w:numPr>
        <w:rPr>
          <w:color w:val="auto"/>
        </w:rPr>
      </w:pPr>
      <w:r w:rsidRPr="009802D1">
        <w:rPr>
          <w:color w:val="auto"/>
        </w:rPr>
        <w:t>Charakteristika předmětu</w:t>
      </w:r>
    </w:p>
    <w:p w:rsidR="004D0377" w:rsidRPr="00D46BA6" w:rsidRDefault="004D0377">
      <w:pPr>
        <w:rPr>
          <w:bCs/>
          <w:sz w:val="28"/>
        </w:rPr>
      </w:pPr>
    </w:p>
    <w:p w:rsidR="004D0377" w:rsidRPr="00D46BA6" w:rsidRDefault="008D7DE2" w:rsidP="008D7DE2">
      <w:pPr>
        <w:jc w:val="both"/>
      </w:pPr>
      <w:r>
        <w:t xml:space="preserve">Chemie je vyučována v rámci </w:t>
      </w:r>
      <w:r w:rsidR="004D0377" w:rsidRPr="00D46BA6">
        <w:t>předmětu Základy přírodních věd, který je součástí vzdělávací oblasti Přírodovědné vzdělání.</w:t>
      </w:r>
    </w:p>
    <w:p w:rsidR="004D0377" w:rsidRPr="00D46BA6" w:rsidRDefault="004D0377">
      <w:r w:rsidRPr="00D46BA6">
        <w:rPr>
          <w:bCs/>
        </w:rPr>
        <w:t xml:space="preserve">Cílem </w:t>
      </w:r>
      <w:r w:rsidRPr="00D46BA6">
        <w:t>je, aby žák:</w:t>
      </w:r>
    </w:p>
    <w:p w:rsidR="004D0377" w:rsidRPr="00D46BA6" w:rsidRDefault="004D0377" w:rsidP="007B67AB">
      <w:pPr>
        <w:numPr>
          <w:ilvl w:val="0"/>
          <w:numId w:val="161"/>
        </w:numPr>
        <w:tabs>
          <w:tab w:val="left" w:pos="360"/>
        </w:tabs>
        <w:jc w:val="both"/>
      </w:pPr>
      <w:r w:rsidRPr="00D46BA6">
        <w:t>rozšířil a upevnil své poznatky získané na základní škole</w:t>
      </w:r>
    </w:p>
    <w:p w:rsidR="004D0377" w:rsidRPr="00D46BA6" w:rsidRDefault="004D0377" w:rsidP="007B67AB">
      <w:pPr>
        <w:numPr>
          <w:ilvl w:val="0"/>
          <w:numId w:val="161"/>
        </w:numPr>
        <w:tabs>
          <w:tab w:val="left" w:pos="360"/>
        </w:tabs>
        <w:jc w:val="both"/>
      </w:pPr>
      <w:r w:rsidRPr="00D46BA6">
        <w:t>pochopil a osvojil si některé pojmy, zákonitosti a chemické názvosloví</w:t>
      </w:r>
    </w:p>
    <w:p w:rsidR="004D0377" w:rsidRPr="00D46BA6" w:rsidRDefault="004D0377" w:rsidP="007B67AB">
      <w:pPr>
        <w:numPr>
          <w:ilvl w:val="0"/>
          <w:numId w:val="161"/>
        </w:numPr>
        <w:tabs>
          <w:tab w:val="left" w:pos="360"/>
        </w:tabs>
        <w:jc w:val="both"/>
      </w:pPr>
      <w:r w:rsidRPr="00D46BA6">
        <w:t>pochopil a uměl pracovat s chemickými rovnicemi</w:t>
      </w:r>
    </w:p>
    <w:p w:rsidR="004D0377" w:rsidRPr="00D46BA6" w:rsidRDefault="004D0377" w:rsidP="007B67AB">
      <w:pPr>
        <w:numPr>
          <w:ilvl w:val="0"/>
          <w:numId w:val="161"/>
        </w:numPr>
        <w:tabs>
          <w:tab w:val="left" w:pos="360"/>
        </w:tabs>
        <w:jc w:val="both"/>
      </w:pPr>
      <w:r w:rsidRPr="00D46BA6">
        <w:t xml:space="preserve">znal využití chemických látek v běžném životě a jejich vliv na zdraví člověka a životní  </w:t>
      </w:r>
    </w:p>
    <w:p w:rsidR="004D0377" w:rsidRPr="00D46BA6" w:rsidRDefault="004D0377" w:rsidP="007B67AB">
      <w:pPr>
        <w:pStyle w:val="Odstavecseseznamem"/>
        <w:numPr>
          <w:ilvl w:val="0"/>
          <w:numId w:val="161"/>
        </w:numPr>
        <w:tabs>
          <w:tab w:val="left" w:pos="360"/>
        </w:tabs>
        <w:jc w:val="both"/>
      </w:pPr>
      <w:r w:rsidRPr="00D46BA6">
        <w:t>prostředí</w:t>
      </w:r>
    </w:p>
    <w:p w:rsidR="004D0377" w:rsidRPr="00D46BA6" w:rsidRDefault="004D0377">
      <w:pPr>
        <w:tabs>
          <w:tab w:val="left" w:pos="360"/>
        </w:tabs>
      </w:pPr>
    </w:p>
    <w:p w:rsidR="004D0377" w:rsidRPr="00D46BA6" w:rsidRDefault="004D0377">
      <w:pPr>
        <w:tabs>
          <w:tab w:val="left" w:pos="360"/>
        </w:tabs>
      </w:pPr>
    </w:p>
    <w:p w:rsidR="004D0377" w:rsidRPr="009802D1" w:rsidRDefault="004D0377" w:rsidP="004D0377">
      <w:pPr>
        <w:pStyle w:val="Nadpis4"/>
        <w:numPr>
          <w:ilvl w:val="0"/>
          <w:numId w:val="0"/>
        </w:numPr>
        <w:tabs>
          <w:tab w:val="left" w:pos="360"/>
        </w:tabs>
        <w:rPr>
          <w:color w:val="auto"/>
        </w:rPr>
      </w:pPr>
      <w:r w:rsidRPr="009802D1">
        <w:rPr>
          <w:color w:val="auto"/>
        </w:rPr>
        <w:t>Obsahové, časové a organizační vymezení předmětu</w:t>
      </w:r>
    </w:p>
    <w:p w:rsidR="004D0377" w:rsidRPr="009802D1" w:rsidRDefault="004D0377">
      <w:pPr>
        <w:tabs>
          <w:tab w:val="left" w:pos="360"/>
        </w:tabs>
        <w:rPr>
          <w:b/>
          <w:bCs/>
          <w:sz w:val="28"/>
        </w:rPr>
      </w:pPr>
    </w:p>
    <w:p w:rsidR="004D0377" w:rsidRPr="00D46BA6" w:rsidRDefault="004D0377">
      <w:pPr>
        <w:tabs>
          <w:tab w:val="left" w:pos="360"/>
        </w:tabs>
      </w:pPr>
      <w:r w:rsidRPr="00D46BA6">
        <w:t>Chemie je vyučována v 1. ročníku s časovou dotací 2 hodiny týdně.</w:t>
      </w:r>
    </w:p>
    <w:p w:rsidR="004D0377" w:rsidRPr="00D46BA6" w:rsidRDefault="004D0377">
      <w:r w:rsidRPr="00D46BA6">
        <w:rPr>
          <w:bCs/>
        </w:rPr>
        <w:t xml:space="preserve">Obsahem </w:t>
      </w:r>
      <w:r w:rsidRPr="00D46BA6">
        <w:t>učiva chemie jsou základní poznatky o chemických látkách a jejich využití v běžném životě. Výuka navazuje na výstupy z RVP ZV a prohlubuje získané vědomosti.</w:t>
      </w:r>
    </w:p>
    <w:p w:rsidR="004D0377" w:rsidRPr="00D46BA6" w:rsidRDefault="004D0377">
      <w:pPr>
        <w:tabs>
          <w:tab w:val="left" w:pos="360"/>
        </w:tabs>
      </w:pPr>
    </w:p>
    <w:p w:rsidR="004D0377" w:rsidRPr="00D46BA6" w:rsidRDefault="004D0377">
      <w:pPr>
        <w:tabs>
          <w:tab w:val="left" w:pos="360"/>
        </w:tabs>
      </w:pPr>
      <w:r w:rsidRPr="00D46BA6">
        <w:t>Předmět chemie je členěn na:</w:t>
      </w:r>
    </w:p>
    <w:p w:rsidR="004D0377" w:rsidRPr="00D46BA6" w:rsidRDefault="004D0377" w:rsidP="007B67AB">
      <w:pPr>
        <w:pStyle w:val="Odstavecseseznamem"/>
        <w:numPr>
          <w:ilvl w:val="0"/>
          <w:numId w:val="162"/>
        </w:numPr>
        <w:tabs>
          <w:tab w:val="left" w:pos="360"/>
        </w:tabs>
        <w:jc w:val="both"/>
      </w:pPr>
      <w:r w:rsidRPr="00D46BA6">
        <w:t>obecnou chemii</w:t>
      </w:r>
    </w:p>
    <w:p w:rsidR="004D0377" w:rsidRPr="00D46BA6" w:rsidRDefault="004D0377" w:rsidP="007B67AB">
      <w:pPr>
        <w:pStyle w:val="Odstavecseseznamem"/>
        <w:numPr>
          <w:ilvl w:val="0"/>
          <w:numId w:val="162"/>
        </w:numPr>
        <w:tabs>
          <w:tab w:val="left" w:pos="360"/>
        </w:tabs>
        <w:jc w:val="both"/>
      </w:pPr>
      <w:r w:rsidRPr="00D46BA6">
        <w:t>anorganickou chemii</w:t>
      </w:r>
    </w:p>
    <w:p w:rsidR="004D0377" w:rsidRPr="00D46BA6" w:rsidRDefault="004D0377" w:rsidP="007B67AB">
      <w:pPr>
        <w:pStyle w:val="Odstavecseseznamem"/>
        <w:numPr>
          <w:ilvl w:val="0"/>
          <w:numId w:val="162"/>
        </w:numPr>
        <w:tabs>
          <w:tab w:val="left" w:pos="360"/>
        </w:tabs>
        <w:jc w:val="both"/>
      </w:pPr>
      <w:r w:rsidRPr="00D46BA6">
        <w:t>organickou chemii</w:t>
      </w:r>
    </w:p>
    <w:p w:rsidR="004D0377" w:rsidRPr="00D46BA6" w:rsidRDefault="004D0377" w:rsidP="007B67AB">
      <w:pPr>
        <w:pStyle w:val="Odstavecseseznamem"/>
        <w:numPr>
          <w:ilvl w:val="0"/>
          <w:numId w:val="162"/>
        </w:numPr>
        <w:tabs>
          <w:tab w:val="left" w:pos="360"/>
        </w:tabs>
        <w:jc w:val="both"/>
      </w:pPr>
      <w:r w:rsidRPr="00D46BA6">
        <w:t>biochemii</w:t>
      </w:r>
    </w:p>
    <w:p w:rsidR="004D0377" w:rsidRPr="00D46BA6" w:rsidRDefault="004D0377">
      <w:pPr>
        <w:tabs>
          <w:tab w:val="left" w:pos="360"/>
        </w:tabs>
      </w:pPr>
    </w:p>
    <w:p w:rsidR="004D0377" w:rsidRPr="00D46BA6" w:rsidRDefault="004D0377">
      <w:pPr>
        <w:tabs>
          <w:tab w:val="left" w:pos="360"/>
        </w:tabs>
      </w:pPr>
    </w:p>
    <w:p w:rsidR="004D0377" w:rsidRPr="009802D1" w:rsidRDefault="004D0377">
      <w:pPr>
        <w:tabs>
          <w:tab w:val="left" w:pos="360"/>
        </w:tabs>
        <w:rPr>
          <w:b/>
          <w:bCs/>
          <w:sz w:val="28"/>
        </w:rPr>
      </w:pPr>
      <w:r w:rsidRPr="009802D1">
        <w:rPr>
          <w:b/>
          <w:bCs/>
          <w:sz w:val="28"/>
        </w:rPr>
        <w:t>Výchovné a vzdělávací strategie :</w:t>
      </w:r>
    </w:p>
    <w:p w:rsidR="004D0377" w:rsidRPr="00D46BA6" w:rsidRDefault="004D0377">
      <w:pPr>
        <w:tabs>
          <w:tab w:val="left" w:pos="360"/>
        </w:tabs>
        <w:rPr>
          <w:bCs/>
        </w:rPr>
      </w:pPr>
      <w:r w:rsidRPr="00D46BA6">
        <w:rPr>
          <w:bCs/>
        </w:rPr>
        <w:t>Výchovné a vzdělávací postupy směřují k utváření klíčových kompetencí.</w:t>
      </w:r>
    </w:p>
    <w:p w:rsidR="004D0377" w:rsidRPr="00D46BA6" w:rsidRDefault="004D0377">
      <w:pPr>
        <w:tabs>
          <w:tab w:val="left" w:pos="360"/>
        </w:tabs>
        <w:rPr>
          <w:bCs/>
        </w:rPr>
      </w:pPr>
    </w:p>
    <w:p w:rsidR="004D0377" w:rsidRPr="006E28DA" w:rsidRDefault="004D0377" w:rsidP="003E46DD">
      <w:pPr>
        <w:rPr>
          <w:b/>
        </w:rPr>
      </w:pPr>
      <w:r w:rsidRPr="006E28DA">
        <w:rPr>
          <w:b/>
        </w:rPr>
        <w:t>Kompetence k učení</w:t>
      </w:r>
    </w:p>
    <w:p w:rsidR="006E28DA" w:rsidRDefault="006E28DA">
      <w:pPr>
        <w:tabs>
          <w:tab w:val="left" w:pos="360"/>
        </w:tabs>
      </w:pPr>
    </w:p>
    <w:p w:rsidR="004D0377" w:rsidRPr="00D46BA6" w:rsidRDefault="004D0377">
      <w:pPr>
        <w:tabs>
          <w:tab w:val="left" w:pos="360"/>
        </w:tabs>
      </w:pPr>
      <w:r w:rsidRPr="00D46BA6">
        <w:t>Učitel:</w:t>
      </w:r>
    </w:p>
    <w:p w:rsidR="004D0377" w:rsidRPr="00D46BA6" w:rsidRDefault="004D0377" w:rsidP="007B67AB">
      <w:pPr>
        <w:numPr>
          <w:ilvl w:val="0"/>
          <w:numId w:val="163"/>
        </w:numPr>
        <w:tabs>
          <w:tab w:val="left" w:pos="360"/>
        </w:tabs>
      </w:pPr>
      <w:r w:rsidRPr="00D46BA6">
        <w:t>zprostředkovává informace přes odlišné smyslové kanály</w:t>
      </w:r>
      <w:r w:rsidR="006E28DA">
        <w:t xml:space="preserve"> </w:t>
      </w:r>
      <w:r w:rsidRPr="00D46BA6">
        <w:t>(demonstrační pokusy,výklad, ..)</w:t>
      </w:r>
    </w:p>
    <w:p w:rsidR="004D0377" w:rsidRPr="00D46BA6" w:rsidRDefault="004D0377" w:rsidP="007B67AB">
      <w:pPr>
        <w:numPr>
          <w:ilvl w:val="0"/>
          <w:numId w:val="163"/>
        </w:numPr>
        <w:tabs>
          <w:tab w:val="left" w:pos="360"/>
        </w:tabs>
      </w:pPr>
      <w:r w:rsidRPr="00D46BA6">
        <w:t xml:space="preserve">vede žáky k tvořivému myšlení (odvození analogických vzorců, zápis </w:t>
      </w:r>
      <w:r w:rsidR="006E28DA">
        <w:t>a zdůvodnění chemické rovnice</w:t>
      </w:r>
      <w:r w:rsidRPr="00D46BA6">
        <w:t>)</w:t>
      </w:r>
    </w:p>
    <w:p w:rsidR="004D0377" w:rsidRPr="00D46BA6" w:rsidRDefault="004D0377" w:rsidP="007B67AB">
      <w:pPr>
        <w:numPr>
          <w:ilvl w:val="0"/>
          <w:numId w:val="163"/>
        </w:numPr>
        <w:tabs>
          <w:tab w:val="left" w:pos="360"/>
        </w:tabs>
      </w:pPr>
      <w:r w:rsidRPr="00D46BA6">
        <w:t>vede žáky k používání správné terminologie a symboliky</w:t>
      </w:r>
    </w:p>
    <w:p w:rsidR="004D0377" w:rsidRPr="00D46BA6" w:rsidRDefault="004D0377" w:rsidP="007B67AB">
      <w:pPr>
        <w:numPr>
          <w:ilvl w:val="0"/>
          <w:numId w:val="163"/>
        </w:numPr>
        <w:tabs>
          <w:tab w:val="left" w:pos="360"/>
        </w:tabs>
      </w:pPr>
      <w:r w:rsidRPr="00D46BA6">
        <w:t>vede žáky k využívání i jiných zdrojů informací (např.</w:t>
      </w:r>
      <w:r w:rsidR="006E28DA">
        <w:t xml:space="preserve"> </w:t>
      </w:r>
      <w:r w:rsidRPr="00D46BA6">
        <w:t>internet)</w:t>
      </w:r>
    </w:p>
    <w:p w:rsidR="004D0377" w:rsidRPr="00D46BA6" w:rsidRDefault="004D0377" w:rsidP="00D46BA6">
      <w:pPr>
        <w:tabs>
          <w:tab w:val="left" w:pos="360"/>
        </w:tabs>
      </w:pPr>
    </w:p>
    <w:p w:rsidR="004D0377" w:rsidRPr="00D46BA6" w:rsidRDefault="004D0377" w:rsidP="00D46BA6">
      <w:pPr>
        <w:tabs>
          <w:tab w:val="left" w:pos="360"/>
        </w:tabs>
      </w:pPr>
      <w:r w:rsidRPr="00D46BA6">
        <w:t>Žák:</w:t>
      </w:r>
    </w:p>
    <w:p w:rsidR="004D0377" w:rsidRPr="00D46BA6" w:rsidRDefault="004D0377" w:rsidP="007B67AB">
      <w:pPr>
        <w:numPr>
          <w:ilvl w:val="0"/>
          <w:numId w:val="164"/>
        </w:numPr>
        <w:tabs>
          <w:tab w:val="left" w:pos="360"/>
        </w:tabs>
        <w:jc w:val="both"/>
      </w:pPr>
      <w:r w:rsidRPr="00D46BA6">
        <w:t>odvozuje vzorce a názvy sloučenin</w:t>
      </w:r>
    </w:p>
    <w:p w:rsidR="004D0377" w:rsidRPr="00D46BA6" w:rsidRDefault="004D0377" w:rsidP="007B67AB">
      <w:pPr>
        <w:numPr>
          <w:ilvl w:val="0"/>
          <w:numId w:val="164"/>
        </w:numPr>
        <w:tabs>
          <w:tab w:val="left" w:pos="360"/>
        </w:tabs>
        <w:jc w:val="both"/>
      </w:pPr>
      <w:r w:rsidRPr="00D46BA6">
        <w:t>dokáže popsat vlastnosti a použití nejvýznamnějších sloučenin</w:t>
      </w:r>
    </w:p>
    <w:p w:rsidR="004D0377" w:rsidRPr="00D46BA6" w:rsidRDefault="004D0377" w:rsidP="007B67AB">
      <w:pPr>
        <w:numPr>
          <w:ilvl w:val="0"/>
          <w:numId w:val="164"/>
        </w:numPr>
        <w:tabs>
          <w:tab w:val="left" w:pos="360"/>
        </w:tabs>
        <w:jc w:val="both"/>
      </w:pPr>
      <w:r w:rsidRPr="00D46BA6">
        <w:t>posoudí vlastnosti z hlediska vlivu na zdraví a životní prostředí</w:t>
      </w:r>
    </w:p>
    <w:p w:rsidR="004D0377" w:rsidRPr="00D46BA6" w:rsidRDefault="004D0377">
      <w:pPr>
        <w:tabs>
          <w:tab w:val="left" w:pos="360"/>
        </w:tabs>
      </w:pPr>
    </w:p>
    <w:p w:rsidR="004D0377" w:rsidRPr="002A0651" w:rsidRDefault="004D0377" w:rsidP="003E46DD">
      <w:pPr>
        <w:rPr>
          <w:b/>
        </w:rPr>
      </w:pPr>
      <w:r w:rsidRPr="002A0651">
        <w:rPr>
          <w:b/>
        </w:rPr>
        <w:br w:type="page"/>
      </w:r>
      <w:r w:rsidRPr="002A0651">
        <w:rPr>
          <w:b/>
        </w:rPr>
        <w:lastRenderedPageBreak/>
        <w:t>Kompetence k řešení problémů</w:t>
      </w:r>
    </w:p>
    <w:p w:rsidR="006E28DA" w:rsidRPr="00D46BA6" w:rsidRDefault="006E28DA" w:rsidP="003E46DD"/>
    <w:p w:rsidR="004D0377" w:rsidRPr="00D46BA6" w:rsidRDefault="004D0377">
      <w:r w:rsidRPr="00D46BA6">
        <w:t>Učitel:</w:t>
      </w:r>
    </w:p>
    <w:p w:rsidR="004D0377" w:rsidRPr="00D46BA6" w:rsidRDefault="004D0377" w:rsidP="007B67AB">
      <w:pPr>
        <w:pStyle w:val="Odstavecseseznamem"/>
        <w:numPr>
          <w:ilvl w:val="0"/>
          <w:numId w:val="165"/>
        </w:numPr>
        <w:tabs>
          <w:tab w:val="left" w:pos="540"/>
        </w:tabs>
        <w:jc w:val="both"/>
      </w:pPr>
      <w:r w:rsidRPr="00D46BA6">
        <w:t>zadává úlohy problémového charakteru</w:t>
      </w:r>
    </w:p>
    <w:p w:rsidR="004D0377" w:rsidRPr="00D46BA6" w:rsidRDefault="004D0377" w:rsidP="007B67AB">
      <w:pPr>
        <w:pStyle w:val="Odstavecseseznamem"/>
        <w:numPr>
          <w:ilvl w:val="0"/>
          <w:numId w:val="165"/>
        </w:numPr>
        <w:tabs>
          <w:tab w:val="left" w:pos="540"/>
        </w:tabs>
        <w:jc w:val="both"/>
      </w:pPr>
      <w:r w:rsidRPr="00D46BA6">
        <w:t>vyžaduje logické zdůvodnění chemických změn a chemických vzorců látek</w:t>
      </w:r>
    </w:p>
    <w:p w:rsidR="004D0377" w:rsidRPr="00D46BA6" w:rsidRDefault="004D0377" w:rsidP="007B67AB">
      <w:pPr>
        <w:pStyle w:val="Odstavecseseznamem"/>
        <w:numPr>
          <w:ilvl w:val="0"/>
          <w:numId w:val="165"/>
        </w:numPr>
        <w:tabs>
          <w:tab w:val="left" w:pos="540"/>
        </w:tabs>
        <w:jc w:val="both"/>
      </w:pPr>
      <w:r w:rsidRPr="00D46BA6">
        <w:t>umožňuje žákům sledovat vlastní pokrok (kontrolní testy)</w:t>
      </w:r>
    </w:p>
    <w:p w:rsidR="004D0377" w:rsidRPr="00D46BA6" w:rsidRDefault="004D0377" w:rsidP="00D46BA6">
      <w:pPr>
        <w:tabs>
          <w:tab w:val="left" w:pos="540"/>
        </w:tabs>
      </w:pPr>
    </w:p>
    <w:p w:rsidR="004D0377" w:rsidRPr="00D46BA6" w:rsidRDefault="004D0377">
      <w:pPr>
        <w:tabs>
          <w:tab w:val="left" w:pos="360"/>
        </w:tabs>
      </w:pPr>
      <w:r w:rsidRPr="00D46BA6">
        <w:t>Žák:</w:t>
      </w:r>
    </w:p>
    <w:p w:rsidR="004D0377" w:rsidRPr="00D46BA6" w:rsidRDefault="004D0377" w:rsidP="007B67AB">
      <w:pPr>
        <w:numPr>
          <w:ilvl w:val="0"/>
          <w:numId w:val="166"/>
        </w:numPr>
        <w:tabs>
          <w:tab w:val="left" w:pos="360"/>
        </w:tabs>
        <w:jc w:val="both"/>
      </w:pPr>
      <w:r w:rsidRPr="00D46BA6">
        <w:t>dokáže navrhnout způsob řešení dané úlohy a zdůvodnit jej</w:t>
      </w:r>
    </w:p>
    <w:p w:rsidR="004D0377" w:rsidRPr="00D46BA6" w:rsidRDefault="004D0377" w:rsidP="007B67AB">
      <w:pPr>
        <w:numPr>
          <w:ilvl w:val="0"/>
          <w:numId w:val="166"/>
        </w:numPr>
        <w:tabs>
          <w:tab w:val="left" w:pos="360"/>
        </w:tabs>
        <w:jc w:val="both"/>
      </w:pPr>
      <w:r w:rsidRPr="00D46BA6">
        <w:t>volí k tomu různé vhodné způsoby a pomůcky</w:t>
      </w:r>
    </w:p>
    <w:p w:rsidR="004D0377" w:rsidRPr="00D46BA6" w:rsidRDefault="004D0377">
      <w:pPr>
        <w:tabs>
          <w:tab w:val="left" w:pos="360"/>
        </w:tabs>
      </w:pPr>
    </w:p>
    <w:p w:rsidR="004D0377" w:rsidRPr="00D46BA6" w:rsidRDefault="004D0377">
      <w:pPr>
        <w:tabs>
          <w:tab w:val="left" w:pos="360"/>
        </w:tabs>
      </w:pPr>
    </w:p>
    <w:p w:rsidR="004D0377" w:rsidRPr="002A0651" w:rsidRDefault="004D0377" w:rsidP="003E46DD">
      <w:pPr>
        <w:rPr>
          <w:b/>
        </w:rPr>
      </w:pPr>
      <w:r w:rsidRPr="002A0651">
        <w:rPr>
          <w:b/>
        </w:rPr>
        <w:t>Kompetence sociální a personální</w:t>
      </w:r>
    </w:p>
    <w:p w:rsidR="002A0651" w:rsidRDefault="002A0651">
      <w:pPr>
        <w:tabs>
          <w:tab w:val="left" w:pos="360"/>
        </w:tabs>
      </w:pPr>
    </w:p>
    <w:p w:rsidR="004D0377" w:rsidRPr="00D46BA6" w:rsidRDefault="004D0377">
      <w:pPr>
        <w:tabs>
          <w:tab w:val="left" w:pos="360"/>
        </w:tabs>
      </w:pPr>
      <w:r w:rsidRPr="00D46BA6">
        <w:t>Učitel:</w:t>
      </w:r>
    </w:p>
    <w:p w:rsidR="004D0377" w:rsidRPr="00D46BA6" w:rsidRDefault="004D0377" w:rsidP="007B67AB">
      <w:pPr>
        <w:numPr>
          <w:ilvl w:val="0"/>
          <w:numId w:val="167"/>
        </w:numPr>
        <w:tabs>
          <w:tab w:val="left" w:pos="360"/>
        </w:tabs>
        <w:jc w:val="both"/>
      </w:pPr>
      <w:r w:rsidRPr="00D46BA6">
        <w:t>zařazuje do výuky práci ve dvojicích nebo menších skupinách</w:t>
      </w:r>
    </w:p>
    <w:p w:rsidR="004D0377" w:rsidRPr="00D46BA6" w:rsidRDefault="004D0377" w:rsidP="007B67AB">
      <w:pPr>
        <w:numPr>
          <w:ilvl w:val="0"/>
          <w:numId w:val="167"/>
        </w:numPr>
        <w:tabs>
          <w:tab w:val="left" w:pos="360"/>
        </w:tabs>
        <w:jc w:val="both"/>
      </w:pPr>
      <w:r w:rsidRPr="00D46BA6">
        <w:t>vede žáky k potřebě pomáhat jiným (zdravotně nebo prospěchově slabším žákům)</w:t>
      </w:r>
    </w:p>
    <w:p w:rsidR="004D0377" w:rsidRPr="00D46BA6" w:rsidRDefault="004D0377" w:rsidP="007B67AB">
      <w:pPr>
        <w:numPr>
          <w:ilvl w:val="0"/>
          <w:numId w:val="167"/>
        </w:numPr>
        <w:tabs>
          <w:tab w:val="left" w:pos="360"/>
        </w:tabs>
        <w:jc w:val="both"/>
      </w:pPr>
      <w:r w:rsidRPr="00D46BA6">
        <w:t>dodržuje individuální přístup k žákům</w:t>
      </w:r>
    </w:p>
    <w:p w:rsidR="004D0377" w:rsidRPr="00D46BA6" w:rsidRDefault="004D0377">
      <w:pPr>
        <w:tabs>
          <w:tab w:val="left" w:pos="360"/>
        </w:tabs>
      </w:pPr>
    </w:p>
    <w:p w:rsidR="004D0377" w:rsidRPr="00D46BA6" w:rsidRDefault="004D0377">
      <w:pPr>
        <w:tabs>
          <w:tab w:val="left" w:pos="360"/>
        </w:tabs>
      </w:pPr>
      <w:r w:rsidRPr="00D46BA6">
        <w:t>Žák:</w:t>
      </w:r>
    </w:p>
    <w:p w:rsidR="004D0377" w:rsidRPr="00D46BA6" w:rsidRDefault="004D0377" w:rsidP="007B67AB">
      <w:pPr>
        <w:numPr>
          <w:ilvl w:val="0"/>
          <w:numId w:val="168"/>
        </w:numPr>
        <w:tabs>
          <w:tab w:val="left" w:pos="360"/>
        </w:tabs>
        <w:jc w:val="both"/>
      </w:pPr>
      <w:r w:rsidRPr="00D46BA6">
        <w:t>pomáhá ostatním spolužákům</w:t>
      </w:r>
    </w:p>
    <w:p w:rsidR="004D0377" w:rsidRPr="00D46BA6" w:rsidRDefault="004D0377" w:rsidP="007B67AB">
      <w:pPr>
        <w:numPr>
          <w:ilvl w:val="0"/>
          <w:numId w:val="168"/>
        </w:numPr>
        <w:tabs>
          <w:tab w:val="left" w:pos="360"/>
        </w:tabs>
        <w:jc w:val="both"/>
      </w:pPr>
      <w:r w:rsidRPr="00D46BA6">
        <w:t>dokáže spolupracovat s ostatními spolužáky na řešení zadaného problému</w:t>
      </w:r>
    </w:p>
    <w:p w:rsidR="004D0377" w:rsidRPr="00D46BA6" w:rsidRDefault="004D0377">
      <w:pPr>
        <w:tabs>
          <w:tab w:val="left" w:pos="360"/>
        </w:tabs>
      </w:pPr>
    </w:p>
    <w:p w:rsidR="004D0377" w:rsidRPr="00D46BA6" w:rsidRDefault="004D0377">
      <w:pPr>
        <w:tabs>
          <w:tab w:val="left" w:pos="360"/>
        </w:tabs>
      </w:pPr>
    </w:p>
    <w:p w:rsidR="004D0377" w:rsidRPr="002A0651" w:rsidRDefault="004D0377" w:rsidP="003E46DD">
      <w:pPr>
        <w:rPr>
          <w:b/>
        </w:rPr>
      </w:pPr>
      <w:r w:rsidRPr="002A0651">
        <w:rPr>
          <w:b/>
        </w:rPr>
        <w:t>Kompetence občanská</w:t>
      </w:r>
    </w:p>
    <w:p w:rsidR="002A0651" w:rsidRDefault="002A0651">
      <w:pPr>
        <w:tabs>
          <w:tab w:val="left" w:pos="360"/>
        </w:tabs>
      </w:pPr>
    </w:p>
    <w:p w:rsidR="004D0377" w:rsidRPr="00D46BA6" w:rsidRDefault="004D0377">
      <w:pPr>
        <w:tabs>
          <w:tab w:val="left" w:pos="360"/>
        </w:tabs>
      </w:pPr>
      <w:r w:rsidRPr="00D46BA6">
        <w:t>Učitel:</w:t>
      </w:r>
    </w:p>
    <w:p w:rsidR="004D0377" w:rsidRPr="00D46BA6" w:rsidRDefault="004D0377" w:rsidP="007B67AB">
      <w:pPr>
        <w:numPr>
          <w:ilvl w:val="0"/>
          <w:numId w:val="169"/>
        </w:numPr>
        <w:tabs>
          <w:tab w:val="left" w:pos="360"/>
        </w:tabs>
        <w:jc w:val="both"/>
      </w:pPr>
      <w:r w:rsidRPr="00D46BA6">
        <w:t>seznamuje žáky s pravidly bezpečnosti a zásadami první pomoci při práci s chemickými látkami</w:t>
      </w:r>
    </w:p>
    <w:p w:rsidR="004D0377" w:rsidRPr="00D46BA6" w:rsidRDefault="004D0377" w:rsidP="007B67AB">
      <w:pPr>
        <w:numPr>
          <w:ilvl w:val="0"/>
          <w:numId w:val="169"/>
        </w:numPr>
        <w:tabs>
          <w:tab w:val="left" w:pos="360"/>
        </w:tabs>
        <w:jc w:val="both"/>
      </w:pPr>
      <w:r w:rsidRPr="00D46BA6">
        <w:t>kontroluje plnění zadaných úkolů</w:t>
      </w:r>
    </w:p>
    <w:p w:rsidR="004D0377" w:rsidRPr="00D46BA6" w:rsidRDefault="004D0377" w:rsidP="007B67AB">
      <w:pPr>
        <w:numPr>
          <w:ilvl w:val="0"/>
          <w:numId w:val="169"/>
        </w:numPr>
        <w:tabs>
          <w:tab w:val="left" w:pos="360"/>
        </w:tabs>
        <w:jc w:val="both"/>
      </w:pPr>
      <w:r w:rsidRPr="00D46BA6">
        <w:t>využívá exkurzí jako formy rozšíření učiva</w:t>
      </w:r>
    </w:p>
    <w:p w:rsidR="004D0377" w:rsidRPr="00D46BA6" w:rsidRDefault="004D0377" w:rsidP="007B67AB">
      <w:pPr>
        <w:numPr>
          <w:ilvl w:val="0"/>
          <w:numId w:val="169"/>
        </w:numPr>
        <w:tabs>
          <w:tab w:val="left" w:pos="360"/>
        </w:tabs>
        <w:jc w:val="both"/>
      </w:pPr>
      <w:r w:rsidRPr="00D46BA6">
        <w:t>zadává referáty k daným úsekům učiva</w:t>
      </w:r>
    </w:p>
    <w:p w:rsidR="004D0377" w:rsidRPr="00D46BA6" w:rsidRDefault="004D0377">
      <w:pPr>
        <w:tabs>
          <w:tab w:val="left" w:pos="360"/>
        </w:tabs>
      </w:pPr>
    </w:p>
    <w:p w:rsidR="004D0377" w:rsidRPr="00D46BA6" w:rsidRDefault="004D0377">
      <w:pPr>
        <w:tabs>
          <w:tab w:val="left" w:pos="360"/>
        </w:tabs>
      </w:pPr>
      <w:r w:rsidRPr="00D46BA6">
        <w:t>Žák:</w:t>
      </w:r>
    </w:p>
    <w:p w:rsidR="004D0377" w:rsidRPr="00D46BA6" w:rsidRDefault="004D0377" w:rsidP="007B67AB">
      <w:pPr>
        <w:pStyle w:val="Odstavecseseznamem"/>
        <w:numPr>
          <w:ilvl w:val="0"/>
          <w:numId w:val="170"/>
        </w:numPr>
        <w:tabs>
          <w:tab w:val="left" w:pos="360"/>
        </w:tabs>
        <w:jc w:val="both"/>
      </w:pPr>
      <w:r w:rsidRPr="00D46BA6">
        <w:t>zná zásady první pomoci při zasažení chemickou látkou</w:t>
      </w:r>
    </w:p>
    <w:p w:rsidR="004D0377" w:rsidRPr="00D46BA6" w:rsidRDefault="004D0377" w:rsidP="007B67AB">
      <w:pPr>
        <w:pStyle w:val="Odstavecseseznamem"/>
        <w:numPr>
          <w:ilvl w:val="0"/>
          <w:numId w:val="170"/>
        </w:numPr>
        <w:tabs>
          <w:tab w:val="left" w:pos="360"/>
        </w:tabs>
        <w:jc w:val="both"/>
      </w:pPr>
      <w:r w:rsidRPr="00D46BA6">
        <w:t>dokáže posoudit chemické látky z hlediska nebezpečnosti a vlivu na živé organismy</w:t>
      </w:r>
    </w:p>
    <w:p w:rsidR="004D0377" w:rsidRPr="00D46BA6" w:rsidRDefault="004D0377">
      <w:pPr>
        <w:tabs>
          <w:tab w:val="left" w:pos="360"/>
        </w:tabs>
      </w:pPr>
    </w:p>
    <w:p w:rsidR="004D0377" w:rsidRPr="00D46BA6" w:rsidRDefault="004D0377">
      <w:pPr>
        <w:tabs>
          <w:tab w:val="left" w:pos="360"/>
        </w:tabs>
      </w:pPr>
    </w:p>
    <w:p w:rsidR="004D0377" w:rsidRPr="002A0651" w:rsidRDefault="004D0377" w:rsidP="003E46DD">
      <w:pPr>
        <w:rPr>
          <w:b/>
        </w:rPr>
      </w:pPr>
      <w:r w:rsidRPr="002A0651">
        <w:rPr>
          <w:b/>
        </w:rPr>
        <w:t>Kompetence komunikativní</w:t>
      </w:r>
    </w:p>
    <w:p w:rsidR="002A0651" w:rsidRDefault="002A0651">
      <w:pPr>
        <w:tabs>
          <w:tab w:val="left" w:pos="360"/>
        </w:tabs>
      </w:pPr>
    </w:p>
    <w:p w:rsidR="004D0377" w:rsidRPr="00D46BA6" w:rsidRDefault="004D0377">
      <w:pPr>
        <w:tabs>
          <w:tab w:val="left" w:pos="360"/>
        </w:tabs>
      </w:pPr>
      <w:r w:rsidRPr="00D46BA6">
        <w:t>Učitel:</w:t>
      </w:r>
    </w:p>
    <w:p w:rsidR="004D0377" w:rsidRPr="00D46BA6" w:rsidRDefault="004D0377" w:rsidP="007B67AB">
      <w:pPr>
        <w:numPr>
          <w:ilvl w:val="0"/>
          <w:numId w:val="171"/>
        </w:numPr>
        <w:tabs>
          <w:tab w:val="left" w:pos="360"/>
        </w:tabs>
        <w:ind w:right="-470"/>
        <w:jc w:val="both"/>
      </w:pPr>
      <w:r w:rsidRPr="00D46BA6">
        <w:t>vyžaduje, aby žáci srozumitelně formulovali své myšlenky v ústním a písemném projevu</w:t>
      </w:r>
    </w:p>
    <w:p w:rsidR="004D0377" w:rsidRPr="00D46BA6" w:rsidRDefault="004D0377" w:rsidP="007B67AB">
      <w:pPr>
        <w:numPr>
          <w:ilvl w:val="0"/>
          <w:numId w:val="171"/>
        </w:numPr>
        <w:tabs>
          <w:tab w:val="left" w:pos="360"/>
        </w:tabs>
        <w:ind w:right="-470"/>
        <w:jc w:val="both"/>
      </w:pPr>
      <w:r w:rsidRPr="00D46BA6">
        <w:t>vede žáky k aktivní spolupráci při výuce</w:t>
      </w:r>
    </w:p>
    <w:p w:rsidR="004D0377" w:rsidRPr="00D46BA6" w:rsidRDefault="004D0377" w:rsidP="007B67AB">
      <w:pPr>
        <w:numPr>
          <w:ilvl w:val="0"/>
          <w:numId w:val="171"/>
        </w:numPr>
        <w:tabs>
          <w:tab w:val="left" w:pos="360"/>
        </w:tabs>
        <w:ind w:right="-470"/>
        <w:jc w:val="both"/>
      </w:pPr>
      <w:r w:rsidRPr="00D46BA6">
        <w:t>podněcuje žáky, aby dokázali vznášet dotazy a vyjádřit svůj názor</w:t>
      </w:r>
    </w:p>
    <w:p w:rsidR="004D0377" w:rsidRPr="00D46BA6" w:rsidRDefault="004D0377" w:rsidP="00D46BA6">
      <w:pPr>
        <w:tabs>
          <w:tab w:val="left" w:pos="360"/>
        </w:tabs>
        <w:ind w:left="360" w:right="-470"/>
      </w:pPr>
    </w:p>
    <w:p w:rsidR="004D0377" w:rsidRPr="00D46BA6" w:rsidRDefault="004D0377">
      <w:pPr>
        <w:tabs>
          <w:tab w:val="left" w:pos="360"/>
        </w:tabs>
      </w:pPr>
      <w:r w:rsidRPr="00D46BA6">
        <w:t>Žák:</w:t>
      </w:r>
    </w:p>
    <w:p w:rsidR="004D0377" w:rsidRPr="00D46BA6" w:rsidRDefault="004D0377" w:rsidP="007B67AB">
      <w:pPr>
        <w:numPr>
          <w:ilvl w:val="0"/>
          <w:numId w:val="172"/>
        </w:numPr>
        <w:tabs>
          <w:tab w:val="left" w:pos="360"/>
        </w:tabs>
        <w:jc w:val="both"/>
      </w:pPr>
      <w:r w:rsidRPr="00D46BA6">
        <w:t>dokáže srozumitelně formulovat a obhájit svůj názor</w:t>
      </w:r>
    </w:p>
    <w:p w:rsidR="004D0377" w:rsidRPr="00D46BA6" w:rsidRDefault="004D0377" w:rsidP="007B67AB">
      <w:pPr>
        <w:numPr>
          <w:ilvl w:val="0"/>
          <w:numId w:val="172"/>
        </w:numPr>
        <w:tabs>
          <w:tab w:val="left" w:pos="360"/>
        </w:tabs>
        <w:jc w:val="both"/>
      </w:pPr>
      <w:r w:rsidRPr="00D46BA6">
        <w:t>v písemném i ústním projevu dodržuje odbornou terminologii</w:t>
      </w:r>
    </w:p>
    <w:p w:rsidR="004D0377" w:rsidRPr="00D46BA6" w:rsidRDefault="004D0377">
      <w:pPr>
        <w:tabs>
          <w:tab w:val="left" w:pos="360"/>
        </w:tabs>
      </w:pPr>
    </w:p>
    <w:p w:rsidR="004D0377" w:rsidRPr="00D46BA6" w:rsidRDefault="004D0377">
      <w:pPr>
        <w:tabs>
          <w:tab w:val="left" w:pos="360"/>
        </w:tabs>
      </w:pPr>
    </w:p>
    <w:p w:rsidR="004D0377" w:rsidRPr="00C02D06" w:rsidRDefault="004D0377">
      <w:pPr>
        <w:tabs>
          <w:tab w:val="left" w:pos="360"/>
        </w:tabs>
        <w:rPr>
          <w:sz w:val="28"/>
        </w:rPr>
        <w:sectPr w:rsidR="004D0377" w:rsidRPr="00C02D06" w:rsidSect="00B2224E">
          <w:pgSz w:w="11906" w:h="16838"/>
          <w:pgMar w:top="998" w:right="1418" w:bottom="1260" w:left="899" w:header="708" w:footer="709" w:gutter="0"/>
          <w:cols w:space="708"/>
          <w:docGrid w:linePitch="360"/>
        </w:sectPr>
      </w:pPr>
    </w:p>
    <w:p w:rsidR="004D0377" w:rsidRPr="00A50CCB" w:rsidRDefault="004D0377" w:rsidP="00A50CCB">
      <w:pPr>
        <w:rPr>
          <w:rFonts w:ascii="Arial" w:hAnsi="Arial" w:cs="Arial"/>
          <w:b/>
        </w:rPr>
      </w:pPr>
      <w:r w:rsidRPr="00A50CCB">
        <w:rPr>
          <w:rFonts w:ascii="Arial" w:hAnsi="Arial" w:cs="Arial"/>
          <w:b/>
        </w:rPr>
        <w:lastRenderedPageBreak/>
        <w:t>Vzdělávací oblast: Přírodovědné vzdělávání</w:t>
      </w:r>
    </w:p>
    <w:p w:rsidR="004D0377" w:rsidRPr="00A50CCB" w:rsidRDefault="004D0377" w:rsidP="00A50CCB">
      <w:pPr>
        <w:rPr>
          <w:rFonts w:ascii="Arial" w:hAnsi="Arial" w:cs="Arial"/>
          <w:b/>
        </w:rPr>
      </w:pPr>
      <w:r w:rsidRPr="00A50CCB">
        <w:rPr>
          <w:rFonts w:ascii="Arial" w:hAnsi="Arial" w:cs="Arial"/>
          <w:b/>
        </w:rPr>
        <w:t>Vyučovací předmět: Základy přírodních věd - chemie</w:t>
      </w:r>
    </w:p>
    <w:p w:rsidR="004D0377" w:rsidRPr="00A50CCB" w:rsidRDefault="004D0377" w:rsidP="00A50CCB">
      <w:pPr>
        <w:rPr>
          <w:rFonts w:ascii="Arial" w:hAnsi="Arial" w:cs="Arial"/>
          <w:b/>
        </w:rPr>
      </w:pPr>
      <w:r w:rsidRPr="00A50CCB">
        <w:rPr>
          <w:rFonts w:ascii="Arial" w:hAnsi="Arial" w:cs="Arial"/>
          <w:b/>
        </w:rPr>
        <w:t>Ročník:1.</w:t>
      </w:r>
    </w:p>
    <w:p w:rsidR="004D0377" w:rsidRPr="00D46BA6" w:rsidRDefault="004D0377" w:rsidP="00D46BA6">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528"/>
        <w:gridCol w:w="4680"/>
        <w:gridCol w:w="3240"/>
        <w:gridCol w:w="2694"/>
      </w:tblGrid>
      <w:tr w:rsidR="004D0377" w:rsidRPr="00D46BA6">
        <w:tc>
          <w:tcPr>
            <w:tcW w:w="352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pPr>
              <w:rPr>
                <w:rFonts w:ascii="Arial" w:hAnsi="Arial" w:cs="Arial"/>
              </w:rPr>
            </w:pPr>
            <w:r w:rsidRPr="00D46BA6">
              <w:rPr>
                <w:rFonts w:ascii="Arial" w:hAnsi="Arial" w:cs="Arial"/>
              </w:rPr>
              <w:t xml:space="preserve">              Školní výstupy</w:t>
            </w:r>
          </w:p>
          <w:p w:rsidR="004D0377" w:rsidRPr="00D46BA6" w:rsidRDefault="004D0377" w:rsidP="00D46BA6">
            <w:r w:rsidRPr="00D46BA6">
              <w:rPr>
                <w:rFonts w:ascii="Arial" w:hAnsi="Arial" w:cs="Arial"/>
              </w:rPr>
              <w:t xml:space="preserve">                     Žák :</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r w:rsidRPr="00D46BA6">
              <w:rPr>
                <w:rFonts w:ascii="Arial" w:hAnsi="Arial" w:cs="Arial"/>
              </w:rPr>
              <w:t xml:space="preserve">                            Učivo</w:t>
            </w:r>
          </w:p>
        </w:tc>
        <w:tc>
          <w:tcPr>
            <w:tcW w:w="324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pPr>
              <w:jc w:val="center"/>
              <w:rPr>
                <w:rFonts w:ascii="Arial" w:hAnsi="Arial" w:cs="Arial"/>
              </w:rPr>
            </w:pPr>
            <w:r w:rsidRPr="00D46BA6">
              <w:rPr>
                <w:rFonts w:ascii="Arial" w:hAnsi="Arial" w:cs="Arial"/>
              </w:rPr>
              <w:t>Průřezová témata</w:t>
            </w:r>
          </w:p>
          <w:p w:rsidR="004D0377" w:rsidRPr="00D46BA6" w:rsidRDefault="004D0377" w:rsidP="00D46BA6">
            <w:pPr>
              <w:jc w:val="center"/>
            </w:pPr>
            <w:r w:rsidRPr="00D46BA6">
              <w:rPr>
                <w:rFonts w:ascii="Arial" w:hAnsi="Arial" w:cs="Arial"/>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pPr>
              <w:jc w:val="center"/>
            </w:pPr>
            <w:r w:rsidRPr="00D46BA6">
              <w:rPr>
                <w:rFonts w:ascii="Arial" w:hAnsi="Arial" w:cs="Arial"/>
              </w:rPr>
              <w:t>Poznámky</w:t>
            </w:r>
          </w:p>
        </w:tc>
      </w:tr>
      <w:tr w:rsidR="004D0377" w:rsidRPr="00D46BA6">
        <w:tc>
          <w:tcPr>
            <w:tcW w:w="3528" w:type="dxa"/>
            <w:tcBorders>
              <w:top w:val="single" w:sz="6" w:space="0" w:color="000000"/>
              <w:left w:val="single" w:sz="6" w:space="0" w:color="000000"/>
              <w:bottom w:val="single" w:sz="6" w:space="0" w:color="000000"/>
              <w:right w:val="single" w:sz="6" w:space="0" w:color="000000"/>
            </w:tcBorders>
          </w:tcPr>
          <w:p w:rsidR="004D0377" w:rsidRPr="00D46BA6" w:rsidRDefault="004D0377" w:rsidP="002A0651">
            <w:pPr>
              <w:numPr>
                <w:ilvl w:val="0"/>
                <w:numId w:val="70"/>
              </w:numPr>
              <w:rPr>
                <w:sz w:val="18"/>
                <w:szCs w:val="18"/>
              </w:rPr>
            </w:pPr>
            <w:r w:rsidRPr="00D46BA6">
              <w:rPr>
                <w:sz w:val="18"/>
                <w:szCs w:val="18"/>
              </w:rPr>
              <w:t>charakterizuje chemické látky</w:t>
            </w:r>
          </w:p>
          <w:p w:rsidR="004D0377" w:rsidRPr="00D46BA6" w:rsidRDefault="004D0377" w:rsidP="002A0651">
            <w:pPr>
              <w:numPr>
                <w:ilvl w:val="0"/>
                <w:numId w:val="70"/>
              </w:numPr>
              <w:rPr>
                <w:sz w:val="18"/>
                <w:szCs w:val="18"/>
              </w:rPr>
            </w:pPr>
            <w:r w:rsidRPr="00D46BA6">
              <w:rPr>
                <w:sz w:val="18"/>
                <w:szCs w:val="18"/>
              </w:rPr>
              <w:t>umí popsat model atomu</w:t>
            </w:r>
          </w:p>
          <w:p w:rsidR="004D0377" w:rsidRPr="00D46BA6" w:rsidRDefault="004D0377" w:rsidP="00D46BA6">
            <w:pPr>
              <w:tabs>
                <w:tab w:val="left" w:pos="720"/>
              </w:tabs>
              <w:ind w:left="720"/>
              <w:rPr>
                <w:sz w:val="18"/>
                <w:szCs w:val="18"/>
              </w:rPr>
            </w:pPr>
            <w:r w:rsidRPr="00D46BA6">
              <w:rPr>
                <w:sz w:val="18"/>
                <w:szCs w:val="18"/>
              </w:rPr>
              <w:t>a rozepsat stavbu obalu</w:t>
            </w:r>
          </w:p>
          <w:p w:rsidR="004D0377" w:rsidRPr="00D46BA6" w:rsidRDefault="004D0377" w:rsidP="002A0651">
            <w:pPr>
              <w:numPr>
                <w:ilvl w:val="0"/>
                <w:numId w:val="71"/>
              </w:numPr>
              <w:tabs>
                <w:tab w:val="left" w:pos="720"/>
              </w:tabs>
              <w:rPr>
                <w:sz w:val="18"/>
                <w:szCs w:val="18"/>
              </w:rPr>
            </w:pPr>
            <w:r w:rsidRPr="00D46BA6">
              <w:rPr>
                <w:sz w:val="18"/>
                <w:szCs w:val="18"/>
              </w:rPr>
              <w:t>vysvětlí podstatu a vznik chemické vazby</w:t>
            </w:r>
          </w:p>
          <w:p w:rsidR="004D0377" w:rsidRPr="00D46BA6" w:rsidRDefault="004D0377" w:rsidP="002A0651">
            <w:pPr>
              <w:numPr>
                <w:ilvl w:val="0"/>
                <w:numId w:val="71"/>
              </w:numPr>
              <w:tabs>
                <w:tab w:val="left" w:pos="720"/>
              </w:tabs>
              <w:rPr>
                <w:sz w:val="18"/>
                <w:szCs w:val="18"/>
              </w:rPr>
            </w:pPr>
            <w:r w:rsidRPr="00D46BA6">
              <w:rPr>
                <w:sz w:val="18"/>
                <w:szCs w:val="18"/>
              </w:rPr>
              <w:t>orientuje se v periodické soustavě prvků</w:t>
            </w:r>
          </w:p>
          <w:p w:rsidR="004D0377" w:rsidRPr="00D46BA6" w:rsidRDefault="004D0377" w:rsidP="002A0651">
            <w:pPr>
              <w:numPr>
                <w:ilvl w:val="0"/>
                <w:numId w:val="71"/>
              </w:numPr>
              <w:tabs>
                <w:tab w:val="left" w:pos="720"/>
              </w:tabs>
              <w:rPr>
                <w:sz w:val="18"/>
                <w:szCs w:val="18"/>
              </w:rPr>
            </w:pPr>
            <w:r w:rsidRPr="00D46BA6">
              <w:rPr>
                <w:sz w:val="18"/>
                <w:szCs w:val="18"/>
              </w:rPr>
              <w:t>umí vypočítat složení roztoků</w:t>
            </w:r>
          </w:p>
          <w:p w:rsidR="004D0377" w:rsidRPr="00D46BA6" w:rsidRDefault="004D0377" w:rsidP="002A0651">
            <w:pPr>
              <w:numPr>
                <w:ilvl w:val="0"/>
                <w:numId w:val="71"/>
              </w:numPr>
              <w:tabs>
                <w:tab w:val="left" w:pos="720"/>
              </w:tabs>
              <w:rPr>
                <w:sz w:val="18"/>
                <w:szCs w:val="18"/>
              </w:rPr>
            </w:pPr>
            <w:r w:rsidRPr="00D46BA6">
              <w:rPr>
                <w:sz w:val="18"/>
                <w:szCs w:val="18"/>
              </w:rPr>
              <w:t>charakterizuje vybrané typy reakcí</w:t>
            </w:r>
          </w:p>
          <w:p w:rsidR="004D0377" w:rsidRPr="00D46BA6" w:rsidRDefault="004D0377" w:rsidP="002A0651">
            <w:pPr>
              <w:numPr>
                <w:ilvl w:val="0"/>
                <w:numId w:val="71"/>
              </w:numPr>
              <w:tabs>
                <w:tab w:val="left" w:pos="720"/>
              </w:tabs>
              <w:rPr>
                <w:sz w:val="18"/>
                <w:szCs w:val="18"/>
              </w:rPr>
            </w:pPr>
            <w:r w:rsidRPr="00D46BA6">
              <w:rPr>
                <w:sz w:val="18"/>
                <w:szCs w:val="18"/>
              </w:rPr>
              <w:t>zapíše chemickou rovnici</w:t>
            </w:r>
          </w:p>
          <w:p w:rsidR="004D0377" w:rsidRPr="00D46BA6" w:rsidRDefault="004D0377" w:rsidP="002A0651">
            <w:pPr>
              <w:numPr>
                <w:ilvl w:val="0"/>
                <w:numId w:val="71"/>
              </w:numPr>
              <w:tabs>
                <w:tab w:val="left" w:pos="720"/>
              </w:tabs>
              <w:rPr>
                <w:sz w:val="18"/>
                <w:szCs w:val="18"/>
              </w:rPr>
            </w:pPr>
            <w:r w:rsidRPr="00D46BA6">
              <w:rPr>
                <w:sz w:val="18"/>
                <w:szCs w:val="18"/>
              </w:rPr>
              <w:t>zvládá základní chemické výpočty (výpočty  ze vzorců)</w:t>
            </w:r>
          </w:p>
          <w:p w:rsidR="004D0377" w:rsidRPr="00D46BA6" w:rsidRDefault="004D0377" w:rsidP="00D46BA6">
            <w:pPr>
              <w:ind w:left="360"/>
              <w:rPr>
                <w:sz w:val="18"/>
                <w:szCs w:val="18"/>
              </w:rPr>
            </w:pPr>
          </w:p>
          <w:p w:rsidR="004D0377" w:rsidRPr="00D46BA6" w:rsidRDefault="004D0377" w:rsidP="002A0651">
            <w:pPr>
              <w:numPr>
                <w:ilvl w:val="0"/>
                <w:numId w:val="72"/>
              </w:numPr>
              <w:rPr>
                <w:sz w:val="18"/>
                <w:szCs w:val="18"/>
              </w:rPr>
            </w:pPr>
            <w:r w:rsidRPr="00D46BA6">
              <w:rPr>
                <w:sz w:val="18"/>
                <w:szCs w:val="18"/>
              </w:rPr>
              <w:t>umí zapsat vzorce vybraných sloučenin</w:t>
            </w:r>
          </w:p>
          <w:p w:rsidR="004D0377" w:rsidRPr="00D46BA6" w:rsidRDefault="004D0377" w:rsidP="002A0651">
            <w:pPr>
              <w:numPr>
                <w:ilvl w:val="0"/>
                <w:numId w:val="72"/>
              </w:numPr>
              <w:rPr>
                <w:sz w:val="18"/>
                <w:szCs w:val="18"/>
              </w:rPr>
            </w:pPr>
            <w:r w:rsidRPr="00D46BA6">
              <w:rPr>
                <w:sz w:val="18"/>
                <w:szCs w:val="18"/>
              </w:rPr>
              <w:t>porovná vlastnosti a použití daných látek</w:t>
            </w:r>
          </w:p>
          <w:p w:rsidR="004D0377" w:rsidRPr="00D46BA6" w:rsidRDefault="004D0377" w:rsidP="00D46BA6">
            <w:pPr>
              <w:rPr>
                <w:sz w:val="18"/>
                <w:szCs w:val="18"/>
              </w:rPr>
            </w:pPr>
          </w:p>
          <w:p w:rsidR="004D0377" w:rsidRPr="00D46BA6" w:rsidRDefault="004D0377" w:rsidP="00D46BA6">
            <w:pPr>
              <w:ind w:left="360"/>
              <w:rPr>
                <w:sz w:val="18"/>
                <w:szCs w:val="18"/>
              </w:rPr>
            </w:pPr>
          </w:p>
          <w:p w:rsidR="004D0377" w:rsidRPr="00D46BA6" w:rsidRDefault="004D0377" w:rsidP="002A0651">
            <w:pPr>
              <w:numPr>
                <w:ilvl w:val="0"/>
                <w:numId w:val="72"/>
              </w:numPr>
              <w:rPr>
                <w:sz w:val="18"/>
                <w:szCs w:val="18"/>
              </w:rPr>
            </w:pPr>
            <w:r w:rsidRPr="00D46BA6">
              <w:rPr>
                <w:sz w:val="18"/>
                <w:szCs w:val="18"/>
              </w:rPr>
              <w:t>vysvětlí složení a strukturu organických látek</w:t>
            </w:r>
          </w:p>
          <w:p w:rsidR="004D0377" w:rsidRPr="00D46BA6" w:rsidRDefault="004D0377" w:rsidP="002A0651">
            <w:pPr>
              <w:numPr>
                <w:ilvl w:val="0"/>
                <w:numId w:val="72"/>
              </w:numPr>
              <w:rPr>
                <w:sz w:val="18"/>
                <w:szCs w:val="18"/>
              </w:rPr>
            </w:pPr>
            <w:r w:rsidRPr="00D46BA6">
              <w:rPr>
                <w:sz w:val="18"/>
                <w:szCs w:val="18"/>
              </w:rPr>
              <w:t>tvoří vzorce uhlovodíků a jejich derivátů</w:t>
            </w:r>
          </w:p>
          <w:p w:rsidR="004D0377" w:rsidRPr="00D46BA6" w:rsidRDefault="004D0377" w:rsidP="002A0651">
            <w:pPr>
              <w:numPr>
                <w:ilvl w:val="0"/>
                <w:numId w:val="73"/>
              </w:numPr>
              <w:rPr>
                <w:sz w:val="18"/>
                <w:szCs w:val="18"/>
              </w:rPr>
            </w:pPr>
            <w:r w:rsidRPr="00D46BA6">
              <w:rPr>
                <w:sz w:val="18"/>
                <w:szCs w:val="18"/>
              </w:rPr>
              <w:t xml:space="preserve">popíše použití vybraných organických látek </w:t>
            </w:r>
          </w:p>
          <w:p w:rsidR="004D0377" w:rsidRPr="00D46BA6" w:rsidRDefault="004D0377" w:rsidP="00D46BA6">
            <w:pPr>
              <w:ind w:left="360"/>
              <w:rPr>
                <w:sz w:val="18"/>
                <w:szCs w:val="18"/>
              </w:rPr>
            </w:pPr>
          </w:p>
          <w:p w:rsidR="004D0377" w:rsidRPr="00D46BA6" w:rsidRDefault="004D0377" w:rsidP="002A0651">
            <w:pPr>
              <w:numPr>
                <w:ilvl w:val="0"/>
                <w:numId w:val="73"/>
              </w:numPr>
              <w:rPr>
                <w:sz w:val="18"/>
                <w:szCs w:val="18"/>
              </w:rPr>
            </w:pPr>
            <w:r w:rsidRPr="00D46BA6">
              <w:rPr>
                <w:sz w:val="18"/>
                <w:szCs w:val="18"/>
              </w:rPr>
              <w:t>orientuje se v poznatcích o přírodních látkách</w:t>
            </w:r>
          </w:p>
          <w:p w:rsidR="004D0377" w:rsidRPr="00D46BA6" w:rsidRDefault="004D0377" w:rsidP="002A0651">
            <w:pPr>
              <w:numPr>
                <w:ilvl w:val="0"/>
                <w:numId w:val="74"/>
              </w:numPr>
              <w:rPr>
                <w:sz w:val="18"/>
                <w:szCs w:val="18"/>
              </w:rPr>
            </w:pPr>
            <w:r w:rsidRPr="00D46BA6">
              <w:rPr>
                <w:sz w:val="18"/>
                <w:szCs w:val="18"/>
              </w:rPr>
              <w:t>dokáže vysvětlit základní funkci látek při biochemických reakcích</w:t>
            </w:r>
          </w:p>
        </w:tc>
        <w:tc>
          <w:tcPr>
            <w:tcW w:w="4680" w:type="dxa"/>
            <w:tcBorders>
              <w:top w:val="single" w:sz="6" w:space="0" w:color="000000"/>
              <w:left w:val="single" w:sz="6" w:space="0" w:color="000000"/>
              <w:bottom w:val="single" w:sz="6" w:space="0" w:color="000000"/>
              <w:right w:val="single" w:sz="6" w:space="0" w:color="000000"/>
            </w:tcBorders>
          </w:tcPr>
          <w:p w:rsidR="004D0377" w:rsidRPr="00D46BA6" w:rsidRDefault="004D0377" w:rsidP="002A0651">
            <w:pPr>
              <w:numPr>
                <w:ilvl w:val="0"/>
                <w:numId w:val="68"/>
              </w:numPr>
              <w:rPr>
                <w:bCs/>
                <w:sz w:val="18"/>
                <w:szCs w:val="18"/>
              </w:rPr>
            </w:pPr>
            <w:r w:rsidRPr="00D46BA6">
              <w:rPr>
                <w:bCs/>
                <w:sz w:val="18"/>
                <w:szCs w:val="18"/>
              </w:rPr>
              <w:t>Obecná chemie (21)</w:t>
            </w:r>
          </w:p>
          <w:p w:rsidR="004D0377" w:rsidRPr="00D46BA6" w:rsidRDefault="004D0377" w:rsidP="002A0651">
            <w:pPr>
              <w:numPr>
                <w:ilvl w:val="0"/>
                <w:numId w:val="75"/>
              </w:numPr>
              <w:tabs>
                <w:tab w:val="clear" w:pos="720"/>
              </w:tabs>
              <w:ind w:hanging="288"/>
              <w:rPr>
                <w:bCs/>
                <w:sz w:val="18"/>
                <w:szCs w:val="18"/>
              </w:rPr>
            </w:pPr>
            <w:r w:rsidRPr="00D46BA6">
              <w:rPr>
                <w:sz w:val="18"/>
                <w:szCs w:val="18"/>
              </w:rPr>
              <w:t>chemické látky</w:t>
            </w:r>
          </w:p>
          <w:p w:rsidR="004D0377" w:rsidRPr="00D46BA6" w:rsidRDefault="004D0377" w:rsidP="002A0651">
            <w:pPr>
              <w:numPr>
                <w:ilvl w:val="0"/>
                <w:numId w:val="75"/>
              </w:numPr>
              <w:tabs>
                <w:tab w:val="clear" w:pos="720"/>
              </w:tabs>
              <w:ind w:hanging="288"/>
              <w:rPr>
                <w:bCs/>
                <w:sz w:val="18"/>
                <w:szCs w:val="18"/>
              </w:rPr>
            </w:pPr>
            <w:r w:rsidRPr="00D46BA6">
              <w:rPr>
                <w:sz w:val="18"/>
                <w:szCs w:val="18"/>
              </w:rPr>
              <w:t>atom, molekula</w:t>
            </w:r>
          </w:p>
          <w:p w:rsidR="004D0377" w:rsidRPr="00D46BA6" w:rsidRDefault="004D0377" w:rsidP="002A0651">
            <w:pPr>
              <w:numPr>
                <w:ilvl w:val="0"/>
                <w:numId w:val="75"/>
              </w:numPr>
              <w:tabs>
                <w:tab w:val="clear" w:pos="720"/>
              </w:tabs>
              <w:ind w:hanging="288"/>
              <w:rPr>
                <w:bCs/>
                <w:sz w:val="18"/>
                <w:szCs w:val="18"/>
              </w:rPr>
            </w:pPr>
            <w:r w:rsidRPr="00D46BA6">
              <w:rPr>
                <w:sz w:val="18"/>
                <w:szCs w:val="18"/>
              </w:rPr>
              <w:t>chemická vazba</w:t>
            </w:r>
          </w:p>
          <w:p w:rsidR="004D0377" w:rsidRPr="00D46BA6" w:rsidRDefault="004D0377" w:rsidP="002A0651">
            <w:pPr>
              <w:numPr>
                <w:ilvl w:val="0"/>
                <w:numId w:val="75"/>
              </w:numPr>
              <w:tabs>
                <w:tab w:val="clear" w:pos="720"/>
              </w:tabs>
              <w:ind w:hanging="288"/>
              <w:rPr>
                <w:bCs/>
                <w:sz w:val="18"/>
                <w:szCs w:val="18"/>
              </w:rPr>
            </w:pPr>
            <w:r w:rsidRPr="00D46BA6">
              <w:rPr>
                <w:sz w:val="18"/>
                <w:szCs w:val="18"/>
              </w:rPr>
              <w:t>chemické prvky a sloučeniny</w:t>
            </w:r>
          </w:p>
          <w:p w:rsidR="004D0377" w:rsidRPr="00D46BA6" w:rsidRDefault="004D0377" w:rsidP="002A0651">
            <w:pPr>
              <w:numPr>
                <w:ilvl w:val="0"/>
                <w:numId w:val="75"/>
              </w:numPr>
              <w:tabs>
                <w:tab w:val="clear" w:pos="720"/>
              </w:tabs>
              <w:ind w:hanging="288"/>
              <w:rPr>
                <w:bCs/>
                <w:sz w:val="18"/>
                <w:szCs w:val="18"/>
              </w:rPr>
            </w:pPr>
            <w:r w:rsidRPr="00D46BA6">
              <w:rPr>
                <w:sz w:val="18"/>
                <w:szCs w:val="18"/>
              </w:rPr>
              <w:t>chemická symbolika</w:t>
            </w:r>
          </w:p>
          <w:p w:rsidR="004D0377" w:rsidRPr="00D46BA6" w:rsidRDefault="004D0377" w:rsidP="002A0651">
            <w:pPr>
              <w:numPr>
                <w:ilvl w:val="0"/>
                <w:numId w:val="75"/>
              </w:numPr>
              <w:tabs>
                <w:tab w:val="clear" w:pos="720"/>
              </w:tabs>
              <w:ind w:hanging="288"/>
              <w:rPr>
                <w:bCs/>
                <w:sz w:val="18"/>
                <w:szCs w:val="18"/>
              </w:rPr>
            </w:pPr>
            <w:r w:rsidRPr="00D46BA6">
              <w:rPr>
                <w:sz w:val="18"/>
                <w:szCs w:val="18"/>
              </w:rPr>
              <w:t>periodická soustava prvků</w:t>
            </w:r>
          </w:p>
          <w:p w:rsidR="004D0377" w:rsidRPr="00D46BA6" w:rsidRDefault="00707427" w:rsidP="002A0651">
            <w:pPr>
              <w:numPr>
                <w:ilvl w:val="0"/>
                <w:numId w:val="75"/>
              </w:numPr>
              <w:tabs>
                <w:tab w:val="clear" w:pos="720"/>
              </w:tabs>
              <w:ind w:hanging="288"/>
              <w:rPr>
                <w:bCs/>
                <w:sz w:val="18"/>
                <w:szCs w:val="18"/>
              </w:rPr>
            </w:pPr>
            <w:r>
              <w:rPr>
                <w:sz w:val="18"/>
                <w:szCs w:val="18"/>
              </w:rPr>
              <w:t>směsi</w:t>
            </w:r>
            <w:r w:rsidR="004D0377" w:rsidRPr="00D46BA6">
              <w:rPr>
                <w:sz w:val="18"/>
                <w:szCs w:val="18"/>
              </w:rPr>
              <w:t>, roztoky</w:t>
            </w:r>
          </w:p>
          <w:p w:rsidR="004D0377" w:rsidRPr="00D46BA6" w:rsidRDefault="004D0377" w:rsidP="002A0651">
            <w:pPr>
              <w:numPr>
                <w:ilvl w:val="0"/>
                <w:numId w:val="75"/>
              </w:numPr>
              <w:tabs>
                <w:tab w:val="clear" w:pos="720"/>
              </w:tabs>
              <w:ind w:hanging="288"/>
              <w:rPr>
                <w:bCs/>
                <w:sz w:val="18"/>
                <w:szCs w:val="18"/>
              </w:rPr>
            </w:pPr>
            <w:r w:rsidRPr="00D46BA6">
              <w:rPr>
                <w:sz w:val="18"/>
                <w:szCs w:val="18"/>
              </w:rPr>
              <w:t>chemické reakce, chemické rovnice</w:t>
            </w:r>
          </w:p>
          <w:p w:rsidR="004D0377" w:rsidRPr="00D46BA6" w:rsidRDefault="004D0377" w:rsidP="002A0651">
            <w:pPr>
              <w:numPr>
                <w:ilvl w:val="0"/>
                <w:numId w:val="75"/>
              </w:numPr>
              <w:tabs>
                <w:tab w:val="clear" w:pos="720"/>
              </w:tabs>
              <w:ind w:hanging="288"/>
              <w:rPr>
                <w:bCs/>
                <w:sz w:val="18"/>
                <w:szCs w:val="18"/>
              </w:rPr>
            </w:pPr>
            <w:r w:rsidRPr="00D46BA6">
              <w:rPr>
                <w:sz w:val="18"/>
                <w:szCs w:val="18"/>
              </w:rPr>
              <w:t>výpočty v chemii</w:t>
            </w:r>
          </w:p>
          <w:p w:rsidR="004D0377" w:rsidRPr="00D46BA6" w:rsidRDefault="004D0377" w:rsidP="00D46BA6">
            <w:pPr>
              <w:tabs>
                <w:tab w:val="left" w:pos="72"/>
              </w:tabs>
              <w:rPr>
                <w:sz w:val="18"/>
                <w:szCs w:val="18"/>
              </w:rPr>
            </w:pPr>
          </w:p>
          <w:p w:rsidR="004D0377" w:rsidRPr="00D46BA6" w:rsidRDefault="004D0377" w:rsidP="00D46BA6">
            <w:pPr>
              <w:tabs>
                <w:tab w:val="left" w:pos="72"/>
                <w:tab w:val="left" w:pos="432"/>
              </w:tabs>
              <w:rPr>
                <w:sz w:val="18"/>
                <w:szCs w:val="18"/>
              </w:rPr>
            </w:pPr>
            <w:r w:rsidRPr="00D46BA6">
              <w:rPr>
                <w:sz w:val="18"/>
                <w:szCs w:val="18"/>
              </w:rPr>
              <w:t xml:space="preserve">  </w:t>
            </w:r>
          </w:p>
          <w:p w:rsidR="004D0377" w:rsidRPr="00D46BA6" w:rsidRDefault="004D0377" w:rsidP="002A0651">
            <w:pPr>
              <w:numPr>
                <w:ilvl w:val="0"/>
                <w:numId w:val="68"/>
              </w:numPr>
              <w:tabs>
                <w:tab w:val="left" w:pos="72"/>
                <w:tab w:val="left" w:pos="432"/>
              </w:tabs>
              <w:rPr>
                <w:bCs/>
                <w:sz w:val="18"/>
                <w:szCs w:val="18"/>
              </w:rPr>
            </w:pPr>
            <w:r w:rsidRPr="00D46BA6">
              <w:rPr>
                <w:bCs/>
                <w:sz w:val="18"/>
                <w:szCs w:val="18"/>
              </w:rPr>
              <w:t>Anorganická chemie(21)</w:t>
            </w:r>
          </w:p>
          <w:p w:rsidR="004D0377" w:rsidRPr="00D46BA6" w:rsidRDefault="004D0377" w:rsidP="002A0651">
            <w:pPr>
              <w:numPr>
                <w:ilvl w:val="0"/>
                <w:numId w:val="76"/>
              </w:numPr>
              <w:tabs>
                <w:tab w:val="clear" w:pos="720"/>
              </w:tabs>
              <w:ind w:left="792"/>
              <w:rPr>
                <w:bCs/>
                <w:sz w:val="18"/>
                <w:szCs w:val="18"/>
              </w:rPr>
            </w:pPr>
            <w:r w:rsidRPr="00D46BA6">
              <w:rPr>
                <w:sz w:val="18"/>
                <w:szCs w:val="18"/>
              </w:rPr>
              <w:t>názvosloví anorganických látek (oxidy, hydroxidy,kyseliny, soli)</w:t>
            </w:r>
          </w:p>
          <w:p w:rsidR="004D0377" w:rsidRPr="00D46BA6" w:rsidRDefault="004D0377" w:rsidP="002A0651">
            <w:pPr>
              <w:numPr>
                <w:ilvl w:val="0"/>
                <w:numId w:val="76"/>
              </w:numPr>
              <w:tabs>
                <w:tab w:val="clear" w:pos="720"/>
              </w:tabs>
              <w:ind w:hanging="288"/>
              <w:rPr>
                <w:bCs/>
                <w:sz w:val="18"/>
                <w:szCs w:val="18"/>
              </w:rPr>
            </w:pPr>
            <w:r w:rsidRPr="00D46BA6">
              <w:rPr>
                <w:sz w:val="18"/>
                <w:szCs w:val="18"/>
              </w:rPr>
              <w:t>vybrané prvky a anorganické sloučeniny</w:t>
            </w:r>
          </w:p>
          <w:p w:rsidR="004D0377" w:rsidRPr="00D46BA6" w:rsidRDefault="004D0377" w:rsidP="00D46BA6">
            <w:pPr>
              <w:tabs>
                <w:tab w:val="left" w:pos="72"/>
                <w:tab w:val="left" w:pos="432"/>
              </w:tabs>
              <w:ind w:left="360"/>
              <w:rPr>
                <w:sz w:val="18"/>
                <w:szCs w:val="18"/>
              </w:rPr>
            </w:pPr>
          </w:p>
          <w:p w:rsidR="004D0377" w:rsidRPr="00D46BA6" w:rsidRDefault="004D0377" w:rsidP="00D46BA6">
            <w:pPr>
              <w:tabs>
                <w:tab w:val="left" w:pos="72"/>
                <w:tab w:val="left" w:pos="432"/>
              </w:tabs>
              <w:ind w:left="360"/>
              <w:rPr>
                <w:sz w:val="18"/>
                <w:szCs w:val="18"/>
              </w:rPr>
            </w:pPr>
          </w:p>
          <w:p w:rsidR="004D0377" w:rsidRPr="00D46BA6" w:rsidRDefault="004D0377" w:rsidP="00D46BA6">
            <w:pPr>
              <w:tabs>
                <w:tab w:val="left" w:pos="72"/>
                <w:tab w:val="left" w:pos="432"/>
              </w:tabs>
              <w:ind w:left="360"/>
              <w:rPr>
                <w:bCs/>
                <w:sz w:val="18"/>
                <w:szCs w:val="18"/>
              </w:rPr>
            </w:pPr>
          </w:p>
          <w:p w:rsidR="004D0377" w:rsidRPr="00D46BA6" w:rsidRDefault="004D0377" w:rsidP="002A0651">
            <w:pPr>
              <w:numPr>
                <w:ilvl w:val="0"/>
                <w:numId w:val="69"/>
              </w:numPr>
              <w:tabs>
                <w:tab w:val="left" w:pos="72"/>
                <w:tab w:val="left" w:pos="432"/>
              </w:tabs>
              <w:rPr>
                <w:bCs/>
                <w:sz w:val="18"/>
                <w:szCs w:val="18"/>
              </w:rPr>
            </w:pPr>
            <w:r w:rsidRPr="00D46BA6">
              <w:rPr>
                <w:bCs/>
                <w:sz w:val="18"/>
                <w:szCs w:val="18"/>
              </w:rPr>
              <w:t>Organická chemie(21)</w:t>
            </w:r>
          </w:p>
          <w:p w:rsidR="004D0377" w:rsidRPr="00D46BA6" w:rsidRDefault="004D0377" w:rsidP="002A0651">
            <w:pPr>
              <w:numPr>
                <w:ilvl w:val="0"/>
                <w:numId w:val="77"/>
              </w:numPr>
              <w:tabs>
                <w:tab w:val="clear" w:pos="720"/>
              </w:tabs>
              <w:ind w:hanging="288"/>
              <w:rPr>
                <w:sz w:val="18"/>
                <w:szCs w:val="18"/>
              </w:rPr>
            </w:pPr>
            <w:r w:rsidRPr="00D46BA6">
              <w:rPr>
                <w:sz w:val="18"/>
                <w:szCs w:val="18"/>
              </w:rPr>
              <w:t>charakteristika organických látek</w:t>
            </w:r>
          </w:p>
          <w:p w:rsidR="004D0377" w:rsidRPr="00D46BA6" w:rsidRDefault="004D0377" w:rsidP="002A0651">
            <w:pPr>
              <w:numPr>
                <w:ilvl w:val="0"/>
                <w:numId w:val="77"/>
              </w:numPr>
              <w:tabs>
                <w:tab w:val="clear" w:pos="720"/>
              </w:tabs>
              <w:ind w:hanging="288"/>
              <w:rPr>
                <w:sz w:val="18"/>
                <w:szCs w:val="18"/>
              </w:rPr>
            </w:pPr>
            <w:r w:rsidRPr="00D46BA6">
              <w:rPr>
                <w:sz w:val="18"/>
                <w:szCs w:val="18"/>
              </w:rPr>
              <w:t>základ názvosloví organických látek</w:t>
            </w:r>
          </w:p>
          <w:p w:rsidR="004D0377" w:rsidRPr="00D46BA6" w:rsidRDefault="004D0377" w:rsidP="002A0651">
            <w:pPr>
              <w:numPr>
                <w:ilvl w:val="0"/>
                <w:numId w:val="77"/>
              </w:numPr>
              <w:tabs>
                <w:tab w:val="clear" w:pos="720"/>
              </w:tabs>
              <w:ind w:hanging="288"/>
              <w:rPr>
                <w:sz w:val="18"/>
                <w:szCs w:val="18"/>
              </w:rPr>
            </w:pPr>
            <w:r w:rsidRPr="00D46BA6">
              <w:rPr>
                <w:sz w:val="18"/>
                <w:szCs w:val="18"/>
              </w:rPr>
              <w:t>organické sloučeniny v běžném životě</w:t>
            </w:r>
          </w:p>
          <w:p w:rsidR="004D0377" w:rsidRPr="00D46BA6" w:rsidRDefault="004D0377" w:rsidP="00D46BA6">
            <w:pPr>
              <w:tabs>
                <w:tab w:val="left" w:pos="72"/>
                <w:tab w:val="left" w:pos="432"/>
              </w:tabs>
              <w:rPr>
                <w:sz w:val="18"/>
                <w:szCs w:val="18"/>
              </w:rPr>
            </w:pPr>
          </w:p>
          <w:p w:rsidR="004D0377" w:rsidRPr="00D46BA6" w:rsidRDefault="004D0377" w:rsidP="00D46BA6">
            <w:pPr>
              <w:tabs>
                <w:tab w:val="left" w:pos="72"/>
                <w:tab w:val="left" w:pos="432"/>
              </w:tabs>
              <w:rPr>
                <w:sz w:val="18"/>
                <w:szCs w:val="18"/>
              </w:rPr>
            </w:pPr>
          </w:p>
          <w:p w:rsidR="004D0377" w:rsidRPr="00D46BA6" w:rsidRDefault="004D0377" w:rsidP="002A0651">
            <w:pPr>
              <w:numPr>
                <w:ilvl w:val="0"/>
                <w:numId w:val="69"/>
              </w:numPr>
              <w:tabs>
                <w:tab w:val="left" w:pos="72"/>
                <w:tab w:val="left" w:pos="432"/>
              </w:tabs>
              <w:rPr>
                <w:bCs/>
                <w:sz w:val="18"/>
                <w:szCs w:val="18"/>
              </w:rPr>
            </w:pPr>
            <w:r w:rsidRPr="00D46BA6">
              <w:rPr>
                <w:bCs/>
                <w:sz w:val="18"/>
                <w:szCs w:val="18"/>
              </w:rPr>
              <w:t>Biochemie(21)</w:t>
            </w:r>
          </w:p>
          <w:p w:rsidR="004D0377" w:rsidRPr="00D46BA6" w:rsidRDefault="004D0377" w:rsidP="002A0651">
            <w:pPr>
              <w:numPr>
                <w:ilvl w:val="0"/>
                <w:numId w:val="78"/>
              </w:numPr>
              <w:tabs>
                <w:tab w:val="clear" w:pos="720"/>
              </w:tabs>
              <w:ind w:hanging="288"/>
              <w:rPr>
                <w:sz w:val="18"/>
                <w:szCs w:val="18"/>
              </w:rPr>
            </w:pPr>
            <w:r w:rsidRPr="00D46BA6">
              <w:rPr>
                <w:sz w:val="18"/>
                <w:szCs w:val="18"/>
              </w:rPr>
              <w:t>chemické složení živých organismů</w:t>
            </w:r>
          </w:p>
          <w:p w:rsidR="004D0377" w:rsidRPr="00D46BA6" w:rsidRDefault="004D0377" w:rsidP="002A0651">
            <w:pPr>
              <w:numPr>
                <w:ilvl w:val="0"/>
                <w:numId w:val="78"/>
              </w:numPr>
              <w:tabs>
                <w:tab w:val="clear" w:pos="720"/>
              </w:tabs>
              <w:ind w:hanging="288"/>
              <w:rPr>
                <w:sz w:val="18"/>
                <w:szCs w:val="18"/>
              </w:rPr>
            </w:pPr>
            <w:r w:rsidRPr="00D46BA6">
              <w:rPr>
                <w:sz w:val="18"/>
                <w:szCs w:val="18"/>
              </w:rPr>
              <w:t>přírodní látky, bílkoviny, sacharidy, lipidy, nukleové kyseliny, biokatalyzátory</w:t>
            </w:r>
          </w:p>
          <w:p w:rsidR="004D0377" w:rsidRPr="00D46BA6" w:rsidRDefault="004D0377" w:rsidP="002A0651">
            <w:pPr>
              <w:numPr>
                <w:ilvl w:val="0"/>
                <w:numId w:val="78"/>
              </w:numPr>
              <w:tabs>
                <w:tab w:val="clear" w:pos="720"/>
              </w:tabs>
              <w:ind w:hanging="288"/>
              <w:rPr>
                <w:sz w:val="18"/>
                <w:szCs w:val="18"/>
              </w:rPr>
            </w:pPr>
            <w:r w:rsidRPr="00D46BA6">
              <w:rPr>
                <w:sz w:val="18"/>
                <w:szCs w:val="18"/>
              </w:rPr>
              <w:t>biochemické děje</w:t>
            </w:r>
          </w:p>
          <w:p w:rsidR="004D0377" w:rsidRPr="00D46BA6" w:rsidRDefault="004D0377" w:rsidP="00D46BA6">
            <w:pPr>
              <w:tabs>
                <w:tab w:val="left" w:pos="72"/>
                <w:tab w:val="left" w:pos="432"/>
              </w:tabs>
              <w:ind w:left="360"/>
              <w:rPr>
                <w:bCs/>
                <w:sz w:val="18"/>
                <w:szCs w:val="18"/>
              </w:rPr>
            </w:pPr>
          </w:p>
          <w:p w:rsidR="004D0377" w:rsidRPr="00D46BA6" w:rsidRDefault="004D0377" w:rsidP="00D46BA6">
            <w:pPr>
              <w:tabs>
                <w:tab w:val="left" w:pos="72"/>
                <w:tab w:val="left" w:pos="432"/>
              </w:tabs>
              <w:rPr>
                <w:bCs/>
                <w:sz w:val="18"/>
                <w:szCs w:val="18"/>
              </w:rPr>
            </w:pPr>
          </w:p>
        </w:tc>
        <w:tc>
          <w:tcPr>
            <w:tcW w:w="3240"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Fyzika – stavební částice látek</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Matematika – přímá úměrnost</w:t>
            </w:r>
          </w:p>
          <w:p w:rsidR="004D0377" w:rsidRPr="00D46BA6" w:rsidRDefault="004D0377" w:rsidP="00D46BA6">
            <w:pPr>
              <w:ind w:left="972"/>
              <w:rPr>
                <w:sz w:val="18"/>
                <w:szCs w:val="18"/>
              </w:rPr>
            </w:pPr>
            <w:r w:rsidRPr="00D46BA6">
              <w:rPr>
                <w:sz w:val="18"/>
                <w:szCs w:val="18"/>
              </w:rPr>
              <w:t xml:space="preserve"> procentový počet</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ind w:left="792" w:hanging="792"/>
              <w:rPr>
                <w:sz w:val="18"/>
                <w:szCs w:val="18"/>
              </w:rPr>
            </w:pPr>
            <w:r w:rsidRPr="00D46BA6">
              <w:rPr>
                <w:sz w:val="18"/>
                <w:szCs w:val="18"/>
              </w:rPr>
              <w:t>Ekologie – vliv chemických látek na životní prostředí</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tabs>
                <w:tab w:val="left" w:pos="3024"/>
              </w:tabs>
              <w:ind w:left="792" w:hanging="792"/>
              <w:rPr>
                <w:sz w:val="18"/>
                <w:szCs w:val="18"/>
              </w:rPr>
            </w:pPr>
            <w:r w:rsidRPr="00D46BA6">
              <w:rPr>
                <w:sz w:val="18"/>
                <w:szCs w:val="18"/>
              </w:rPr>
              <w:t>Ekologie – lidské aktivity a problémy životního prostředí</w:t>
            </w:r>
          </w:p>
          <w:p w:rsidR="004D0377" w:rsidRPr="00D46BA6" w:rsidRDefault="004D0377" w:rsidP="00D46BA6">
            <w:pPr>
              <w:rPr>
                <w:sz w:val="18"/>
                <w:szCs w:val="18"/>
              </w:rPr>
            </w:pPr>
            <w:r w:rsidRPr="00D46BA6">
              <w:rPr>
                <w:sz w:val="18"/>
                <w:szCs w:val="18"/>
              </w:rPr>
              <w:t>(zpracovávané materiály, hospodaření s odpady,..)</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IVT – zdroje a vyhledávání informací</w:t>
            </w:r>
          </w:p>
        </w:tc>
        <w:tc>
          <w:tcPr>
            <w:tcW w:w="2694" w:type="dxa"/>
            <w:tcBorders>
              <w:top w:val="single" w:sz="6" w:space="0" w:color="000000"/>
              <w:left w:val="single" w:sz="6" w:space="0" w:color="000000"/>
              <w:bottom w:val="single" w:sz="6" w:space="0" w:color="000000"/>
              <w:right w:val="single" w:sz="6" w:space="0" w:color="000000"/>
            </w:tcBorders>
          </w:tcPr>
          <w:p w:rsidR="00707427" w:rsidRDefault="004D0377" w:rsidP="00D46BA6">
            <w:pPr>
              <w:rPr>
                <w:sz w:val="18"/>
                <w:szCs w:val="18"/>
              </w:rPr>
            </w:pPr>
            <w:r w:rsidRPr="00D46BA6">
              <w:rPr>
                <w:sz w:val="18"/>
                <w:szCs w:val="18"/>
              </w:rPr>
              <w:t xml:space="preserve">Z poznatků chemie se vychází při výuce fyziky a ekologie </w:t>
            </w:r>
          </w:p>
          <w:p w:rsidR="004D0377" w:rsidRPr="00D46BA6" w:rsidRDefault="00707427" w:rsidP="00D46BA6">
            <w:pPr>
              <w:rPr>
                <w:sz w:val="18"/>
                <w:szCs w:val="18"/>
              </w:rPr>
            </w:pPr>
            <w:r>
              <w:rPr>
                <w:sz w:val="18"/>
                <w:szCs w:val="18"/>
              </w:rPr>
              <w:t>ve 2. a 3. ročníku</w:t>
            </w:r>
            <w:r w:rsidR="004D0377" w:rsidRPr="00D46BA6">
              <w:rPr>
                <w:sz w:val="18"/>
                <w:szCs w:val="18"/>
              </w:rPr>
              <w:t>.</w:t>
            </w:r>
          </w:p>
          <w:p w:rsidR="004D0377" w:rsidRPr="00D46BA6" w:rsidRDefault="004D0377" w:rsidP="00D46BA6">
            <w:pPr>
              <w:rPr>
                <w:sz w:val="18"/>
                <w:szCs w:val="18"/>
              </w:rPr>
            </w:pPr>
            <w:r w:rsidRPr="00D46BA6">
              <w:rPr>
                <w:sz w:val="18"/>
                <w:szCs w:val="18"/>
              </w:rPr>
              <w:t>Oba obory se vyučují v rámci předmětu Základy přírodních věd.</w:t>
            </w:r>
          </w:p>
        </w:tc>
      </w:tr>
    </w:tbl>
    <w:p w:rsidR="004D0377" w:rsidRPr="00D46BA6" w:rsidRDefault="004D0377" w:rsidP="00D46BA6">
      <w:pPr>
        <w:rPr>
          <w:sz w:val="18"/>
          <w:szCs w:val="18"/>
        </w:rPr>
      </w:pPr>
    </w:p>
    <w:p w:rsidR="004D0377" w:rsidRPr="00D46BA6" w:rsidRDefault="004D0377">
      <w:pPr>
        <w:outlineLvl w:val="0"/>
        <w:rPr>
          <w:rFonts w:ascii="Arial" w:hAnsi="Arial" w:cs="Arial"/>
        </w:rPr>
      </w:pPr>
    </w:p>
    <w:p w:rsidR="004D0377" w:rsidRPr="00D46BA6" w:rsidRDefault="004D0377">
      <w:pPr>
        <w:spacing w:after="60"/>
        <w:rPr>
          <w:lang w:eastAsia="en-US"/>
        </w:rPr>
      </w:pPr>
      <w:r w:rsidRPr="00D46BA6">
        <w:rPr>
          <w:lang w:eastAsia="en-US"/>
        </w:rPr>
        <w:br w:type="page"/>
      </w:r>
    </w:p>
    <w:p w:rsidR="004D0377" w:rsidRPr="00D46BA6" w:rsidRDefault="004D0377" w:rsidP="00D46BA6">
      <w:pPr>
        <w:rPr>
          <w:lang w:eastAsia="en-US"/>
        </w:rPr>
        <w:sectPr w:rsidR="004D0377" w:rsidRPr="00D46BA6" w:rsidSect="004D0377">
          <w:pgSz w:w="16838" w:h="11906" w:orient="landscape"/>
          <w:pgMar w:top="899" w:right="998" w:bottom="1418" w:left="1260" w:header="708" w:footer="709" w:gutter="0"/>
          <w:cols w:space="708"/>
          <w:docGrid w:linePitch="360"/>
        </w:sectPr>
      </w:pPr>
    </w:p>
    <w:p w:rsidR="004D0377" w:rsidRPr="009802D1" w:rsidRDefault="009802D1" w:rsidP="004D0377">
      <w:pPr>
        <w:pStyle w:val="Nadpis2"/>
      </w:pPr>
      <w:bookmarkStart w:id="36" w:name="_Toc421085707"/>
      <w:r>
        <w:lastRenderedPageBreak/>
        <w:t xml:space="preserve">ZÁKLADY PŘÍRODNÍCH VĚD - </w:t>
      </w:r>
      <w:r w:rsidR="004D0377" w:rsidRPr="009802D1">
        <w:t>FYZIKA</w:t>
      </w:r>
      <w:bookmarkEnd w:id="36"/>
    </w:p>
    <w:p w:rsidR="004D0377" w:rsidRPr="009802D1" w:rsidRDefault="004D0377" w:rsidP="00D46BA6">
      <w:pPr>
        <w:autoSpaceDE w:val="0"/>
        <w:autoSpaceDN w:val="0"/>
        <w:adjustRightInd w:val="0"/>
        <w:rPr>
          <w:b/>
          <w:bCs/>
          <w:sz w:val="18"/>
          <w:szCs w:val="18"/>
        </w:rPr>
      </w:pPr>
    </w:p>
    <w:p w:rsidR="004D0377" w:rsidRPr="009802D1" w:rsidRDefault="004D0377" w:rsidP="00D46BA6">
      <w:pPr>
        <w:autoSpaceDE w:val="0"/>
        <w:autoSpaceDN w:val="0"/>
        <w:adjustRightInd w:val="0"/>
        <w:rPr>
          <w:b/>
          <w:bCs/>
          <w:sz w:val="28"/>
          <w:szCs w:val="28"/>
        </w:rPr>
      </w:pPr>
      <w:r w:rsidRPr="009802D1">
        <w:rPr>
          <w:b/>
          <w:bCs/>
          <w:sz w:val="28"/>
          <w:szCs w:val="28"/>
        </w:rPr>
        <w:t>Charakteristika předmětu</w:t>
      </w:r>
    </w:p>
    <w:p w:rsidR="004D0377" w:rsidRPr="00D46BA6" w:rsidRDefault="004D0377" w:rsidP="00D46BA6">
      <w:pPr>
        <w:autoSpaceDE w:val="0"/>
        <w:autoSpaceDN w:val="0"/>
        <w:adjustRightInd w:val="0"/>
      </w:pPr>
      <w:r w:rsidRPr="00D46BA6">
        <w:t xml:space="preserve">   Fyzikální vzdělávání je vypracováno ve variantě C s nižšími nároky na fyzikální vzdělávání.</w:t>
      </w:r>
    </w:p>
    <w:p w:rsidR="004D0377" w:rsidRPr="00D46BA6" w:rsidRDefault="004D0377" w:rsidP="00D46BA6">
      <w:pPr>
        <w:pStyle w:val="Default"/>
        <w:jc w:val="both"/>
        <w:rPr>
          <w:color w:val="auto"/>
        </w:rPr>
      </w:pPr>
      <w:r w:rsidRPr="00D46BA6">
        <w:rPr>
          <w:color w:val="auto"/>
        </w:rPr>
        <w:t>Předmět Fyziky vychází ze vzdělávací oblasti Přírodovědné vzdělávání.</w:t>
      </w:r>
    </w:p>
    <w:p w:rsidR="004D0377" w:rsidRPr="00D46BA6" w:rsidRDefault="004D0377" w:rsidP="00D46BA6">
      <w:pPr>
        <w:pStyle w:val="Default"/>
        <w:jc w:val="both"/>
        <w:rPr>
          <w:color w:val="auto"/>
        </w:rPr>
      </w:pPr>
      <w:r w:rsidRPr="00D46BA6">
        <w:rPr>
          <w:color w:val="auto"/>
        </w:rPr>
        <w:t xml:space="preserve">   Výuka přírodních věd přispívá k hlubšímu a komplexnímu pochopení přírodních jevů a zákonů, k formování žádoucích vztahů k přírodnímu prostředí a umožňuje žákům proniknout do dějů, které probíhají v živé i neživé přírodě. Přírodovědné vzdělávání nemůže být nahrazeno pouhou znalostí vybraných faktů, pojmů a procesů. </w:t>
      </w:r>
    </w:p>
    <w:p w:rsidR="004D0377" w:rsidRPr="00D46BA6" w:rsidRDefault="004D0377" w:rsidP="00D46BA6">
      <w:pPr>
        <w:pStyle w:val="Default"/>
        <w:jc w:val="both"/>
        <w:rPr>
          <w:color w:val="auto"/>
        </w:rPr>
      </w:pPr>
      <w:r w:rsidRPr="00D46BA6">
        <w:rPr>
          <w:color w:val="auto"/>
        </w:rPr>
        <w:t xml:space="preserve">   Cílem přírodovědného vzdělávání je především naučit žáky využívat přírodovědných poznatků v profesním i občanském životě, klást si otázky o okolním světě a vyhledávat k nim relevantní, na důkazech založené odpovědi. </w:t>
      </w:r>
    </w:p>
    <w:p w:rsidR="004D0377" w:rsidRPr="00D46BA6" w:rsidRDefault="004D0377" w:rsidP="00D46BA6">
      <w:pPr>
        <w:autoSpaceDE w:val="0"/>
        <w:autoSpaceDN w:val="0"/>
        <w:adjustRightInd w:val="0"/>
        <w:rPr>
          <w:sz w:val="18"/>
          <w:szCs w:val="18"/>
        </w:rPr>
      </w:pPr>
    </w:p>
    <w:p w:rsidR="004D0377" w:rsidRPr="009802D1" w:rsidRDefault="004D0377" w:rsidP="00D46BA6">
      <w:pPr>
        <w:autoSpaceDE w:val="0"/>
        <w:autoSpaceDN w:val="0"/>
        <w:adjustRightInd w:val="0"/>
        <w:rPr>
          <w:b/>
          <w:bCs/>
          <w:sz w:val="28"/>
          <w:szCs w:val="28"/>
        </w:rPr>
      </w:pPr>
      <w:r w:rsidRPr="009802D1">
        <w:rPr>
          <w:b/>
          <w:bCs/>
          <w:sz w:val="28"/>
          <w:szCs w:val="28"/>
        </w:rPr>
        <w:t>Obsahové, organizační a časové vymezení předmětu</w:t>
      </w:r>
    </w:p>
    <w:p w:rsidR="004D0377" w:rsidRPr="009802D1" w:rsidRDefault="004D0377" w:rsidP="00D46BA6">
      <w:pPr>
        <w:autoSpaceDE w:val="0"/>
        <w:autoSpaceDN w:val="0"/>
        <w:adjustRightInd w:val="0"/>
        <w:rPr>
          <w:b/>
          <w:bCs/>
        </w:rPr>
      </w:pPr>
    </w:p>
    <w:p w:rsidR="004D0377" w:rsidRPr="00D46BA6" w:rsidRDefault="004D0377" w:rsidP="00D46BA6">
      <w:pPr>
        <w:pStyle w:val="Default"/>
        <w:rPr>
          <w:color w:val="auto"/>
        </w:rPr>
      </w:pPr>
      <w:r w:rsidRPr="00D46BA6">
        <w:rPr>
          <w:bCs/>
          <w:color w:val="auto"/>
        </w:rPr>
        <w:t xml:space="preserve">Vyučování směřuje k tomu, aby žáci: </w:t>
      </w:r>
    </w:p>
    <w:p w:rsidR="004D0377" w:rsidRPr="00D46BA6" w:rsidRDefault="004D0377" w:rsidP="002A0651">
      <w:pPr>
        <w:pStyle w:val="Default"/>
        <w:numPr>
          <w:ilvl w:val="0"/>
          <w:numId w:val="79"/>
        </w:numPr>
        <w:spacing w:after="44"/>
        <w:rPr>
          <w:color w:val="auto"/>
        </w:rPr>
      </w:pPr>
      <w:r w:rsidRPr="00D46BA6">
        <w:rPr>
          <w:color w:val="auto"/>
        </w:rPr>
        <w:t xml:space="preserve">využívali přírodovědných poznatků a dovedností v praktickém životě ve všech situacích, které souvisejí s přírodovědnou oblastí </w:t>
      </w:r>
    </w:p>
    <w:p w:rsidR="004D0377" w:rsidRPr="00D46BA6" w:rsidRDefault="004D0377" w:rsidP="002A0651">
      <w:pPr>
        <w:pStyle w:val="Default"/>
        <w:numPr>
          <w:ilvl w:val="0"/>
          <w:numId w:val="79"/>
        </w:numPr>
        <w:spacing w:after="44"/>
        <w:rPr>
          <w:color w:val="auto"/>
        </w:rPr>
      </w:pPr>
      <w:r w:rsidRPr="00D46BA6">
        <w:rPr>
          <w:color w:val="auto"/>
        </w:rPr>
        <w:t xml:space="preserve">logicky uvažovali, analyzovali a řešili jednoduché přírodovědné problémy </w:t>
      </w:r>
    </w:p>
    <w:p w:rsidR="004D0377" w:rsidRPr="00D46BA6" w:rsidRDefault="004D0377" w:rsidP="002A0651">
      <w:pPr>
        <w:pStyle w:val="Default"/>
        <w:numPr>
          <w:ilvl w:val="0"/>
          <w:numId w:val="79"/>
        </w:numPr>
        <w:spacing w:after="44"/>
        <w:rPr>
          <w:color w:val="auto"/>
        </w:rPr>
      </w:pPr>
      <w:r w:rsidRPr="00D46BA6">
        <w:rPr>
          <w:color w:val="auto"/>
        </w:rPr>
        <w:t xml:space="preserve">pozorovali a zkoumali přírodu, prováděli experimenty a měření, zpracovávali a vyhodnocovali získané údaje </w:t>
      </w:r>
    </w:p>
    <w:p w:rsidR="004D0377" w:rsidRPr="00D46BA6" w:rsidRDefault="004D0377" w:rsidP="002A0651">
      <w:pPr>
        <w:pStyle w:val="Default"/>
        <w:numPr>
          <w:ilvl w:val="0"/>
          <w:numId w:val="79"/>
        </w:numPr>
        <w:spacing w:after="44"/>
        <w:rPr>
          <w:color w:val="auto"/>
        </w:rPr>
      </w:pPr>
      <w:r w:rsidRPr="00D46BA6">
        <w:rPr>
          <w:color w:val="auto"/>
        </w:rPr>
        <w:t xml:space="preserve">komunikovali, vyhledávali a interpretovali přírodovědné informace a zaujímali k nim </w:t>
      </w:r>
    </w:p>
    <w:p w:rsidR="004D0377" w:rsidRPr="00D46BA6" w:rsidRDefault="004D0377" w:rsidP="00D46BA6">
      <w:pPr>
        <w:pStyle w:val="Default"/>
        <w:spacing w:after="44"/>
        <w:rPr>
          <w:color w:val="auto"/>
        </w:rPr>
      </w:pPr>
      <w:r w:rsidRPr="00D46BA6">
        <w:rPr>
          <w:color w:val="auto"/>
        </w:rPr>
        <w:t xml:space="preserve">             stanovisko, využívali získané informace v diskusi k přírodovědné a odborné tematice </w:t>
      </w:r>
    </w:p>
    <w:p w:rsidR="004D0377" w:rsidRPr="00D46BA6" w:rsidRDefault="004D0377" w:rsidP="002A0651">
      <w:pPr>
        <w:pStyle w:val="Default"/>
        <w:numPr>
          <w:ilvl w:val="0"/>
          <w:numId w:val="79"/>
        </w:numPr>
        <w:spacing w:after="44"/>
        <w:rPr>
          <w:color w:val="auto"/>
        </w:rPr>
      </w:pPr>
      <w:r w:rsidRPr="00D46BA6">
        <w:rPr>
          <w:color w:val="auto"/>
        </w:rPr>
        <w:t xml:space="preserve">porozuměli základním ekologickým souvislostem a postavení člověka v přírodě a zdůvodnili nezbytnost udržitelného rozvoje </w:t>
      </w:r>
    </w:p>
    <w:p w:rsidR="004D0377" w:rsidRPr="00D46BA6" w:rsidRDefault="004D0377" w:rsidP="002A0651">
      <w:pPr>
        <w:pStyle w:val="Default"/>
        <w:numPr>
          <w:ilvl w:val="0"/>
          <w:numId w:val="79"/>
        </w:numPr>
        <w:spacing w:after="44"/>
        <w:rPr>
          <w:color w:val="auto"/>
        </w:rPr>
      </w:pPr>
      <w:r w:rsidRPr="00D46BA6">
        <w:rPr>
          <w:color w:val="auto"/>
        </w:rPr>
        <w:t xml:space="preserve">byli motivováni přispět k dodržování zásad udržitelného rozvoje v občanském životě i odborné pracovní činnosti </w:t>
      </w:r>
    </w:p>
    <w:p w:rsidR="004D0377" w:rsidRPr="00D46BA6" w:rsidRDefault="004D0377" w:rsidP="002A0651">
      <w:pPr>
        <w:pStyle w:val="Default"/>
        <w:numPr>
          <w:ilvl w:val="0"/>
          <w:numId w:val="79"/>
        </w:numPr>
        <w:spacing w:after="44"/>
        <w:rPr>
          <w:color w:val="auto"/>
        </w:rPr>
      </w:pPr>
      <w:r w:rsidRPr="00D46BA6">
        <w:rPr>
          <w:color w:val="auto"/>
        </w:rPr>
        <w:t xml:space="preserve">měli pozitivní postoj k přírodě </w:t>
      </w:r>
    </w:p>
    <w:p w:rsidR="004D0377" w:rsidRPr="00D46BA6" w:rsidRDefault="004D0377" w:rsidP="002A0651">
      <w:pPr>
        <w:pStyle w:val="Default"/>
        <w:numPr>
          <w:ilvl w:val="0"/>
          <w:numId w:val="79"/>
        </w:numPr>
        <w:rPr>
          <w:color w:val="auto"/>
        </w:rPr>
      </w:pPr>
      <w:r w:rsidRPr="00D46BA6">
        <w:rPr>
          <w:color w:val="auto"/>
        </w:rPr>
        <w:t>získali motivaci k celoživotnímu vzdělávání v přírodovědné oblasti</w:t>
      </w:r>
    </w:p>
    <w:p w:rsidR="004D0377" w:rsidRPr="00D46BA6" w:rsidRDefault="004D0377" w:rsidP="00D46BA6">
      <w:pPr>
        <w:pStyle w:val="Default"/>
        <w:ind w:left="774"/>
        <w:rPr>
          <w:color w:val="auto"/>
        </w:rPr>
      </w:pPr>
    </w:p>
    <w:p w:rsidR="004D0377" w:rsidRPr="00D46BA6" w:rsidRDefault="004D0377" w:rsidP="00D46BA6">
      <w:pPr>
        <w:snapToGrid w:val="0"/>
        <w:ind w:right="-38"/>
        <w:jc w:val="both"/>
        <w:rPr>
          <w:rFonts w:eastAsia="SimSun"/>
          <w:bCs/>
          <w:kern w:val="1"/>
          <w:lang w:eastAsia="hi-IN" w:bidi="hi-IN"/>
        </w:rPr>
      </w:pPr>
      <w:r w:rsidRPr="00D46BA6">
        <w:t xml:space="preserve">    </w:t>
      </w:r>
      <w:r w:rsidRPr="00D46BA6">
        <w:rPr>
          <w:rFonts w:eastAsia="SimSun"/>
          <w:bCs/>
          <w:kern w:val="1"/>
          <w:lang w:eastAsia="hi-IN" w:bidi="hi-IN"/>
        </w:rPr>
        <w:t xml:space="preserve">Výuka probíhá většinou ve třídách s kopírovací tabulí, žáci mají možnost sledovat výklad a zápis si nechat vytisknout. Část žáků má k dispozici vlastní notebook, v některých hodinách je využívaná učebna s interaktivní tabulí. </w:t>
      </w:r>
    </w:p>
    <w:p w:rsidR="004D0377" w:rsidRPr="00D46BA6" w:rsidRDefault="004D0377" w:rsidP="00D46BA6">
      <w:pPr>
        <w:widowControl w:val="0"/>
        <w:suppressAutoHyphens/>
        <w:snapToGrid w:val="0"/>
        <w:ind w:right="-38"/>
        <w:jc w:val="both"/>
        <w:rPr>
          <w:rFonts w:eastAsia="SimSun"/>
          <w:bCs/>
          <w:kern w:val="1"/>
          <w:lang w:eastAsia="hi-IN" w:bidi="hi-IN"/>
        </w:rPr>
      </w:pPr>
      <w:r w:rsidRPr="00D46BA6">
        <w:rPr>
          <w:rFonts w:eastAsia="SimSun"/>
          <w:bCs/>
          <w:kern w:val="1"/>
          <w:lang w:eastAsia="hi-IN" w:bidi="hi-IN"/>
        </w:rPr>
        <w:t xml:space="preserve">    Při výuce je nutno respektovat individualitu a potřeby žáků, zohlednit druh, stupeň a míru postižení. V případě potřeby bude u těžce tělesně postižených umožněna pomoc asistenta.</w:t>
      </w:r>
    </w:p>
    <w:p w:rsidR="004D0377" w:rsidRPr="00D46BA6" w:rsidRDefault="004D0377" w:rsidP="00D46BA6">
      <w:pPr>
        <w:widowControl w:val="0"/>
        <w:suppressAutoHyphens/>
        <w:snapToGrid w:val="0"/>
        <w:ind w:right="-38"/>
        <w:jc w:val="both"/>
        <w:rPr>
          <w:rFonts w:eastAsia="SimSun"/>
          <w:bCs/>
          <w:kern w:val="1"/>
          <w:lang w:eastAsia="hi-IN" w:bidi="hi-IN"/>
        </w:rPr>
      </w:pPr>
      <w:r w:rsidRPr="00D46BA6">
        <w:rPr>
          <w:rFonts w:eastAsia="SimSun"/>
          <w:bCs/>
          <w:kern w:val="1"/>
          <w:lang w:eastAsia="hi-IN" w:bidi="hi-IN"/>
        </w:rPr>
        <w:t xml:space="preserve">    Předmět se vyučuje 1 hodinu ve druhém ročníku.</w:t>
      </w:r>
    </w:p>
    <w:p w:rsidR="004D0377" w:rsidRPr="00D46BA6" w:rsidRDefault="004D0377" w:rsidP="00D46BA6">
      <w:pPr>
        <w:pStyle w:val="Default"/>
        <w:rPr>
          <w:color w:val="auto"/>
        </w:rPr>
      </w:pPr>
    </w:p>
    <w:p w:rsidR="004D0377" w:rsidRPr="00D46BA6" w:rsidRDefault="004D0377" w:rsidP="00D46BA6">
      <w:pPr>
        <w:autoSpaceDE w:val="0"/>
        <w:autoSpaceDN w:val="0"/>
        <w:adjustRightInd w:val="0"/>
        <w:rPr>
          <w:bCs/>
          <w:sz w:val="18"/>
          <w:szCs w:val="18"/>
        </w:rPr>
      </w:pPr>
    </w:p>
    <w:p w:rsidR="004D0377" w:rsidRPr="009802D1" w:rsidRDefault="004D0377" w:rsidP="00D46BA6">
      <w:pPr>
        <w:autoSpaceDE w:val="0"/>
        <w:autoSpaceDN w:val="0"/>
        <w:adjustRightInd w:val="0"/>
        <w:rPr>
          <w:b/>
          <w:bCs/>
          <w:sz w:val="28"/>
          <w:szCs w:val="28"/>
        </w:rPr>
      </w:pPr>
      <w:r w:rsidRPr="009802D1">
        <w:rPr>
          <w:b/>
          <w:bCs/>
          <w:sz w:val="28"/>
          <w:szCs w:val="28"/>
        </w:rPr>
        <w:t>Klíčové kompetence</w:t>
      </w:r>
    </w:p>
    <w:p w:rsidR="004D0377" w:rsidRPr="00D46BA6" w:rsidRDefault="004D0377" w:rsidP="00D46BA6">
      <w:pPr>
        <w:autoSpaceDE w:val="0"/>
        <w:autoSpaceDN w:val="0"/>
        <w:adjustRightInd w:val="0"/>
        <w:rPr>
          <w:bCs/>
          <w:sz w:val="18"/>
          <w:szCs w:val="18"/>
        </w:rPr>
      </w:pPr>
    </w:p>
    <w:p w:rsidR="004D0377" w:rsidRPr="00C02D06" w:rsidRDefault="004D0377" w:rsidP="00D46BA6">
      <w:pPr>
        <w:autoSpaceDE w:val="0"/>
        <w:autoSpaceDN w:val="0"/>
        <w:adjustRightInd w:val="0"/>
        <w:rPr>
          <w:b/>
          <w:bCs/>
        </w:rPr>
      </w:pPr>
      <w:r w:rsidRPr="00C02D06">
        <w:rPr>
          <w:b/>
          <w:bCs/>
        </w:rPr>
        <w:t>Kompetence k učení</w:t>
      </w:r>
    </w:p>
    <w:p w:rsidR="00C02D06" w:rsidRDefault="00C02D06" w:rsidP="00D46BA6">
      <w:pPr>
        <w:autoSpaceDE w:val="0"/>
        <w:autoSpaceDN w:val="0"/>
        <w:adjustRightInd w:val="0"/>
        <w:rPr>
          <w:bCs/>
        </w:rPr>
      </w:pPr>
    </w:p>
    <w:p w:rsidR="004D0377" w:rsidRPr="00D46BA6" w:rsidRDefault="004D0377" w:rsidP="00D46BA6">
      <w:pPr>
        <w:autoSpaceDE w:val="0"/>
        <w:autoSpaceDN w:val="0"/>
        <w:adjustRightInd w:val="0"/>
        <w:rPr>
          <w:bCs/>
        </w:rPr>
      </w:pPr>
      <w:r w:rsidRPr="00D46BA6">
        <w:rPr>
          <w:bCs/>
        </w:rPr>
        <w:t>Žák:</w:t>
      </w:r>
    </w:p>
    <w:p w:rsidR="004D0377" w:rsidRPr="00D46BA6" w:rsidRDefault="004D0377" w:rsidP="007B67AB">
      <w:pPr>
        <w:pStyle w:val="Odstavecseseznamem"/>
        <w:numPr>
          <w:ilvl w:val="0"/>
          <w:numId w:val="125"/>
        </w:numPr>
        <w:autoSpaceDE w:val="0"/>
        <w:autoSpaceDN w:val="0"/>
        <w:adjustRightInd w:val="0"/>
      </w:pPr>
      <w:r w:rsidRPr="00D46BA6">
        <w:t>má pozitivní vztah k učení a vzdělávání</w:t>
      </w:r>
    </w:p>
    <w:p w:rsidR="004D0377" w:rsidRPr="00D46BA6" w:rsidRDefault="004D0377" w:rsidP="007B67AB">
      <w:pPr>
        <w:pStyle w:val="Odstavecseseznamem"/>
        <w:numPr>
          <w:ilvl w:val="0"/>
          <w:numId w:val="125"/>
        </w:numPr>
        <w:autoSpaceDE w:val="0"/>
        <w:autoSpaceDN w:val="0"/>
        <w:adjustRightInd w:val="0"/>
      </w:pPr>
      <w:r w:rsidRPr="00D46BA6">
        <w:t>ovládá různé techniky učení, umí si vytvořit vhodný studijní režim a podmínky</w:t>
      </w:r>
    </w:p>
    <w:p w:rsidR="004D0377" w:rsidRPr="00D46BA6" w:rsidRDefault="004D0377" w:rsidP="007B67AB">
      <w:pPr>
        <w:pStyle w:val="Odstavecseseznamem"/>
        <w:numPr>
          <w:ilvl w:val="0"/>
          <w:numId w:val="125"/>
        </w:numPr>
        <w:autoSpaceDE w:val="0"/>
        <w:autoSpaceDN w:val="0"/>
        <w:adjustRightInd w:val="0"/>
      </w:pPr>
      <w:r w:rsidRPr="00D46BA6">
        <w:t>uplatňuje různé způsoby práce s textem (zvl. studijní a analytické čtení), umí efektivně</w:t>
      </w:r>
    </w:p>
    <w:p w:rsidR="004D0377" w:rsidRPr="00D46BA6" w:rsidRDefault="004D0377" w:rsidP="007B67AB">
      <w:pPr>
        <w:pStyle w:val="Odstavecseseznamem"/>
        <w:numPr>
          <w:ilvl w:val="0"/>
          <w:numId w:val="125"/>
        </w:numPr>
        <w:autoSpaceDE w:val="0"/>
        <w:autoSpaceDN w:val="0"/>
        <w:adjustRightInd w:val="0"/>
      </w:pPr>
      <w:r w:rsidRPr="00D46BA6">
        <w:t>vyhledávat a zpracovávat informace; je čtenářsky gramotný</w:t>
      </w:r>
    </w:p>
    <w:p w:rsidR="004D0377" w:rsidRPr="00D46BA6" w:rsidRDefault="004D0377" w:rsidP="007B67AB">
      <w:pPr>
        <w:pStyle w:val="Odstavecseseznamem"/>
        <w:numPr>
          <w:ilvl w:val="0"/>
          <w:numId w:val="125"/>
        </w:numPr>
        <w:autoSpaceDE w:val="0"/>
        <w:autoSpaceDN w:val="0"/>
        <w:adjustRightInd w:val="0"/>
      </w:pPr>
      <w:r w:rsidRPr="00D46BA6">
        <w:t>s porozuměním poslouchá mluvené projevy (např. výklad, přednášku, proslov aj.),</w:t>
      </w:r>
      <w:r w:rsidR="00C57EA4">
        <w:t xml:space="preserve"> </w:t>
      </w:r>
      <w:r w:rsidRPr="00D46BA6">
        <w:t>pořizuje si poznámky</w:t>
      </w:r>
    </w:p>
    <w:p w:rsidR="004D0377" w:rsidRPr="00D46BA6" w:rsidRDefault="004D0377" w:rsidP="007B67AB">
      <w:pPr>
        <w:pStyle w:val="Odstavecseseznamem"/>
        <w:numPr>
          <w:ilvl w:val="0"/>
          <w:numId w:val="125"/>
        </w:numPr>
        <w:autoSpaceDE w:val="0"/>
        <w:autoSpaceDN w:val="0"/>
        <w:adjustRightInd w:val="0"/>
      </w:pPr>
      <w:r w:rsidRPr="00D46BA6">
        <w:t>využívá ke svému učení různé informační zdroje včetně zkušeností svých i jiných lidí</w:t>
      </w:r>
    </w:p>
    <w:p w:rsidR="004D0377" w:rsidRPr="00D46BA6" w:rsidRDefault="004D0377" w:rsidP="007B67AB">
      <w:pPr>
        <w:pStyle w:val="Odstavecseseznamem"/>
        <w:numPr>
          <w:ilvl w:val="0"/>
          <w:numId w:val="125"/>
        </w:numPr>
        <w:autoSpaceDE w:val="0"/>
        <w:autoSpaceDN w:val="0"/>
        <w:adjustRightInd w:val="0"/>
      </w:pPr>
      <w:r w:rsidRPr="00D46BA6">
        <w:lastRenderedPageBreak/>
        <w:t>sleduje a hodnotí pokrok při dosahování cílů svého učení, přijímá hodnocení výsledků</w:t>
      </w:r>
      <w:r w:rsidR="00C57EA4">
        <w:t xml:space="preserve"> </w:t>
      </w:r>
      <w:r w:rsidRPr="00D46BA6">
        <w:t>svého učení ze strany jiných lidí</w:t>
      </w:r>
    </w:p>
    <w:p w:rsidR="004D0377" w:rsidRPr="00D46BA6" w:rsidRDefault="004D0377" w:rsidP="00D46BA6">
      <w:pPr>
        <w:autoSpaceDE w:val="0"/>
        <w:autoSpaceDN w:val="0"/>
        <w:adjustRightInd w:val="0"/>
      </w:pPr>
    </w:p>
    <w:p w:rsidR="004D0377" w:rsidRDefault="004D0377" w:rsidP="00D46BA6">
      <w:pPr>
        <w:autoSpaceDE w:val="0"/>
        <w:autoSpaceDN w:val="0"/>
        <w:adjustRightInd w:val="0"/>
        <w:rPr>
          <w:b/>
          <w:bCs/>
        </w:rPr>
      </w:pPr>
      <w:r w:rsidRPr="00C02D06">
        <w:rPr>
          <w:b/>
          <w:bCs/>
        </w:rPr>
        <w:t>Kompetence k řešení problémů</w:t>
      </w:r>
    </w:p>
    <w:p w:rsidR="00C02D06" w:rsidRDefault="00C02D06" w:rsidP="00D46BA6">
      <w:pPr>
        <w:autoSpaceDE w:val="0"/>
        <w:autoSpaceDN w:val="0"/>
        <w:adjustRightInd w:val="0"/>
        <w:rPr>
          <w:b/>
          <w:bCs/>
        </w:rPr>
      </w:pPr>
    </w:p>
    <w:p w:rsidR="00C02D06" w:rsidRPr="00C02D06" w:rsidRDefault="00C02D06" w:rsidP="00C02D06">
      <w:pPr>
        <w:autoSpaceDE w:val="0"/>
        <w:autoSpaceDN w:val="0"/>
        <w:adjustRightInd w:val="0"/>
        <w:rPr>
          <w:bCs/>
        </w:rPr>
      </w:pPr>
      <w:r>
        <w:rPr>
          <w:bCs/>
        </w:rPr>
        <w:t>Žá</w:t>
      </w:r>
      <w:r w:rsidRPr="00C02D06">
        <w:rPr>
          <w:bCs/>
        </w:rPr>
        <w:t>k:</w:t>
      </w:r>
    </w:p>
    <w:p w:rsidR="004D0377" w:rsidRPr="00D46BA6" w:rsidRDefault="004D0377" w:rsidP="007B67AB">
      <w:pPr>
        <w:pStyle w:val="Odstavecseseznamem"/>
        <w:numPr>
          <w:ilvl w:val="0"/>
          <w:numId w:val="126"/>
        </w:numPr>
        <w:autoSpaceDE w:val="0"/>
        <w:autoSpaceDN w:val="0"/>
        <w:adjustRightInd w:val="0"/>
      </w:pPr>
      <w:r w:rsidRPr="00D46BA6">
        <w:t>porozumí zadání úkolu nebo určit jádro problému, získá informace potřebné k</w:t>
      </w:r>
      <w:r w:rsidR="00C57EA4">
        <w:t> </w:t>
      </w:r>
      <w:r w:rsidRPr="00D46BA6">
        <w:t>řešení</w:t>
      </w:r>
      <w:r w:rsidR="00C57EA4">
        <w:t xml:space="preserve"> </w:t>
      </w:r>
      <w:r w:rsidRPr="00D46BA6">
        <w:t>problému, navrhuje způsob řešení, popř. varianty řešení, a zdůvodňuje jej, vyhodnocuje a</w:t>
      </w:r>
    </w:p>
    <w:p w:rsidR="004D0377" w:rsidRPr="00D46BA6" w:rsidRDefault="004D0377" w:rsidP="007B67AB">
      <w:pPr>
        <w:pStyle w:val="Odstavecseseznamem"/>
        <w:numPr>
          <w:ilvl w:val="0"/>
          <w:numId w:val="126"/>
        </w:numPr>
        <w:autoSpaceDE w:val="0"/>
        <w:autoSpaceDN w:val="0"/>
        <w:adjustRightInd w:val="0"/>
      </w:pPr>
      <w:r w:rsidRPr="00D46BA6">
        <w:t>ověřuje správnost zvoleného postupu a dosažené výsledky</w:t>
      </w:r>
    </w:p>
    <w:p w:rsidR="004D0377" w:rsidRPr="00D46BA6" w:rsidRDefault="004D0377" w:rsidP="007B67AB">
      <w:pPr>
        <w:pStyle w:val="Odstavecseseznamem"/>
        <w:numPr>
          <w:ilvl w:val="0"/>
          <w:numId w:val="126"/>
        </w:numPr>
        <w:autoSpaceDE w:val="0"/>
        <w:autoSpaceDN w:val="0"/>
        <w:adjustRightInd w:val="0"/>
      </w:pPr>
      <w:r w:rsidRPr="00D46BA6">
        <w:t>uplatňuje při řešení problémů různé metody myšlení (logické, matematické, empirické) a</w:t>
      </w:r>
      <w:r w:rsidR="00C57EA4">
        <w:t xml:space="preserve"> </w:t>
      </w:r>
      <w:r w:rsidRPr="00D46BA6">
        <w:t>myšlenkové operace</w:t>
      </w:r>
    </w:p>
    <w:p w:rsidR="004D0377" w:rsidRPr="00D46BA6" w:rsidRDefault="004D0377" w:rsidP="007B67AB">
      <w:pPr>
        <w:pStyle w:val="Odstavecseseznamem"/>
        <w:numPr>
          <w:ilvl w:val="0"/>
          <w:numId w:val="126"/>
        </w:numPr>
        <w:autoSpaceDE w:val="0"/>
        <w:autoSpaceDN w:val="0"/>
        <w:adjustRightInd w:val="0"/>
      </w:pPr>
      <w:r w:rsidRPr="00D46BA6">
        <w:t>volí prostředky a způsoby (pomůcky, studijní literaturu, metody a techniky) vhodné pro</w:t>
      </w:r>
      <w:r w:rsidR="00C57EA4">
        <w:t xml:space="preserve"> </w:t>
      </w:r>
      <w:r w:rsidRPr="00D46BA6">
        <w:t>splnění jednotlivých aktivit, využívat zkušeností a vědomostí nabytých dříve</w:t>
      </w:r>
    </w:p>
    <w:p w:rsidR="004D0377" w:rsidRPr="00D46BA6" w:rsidRDefault="004D0377" w:rsidP="007B67AB">
      <w:pPr>
        <w:pStyle w:val="Odstavecseseznamem"/>
        <w:numPr>
          <w:ilvl w:val="0"/>
          <w:numId w:val="126"/>
        </w:numPr>
        <w:autoSpaceDE w:val="0"/>
        <w:autoSpaceDN w:val="0"/>
        <w:adjustRightInd w:val="0"/>
      </w:pPr>
      <w:r w:rsidRPr="00D46BA6">
        <w:t>spolupracuje při řešení problémů s jinými lidmi (týmové řešení)</w:t>
      </w:r>
    </w:p>
    <w:p w:rsidR="004D0377" w:rsidRPr="00D46BA6" w:rsidRDefault="004D0377" w:rsidP="00D46BA6">
      <w:pPr>
        <w:autoSpaceDE w:val="0"/>
        <w:autoSpaceDN w:val="0"/>
        <w:adjustRightInd w:val="0"/>
      </w:pPr>
    </w:p>
    <w:p w:rsidR="004D0377" w:rsidRDefault="004D0377" w:rsidP="00D46BA6">
      <w:pPr>
        <w:autoSpaceDE w:val="0"/>
        <w:autoSpaceDN w:val="0"/>
        <w:adjustRightInd w:val="0"/>
        <w:rPr>
          <w:b/>
          <w:bCs/>
        </w:rPr>
      </w:pPr>
      <w:r w:rsidRPr="00C02D06">
        <w:rPr>
          <w:b/>
          <w:bCs/>
        </w:rPr>
        <w:t>Komunikativní kompetence</w:t>
      </w:r>
    </w:p>
    <w:p w:rsidR="00C02D06" w:rsidRDefault="00C02D06" w:rsidP="00D46BA6">
      <w:pPr>
        <w:autoSpaceDE w:val="0"/>
        <w:autoSpaceDN w:val="0"/>
        <w:adjustRightInd w:val="0"/>
        <w:rPr>
          <w:b/>
          <w:bCs/>
        </w:rPr>
      </w:pPr>
    </w:p>
    <w:p w:rsidR="00C02D06" w:rsidRPr="00C02D06" w:rsidRDefault="00C02D06" w:rsidP="00C02D06">
      <w:pPr>
        <w:autoSpaceDE w:val="0"/>
        <w:autoSpaceDN w:val="0"/>
        <w:adjustRightInd w:val="0"/>
        <w:rPr>
          <w:bCs/>
        </w:rPr>
      </w:pPr>
      <w:r>
        <w:rPr>
          <w:bCs/>
        </w:rPr>
        <w:t>Žá</w:t>
      </w:r>
      <w:r w:rsidRPr="00C02D06">
        <w:rPr>
          <w:bCs/>
        </w:rPr>
        <w:t>k:</w:t>
      </w:r>
    </w:p>
    <w:p w:rsidR="004D0377" w:rsidRPr="00D46BA6" w:rsidRDefault="004D0377" w:rsidP="007B67AB">
      <w:pPr>
        <w:pStyle w:val="Odstavecseseznamem"/>
        <w:numPr>
          <w:ilvl w:val="0"/>
          <w:numId w:val="127"/>
        </w:numPr>
        <w:autoSpaceDE w:val="0"/>
        <w:autoSpaceDN w:val="0"/>
        <w:adjustRightInd w:val="0"/>
      </w:pPr>
      <w:r w:rsidRPr="00D46BA6">
        <w:t>formuluje své myšlenky srozumitelně a souvisle, v písemné podobě přehledně a jazykově</w:t>
      </w:r>
      <w:r w:rsidR="00813C20">
        <w:t xml:space="preserve"> </w:t>
      </w:r>
      <w:r w:rsidRPr="00D46BA6">
        <w:t>správně</w:t>
      </w:r>
    </w:p>
    <w:p w:rsidR="004D0377" w:rsidRPr="00D46BA6" w:rsidRDefault="004D0377" w:rsidP="007B67AB">
      <w:pPr>
        <w:pStyle w:val="Odstavecseseznamem"/>
        <w:numPr>
          <w:ilvl w:val="0"/>
          <w:numId w:val="127"/>
        </w:numPr>
        <w:autoSpaceDE w:val="0"/>
        <w:autoSpaceDN w:val="0"/>
        <w:adjustRightInd w:val="0"/>
      </w:pPr>
      <w:r w:rsidRPr="00D46BA6">
        <w:t>zaznamenává písemně podstatné myšlenky a údaje z textů a projevů jiných lidí</w:t>
      </w:r>
      <w:r w:rsidR="00813C20">
        <w:t xml:space="preserve"> </w:t>
      </w:r>
      <w:r w:rsidRPr="00D46BA6">
        <w:t>(přednášek, diskusí, porad apod.)</w:t>
      </w:r>
    </w:p>
    <w:p w:rsidR="004D0377" w:rsidRPr="00D46BA6" w:rsidRDefault="004D0377" w:rsidP="007B67AB">
      <w:pPr>
        <w:pStyle w:val="Odstavecseseznamem"/>
        <w:numPr>
          <w:ilvl w:val="0"/>
          <w:numId w:val="127"/>
        </w:numPr>
        <w:autoSpaceDE w:val="0"/>
        <w:autoSpaceDN w:val="0"/>
        <w:adjustRightInd w:val="0"/>
      </w:pPr>
      <w:r w:rsidRPr="00D46BA6">
        <w:t>vyjadřuje se a vystupuje v souladu se zásadami kultury projevu a chování</w:t>
      </w:r>
    </w:p>
    <w:p w:rsidR="004D0377" w:rsidRPr="00D46BA6" w:rsidRDefault="004D0377" w:rsidP="00D46BA6">
      <w:pPr>
        <w:autoSpaceDE w:val="0"/>
        <w:autoSpaceDN w:val="0"/>
        <w:adjustRightInd w:val="0"/>
      </w:pPr>
    </w:p>
    <w:p w:rsidR="004D0377" w:rsidRDefault="004D0377" w:rsidP="00D46BA6">
      <w:pPr>
        <w:autoSpaceDE w:val="0"/>
        <w:autoSpaceDN w:val="0"/>
        <w:adjustRightInd w:val="0"/>
        <w:rPr>
          <w:b/>
          <w:bCs/>
        </w:rPr>
      </w:pPr>
      <w:r w:rsidRPr="00C02D06">
        <w:rPr>
          <w:b/>
          <w:bCs/>
        </w:rPr>
        <w:t>Personální a sociální kompetence</w:t>
      </w:r>
    </w:p>
    <w:p w:rsidR="00C02D06" w:rsidRDefault="00C02D06" w:rsidP="00D46BA6">
      <w:pPr>
        <w:autoSpaceDE w:val="0"/>
        <w:autoSpaceDN w:val="0"/>
        <w:adjustRightInd w:val="0"/>
        <w:rPr>
          <w:b/>
          <w:bCs/>
        </w:rPr>
      </w:pPr>
    </w:p>
    <w:p w:rsidR="00C02D06" w:rsidRPr="00C02D06" w:rsidRDefault="00C02D06" w:rsidP="00C02D06">
      <w:pPr>
        <w:autoSpaceDE w:val="0"/>
        <w:autoSpaceDN w:val="0"/>
        <w:adjustRightInd w:val="0"/>
        <w:rPr>
          <w:bCs/>
        </w:rPr>
      </w:pPr>
      <w:r>
        <w:rPr>
          <w:bCs/>
        </w:rPr>
        <w:t>Žá</w:t>
      </w:r>
      <w:r w:rsidRPr="00C02D06">
        <w:rPr>
          <w:bCs/>
        </w:rPr>
        <w:t>k:</w:t>
      </w:r>
    </w:p>
    <w:p w:rsidR="004D0377" w:rsidRPr="00D46BA6" w:rsidRDefault="004D0377" w:rsidP="007B67AB">
      <w:pPr>
        <w:pStyle w:val="Odstavecseseznamem"/>
        <w:numPr>
          <w:ilvl w:val="0"/>
          <w:numId w:val="128"/>
        </w:numPr>
        <w:autoSpaceDE w:val="0"/>
        <w:autoSpaceDN w:val="0"/>
        <w:adjustRightInd w:val="0"/>
      </w:pPr>
      <w:r w:rsidRPr="00D46BA6">
        <w:t>posuzuje reálně své fyzické a duševní možnosti, odhaduje důsledky svého jednání a</w:t>
      </w:r>
      <w:r w:rsidR="00813C20">
        <w:t xml:space="preserve"> </w:t>
      </w:r>
      <w:r w:rsidRPr="00D46BA6">
        <w:t>chování v různých situacích</w:t>
      </w:r>
    </w:p>
    <w:p w:rsidR="004D0377" w:rsidRPr="00D46BA6" w:rsidRDefault="004D0377" w:rsidP="007B67AB">
      <w:pPr>
        <w:pStyle w:val="Odstavecseseznamem"/>
        <w:numPr>
          <w:ilvl w:val="0"/>
          <w:numId w:val="128"/>
        </w:numPr>
        <w:autoSpaceDE w:val="0"/>
        <w:autoSpaceDN w:val="0"/>
        <w:adjustRightInd w:val="0"/>
      </w:pPr>
      <w:r w:rsidRPr="00D46BA6">
        <w:t>reaguje adekvátně na hodnocení svého vystupování a způsobu jednání ze strany jiných</w:t>
      </w:r>
      <w:r w:rsidR="00813C20">
        <w:t xml:space="preserve"> </w:t>
      </w:r>
      <w:r w:rsidRPr="00D46BA6">
        <w:t>lidí, přijímá radu i kritiku</w:t>
      </w:r>
    </w:p>
    <w:p w:rsidR="00813C20" w:rsidRDefault="004D0377" w:rsidP="007B67AB">
      <w:pPr>
        <w:pStyle w:val="Odstavecseseznamem"/>
        <w:numPr>
          <w:ilvl w:val="0"/>
          <w:numId w:val="128"/>
        </w:numPr>
        <w:autoSpaceDE w:val="0"/>
        <w:autoSpaceDN w:val="0"/>
        <w:adjustRightInd w:val="0"/>
      </w:pPr>
      <w:r w:rsidRPr="00D46BA6">
        <w:t>má odpovědný vztah ke svému zdraví, pečuje o svůj fyzický i duševní rozvoj, je si</w:t>
      </w:r>
      <w:r w:rsidR="00813C20">
        <w:t xml:space="preserve"> </w:t>
      </w:r>
      <w:r w:rsidRPr="00D46BA6">
        <w:t>vědom důsledků nezdravého životního stylu a závislostí</w:t>
      </w:r>
    </w:p>
    <w:p w:rsidR="004D0377" w:rsidRPr="00D46BA6" w:rsidRDefault="004D0377" w:rsidP="007B67AB">
      <w:pPr>
        <w:pStyle w:val="Odstavecseseznamem"/>
        <w:numPr>
          <w:ilvl w:val="0"/>
          <w:numId w:val="128"/>
        </w:numPr>
        <w:autoSpaceDE w:val="0"/>
        <w:autoSpaceDN w:val="0"/>
        <w:adjustRightInd w:val="0"/>
      </w:pPr>
      <w:r w:rsidRPr="00D46BA6">
        <w:t>pracuje v týmu a podílí se na realizaci společných pracovních a jiných činností</w:t>
      </w:r>
    </w:p>
    <w:p w:rsidR="00813C20" w:rsidRDefault="004D0377" w:rsidP="007B67AB">
      <w:pPr>
        <w:pStyle w:val="Odstavecseseznamem"/>
        <w:numPr>
          <w:ilvl w:val="0"/>
          <w:numId w:val="128"/>
        </w:numPr>
        <w:autoSpaceDE w:val="0"/>
        <w:autoSpaceDN w:val="0"/>
        <w:adjustRightInd w:val="0"/>
      </w:pPr>
      <w:r w:rsidRPr="00D46BA6">
        <w:t>přijímá a plní odpovědně svěřené úkoly</w:t>
      </w:r>
    </w:p>
    <w:p w:rsidR="004D0377" w:rsidRPr="00D46BA6" w:rsidRDefault="004D0377" w:rsidP="007B67AB">
      <w:pPr>
        <w:pStyle w:val="Odstavecseseznamem"/>
        <w:numPr>
          <w:ilvl w:val="0"/>
          <w:numId w:val="128"/>
        </w:numPr>
        <w:autoSpaceDE w:val="0"/>
        <w:autoSpaceDN w:val="0"/>
        <w:adjustRightInd w:val="0"/>
      </w:pPr>
      <w:r w:rsidRPr="00D46BA6">
        <w:t>přispívá k vytváření vstřícných mezilidských vztahů a k předcházení osobním</w:t>
      </w:r>
      <w:r w:rsidR="00813C20">
        <w:t xml:space="preserve"> konfliktům, </w:t>
      </w:r>
      <w:r w:rsidRPr="00D46BA6">
        <w:t>nepodléhat předsudkům a stereotypům v přístupu k druhým</w:t>
      </w:r>
    </w:p>
    <w:p w:rsidR="004D0377" w:rsidRPr="00D46BA6" w:rsidRDefault="004D0377" w:rsidP="00D46BA6">
      <w:pPr>
        <w:autoSpaceDE w:val="0"/>
        <w:autoSpaceDN w:val="0"/>
        <w:adjustRightInd w:val="0"/>
      </w:pPr>
    </w:p>
    <w:p w:rsidR="004D0377" w:rsidRDefault="004D0377" w:rsidP="00D46BA6">
      <w:pPr>
        <w:autoSpaceDE w:val="0"/>
        <w:autoSpaceDN w:val="0"/>
        <w:adjustRightInd w:val="0"/>
        <w:rPr>
          <w:b/>
          <w:bCs/>
        </w:rPr>
      </w:pPr>
      <w:r w:rsidRPr="00C02D06">
        <w:rPr>
          <w:b/>
          <w:bCs/>
        </w:rPr>
        <w:t>Občanské kompetence a kulturní povědomí</w:t>
      </w:r>
    </w:p>
    <w:p w:rsidR="00C02D06" w:rsidRDefault="00C02D06" w:rsidP="00C02D06">
      <w:pPr>
        <w:autoSpaceDE w:val="0"/>
        <w:autoSpaceDN w:val="0"/>
        <w:adjustRightInd w:val="0"/>
        <w:rPr>
          <w:bCs/>
        </w:rPr>
      </w:pPr>
    </w:p>
    <w:p w:rsidR="00C02D06" w:rsidRPr="00C02D06" w:rsidRDefault="00C02D06" w:rsidP="00D46BA6">
      <w:pPr>
        <w:autoSpaceDE w:val="0"/>
        <w:autoSpaceDN w:val="0"/>
        <w:adjustRightInd w:val="0"/>
        <w:rPr>
          <w:b/>
          <w:bCs/>
        </w:rPr>
      </w:pPr>
      <w:r>
        <w:rPr>
          <w:bCs/>
        </w:rPr>
        <w:t>Žá</w:t>
      </w:r>
      <w:r w:rsidRPr="00C02D06">
        <w:rPr>
          <w:bCs/>
        </w:rPr>
        <w:t>k:</w:t>
      </w:r>
    </w:p>
    <w:p w:rsidR="004D0377" w:rsidRPr="00D46BA6" w:rsidRDefault="004D0377" w:rsidP="007B67AB">
      <w:pPr>
        <w:pStyle w:val="Odstavecseseznamem"/>
        <w:numPr>
          <w:ilvl w:val="0"/>
          <w:numId w:val="129"/>
        </w:numPr>
        <w:autoSpaceDE w:val="0"/>
        <w:autoSpaceDN w:val="0"/>
        <w:adjustRightInd w:val="0"/>
      </w:pPr>
      <w:r w:rsidRPr="00D46BA6">
        <w:t>jedná odpovědně, samostatně a iniciativně nejen ve vlastním zájmu, ale i ve veřejném</w:t>
      </w:r>
      <w:r w:rsidR="00813C20">
        <w:t xml:space="preserve"> </w:t>
      </w:r>
      <w:r w:rsidRPr="00D46BA6">
        <w:t>zájmu</w:t>
      </w:r>
    </w:p>
    <w:p w:rsidR="004D0377" w:rsidRPr="00D46BA6" w:rsidRDefault="004D0377" w:rsidP="00D46BA6">
      <w:pPr>
        <w:autoSpaceDE w:val="0"/>
        <w:autoSpaceDN w:val="0"/>
        <w:adjustRightInd w:val="0"/>
        <w:rPr>
          <w:bCs/>
        </w:rPr>
      </w:pPr>
    </w:p>
    <w:p w:rsidR="004D0377" w:rsidRPr="009802D1" w:rsidRDefault="004D0377" w:rsidP="00D46BA6">
      <w:pPr>
        <w:autoSpaceDE w:val="0"/>
        <w:autoSpaceDN w:val="0"/>
        <w:adjustRightInd w:val="0"/>
        <w:rPr>
          <w:b/>
          <w:bCs/>
          <w:sz w:val="28"/>
          <w:szCs w:val="28"/>
        </w:rPr>
      </w:pPr>
      <w:r w:rsidRPr="009802D1">
        <w:rPr>
          <w:b/>
          <w:bCs/>
          <w:sz w:val="28"/>
          <w:szCs w:val="28"/>
        </w:rPr>
        <w:t>Odborné kompetence</w:t>
      </w:r>
    </w:p>
    <w:p w:rsidR="00C02D06" w:rsidRDefault="00C02D06" w:rsidP="00D46BA6">
      <w:pPr>
        <w:autoSpaceDE w:val="0"/>
        <w:autoSpaceDN w:val="0"/>
        <w:adjustRightInd w:val="0"/>
        <w:rPr>
          <w:bCs/>
        </w:rPr>
      </w:pPr>
    </w:p>
    <w:p w:rsidR="004D0377" w:rsidRPr="00D46BA6" w:rsidRDefault="004D0377" w:rsidP="00D46BA6">
      <w:pPr>
        <w:autoSpaceDE w:val="0"/>
        <w:autoSpaceDN w:val="0"/>
        <w:adjustRightInd w:val="0"/>
        <w:rPr>
          <w:bCs/>
        </w:rPr>
      </w:pPr>
      <w:r w:rsidRPr="00D46BA6">
        <w:rPr>
          <w:bCs/>
        </w:rPr>
        <w:t>Žák:</w:t>
      </w:r>
    </w:p>
    <w:p w:rsidR="004D0377" w:rsidRPr="00813C20" w:rsidRDefault="00813C20" w:rsidP="007B67AB">
      <w:pPr>
        <w:pStyle w:val="Odstavecseseznamem"/>
        <w:numPr>
          <w:ilvl w:val="0"/>
          <w:numId w:val="129"/>
        </w:numPr>
        <w:autoSpaceDE w:val="0"/>
        <w:autoSpaceDN w:val="0"/>
        <w:adjustRightInd w:val="0"/>
        <w:rPr>
          <w:bCs/>
        </w:rPr>
      </w:pPr>
      <w:r w:rsidRPr="00813C20">
        <w:rPr>
          <w:bCs/>
        </w:rPr>
        <w:t>d</w:t>
      </w:r>
      <w:r w:rsidR="004D0377" w:rsidRPr="00813C20">
        <w:rPr>
          <w:bCs/>
        </w:rPr>
        <w:t>bá na bezpečnost práce a ochranu zdraví při práci</w:t>
      </w:r>
    </w:p>
    <w:p w:rsidR="008B7CAE" w:rsidRDefault="004D0377" w:rsidP="007B67AB">
      <w:pPr>
        <w:pStyle w:val="Odstavecseseznamem"/>
        <w:numPr>
          <w:ilvl w:val="0"/>
          <w:numId w:val="129"/>
        </w:numPr>
        <w:autoSpaceDE w:val="0"/>
        <w:autoSpaceDN w:val="0"/>
        <w:adjustRightInd w:val="0"/>
      </w:pPr>
      <w:r w:rsidRPr="00D46BA6">
        <w:t>osvojuje si zásady a návyky bezpečné a zdraví neohrožující pracovní činnosti včetně zásad</w:t>
      </w:r>
      <w:r w:rsidR="00813C20">
        <w:t xml:space="preserve"> </w:t>
      </w:r>
      <w:r w:rsidRPr="00D46BA6">
        <w:t>ochrany zdraví při práci u zařízení se zobrazovacími jednotkami (monitory, displeji</w:t>
      </w:r>
      <w:r w:rsidR="00813C20">
        <w:t xml:space="preserve"> </w:t>
      </w:r>
      <w:r w:rsidR="008B7CAE">
        <w:t>apod.)</w:t>
      </w:r>
    </w:p>
    <w:p w:rsidR="008B7CAE" w:rsidRDefault="00813C20" w:rsidP="007B67AB">
      <w:pPr>
        <w:pStyle w:val="Odstavecseseznamem"/>
        <w:numPr>
          <w:ilvl w:val="0"/>
          <w:numId w:val="129"/>
        </w:numPr>
        <w:autoSpaceDE w:val="0"/>
        <w:autoSpaceDN w:val="0"/>
        <w:adjustRightInd w:val="0"/>
      </w:pPr>
      <w:r>
        <w:lastRenderedPageBreak/>
        <w:t xml:space="preserve">rozpozná </w:t>
      </w:r>
      <w:r w:rsidR="004D0377" w:rsidRPr="00D46BA6">
        <w:t>možnost nebezpečí úrazu nebo ohrožení zdraví a je schopen zajistit</w:t>
      </w:r>
      <w:r>
        <w:t xml:space="preserve"> odstranění závad a možných </w:t>
      </w:r>
      <w:r w:rsidR="004D0377" w:rsidRPr="00D46BA6">
        <w:t>rizik</w:t>
      </w:r>
    </w:p>
    <w:p w:rsidR="004D0377" w:rsidRPr="008B7CAE" w:rsidRDefault="004D0377" w:rsidP="007B67AB">
      <w:pPr>
        <w:pStyle w:val="Odstavecseseznamem"/>
        <w:numPr>
          <w:ilvl w:val="0"/>
          <w:numId w:val="129"/>
        </w:numPr>
        <w:autoSpaceDE w:val="0"/>
        <w:autoSpaceDN w:val="0"/>
        <w:adjustRightInd w:val="0"/>
      </w:pPr>
      <w:r w:rsidRPr="008B7CAE">
        <w:rPr>
          <w:bCs/>
        </w:rPr>
        <w:t>Jedná ekonomicky a v souladu se strategií udržitelného rozvoje</w:t>
      </w:r>
    </w:p>
    <w:p w:rsidR="004D0377" w:rsidRPr="00D46BA6" w:rsidRDefault="004D0377" w:rsidP="007B67AB">
      <w:pPr>
        <w:pStyle w:val="Odstavecseseznamem"/>
        <w:numPr>
          <w:ilvl w:val="0"/>
          <w:numId w:val="129"/>
        </w:numPr>
        <w:autoSpaceDE w:val="0"/>
        <w:autoSpaceDN w:val="0"/>
        <w:adjustRightInd w:val="0"/>
      </w:pPr>
      <w:r w:rsidRPr="00D46BA6">
        <w:t>zná význam, účel a užitečnost vykonávané práce, její finanční, popř. společenské</w:t>
      </w:r>
    </w:p>
    <w:p w:rsidR="004D0377" w:rsidRPr="00D46BA6" w:rsidRDefault="004D0377" w:rsidP="007B67AB">
      <w:pPr>
        <w:pStyle w:val="Odstavecseseznamem"/>
        <w:numPr>
          <w:ilvl w:val="0"/>
          <w:numId w:val="129"/>
        </w:numPr>
        <w:autoSpaceDE w:val="0"/>
        <w:autoSpaceDN w:val="0"/>
        <w:adjustRightInd w:val="0"/>
      </w:pPr>
      <w:r w:rsidRPr="00D46BA6">
        <w:t>ohodnocení</w:t>
      </w:r>
    </w:p>
    <w:p w:rsidR="004D0377" w:rsidRPr="00D46BA6" w:rsidRDefault="004D0377" w:rsidP="007B67AB">
      <w:pPr>
        <w:pStyle w:val="Odstavecseseznamem"/>
        <w:numPr>
          <w:ilvl w:val="0"/>
          <w:numId w:val="129"/>
        </w:numPr>
        <w:autoSpaceDE w:val="0"/>
        <w:autoSpaceDN w:val="0"/>
        <w:adjustRightInd w:val="0"/>
      </w:pPr>
      <w:r w:rsidRPr="00D46BA6">
        <w:t>nakládá s materiály, energiemi, odpady, vodou a jinými látkami ekonomicky a s ohledem</w:t>
      </w:r>
    </w:p>
    <w:p w:rsidR="008B7CAE" w:rsidRDefault="004D0377" w:rsidP="007B67AB">
      <w:pPr>
        <w:pStyle w:val="Odstavecseseznamem"/>
        <w:numPr>
          <w:ilvl w:val="0"/>
          <w:numId w:val="129"/>
        </w:numPr>
        <w:autoSpaceDE w:val="0"/>
        <w:autoSpaceDN w:val="0"/>
        <w:adjustRightInd w:val="0"/>
      </w:pPr>
      <w:r w:rsidRPr="00D46BA6">
        <w:t>na životní prostředí</w:t>
      </w:r>
    </w:p>
    <w:p w:rsidR="008B7CAE" w:rsidRDefault="004D0377" w:rsidP="007B67AB">
      <w:pPr>
        <w:pStyle w:val="Odstavecseseznamem"/>
        <w:numPr>
          <w:ilvl w:val="0"/>
          <w:numId w:val="129"/>
        </w:numPr>
        <w:autoSpaceDE w:val="0"/>
        <w:autoSpaceDN w:val="0"/>
        <w:adjustRightInd w:val="0"/>
      </w:pPr>
      <w:r w:rsidRPr="00D46BA6">
        <w:t>jedná v souladu s morálními principy a zásadami společenského chování, přispívat k</w:t>
      </w:r>
      <w:r w:rsidR="008B7CAE">
        <w:t xml:space="preserve"> </w:t>
      </w:r>
      <w:r w:rsidRPr="00D46BA6">
        <w:t>uplatňování hodnot demokracie</w:t>
      </w:r>
    </w:p>
    <w:p w:rsidR="004D0377" w:rsidRPr="00D46BA6" w:rsidRDefault="004D0377" w:rsidP="007B67AB">
      <w:pPr>
        <w:pStyle w:val="Odstavecseseznamem"/>
        <w:numPr>
          <w:ilvl w:val="0"/>
          <w:numId w:val="129"/>
        </w:numPr>
        <w:autoSpaceDE w:val="0"/>
        <w:autoSpaceDN w:val="0"/>
        <w:adjustRightInd w:val="0"/>
      </w:pPr>
      <w:r w:rsidRPr="00D46BA6">
        <w:t>chápe význam životního prostředí pro člověka a jednat v duchu udržitelného rozvoje</w:t>
      </w:r>
    </w:p>
    <w:p w:rsidR="004D0377" w:rsidRPr="00D46BA6" w:rsidRDefault="004D0377" w:rsidP="00D46BA6">
      <w:pPr>
        <w:autoSpaceDE w:val="0"/>
        <w:autoSpaceDN w:val="0"/>
        <w:adjustRightInd w:val="0"/>
        <w:rPr>
          <w:bCs/>
        </w:rPr>
      </w:pPr>
    </w:p>
    <w:p w:rsidR="004D0377" w:rsidRDefault="004D0377" w:rsidP="00D46BA6">
      <w:pPr>
        <w:autoSpaceDE w:val="0"/>
        <w:autoSpaceDN w:val="0"/>
        <w:adjustRightInd w:val="0"/>
        <w:rPr>
          <w:b/>
          <w:bCs/>
        </w:rPr>
      </w:pPr>
      <w:r w:rsidRPr="00C02D06">
        <w:rPr>
          <w:b/>
          <w:bCs/>
        </w:rPr>
        <w:t>Matematické kompetence</w:t>
      </w:r>
    </w:p>
    <w:p w:rsidR="00C02D06" w:rsidRDefault="00C02D06" w:rsidP="00C02D06">
      <w:pPr>
        <w:autoSpaceDE w:val="0"/>
        <w:autoSpaceDN w:val="0"/>
        <w:adjustRightInd w:val="0"/>
        <w:rPr>
          <w:bCs/>
        </w:rPr>
      </w:pPr>
    </w:p>
    <w:p w:rsidR="00C02D06" w:rsidRPr="00C02D06" w:rsidRDefault="00C02D06" w:rsidP="00C02D06">
      <w:pPr>
        <w:autoSpaceDE w:val="0"/>
        <w:autoSpaceDN w:val="0"/>
        <w:adjustRightInd w:val="0"/>
        <w:rPr>
          <w:bCs/>
        </w:rPr>
      </w:pPr>
      <w:r>
        <w:rPr>
          <w:bCs/>
        </w:rPr>
        <w:t>Žá</w:t>
      </w:r>
      <w:r w:rsidRPr="00C02D06">
        <w:rPr>
          <w:bCs/>
        </w:rPr>
        <w:t>k:</w:t>
      </w:r>
    </w:p>
    <w:p w:rsidR="004D0377" w:rsidRPr="00D46BA6" w:rsidRDefault="004D0377" w:rsidP="007B67AB">
      <w:pPr>
        <w:pStyle w:val="Odstavecseseznamem"/>
        <w:numPr>
          <w:ilvl w:val="0"/>
          <w:numId w:val="130"/>
        </w:numPr>
        <w:autoSpaceDE w:val="0"/>
        <w:autoSpaceDN w:val="0"/>
        <w:adjustRightInd w:val="0"/>
      </w:pPr>
      <w:r w:rsidRPr="00D46BA6">
        <w:t>správně používá a převádí běžné jednotky</w:t>
      </w:r>
    </w:p>
    <w:p w:rsidR="004D0377" w:rsidRPr="00D46BA6" w:rsidRDefault="004D0377" w:rsidP="007B67AB">
      <w:pPr>
        <w:pStyle w:val="Odstavecseseznamem"/>
        <w:numPr>
          <w:ilvl w:val="0"/>
          <w:numId w:val="130"/>
        </w:numPr>
        <w:autoSpaceDE w:val="0"/>
        <w:autoSpaceDN w:val="0"/>
        <w:adjustRightInd w:val="0"/>
      </w:pPr>
      <w:r w:rsidRPr="00D46BA6">
        <w:t>používá pojmy kvantifikujícího charakteru</w:t>
      </w:r>
    </w:p>
    <w:p w:rsidR="004D0377" w:rsidRPr="00D46BA6" w:rsidRDefault="004D0377" w:rsidP="007B67AB">
      <w:pPr>
        <w:pStyle w:val="Odstavecseseznamem"/>
        <w:numPr>
          <w:ilvl w:val="0"/>
          <w:numId w:val="130"/>
        </w:numPr>
        <w:autoSpaceDE w:val="0"/>
        <w:autoSpaceDN w:val="0"/>
        <w:adjustRightInd w:val="0"/>
      </w:pPr>
      <w:r w:rsidRPr="00D46BA6">
        <w:t>provádí reálný odhad výsledku řešení dané úlohy</w:t>
      </w:r>
    </w:p>
    <w:p w:rsidR="004D0377" w:rsidRPr="00D46BA6" w:rsidRDefault="004D0377" w:rsidP="007B67AB">
      <w:pPr>
        <w:pStyle w:val="Odstavecseseznamem"/>
        <w:numPr>
          <w:ilvl w:val="0"/>
          <w:numId w:val="130"/>
        </w:numPr>
        <w:autoSpaceDE w:val="0"/>
        <w:autoSpaceDN w:val="0"/>
        <w:adjustRightInd w:val="0"/>
      </w:pPr>
      <w:r w:rsidRPr="00D46BA6">
        <w:t>nachází vztahy mezi jevy a předměty při řešení praktických úkolů, umí je vymezit,</w:t>
      </w:r>
    </w:p>
    <w:p w:rsidR="00AB6A29" w:rsidRDefault="004D0377" w:rsidP="007B67AB">
      <w:pPr>
        <w:pStyle w:val="Odstavecseseznamem"/>
        <w:numPr>
          <w:ilvl w:val="0"/>
          <w:numId w:val="130"/>
        </w:numPr>
        <w:autoSpaceDE w:val="0"/>
        <w:autoSpaceDN w:val="0"/>
        <w:adjustRightInd w:val="0"/>
      </w:pPr>
      <w:r w:rsidRPr="00D46BA6">
        <w:t>popsat a správně využít pro dané řešení</w:t>
      </w:r>
    </w:p>
    <w:p w:rsidR="004D0377" w:rsidRPr="00D46BA6" w:rsidRDefault="004D0377" w:rsidP="007B67AB">
      <w:pPr>
        <w:pStyle w:val="Odstavecseseznamem"/>
        <w:numPr>
          <w:ilvl w:val="0"/>
          <w:numId w:val="130"/>
        </w:numPr>
        <w:autoSpaceDE w:val="0"/>
        <w:autoSpaceDN w:val="0"/>
        <w:adjustRightInd w:val="0"/>
      </w:pPr>
      <w:r w:rsidRPr="00D46BA6">
        <w:t>čte a vytváří různé formy grafického znázornění (tabulky, diagramy, grafy, schémata</w:t>
      </w:r>
      <w:r w:rsidR="00AB6A29">
        <w:t xml:space="preserve"> </w:t>
      </w:r>
      <w:r w:rsidRPr="00D46BA6">
        <w:t>apod.)</w:t>
      </w:r>
    </w:p>
    <w:p w:rsidR="004D0377" w:rsidRPr="00D46BA6" w:rsidRDefault="004D0377" w:rsidP="007B67AB">
      <w:pPr>
        <w:pStyle w:val="Odstavecseseznamem"/>
        <w:numPr>
          <w:ilvl w:val="0"/>
          <w:numId w:val="130"/>
        </w:numPr>
        <w:autoSpaceDE w:val="0"/>
        <w:autoSpaceDN w:val="0"/>
        <w:adjustRightInd w:val="0"/>
      </w:pPr>
      <w:r w:rsidRPr="00D46BA6">
        <w:t>aplikuje znalosti o základních tvarech předmětů a jejich vzájemné poloze v rovině i</w:t>
      </w:r>
      <w:r w:rsidR="00AB6A29">
        <w:t xml:space="preserve"> </w:t>
      </w:r>
      <w:r w:rsidRPr="00D46BA6">
        <w:t>prostoru</w:t>
      </w:r>
    </w:p>
    <w:p w:rsidR="004D0377" w:rsidRPr="00D46BA6" w:rsidRDefault="004D0377" w:rsidP="007B67AB">
      <w:pPr>
        <w:pStyle w:val="Odstavecseseznamem"/>
        <w:numPr>
          <w:ilvl w:val="0"/>
          <w:numId w:val="130"/>
        </w:numPr>
        <w:autoSpaceDE w:val="0"/>
        <w:autoSpaceDN w:val="0"/>
        <w:adjustRightInd w:val="0"/>
      </w:pPr>
      <w:r w:rsidRPr="00D46BA6">
        <w:t>efektivně aplikuje matematické postupy při řešení různých praktických úkolů v</w:t>
      </w:r>
      <w:r w:rsidR="00AB6A29">
        <w:t> </w:t>
      </w:r>
      <w:r w:rsidRPr="00D46BA6">
        <w:t>běžných</w:t>
      </w:r>
      <w:r w:rsidR="00AB6A29">
        <w:t xml:space="preserve"> </w:t>
      </w:r>
      <w:r w:rsidRPr="00D46BA6">
        <w:t>situacích</w:t>
      </w:r>
    </w:p>
    <w:p w:rsidR="004D0377" w:rsidRPr="00D46BA6" w:rsidRDefault="004D0377" w:rsidP="00D46BA6">
      <w:pPr>
        <w:autoSpaceDE w:val="0"/>
        <w:autoSpaceDN w:val="0"/>
        <w:adjustRightInd w:val="0"/>
      </w:pPr>
    </w:p>
    <w:p w:rsidR="004D0377" w:rsidRDefault="004D0377" w:rsidP="00D46BA6">
      <w:pPr>
        <w:autoSpaceDE w:val="0"/>
        <w:autoSpaceDN w:val="0"/>
        <w:adjustRightInd w:val="0"/>
        <w:rPr>
          <w:b/>
          <w:bCs/>
        </w:rPr>
      </w:pPr>
      <w:r w:rsidRPr="00C02D06">
        <w:rPr>
          <w:b/>
          <w:bCs/>
        </w:rPr>
        <w:t>Kompetence využívat prostředky informačních a komunikačních technologií a pracovat</w:t>
      </w:r>
      <w:r w:rsidR="00C02D06" w:rsidRPr="00C02D06">
        <w:rPr>
          <w:b/>
          <w:bCs/>
        </w:rPr>
        <w:t xml:space="preserve"> s</w:t>
      </w:r>
      <w:r w:rsidR="00C02D06">
        <w:rPr>
          <w:b/>
          <w:bCs/>
        </w:rPr>
        <w:t> </w:t>
      </w:r>
      <w:r w:rsidR="00C02D06" w:rsidRPr="00C02D06">
        <w:rPr>
          <w:b/>
          <w:bCs/>
        </w:rPr>
        <w:t>i</w:t>
      </w:r>
      <w:r w:rsidRPr="00C02D06">
        <w:rPr>
          <w:b/>
          <w:bCs/>
        </w:rPr>
        <w:t>nformacemi</w:t>
      </w:r>
    </w:p>
    <w:p w:rsidR="00C02D06" w:rsidRDefault="00C02D06" w:rsidP="00D46BA6">
      <w:pPr>
        <w:autoSpaceDE w:val="0"/>
        <w:autoSpaceDN w:val="0"/>
        <w:adjustRightInd w:val="0"/>
        <w:rPr>
          <w:bCs/>
        </w:rPr>
      </w:pPr>
    </w:p>
    <w:p w:rsidR="00C02D06" w:rsidRPr="00C02D06" w:rsidRDefault="00C02D06" w:rsidP="00D46BA6">
      <w:pPr>
        <w:autoSpaceDE w:val="0"/>
        <w:autoSpaceDN w:val="0"/>
        <w:adjustRightInd w:val="0"/>
        <w:rPr>
          <w:bCs/>
        </w:rPr>
      </w:pPr>
      <w:r>
        <w:rPr>
          <w:bCs/>
        </w:rPr>
        <w:t>Žá</w:t>
      </w:r>
      <w:r w:rsidRPr="00C02D06">
        <w:rPr>
          <w:bCs/>
        </w:rPr>
        <w:t>k:</w:t>
      </w:r>
    </w:p>
    <w:p w:rsidR="004D0377" w:rsidRPr="00D46BA6" w:rsidRDefault="004D0377" w:rsidP="007B67AB">
      <w:pPr>
        <w:pStyle w:val="Odstavecseseznamem"/>
        <w:numPr>
          <w:ilvl w:val="0"/>
          <w:numId w:val="131"/>
        </w:numPr>
        <w:autoSpaceDE w:val="0"/>
        <w:autoSpaceDN w:val="0"/>
        <w:adjustRightInd w:val="0"/>
      </w:pPr>
      <w:r w:rsidRPr="00D46BA6">
        <w:t>získává informace z otevřených zdrojů, zejména pak s využitím celosvětové sítě Internet</w:t>
      </w:r>
    </w:p>
    <w:p w:rsidR="004D0377" w:rsidRPr="00D46BA6" w:rsidRDefault="004D0377" w:rsidP="007B67AB">
      <w:pPr>
        <w:pStyle w:val="Odstavecseseznamem"/>
        <w:numPr>
          <w:ilvl w:val="0"/>
          <w:numId w:val="131"/>
        </w:numPr>
        <w:autoSpaceDE w:val="0"/>
        <w:autoSpaceDN w:val="0"/>
        <w:adjustRightInd w:val="0"/>
      </w:pPr>
      <w:r w:rsidRPr="00D46BA6">
        <w:t>pracuje s informacemi z různých zdrojů nesenými na různých médiích (tištěných,</w:t>
      </w:r>
      <w:r w:rsidR="0096532D">
        <w:t xml:space="preserve"> </w:t>
      </w:r>
      <w:r w:rsidRPr="00D46BA6">
        <w:t>elektronických, audiovizuálních), a to i s využitím prostředků informačních a</w:t>
      </w:r>
      <w:r w:rsidR="0096532D">
        <w:t xml:space="preserve"> </w:t>
      </w:r>
      <w:r w:rsidRPr="00D46BA6">
        <w:t>komunikačních technologií</w:t>
      </w:r>
    </w:p>
    <w:p w:rsidR="004D0377" w:rsidRDefault="004D0377" w:rsidP="007B67AB">
      <w:pPr>
        <w:pStyle w:val="Odstavecseseznamem"/>
        <w:numPr>
          <w:ilvl w:val="0"/>
          <w:numId w:val="131"/>
        </w:numPr>
        <w:autoSpaceDE w:val="0"/>
        <w:autoSpaceDN w:val="0"/>
        <w:adjustRightInd w:val="0"/>
      </w:pPr>
      <w:r w:rsidRPr="00D46BA6">
        <w:t>uvědomuje si nutnost posuzovat rozdílnou věrohodnost různých informačních zdrojů a</w:t>
      </w:r>
      <w:r w:rsidR="0096532D">
        <w:t xml:space="preserve"> </w:t>
      </w:r>
      <w:r w:rsidRPr="00D46BA6">
        <w:t>kriticky přistupuje k získaným informacím, je mediálně gramotní</w:t>
      </w:r>
    </w:p>
    <w:p w:rsidR="0096532D" w:rsidRPr="00D46BA6" w:rsidRDefault="0096532D" w:rsidP="0096532D">
      <w:pPr>
        <w:autoSpaceDE w:val="0"/>
        <w:autoSpaceDN w:val="0"/>
        <w:adjustRightInd w:val="0"/>
      </w:pPr>
    </w:p>
    <w:p w:rsidR="004D0377" w:rsidRPr="00D46BA6" w:rsidRDefault="004D0377" w:rsidP="00D46BA6">
      <w:pPr>
        <w:autoSpaceDE w:val="0"/>
        <w:autoSpaceDN w:val="0"/>
        <w:adjustRightInd w:val="0"/>
        <w:rPr>
          <w:sz w:val="18"/>
          <w:szCs w:val="18"/>
        </w:rPr>
      </w:pPr>
    </w:p>
    <w:p w:rsidR="004D0377" w:rsidRPr="009802D1" w:rsidRDefault="004D0377" w:rsidP="00D46BA6">
      <w:pPr>
        <w:autoSpaceDE w:val="0"/>
        <w:autoSpaceDN w:val="0"/>
        <w:adjustRightInd w:val="0"/>
        <w:rPr>
          <w:b/>
          <w:bCs/>
          <w:sz w:val="28"/>
          <w:szCs w:val="28"/>
        </w:rPr>
      </w:pPr>
      <w:r w:rsidRPr="009802D1">
        <w:rPr>
          <w:b/>
          <w:bCs/>
          <w:sz w:val="28"/>
          <w:szCs w:val="28"/>
        </w:rPr>
        <w:t>Průřezová témata pokrývaná předmětem</w:t>
      </w:r>
    </w:p>
    <w:p w:rsidR="004D0377" w:rsidRPr="00D46BA6" w:rsidRDefault="004D0377" w:rsidP="00D46BA6">
      <w:pPr>
        <w:autoSpaceDE w:val="0"/>
        <w:autoSpaceDN w:val="0"/>
        <w:adjustRightInd w:val="0"/>
        <w:rPr>
          <w:bCs/>
          <w:sz w:val="18"/>
          <w:szCs w:val="18"/>
        </w:rPr>
      </w:pPr>
    </w:p>
    <w:p w:rsidR="004D0377" w:rsidRPr="00D46BA6" w:rsidRDefault="004D0377" w:rsidP="00D46BA6">
      <w:pPr>
        <w:autoSpaceDE w:val="0"/>
        <w:autoSpaceDN w:val="0"/>
        <w:adjustRightInd w:val="0"/>
        <w:rPr>
          <w:bCs/>
        </w:rPr>
      </w:pPr>
      <w:r w:rsidRPr="00D46BA6">
        <w:rPr>
          <w:bCs/>
        </w:rPr>
        <w:t>Člověk a životní prostředí</w:t>
      </w:r>
    </w:p>
    <w:p w:rsidR="004D0377" w:rsidRPr="00D46BA6" w:rsidRDefault="004D0377" w:rsidP="00D46BA6">
      <w:pPr>
        <w:autoSpaceDE w:val="0"/>
        <w:autoSpaceDN w:val="0"/>
        <w:adjustRightInd w:val="0"/>
        <w:rPr>
          <w:bCs/>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ind w:right="-38"/>
        <w:rPr>
          <w:sz w:val="18"/>
          <w:szCs w:val="18"/>
        </w:rPr>
      </w:pPr>
    </w:p>
    <w:p w:rsidR="004D0377" w:rsidRPr="00D46BA6" w:rsidRDefault="004D0377" w:rsidP="00D46BA6">
      <w:pPr>
        <w:ind w:right="-38"/>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lang w:eastAsia="en-US"/>
        </w:rPr>
      </w:pPr>
    </w:p>
    <w:p w:rsidR="004D0377" w:rsidRPr="00D46BA6" w:rsidRDefault="004D0377">
      <w:pPr>
        <w:sectPr w:rsidR="004D0377" w:rsidRPr="00D46BA6" w:rsidSect="004D0377">
          <w:pgSz w:w="11906" w:h="16838"/>
          <w:pgMar w:top="998" w:right="1418" w:bottom="1260" w:left="899" w:header="708" w:footer="709" w:gutter="0"/>
          <w:cols w:space="708"/>
          <w:docGrid w:linePitch="360"/>
        </w:sectPr>
      </w:pPr>
    </w:p>
    <w:p w:rsidR="004D0377" w:rsidRPr="009802D1" w:rsidRDefault="004D0377" w:rsidP="00D46BA6">
      <w:pPr>
        <w:ind w:right="-38"/>
        <w:rPr>
          <w:b/>
        </w:rPr>
      </w:pPr>
      <w:r w:rsidRPr="009802D1">
        <w:rPr>
          <w:b/>
        </w:rPr>
        <w:lastRenderedPageBreak/>
        <w:t>Vzdělávací oblast: Přírodovědné vzdělávání</w:t>
      </w:r>
    </w:p>
    <w:p w:rsidR="004D0377" w:rsidRPr="009802D1" w:rsidRDefault="004D0377" w:rsidP="00D46BA6">
      <w:pPr>
        <w:rPr>
          <w:b/>
        </w:rPr>
      </w:pPr>
      <w:r w:rsidRPr="009802D1">
        <w:rPr>
          <w:b/>
        </w:rPr>
        <w:t>Vyučovací předmět: Fyzika</w:t>
      </w:r>
    </w:p>
    <w:p w:rsidR="004D0377" w:rsidRPr="009802D1" w:rsidRDefault="004D0377" w:rsidP="00D46BA6">
      <w:pPr>
        <w:rPr>
          <w:b/>
        </w:rPr>
      </w:pPr>
      <w:r w:rsidRPr="009802D1">
        <w:rPr>
          <w:b/>
        </w:rPr>
        <w:t>Ročník: 2.</w:t>
      </w:r>
    </w:p>
    <w:p w:rsidR="004D0377" w:rsidRPr="00D46BA6" w:rsidRDefault="004D0377" w:rsidP="00D46BA6">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D46BA6">
        <w:tc>
          <w:tcPr>
            <w:tcW w:w="3888" w:type="dxa"/>
            <w:shd w:val="solid" w:color="808080" w:fill="FFFFFF"/>
            <w:vAlign w:val="center"/>
          </w:tcPr>
          <w:p w:rsidR="004D0377" w:rsidRPr="00D46BA6" w:rsidRDefault="004D0377" w:rsidP="00D46BA6">
            <w:pPr>
              <w:jc w:val="center"/>
              <w:rPr>
                <w:bCs/>
                <w:sz w:val="18"/>
                <w:szCs w:val="18"/>
              </w:rPr>
            </w:pPr>
            <w:r w:rsidRPr="00D46BA6">
              <w:rPr>
                <w:bCs/>
                <w:sz w:val="18"/>
                <w:szCs w:val="18"/>
              </w:rPr>
              <w:t>Školní výstupy</w:t>
            </w:r>
          </w:p>
          <w:p w:rsidR="004D0377" w:rsidRPr="00D46BA6" w:rsidRDefault="004D0377" w:rsidP="00D46BA6">
            <w:pPr>
              <w:jc w:val="center"/>
              <w:rPr>
                <w:bCs/>
                <w:sz w:val="18"/>
                <w:szCs w:val="18"/>
              </w:rPr>
            </w:pPr>
            <w:r w:rsidRPr="00D46BA6">
              <w:rPr>
                <w:bCs/>
                <w:sz w:val="18"/>
                <w:szCs w:val="18"/>
              </w:rPr>
              <w:t>Žák:</w:t>
            </w:r>
          </w:p>
        </w:tc>
        <w:tc>
          <w:tcPr>
            <w:tcW w:w="4680" w:type="dxa"/>
            <w:shd w:val="solid" w:color="808080" w:fill="FFFFFF"/>
            <w:vAlign w:val="center"/>
          </w:tcPr>
          <w:p w:rsidR="004D0377" w:rsidRPr="00D46BA6" w:rsidRDefault="004D0377" w:rsidP="00D46BA6">
            <w:pPr>
              <w:jc w:val="center"/>
              <w:rPr>
                <w:bCs/>
                <w:sz w:val="18"/>
                <w:szCs w:val="18"/>
              </w:rPr>
            </w:pPr>
            <w:r w:rsidRPr="00D46BA6">
              <w:rPr>
                <w:bCs/>
                <w:sz w:val="18"/>
                <w:szCs w:val="18"/>
              </w:rPr>
              <w:t>Učivo</w:t>
            </w:r>
          </w:p>
        </w:tc>
        <w:tc>
          <w:tcPr>
            <w:tcW w:w="3600" w:type="dxa"/>
            <w:shd w:val="solid" w:color="808080" w:fill="FFFFFF"/>
            <w:vAlign w:val="center"/>
          </w:tcPr>
          <w:p w:rsidR="004D0377" w:rsidRPr="00D46BA6" w:rsidRDefault="004D0377" w:rsidP="00D46BA6">
            <w:pPr>
              <w:jc w:val="center"/>
              <w:rPr>
                <w:bCs/>
                <w:sz w:val="18"/>
                <w:szCs w:val="18"/>
              </w:rPr>
            </w:pPr>
            <w:r w:rsidRPr="00D46BA6">
              <w:rPr>
                <w:bCs/>
                <w:sz w:val="18"/>
                <w:szCs w:val="18"/>
              </w:rPr>
              <w:t>Průřezová témata</w:t>
            </w:r>
          </w:p>
          <w:p w:rsidR="004D0377" w:rsidRPr="00D46BA6" w:rsidRDefault="004D0377" w:rsidP="00D46BA6">
            <w:pPr>
              <w:jc w:val="center"/>
              <w:rPr>
                <w:bCs/>
                <w:sz w:val="18"/>
                <w:szCs w:val="18"/>
              </w:rPr>
            </w:pPr>
            <w:r w:rsidRPr="00D46BA6">
              <w:rPr>
                <w:bCs/>
                <w:sz w:val="18"/>
                <w:szCs w:val="18"/>
              </w:rPr>
              <w:t>Mezipředmětové vztahy</w:t>
            </w:r>
          </w:p>
        </w:tc>
        <w:tc>
          <w:tcPr>
            <w:tcW w:w="2340" w:type="dxa"/>
            <w:shd w:val="solid" w:color="808080" w:fill="FFFFFF"/>
            <w:vAlign w:val="center"/>
          </w:tcPr>
          <w:p w:rsidR="004D0377" w:rsidRPr="00D46BA6" w:rsidRDefault="004D0377" w:rsidP="00D46BA6">
            <w:pPr>
              <w:jc w:val="center"/>
              <w:rPr>
                <w:bCs/>
                <w:sz w:val="18"/>
                <w:szCs w:val="18"/>
              </w:rPr>
            </w:pPr>
            <w:r w:rsidRPr="00D46BA6">
              <w:rPr>
                <w:bCs/>
                <w:sz w:val="18"/>
                <w:szCs w:val="18"/>
              </w:rPr>
              <w:t>Poznámky</w:t>
            </w:r>
          </w:p>
        </w:tc>
      </w:tr>
      <w:tr w:rsidR="004D0377" w:rsidRPr="00D46BA6" w:rsidTr="00D46BA6">
        <w:tc>
          <w:tcPr>
            <w:tcW w:w="3888" w:type="dxa"/>
            <w:shd w:val="clear" w:color="auto" w:fill="auto"/>
          </w:tcPr>
          <w:p w:rsidR="004D0377" w:rsidRPr="00D46BA6" w:rsidRDefault="004D0377" w:rsidP="00D46BA6">
            <w:pPr>
              <w:autoSpaceDE w:val="0"/>
              <w:autoSpaceDN w:val="0"/>
              <w:adjustRightInd w:val="0"/>
              <w:rPr>
                <w:bCs/>
                <w:sz w:val="18"/>
                <w:szCs w:val="18"/>
              </w:rPr>
            </w:pPr>
            <w:r w:rsidRPr="00D46BA6">
              <w:rPr>
                <w:bCs/>
                <w:sz w:val="18"/>
                <w:szCs w:val="18"/>
              </w:rPr>
              <w:t>Žák:</w:t>
            </w:r>
          </w:p>
          <w:p w:rsidR="004D0377" w:rsidRPr="00D46BA6" w:rsidRDefault="004D0377" w:rsidP="00D46BA6">
            <w:pPr>
              <w:autoSpaceDE w:val="0"/>
              <w:autoSpaceDN w:val="0"/>
              <w:adjustRightInd w:val="0"/>
              <w:rPr>
                <w:sz w:val="18"/>
                <w:szCs w:val="18"/>
              </w:rPr>
            </w:pPr>
            <w:r w:rsidRPr="00D46BA6">
              <w:rPr>
                <w:sz w:val="18"/>
                <w:szCs w:val="18"/>
              </w:rPr>
              <w:t>-rozliší druhy pohybů a řeší jednoduché úlohy na pohyb hmotného bodu</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-určí síly, které působí na tělesa, a popíše, jaký druh pohybu tyto síly vyvolají</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-určí mechanickou práci a energii při pohybu tělesa působením stálé síly</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-vysvětlí na příkladech platnost zákona zachování</w:t>
            </w:r>
          </w:p>
          <w:p w:rsidR="004D0377" w:rsidRPr="00D46BA6" w:rsidRDefault="004D0377" w:rsidP="00D46BA6">
            <w:pPr>
              <w:autoSpaceDE w:val="0"/>
              <w:autoSpaceDN w:val="0"/>
              <w:adjustRightInd w:val="0"/>
              <w:rPr>
                <w:sz w:val="18"/>
                <w:szCs w:val="18"/>
              </w:rPr>
            </w:pPr>
            <w:r w:rsidRPr="00D46BA6">
              <w:rPr>
                <w:sz w:val="18"/>
                <w:szCs w:val="18"/>
              </w:rPr>
              <w:t>mechanické energie</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 určí výslednici sil působících na těleso</w:t>
            </w:r>
          </w:p>
          <w:p w:rsidR="004D0377" w:rsidRPr="00D46BA6" w:rsidRDefault="004D0377" w:rsidP="00D46BA6">
            <w:pPr>
              <w:autoSpaceDE w:val="0"/>
              <w:autoSpaceDN w:val="0"/>
              <w:adjustRightInd w:val="0"/>
              <w:rPr>
                <w:sz w:val="18"/>
                <w:szCs w:val="18"/>
              </w:rPr>
            </w:pPr>
            <w:r w:rsidRPr="00D46BA6">
              <w:rPr>
                <w:sz w:val="18"/>
                <w:szCs w:val="18"/>
              </w:rPr>
              <w:t>- aplikuje Pascalův a Archimédův zákon při řešení úloh</w:t>
            </w:r>
          </w:p>
          <w:p w:rsidR="004D0377" w:rsidRPr="00D46BA6" w:rsidRDefault="004D0377" w:rsidP="00D46BA6">
            <w:pPr>
              <w:autoSpaceDE w:val="0"/>
              <w:autoSpaceDN w:val="0"/>
              <w:adjustRightInd w:val="0"/>
              <w:rPr>
                <w:bCs/>
                <w:sz w:val="18"/>
                <w:szCs w:val="18"/>
              </w:rPr>
            </w:pPr>
          </w:p>
          <w:p w:rsidR="004D0377" w:rsidRPr="00D46BA6" w:rsidRDefault="004D0377" w:rsidP="00D46BA6">
            <w:pPr>
              <w:autoSpaceDE w:val="0"/>
              <w:autoSpaceDN w:val="0"/>
              <w:adjustRightInd w:val="0"/>
              <w:rPr>
                <w:sz w:val="18"/>
                <w:szCs w:val="18"/>
              </w:rPr>
            </w:pPr>
            <w:r w:rsidRPr="00D46BA6">
              <w:rPr>
                <w:sz w:val="18"/>
                <w:szCs w:val="18"/>
              </w:rPr>
              <w:t>-vysvětlí význam teplotní roztažnosti látek v přírodě a v technické praxi</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-vysvětlí pojem vnitřní energie soustavy (tělesa) a způsoby její změny</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-popíše principy nejdůležitějších tepelných motorů</w:t>
            </w:r>
          </w:p>
          <w:p w:rsidR="004D0377" w:rsidRPr="00D46BA6" w:rsidRDefault="004D0377" w:rsidP="00D46BA6">
            <w:pPr>
              <w:autoSpaceDE w:val="0"/>
              <w:autoSpaceDN w:val="0"/>
              <w:adjustRightInd w:val="0"/>
              <w:rPr>
                <w:sz w:val="18"/>
                <w:szCs w:val="18"/>
              </w:rPr>
            </w:pPr>
            <w:r w:rsidRPr="00D46BA6">
              <w:rPr>
                <w:sz w:val="18"/>
                <w:szCs w:val="18"/>
              </w:rPr>
              <w:t>popíše přeměny skupenství látek a jejich význam v přírodě a v technické praxi</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-popíše elektrické pole z hlediska jeho působení na bodový elektrický náboj</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-řeší úlohy s elektrickými obvody s použitím Ohmova zákona</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-popíše princip a použití polovodičových součástek s přechodem PN</w:t>
            </w:r>
          </w:p>
          <w:p w:rsidR="004D0377" w:rsidRPr="00D46BA6" w:rsidRDefault="004D0377" w:rsidP="00D46BA6">
            <w:pPr>
              <w:autoSpaceDE w:val="0"/>
              <w:autoSpaceDN w:val="0"/>
              <w:adjustRightInd w:val="0"/>
              <w:rPr>
                <w:sz w:val="18"/>
                <w:szCs w:val="18"/>
              </w:rPr>
            </w:pPr>
            <w:r w:rsidRPr="00D46BA6">
              <w:rPr>
                <w:sz w:val="18"/>
                <w:szCs w:val="18"/>
              </w:rPr>
              <w:t>-určí magnetickou sílu v magnetickém poli vodiče s proudem</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lastRenderedPageBreak/>
              <w:t>-popíše princip generování střídavých proudů a jejich využití v energetice</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-rozliší základní druhy mechanického vlnění a popíše jejich</w:t>
            </w:r>
          </w:p>
          <w:p w:rsidR="004D0377" w:rsidRPr="00D46BA6" w:rsidRDefault="004D0377" w:rsidP="00D46BA6">
            <w:pPr>
              <w:autoSpaceDE w:val="0"/>
              <w:autoSpaceDN w:val="0"/>
              <w:adjustRightInd w:val="0"/>
              <w:rPr>
                <w:sz w:val="18"/>
                <w:szCs w:val="18"/>
              </w:rPr>
            </w:pPr>
            <w:r w:rsidRPr="00D46BA6">
              <w:rPr>
                <w:sz w:val="18"/>
                <w:szCs w:val="18"/>
              </w:rPr>
              <w:t>šíření</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 charakterizuje základní vlastnosti zvuku</w:t>
            </w:r>
          </w:p>
          <w:p w:rsidR="004D0377" w:rsidRPr="00D46BA6" w:rsidRDefault="004D0377" w:rsidP="00D46BA6">
            <w:pPr>
              <w:autoSpaceDE w:val="0"/>
              <w:autoSpaceDN w:val="0"/>
              <w:adjustRightInd w:val="0"/>
              <w:rPr>
                <w:sz w:val="18"/>
                <w:szCs w:val="18"/>
              </w:rPr>
            </w:pPr>
            <w:r w:rsidRPr="00D46BA6">
              <w:rPr>
                <w:sz w:val="18"/>
                <w:szCs w:val="18"/>
              </w:rPr>
              <w:t>- chápe negativní vliv hluku a zná způsoby ochrany sluchu</w:t>
            </w:r>
          </w:p>
          <w:p w:rsidR="004D0377" w:rsidRPr="00D46BA6" w:rsidRDefault="004D0377" w:rsidP="00D46BA6">
            <w:pPr>
              <w:autoSpaceDE w:val="0"/>
              <w:autoSpaceDN w:val="0"/>
              <w:adjustRightInd w:val="0"/>
              <w:rPr>
                <w:sz w:val="18"/>
                <w:szCs w:val="18"/>
              </w:rPr>
            </w:pPr>
            <w:r w:rsidRPr="00D46BA6">
              <w:rPr>
                <w:sz w:val="18"/>
                <w:szCs w:val="18"/>
              </w:rPr>
              <w:t>charakterizuje světlo jeho vlnovou délkou a rychlostí v různých prostředích</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-řeší úlohy na odraz a lom světla</w:t>
            </w:r>
          </w:p>
          <w:p w:rsidR="004D0377" w:rsidRPr="00D46BA6" w:rsidRDefault="004D0377" w:rsidP="00D46BA6">
            <w:pPr>
              <w:autoSpaceDE w:val="0"/>
              <w:autoSpaceDN w:val="0"/>
              <w:adjustRightInd w:val="0"/>
              <w:rPr>
                <w:sz w:val="18"/>
                <w:szCs w:val="18"/>
              </w:rPr>
            </w:pPr>
            <w:r w:rsidRPr="00D46BA6">
              <w:rPr>
                <w:sz w:val="18"/>
                <w:szCs w:val="18"/>
              </w:rPr>
              <w:t>-řeší úlohy na zobrazení zrcadly a čočkami</w:t>
            </w:r>
          </w:p>
          <w:p w:rsidR="004D0377" w:rsidRPr="00D46BA6" w:rsidRDefault="004D0377" w:rsidP="00D46BA6">
            <w:pPr>
              <w:autoSpaceDE w:val="0"/>
              <w:autoSpaceDN w:val="0"/>
              <w:adjustRightInd w:val="0"/>
              <w:rPr>
                <w:sz w:val="18"/>
                <w:szCs w:val="18"/>
              </w:rPr>
            </w:pPr>
            <w:r w:rsidRPr="00D46BA6">
              <w:rPr>
                <w:sz w:val="18"/>
                <w:szCs w:val="18"/>
              </w:rPr>
              <w:t>-vysvětlí optickou funkci oka a korekci jeho vad</w:t>
            </w:r>
          </w:p>
          <w:p w:rsidR="004D0377" w:rsidRPr="00D46BA6" w:rsidRDefault="004D0377" w:rsidP="00D46BA6">
            <w:pPr>
              <w:autoSpaceDE w:val="0"/>
              <w:autoSpaceDN w:val="0"/>
              <w:adjustRightInd w:val="0"/>
              <w:rPr>
                <w:sz w:val="18"/>
                <w:szCs w:val="18"/>
              </w:rPr>
            </w:pPr>
            <w:r w:rsidRPr="00D46BA6">
              <w:rPr>
                <w:sz w:val="18"/>
                <w:szCs w:val="18"/>
              </w:rPr>
              <w:t>-popíše význam různých druhů elektromagnetického záření</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-popíše strukturu elektronového obalu atomu z hlediska energie elektronu</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-popíše stavbu atomového jádra a charakterizuje základní nukleony</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-vysvětlí podstatu radioaktivity a popíše způsoby ochrany před jaderným zářením</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-popíše princip získávání energie v jaderném reaktoru</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-charakterizuje Slunce jako hvězdu</w:t>
            </w:r>
          </w:p>
          <w:p w:rsidR="004D0377" w:rsidRPr="00D46BA6" w:rsidRDefault="004D0377" w:rsidP="00D46BA6">
            <w:pPr>
              <w:autoSpaceDE w:val="0"/>
              <w:autoSpaceDN w:val="0"/>
              <w:adjustRightInd w:val="0"/>
              <w:rPr>
                <w:sz w:val="18"/>
                <w:szCs w:val="18"/>
              </w:rPr>
            </w:pPr>
            <w:r w:rsidRPr="00D46BA6">
              <w:rPr>
                <w:sz w:val="18"/>
                <w:szCs w:val="18"/>
              </w:rPr>
              <w:t>- popíše objekty ve sluneční soustavě</w:t>
            </w:r>
          </w:p>
          <w:p w:rsidR="004D0377" w:rsidRPr="00D46BA6" w:rsidRDefault="004D0377" w:rsidP="00D46BA6">
            <w:pPr>
              <w:autoSpaceDE w:val="0"/>
              <w:autoSpaceDN w:val="0"/>
              <w:adjustRightInd w:val="0"/>
              <w:rPr>
                <w:sz w:val="18"/>
                <w:szCs w:val="18"/>
              </w:rPr>
            </w:pPr>
            <w:r w:rsidRPr="00D46BA6">
              <w:rPr>
                <w:sz w:val="18"/>
                <w:szCs w:val="18"/>
              </w:rPr>
              <w:t>- zná příklady základních typů hvězd</w:t>
            </w:r>
          </w:p>
          <w:p w:rsidR="004D0377" w:rsidRPr="00D46BA6" w:rsidRDefault="004D0377" w:rsidP="00D46BA6">
            <w:pPr>
              <w:rPr>
                <w:sz w:val="18"/>
                <w:szCs w:val="18"/>
              </w:rPr>
            </w:pPr>
          </w:p>
        </w:tc>
        <w:tc>
          <w:tcPr>
            <w:tcW w:w="4680" w:type="dxa"/>
            <w:shd w:val="clear" w:color="auto" w:fill="auto"/>
          </w:tcPr>
          <w:p w:rsidR="004D0377" w:rsidRPr="00D46BA6" w:rsidRDefault="004D0377" w:rsidP="00D46BA6">
            <w:pPr>
              <w:autoSpaceDE w:val="0"/>
              <w:autoSpaceDN w:val="0"/>
              <w:adjustRightInd w:val="0"/>
              <w:rPr>
                <w:sz w:val="18"/>
                <w:szCs w:val="18"/>
              </w:rPr>
            </w:pPr>
            <w:r w:rsidRPr="00D46BA6">
              <w:rPr>
                <w:sz w:val="18"/>
                <w:szCs w:val="18"/>
              </w:rPr>
              <w:lastRenderedPageBreak/>
              <w:t>Mechanika (6)</w:t>
            </w:r>
          </w:p>
          <w:p w:rsidR="004D0377" w:rsidRPr="00D46BA6" w:rsidRDefault="004D0377" w:rsidP="00D46BA6">
            <w:pPr>
              <w:autoSpaceDE w:val="0"/>
              <w:autoSpaceDN w:val="0"/>
              <w:adjustRightInd w:val="0"/>
              <w:rPr>
                <w:sz w:val="18"/>
                <w:szCs w:val="18"/>
              </w:rPr>
            </w:pPr>
            <w:r w:rsidRPr="00D46BA6">
              <w:rPr>
                <w:sz w:val="18"/>
                <w:szCs w:val="18"/>
              </w:rPr>
              <w:t>- pohyby přímočaré, pohyb rovnoměrný po kružnici</w:t>
            </w:r>
          </w:p>
          <w:p w:rsidR="004D0377" w:rsidRPr="00D46BA6" w:rsidRDefault="004D0377" w:rsidP="00D46BA6">
            <w:pPr>
              <w:autoSpaceDE w:val="0"/>
              <w:autoSpaceDN w:val="0"/>
              <w:adjustRightInd w:val="0"/>
              <w:rPr>
                <w:sz w:val="18"/>
                <w:szCs w:val="18"/>
              </w:rPr>
            </w:pPr>
            <w:r w:rsidRPr="00D46BA6">
              <w:rPr>
                <w:sz w:val="18"/>
                <w:szCs w:val="18"/>
              </w:rPr>
              <w:t>- Newtonovy pohybové zákony, síly v přírodě, gravitace</w:t>
            </w:r>
          </w:p>
          <w:p w:rsidR="004D0377" w:rsidRPr="00D46BA6" w:rsidRDefault="004D0377" w:rsidP="00D46BA6">
            <w:pPr>
              <w:autoSpaceDE w:val="0"/>
              <w:autoSpaceDN w:val="0"/>
              <w:adjustRightInd w:val="0"/>
              <w:rPr>
                <w:sz w:val="18"/>
                <w:szCs w:val="18"/>
              </w:rPr>
            </w:pPr>
            <w:r w:rsidRPr="00D46BA6">
              <w:rPr>
                <w:sz w:val="18"/>
                <w:szCs w:val="18"/>
              </w:rPr>
              <w:t>- mechanická práce a energie</w:t>
            </w:r>
          </w:p>
          <w:p w:rsidR="004D0377" w:rsidRPr="00D46BA6" w:rsidRDefault="004D0377" w:rsidP="00D46BA6">
            <w:pPr>
              <w:autoSpaceDE w:val="0"/>
              <w:autoSpaceDN w:val="0"/>
              <w:adjustRightInd w:val="0"/>
              <w:rPr>
                <w:sz w:val="18"/>
                <w:szCs w:val="18"/>
              </w:rPr>
            </w:pPr>
            <w:r w:rsidRPr="00D46BA6">
              <w:rPr>
                <w:sz w:val="18"/>
                <w:szCs w:val="18"/>
              </w:rPr>
              <w:t>- posuvný a otáčivý pohyb, skládání sil</w:t>
            </w:r>
          </w:p>
          <w:p w:rsidR="004D0377" w:rsidRPr="00D46BA6" w:rsidRDefault="004D0377" w:rsidP="00D46BA6">
            <w:pPr>
              <w:autoSpaceDE w:val="0"/>
              <w:autoSpaceDN w:val="0"/>
              <w:adjustRightInd w:val="0"/>
              <w:rPr>
                <w:sz w:val="18"/>
                <w:szCs w:val="18"/>
              </w:rPr>
            </w:pPr>
            <w:r w:rsidRPr="00D46BA6">
              <w:rPr>
                <w:sz w:val="18"/>
                <w:szCs w:val="18"/>
              </w:rPr>
              <w:t>- tlakové síly a tlak v tekutinách</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Termika(5)</w:t>
            </w:r>
          </w:p>
          <w:p w:rsidR="004D0377" w:rsidRPr="00D46BA6" w:rsidRDefault="004D0377" w:rsidP="00D46BA6">
            <w:pPr>
              <w:autoSpaceDE w:val="0"/>
              <w:autoSpaceDN w:val="0"/>
              <w:adjustRightInd w:val="0"/>
              <w:rPr>
                <w:sz w:val="18"/>
                <w:szCs w:val="18"/>
              </w:rPr>
            </w:pPr>
            <w:r w:rsidRPr="00D46BA6">
              <w:rPr>
                <w:sz w:val="18"/>
                <w:szCs w:val="18"/>
              </w:rPr>
              <w:t>- teplota, teplotní roztažnost látek</w:t>
            </w:r>
          </w:p>
          <w:p w:rsidR="004D0377" w:rsidRPr="00D46BA6" w:rsidRDefault="004D0377" w:rsidP="00D46BA6">
            <w:pPr>
              <w:autoSpaceDE w:val="0"/>
              <w:autoSpaceDN w:val="0"/>
              <w:adjustRightInd w:val="0"/>
              <w:rPr>
                <w:sz w:val="18"/>
                <w:szCs w:val="18"/>
              </w:rPr>
            </w:pPr>
            <w:r w:rsidRPr="00D46BA6">
              <w:rPr>
                <w:sz w:val="18"/>
                <w:szCs w:val="18"/>
              </w:rPr>
              <w:t>- teplo a práce, přeměny vnitřní energie tělesa</w:t>
            </w:r>
          </w:p>
          <w:p w:rsidR="004D0377" w:rsidRPr="00D46BA6" w:rsidRDefault="004D0377" w:rsidP="00D46BA6">
            <w:pPr>
              <w:autoSpaceDE w:val="0"/>
              <w:autoSpaceDN w:val="0"/>
              <w:adjustRightInd w:val="0"/>
              <w:rPr>
                <w:sz w:val="18"/>
                <w:szCs w:val="18"/>
              </w:rPr>
            </w:pPr>
            <w:r w:rsidRPr="00D46BA6">
              <w:rPr>
                <w:sz w:val="18"/>
                <w:szCs w:val="18"/>
              </w:rPr>
              <w:t>- tepelné motory</w:t>
            </w:r>
          </w:p>
          <w:p w:rsidR="004D0377" w:rsidRPr="00D46BA6" w:rsidRDefault="004D0377" w:rsidP="00D46BA6">
            <w:pPr>
              <w:autoSpaceDE w:val="0"/>
              <w:autoSpaceDN w:val="0"/>
              <w:adjustRightInd w:val="0"/>
              <w:rPr>
                <w:sz w:val="18"/>
                <w:szCs w:val="18"/>
              </w:rPr>
            </w:pPr>
            <w:r w:rsidRPr="00D46BA6">
              <w:rPr>
                <w:sz w:val="18"/>
                <w:szCs w:val="18"/>
              </w:rPr>
              <w:t>- struktura pevných látek a kapalin, přeměny skupenství</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Elektřina a magnetismus</w:t>
            </w:r>
            <w:r w:rsidR="00707427">
              <w:rPr>
                <w:sz w:val="18"/>
                <w:szCs w:val="18"/>
              </w:rPr>
              <w:t xml:space="preserve"> </w:t>
            </w:r>
            <w:r w:rsidRPr="00D46BA6">
              <w:rPr>
                <w:sz w:val="18"/>
                <w:szCs w:val="18"/>
              </w:rPr>
              <w:t>(7)</w:t>
            </w:r>
          </w:p>
          <w:p w:rsidR="004D0377" w:rsidRPr="00D46BA6" w:rsidRDefault="004D0377" w:rsidP="00D46BA6">
            <w:pPr>
              <w:rPr>
                <w:sz w:val="18"/>
                <w:szCs w:val="18"/>
              </w:rPr>
            </w:pPr>
            <w:r w:rsidRPr="00D46BA6">
              <w:rPr>
                <w:sz w:val="18"/>
                <w:szCs w:val="18"/>
              </w:rPr>
              <w:t>- elektrický náboj tělesa, elektrická síla, elektrické pole,</w:t>
            </w:r>
          </w:p>
          <w:p w:rsidR="004D0377" w:rsidRPr="00D46BA6" w:rsidRDefault="004D0377" w:rsidP="00D46BA6">
            <w:pPr>
              <w:autoSpaceDE w:val="0"/>
              <w:autoSpaceDN w:val="0"/>
              <w:adjustRightInd w:val="0"/>
              <w:rPr>
                <w:sz w:val="18"/>
                <w:szCs w:val="18"/>
              </w:rPr>
            </w:pPr>
            <w:r w:rsidRPr="00D46BA6">
              <w:rPr>
                <w:sz w:val="18"/>
                <w:szCs w:val="18"/>
              </w:rPr>
              <w:t>kapacita vodiče</w:t>
            </w:r>
          </w:p>
          <w:p w:rsidR="004D0377" w:rsidRPr="00D46BA6" w:rsidRDefault="004D0377" w:rsidP="00D46BA6">
            <w:pPr>
              <w:autoSpaceDE w:val="0"/>
              <w:autoSpaceDN w:val="0"/>
              <w:adjustRightInd w:val="0"/>
              <w:rPr>
                <w:sz w:val="18"/>
                <w:szCs w:val="18"/>
              </w:rPr>
            </w:pPr>
            <w:r w:rsidRPr="00D46BA6">
              <w:rPr>
                <w:sz w:val="18"/>
                <w:szCs w:val="18"/>
              </w:rPr>
              <w:t>- elektrický proud v látkách, zákony elektrického proudu,</w:t>
            </w:r>
          </w:p>
          <w:p w:rsidR="004D0377" w:rsidRPr="00D46BA6" w:rsidRDefault="004D0377" w:rsidP="00D46BA6">
            <w:pPr>
              <w:autoSpaceDE w:val="0"/>
              <w:autoSpaceDN w:val="0"/>
              <w:adjustRightInd w:val="0"/>
              <w:rPr>
                <w:sz w:val="18"/>
                <w:szCs w:val="18"/>
              </w:rPr>
            </w:pPr>
            <w:r w:rsidRPr="00D46BA6">
              <w:rPr>
                <w:sz w:val="18"/>
                <w:szCs w:val="18"/>
              </w:rPr>
              <w:t>polovodiče</w:t>
            </w:r>
          </w:p>
          <w:p w:rsidR="004D0377" w:rsidRPr="00D46BA6" w:rsidRDefault="004D0377" w:rsidP="00D46BA6">
            <w:pPr>
              <w:autoSpaceDE w:val="0"/>
              <w:autoSpaceDN w:val="0"/>
              <w:adjustRightInd w:val="0"/>
              <w:rPr>
                <w:sz w:val="18"/>
                <w:szCs w:val="18"/>
              </w:rPr>
            </w:pPr>
            <w:r w:rsidRPr="00D46BA6">
              <w:rPr>
                <w:sz w:val="18"/>
                <w:szCs w:val="18"/>
              </w:rPr>
              <w:t>- magnetické pole, magnetické pole elektrického proudu,</w:t>
            </w:r>
          </w:p>
          <w:p w:rsidR="004D0377" w:rsidRPr="00D46BA6" w:rsidRDefault="004D0377" w:rsidP="00D46BA6">
            <w:pPr>
              <w:autoSpaceDE w:val="0"/>
              <w:autoSpaceDN w:val="0"/>
              <w:adjustRightInd w:val="0"/>
              <w:rPr>
                <w:sz w:val="18"/>
                <w:szCs w:val="18"/>
              </w:rPr>
            </w:pPr>
            <w:r w:rsidRPr="00D46BA6">
              <w:rPr>
                <w:sz w:val="18"/>
                <w:szCs w:val="18"/>
              </w:rPr>
              <w:t>elektromagnetická indukce</w:t>
            </w:r>
          </w:p>
          <w:p w:rsidR="004D0377" w:rsidRPr="00D46BA6" w:rsidRDefault="004D0377" w:rsidP="00D46BA6">
            <w:pPr>
              <w:autoSpaceDE w:val="0"/>
              <w:autoSpaceDN w:val="0"/>
              <w:adjustRightInd w:val="0"/>
              <w:rPr>
                <w:sz w:val="18"/>
                <w:szCs w:val="18"/>
              </w:rPr>
            </w:pPr>
            <w:r w:rsidRPr="00D46BA6">
              <w:rPr>
                <w:sz w:val="18"/>
                <w:szCs w:val="18"/>
              </w:rPr>
              <w:t>- vznik střídavého proudu, přenos elektrické energie</w:t>
            </w:r>
          </w:p>
          <w:p w:rsidR="004D0377" w:rsidRPr="00D46BA6" w:rsidRDefault="004D0377" w:rsidP="00D46BA6">
            <w:pPr>
              <w:autoSpaceDE w:val="0"/>
              <w:autoSpaceDN w:val="0"/>
              <w:adjustRightInd w:val="0"/>
              <w:rPr>
                <w:sz w:val="18"/>
                <w:szCs w:val="18"/>
              </w:rPr>
            </w:pPr>
            <w:r w:rsidRPr="00D46BA6">
              <w:rPr>
                <w:sz w:val="18"/>
                <w:szCs w:val="18"/>
              </w:rPr>
              <w:t>střídavým proudem</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Vlnění a optika</w:t>
            </w:r>
            <w:r w:rsidR="00707427">
              <w:rPr>
                <w:sz w:val="18"/>
                <w:szCs w:val="18"/>
              </w:rPr>
              <w:t xml:space="preserve"> </w:t>
            </w:r>
            <w:r w:rsidRPr="00D46BA6">
              <w:rPr>
                <w:sz w:val="18"/>
                <w:szCs w:val="18"/>
              </w:rPr>
              <w:t>(5)</w:t>
            </w:r>
          </w:p>
          <w:p w:rsidR="004D0377" w:rsidRPr="00D46BA6" w:rsidRDefault="004D0377" w:rsidP="00D46BA6">
            <w:pPr>
              <w:autoSpaceDE w:val="0"/>
              <w:autoSpaceDN w:val="0"/>
              <w:adjustRightInd w:val="0"/>
              <w:rPr>
                <w:sz w:val="18"/>
                <w:szCs w:val="18"/>
              </w:rPr>
            </w:pPr>
            <w:r w:rsidRPr="00D46BA6">
              <w:rPr>
                <w:sz w:val="18"/>
                <w:szCs w:val="18"/>
              </w:rPr>
              <w:t>- mechanické kmitání a vlnění</w:t>
            </w:r>
          </w:p>
          <w:p w:rsidR="004D0377" w:rsidRPr="00D46BA6" w:rsidRDefault="004D0377" w:rsidP="00D46BA6">
            <w:pPr>
              <w:autoSpaceDE w:val="0"/>
              <w:autoSpaceDN w:val="0"/>
              <w:adjustRightInd w:val="0"/>
              <w:rPr>
                <w:sz w:val="18"/>
                <w:szCs w:val="18"/>
              </w:rPr>
            </w:pPr>
            <w:r w:rsidRPr="00D46BA6">
              <w:rPr>
                <w:sz w:val="18"/>
                <w:szCs w:val="18"/>
              </w:rPr>
              <w:t>- zvukové vlnění</w:t>
            </w:r>
          </w:p>
          <w:p w:rsidR="004D0377" w:rsidRPr="00D46BA6" w:rsidRDefault="004D0377" w:rsidP="00D46BA6">
            <w:pPr>
              <w:autoSpaceDE w:val="0"/>
              <w:autoSpaceDN w:val="0"/>
              <w:adjustRightInd w:val="0"/>
              <w:rPr>
                <w:sz w:val="18"/>
                <w:szCs w:val="18"/>
              </w:rPr>
            </w:pPr>
            <w:r w:rsidRPr="00D46BA6">
              <w:rPr>
                <w:sz w:val="18"/>
                <w:szCs w:val="18"/>
              </w:rPr>
              <w:t>- světlo a jeho šíření</w:t>
            </w:r>
          </w:p>
          <w:p w:rsidR="004D0377" w:rsidRPr="00D46BA6" w:rsidRDefault="004D0377" w:rsidP="00D46BA6">
            <w:pPr>
              <w:autoSpaceDE w:val="0"/>
              <w:autoSpaceDN w:val="0"/>
              <w:adjustRightInd w:val="0"/>
              <w:rPr>
                <w:sz w:val="18"/>
                <w:szCs w:val="18"/>
              </w:rPr>
            </w:pPr>
            <w:r w:rsidRPr="00D46BA6">
              <w:rPr>
                <w:sz w:val="18"/>
                <w:szCs w:val="18"/>
              </w:rPr>
              <w:t>- zrcadla a čočky, oko</w:t>
            </w:r>
          </w:p>
          <w:p w:rsidR="004D0377" w:rsidRPr="00D46BA6" w:rsidRDefault="004D0377" w:rsidP="00D46BA6">
            <w:pPr>
              <w:autoSpaceDE w:val="0"/>
              <w:autoSpaceDN w:val="0"/>
              <w:adjustRightInd w:val="0"/>
              <w:rPr>
                <w:sz w:val="18"/>
                <w:szCs w:val="18"/>
              </w:rPr>
            </w:pPr>
            <w:r w:rsidRPr="00D46BA6">
              <w:rPr>
                <w:sz w:val="18"/>
                <w:szCs w:val="18"/>
              </w:rPr>
              <w:t>- druhy elektromagnetického záření, rentgenové záření</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Fyzika atomu(4)</w:t>
            </w:r>
          </w:p>
          <w:p w:rsidR="004D0377" w:rsidRPr="00D46BA6" w:rsidRDefault="004D0377" w:rsidP="00D46BA6">
            <w:pPr>
              <w:rPr>
                <w:sz w:val="18"/>
                <w:szCs w:val="18"/>
              </w:rPr>
            </w:pPr>
          </w:p>
          <w:p w:rsidR="004D0377" w:rsidRPr="00D46BA6" w:rsidRDefault="004D0377" w:rsidP="00D46BA6">
            <w:pPr>
              <w:autoSpaceDE w:val="0"/>
              <w:autoSpaceDN w:val="0"/>
              <w:adjustRightInd w:val="0"/>
              <w:rPr>
                <w:sz w:val="18"/>
                <w:szCs w:val="18"/>
              </w:rPr>
            </w:pPr>
            <w:r w:rsidRPr="00D46BA6">
              <w:rPr>
                <w:sz w:val="18"/>
                <w:szCs w:val="18"/>
              </w:rPr>
              <w:t>- model atomu, laser</w:t>
            </w:r>
          </w:p>
          <w:p w:rsidR="004D0377" w:rsidRPr="00D46BA6" w:rsidRDefault="004D0377" w:rsidP="00D46BA6">
            <w:pPr>
              <w:autoSpaceDE w:val="0"/>
              <w:autoSpaceDN w:val="0"/>
              <w:adjustRightInd w:val="0"/>
              <w:rPr>
                <w:sz w:val="18"/>
                <w:szCs w:val="18"/>
              </w:rPr>
            </w:pPr>
            <w:r w:rsidRPr="00D46BA6">
              <w:rPr>
                <w:sz w:val="18"/>
                <w:szCs w:val="18"/>
              </w:rPr>
              <w:t>- nukleony, radioaktivita, jaderné záření</w:t>
            </w:r>
          </w:p>
          <w:p w:rsidR="004D0377" w:rsidRPr="00D46BA6" w:rsidRDefault="004D0377" w:rsidP="00D46BA6">
            <w:pPr>
              <w:autoSpaceDE w:val="0"/>
              <w:autoSpaceDN w:val="0"/>
              <w:adjustRightInd w:val="0"/>
              <w:rPr>
                <w:sz w:val="18"/>
                <w:szCs w:val="18"/>
              </w:rPr>
            </w:pPr>
            <w:r w:rsidRPr="00D46BA6">
              <w:rPr>
                <w:sz w:val="18"/>
                <w:szCs w:val="18"/>
              </w:rPr>
              <w:t>- jaderná energie a její využití</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Vesmír(4)</w:t>
            </w:r>
          </w:p>
          <w:p w:rsidR="004D0377" w:rsidRPr="00D46BA6" w:rsidRDefault="004D0377" w:rsidP="00D46BA6">
            <w:pPr>
              <w:autoSpaceDE w:val="0"/>
              <w:autoSpaceDN w:val="0"/>
              <w:adjustRightInd w:val="0"/>
              <w:rPr>
                <w:sz w:val="18"/>
                <w:szCs w:val="18"/>
              </w:rPr>
            </w:pPr>
            <w:r w:rsidRPr="00D46BA6">
              <w:rPr>
                <w:sz w:val="18"/>
                <w:szCs w:val="18"/>
              </w:rPr>
              <w:t>- Slunce, planety a jejich pohyb, komety</w:t>
            </w:r>
          </w:p>
          <w:p w:rsidR="004D0377" w:rsidRPr="00D46BA6" w:rsidRDefault="004D0377" w:rsidP="00D46BA6">
            <w:pPr>
              <w:autoSpaceDE w:val="0"/>
              <w:autoSpaceDN w:val="0"/>
              <w:adjustRightInd w:val="0"/>
              <w:rPr>
                <w:sz w:val="18"/>
                <w:szCs w:val="18"/>
              </w:rPr>
            </w:pPr>
            <w:r w:rsidRPr="00D46BA6">
              <w:rPr>
                <w:sz w:val="18"/>
                <w:szCs w:val="18"/>
              </w:rPr>
              <w:t>- hvězdy a galaxie</w:t>
            </w:r>
          </w:p>
          <w:p w:rsidR="004D0377" w:rsidRPr="00D46BA6" w:rsidRDefault="004D0377" w:rsidP="00D46BA6">
            <w:pPr>
              <w:rPr>
                <w:sz w:val="18"/>
                <w:szCs w:val="18"/>
              </w:rPr>
            </w:pPr>
          </w:p>
        </w:tc>
        <w:tc>
          <w:tcPr>
            <w:tcW w:w="3600" w:type="dxa"/>
            <w:shd w:val="clear" w:color="auto" w:fill="auto"/>
          </w:tcPr>
          <w:p w:rsidR="004D0377" w:rsidRPr="00D46BA6" w:rsidRDefault="004D0377" w:rsidP="00D46BA6">
            <w:pPr>
              <w:rPr>
                <w:sz w:val="18"/>
                <w:szCs w:val="18"/>
              </w:rPr>
            </w:pPr>
            <w:r w:rsidRPr="00D46BA6">
              <w:rPr>
                <w:sz w:val="18"/>
                <w:szCs w:val="18"/>
              </w:rPr>
              <w:lastRenderedPageBreak/>
              <w:t>M</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Ch – vlastnosti látek</w:t>
            </w: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p>
          <w:p w:rsidR="004D0377" w:rsidRPr="00D46BA6" w:rsidRDefault="004D0377" w:rsidP="00D46BA6">
            <w:pPr>
              <w:autoSpaceDE w:val="0"/>
              <w:autoSpaceDN w:val="0"/>
              <w:adjustRightInd w:val="0"/>
              <w:rPr>
                <w:sz w:val="18"/>
                <w:szCs w:val="18"/>
              </w:rPr>
            </w:pPr>
            <w:r w:rsidRPr="00D46BA6">
              <w:rPr>
                <w:sz w:val="18"/>
                <w:szCs w:val="18"/>
              </w:rPr>
              <w:t>ČŽP – používání technologických nástrojů pro zajištění udržitelného rozvoje:</w:t>
            </w:r>
          </w:p>
          <w:p w:rsidR="004D0377" w:rsidRPr="00D46BA6" w:rsidRDefault="004D0377" w:rsidP="00D46BA6">
            <w:pPr>
              <w:autoSpaceDE w:val="0"/>
              <w:autoSpaceDN w:val="0"/>
              <w:adjustRightInd w:val="0"/>
              <w:rPr>
                <w:sz w:val="18"/>
                <w:szCs w:val="18"/>
              </w:rPr>
            </w:pPr>
            <w:r w:rsidRPr="00D46BA6">
              <w:rPr>
                <w:sz w:val="18"/>
                <w:szCs w:val="18"/>
              </w:rPr>
              <w:t>- radiační nehoda a radiační havárie v jaderné elektrárně</w:t>
            </w:r>
          </w:p>
          <w:p w:rsidR="004D0377" w:rsidRPr="00D46BA6" w:rsidRDefault="004D0377" w:rsidP="00D46BA6">
            <w:pPr>
              <w:autoSpaceDE w:val="0"/>
              <w:autoSpaceDN w:val="0"/>
              <w:adjustRightInd w:val="0"/>
              <w:rPr>
                <w:sz w:val="18"/>
                <w:szCs w:val="18"/>
              </w:rPr>
            </w:pPr>
            <w:r w:rsidRPr="00D46BA6">
              <w:rPr>
                <w:sz w:val="18"/>
                <w:szCs w:val="18"/>
              </w:rPr>
              <w:t>- opatření k ochraně obyvatelstva v případě radiační havárie v okolí jaderné elektrárny</w:t>
            </w:r>
          </w:p>
          <w:p w:rsidR="004D0377" w:rsidRPr="00D46BA6" w:rsidRDefault="004D0377" w:rsidP="00D46BA6">
            <w:pPr>
              <w:autoSpaceDE w:val="0"/>
              <w:autoSpaceDN w:val="0"/>
              <w:adjustRightInd w:val="0"/>
              <w:rPr>
                <w:sz w:val="18"/>
                <w:szCs w:val="18"/>
              </w:rPr>
            </w:pPr>
            <w:r w:rsidRPr="00D46BA6">
              <w:rPr>
                <w:sz w:val="18"/>
                <w:szCs w:val="18"/>
              </w:rPr>
              <w:t>- zásady a způsoby ochrany obyvatelstva v případě radiační havárie v okolí jaderné elektrárny</w:t>
            </w:r>
          </w:p>
          <w:p w:rsidR="004D0377" w:rsidRPr="00D46BA6" w:rsidRDefault="004D0377" w:rsidP="00D46BA6">
            <w:pPr>
              <w:rPr>
                <w:sz w:val="18"/>
                <w:szCs w:val="18"/>
              </w:rPr>
            </w:pPr>
          </w:p>
        </w:tc>
        <w:tc>
          <w:tcPr>
            <w:tcW w:w="2340" w:type="dxa"/>
            <w:shd w:val="clear" w:color="auto" w:fill="auto"/>
          </w:tcPr>
          <w:p w:rsidR="004D0377" w:rsidRPr="00D46BA6" w:rsidRDefault="004D0377" w:rsidP="00D46BA6">
            <w:pPr>
              <w:rPr>
                <w:sz w:val="18"/>
                <w:szCs w:val="18"/>
              </w:rPr>
            </w:pPr>
          </w:p>
        </w:tc>
      </w:tr>
    </w:tbl>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p w:rsidR="004D0377" w:rsidRPr="00D46BA6" w:rsidRDefault="004D0377">
      <w:pPr>
        <w:sectPr w:rsidR="004D0377" w:rsidRPr="00D46BA6" w:rsidSect="004D0377">
          <w:pgSz w:w="16838" w:h="11906" w:orient="landscape"/>
          <w:pgMar w:top="899" w:right="998" w:bottom="1418" w:left="1260" w:header="708" w:footer="709" w:gutter="0"/>
          <w:cols w:space="708"/>
          <w:docGrid w:linePitch="360"/>
        </w:sectPr>
      </w:pPr>
    </w:p>
    <w:p w:rsidR="004D0377" w:rsidRPr="009802D1" w:rsidRDefault="009802D1" w:rsidP="004D0377">
      <w:pPr>
        <w:pStyle w:val="Nadpis2"/>
      </w:pPr>
      <w:bookmarkStart w:id="37" w:name="_Toc421085708"/>
      <w:r w:rsidRPr="009802D1">
        <w:lastRenderedPageBreak/>
        <w:t xml:space="preserve">ZÁKLADY PŘÍRODNÍCH VĚD -  </w:t>
      </w:r>
      <w:r w:rsidR="004D0377" w:rsidRPr="009802D1">
        <w:t>BIOLOGIE</w:t>
      </w:r>
      <w:bookmarkEnd w:id="37"/>
    </w:p>
    <w:p w:rsidR="004D0377" w:rsidRPr="00D46BA6" w:rsidRDefault="004D0377" w:rsidP="00D46BA6">
      <w:pPr>
        <w:rPr>
          <w:sz w:val="28"/>
          <w:szCs w:val="28"/>
        </w:rPr>
      </w:pPr>
    </w:p>
    <w:p w:rsidR="004D0377" w:rsidRPr="009802D1" w:rsidRDefault="004D0377" w:rsidP="00D46BA6">
      <w:pPr>
        <w:rPr>
          <w:b/>
          <w:sz w:val="28"/>
          <w:szCs w:val="28"/>
        </w:rPr>
      </w:pPr>
      <w:r w:rsidRPr="009802D1">
        <w:rPr>
          <w:b/>
          <w:sz w:val="28"/>
          <w:szCs w:val="28"/>
        </w:rPr>
        <w:t>Charakteristika předmětu</w:t>
      </w:r>
    </w:p>
    <w:p w:rsidR="004D0377" w:rsidRPr="00D46BA6" w:rsidRDefault="004D0377" w:rsidP="00D46BA6">
      <w:r w:rsidRPr="00D46BA6">
        <w:t xml:space="preserve">          Vyučovací předmět Základy přírodních věd - Biologie vznikl ze vzdělávací oblasti Přírodovědné vzdělávání. Cílem biologického vzdělávání je motivovat žáky k zájmu o poznání podstaty života, k pochopení vzájemných vazeb mezi jednotlivými živými systémy, posiluje v žácích úctu k životu v jakékoliv formě. Ekologické vzdělávání vede k osvojení základních pojmů, k pochopení základních souvislosti přírodních dějů, jejich vzájemné propojenosti. Oblast Člověk a životní prostředí vede k uvědomění si postavení člověka v přírodě, k zamyšlení nad vlivem a negativním dopadem lidské činnosti na prostředí a k hledání možností řešení a osvětluje základní principy, které vedou k trvale udržitelnému rozvoji. Během studia se žáci učí kriticky pracovat s různými informačními zdroji, vyjadřovat svoje názory, diskutovat o globálních problémech a hledat jejich řešení.</w:t>
      </w:r>
    </w:p>
    <w:p w:rsidR="004D0377" w:rsidRPr="00D46BA6" w:rsidRDefault="004D0377" w:rsidP="00D46BA6"/>
    <w:p w:rsidR="004D0377" w:rsidRPr="009802D1" w:rsidRDefault="004D0377" w:rsidP="00D46BA6">
      <w:pPr>
        <w:rPr>
          <w:b/>
          <w:sz w:val="28"/>
          <w:szCs w:val="28"/>
        </w:rPr>
      </w:pPr>
      <w:r w:rsidRPr="009802D1">
        <w:rPr>
          <w:b/>
          <w:sz w:val="28"/>
          <w:szCs w:val="28"/>
        </w:rPr>
        <w:t>Obsahové, časové a organizační vymezení</w:t>
      </w:r>
    </w:p>
    <w:p w:rsidR="004D0377" w:rsidRPr="00D46BA6" w:rsidRDefault="004D0377" w:rsidP="00D46BA6">
      <w:r w:rsidRPr="00D46BA6">
        <w:t xml:space="preserve">          Předmět se vyučuje ve 3. ročníku 2 hodiny týdně. </w:t>
      </w:r>
    </w:p>
    <w:p w:rsidR="004D0377" w:rsidRPr="00D46BA6" w:rsidRDefault="004D0377" w:rsidP="00D46BA6">
      <w:r w:rsidRPr="00D46BA6">
        <w:t xml:space="preserve">          Výuka probíhá většinou ve třídách s kopírovací tabulí, žáci mají možnost sledovat výklad a zápis si nechat vytisknout. Část žáků má k dispozici vlastní notebook, v některých hodinách je využívána učebna s interaktivní tabulí.</w:t>
      </w:r>
    </w:p>
    <w:p w:rsidR="004D0377" w:rsidRPr="00D46BA6" w:rsidRDefault="004D0377" w:rsidP="00D46BA6">
      <w:r w:rsidRPr="00D46BA6">
        <w:t xml:space="preserve">          Při výuce je nutno respektovat individualitu a specifické potřeby žáků, zohlednit druh, míru a stupeň postižení. V případě potřeby bude u těžce tělesně postižených umožněna pomoc asistenta.</w:t>
      </w:r>
    </w:p>
    <w:p w:rsidR="004D0377" w:rsidRPr="00D46BA6" w:rsidRDefault="004D0377" w:rsidP="00D46BA6">
      <w:r w:rsidRPr="00D46BA6">
        <w:t>Vzdělávací obsah je rozdělen do tří vzdělávacích okruhů:</w:t>
      </w:r>
    </w:p>
    <w:p w:rsidR="004D0377" w:rsidRPr="00D46BA6" w:rsidRDefault="004D0377" w:rsidP="002A0651">
      <w:pPr>
        <w:numPr>
          <w:ilvl w:val="0"/>
          <w:numId w:val="80"/>
        </w:numPr>
        <w:spacing w:after="200"/>
      </w:pPr>
      <w:r w:rsidRPr="00D46BA6">
        <w:t>Základy biologie</w:t>
      </w:r>
    </w:p>
    <w:p w:rsidR="004D0377" w:rsidRPr="00D46BA6" w:rsidRDefault="004D0377" w:rsidP="002A0651">
      <w:pPr>
        <w:numPr>
          <w:ilvl w:val="0"/>
          <w:numId w:val="80"/>
        </w:numPr>
        <w:spacing w:after="200"/>
      </w:pPr>
      <w:r w:rsidRPr="00D46BA6">
        <w:t>Ekologie</w:t>
      </w:r>
    </w:p>
    <w:p w:rsidR="004D0377" w:rsidRPr="00D46BA6" w:rsidRDefault="004D0377" w:rsidP="002A0651">
      <w:pPr>
        <w:numPr>
          <w:ilvl w:val="0"/>
          <w:numId w:val="80"/>
        </w:numPr>
        <w:spacing w:after="200"/>
      </w:pPr>
      <w:r w:rsidRPr="00D46BA6">
        <w:t>Člověk a životní prostředí</w:t>
      </w:r>
    </w:p>
    <w:p w:rsidR="004D0377" w:rsidRPr="00D46BA6" w:rsidRDefault="004D0377" w:rsidP="00D46BA6"/>
    <w:p w:rsidR="004D0377" w:rsidRPr="009802D1" w:rsidRDefault="004D0377" w:rsidP="00D46BA6">
      <w:pPr>
        <w:rPr>
          <w:b/>
          <w:sz w:val="28"/>
          <w:szCs w:val="28"/>
        </w:rPr>
      </w:pPr>
      <w:r w:rsidRPr="009802D1">
        <w:rPr>
          <w:b/>
          <w:sz w:val="28"/>
          <w:szCs w:val="28"/>
        </w:rPr>
        <w:t>Průřezová témata</w:t>
      </w:r>
    </w:p>
    <w:p w:rsidR="004D0377" w:rsidRPr="00D46BA6" w:rsidRDefault="004D0377" w:rsidP="00D46BA6">
      <w:r w:rsidRPr="00D46BA6">
        <w:t>Průřezové téma Člověk a životní prostředí je realizováno komplexně v samostatném předmětu Základy přírodních věd – Biologie a zahrnuje tyto vzdělávací obsahy:</w:t>
      </w:r>
    </w:p>
    <w:p w:rsidR="004D0377" w:rsidRPr="00D46BA6" w:rsidRDefault="004D0377" w:rsidP="002A0651">
      <w:pPr>
        <w:numPr>
          <w:ilvl w:val="0"/>
          <w:numId w:val="81"/>
        </w:numPr>
        <w:spacing w:after="200"/>
      </w:pPr>
      <w:r w:rsidRPr="00D46BA6">
        <w:t>Biosféra v ekosystémovém pojetí</w:t>
      </w:r>
    </w:p>
    <w:p w:rsidR="004D0377" w:rsidRPr="00D46BA6" w:rsidRDefault="004D0377" w:rsidP="002A0651">
      <w:pPr>
        <w:numPr>
          <w:ilvl w:val="0"/>
          <w:numId w:val="81"/>
        </w:numPr>
        <w:spacing w:after="200"/>
      </w:pPr>
      <w:r w:rsidRPr="00D46BA6">
        <w:t>Současné globální, regionální a lokální problémy rozvoje a vztahy člověka k prostředí</w:t>
      </w:r>
    </w:p>
    <w:p w:rsidR="004D0377" w:rsidRPr="00D46BA6" w:rsidRDefault="004D0377" w:rsidP="002A0651">
      <w:pPr>
        <w:numPr>
          <w:ilvl w:val="0"/>
          <w:numId w:val="81"/>
        </w:numPr>
        <w:spacing w:after="200"/>
      </w:pPr>
      <w:r w:rsidRPr="00D46BA6">
        <w:t>Možnosti a způsoby řešení environmentálních problémů a udržitelnosti rozvoje v daném oboru vzdělání a v občanském životě</w:t>
      </w:r>
    </w:p>
    <w:p w:rsidR="004D0377" w:rsidRPr="00D46BA6" w:rsidRDefault="004D0377" w:rsidP="00D46BA6"/>
    <w:p w:rsidR="004D0377" w:rsidRPr="009802D1" w:rsidRDefault="004D0377" w:rsidP="00D46BA6">
      <w:pPr>
        <w:rPr>
          <w:b/>
          <w:sz w:val="28"/>
          <w:szCs w:val="28"/>
        </w:rPr>
      </w:pPr>
      <w:r w:rsidRPr="009802D1">
        <w:rPr>
          <w:b/>
          <w:sz w:val="28"/>
          <w:szCs w:val="28"/>
        </w:rPr>
        <w:t>Mezipředmětové vztahy</w:t>
      </w:r>
    </w:p>
    <w:p w:rsidR="004D0377" w:rsidRPr="00D46BA6" w:rsidRDefault="004D0377" w:rsidP="00D46BA6">
      <w:r w:rsidRPr="00D46BA6">
        <w:t>Předmět Základy přírodních věd – Biologie je úzce spjat se vzdělávacími oblastmi:</w:t>
      </w:r>
    </w:p>
    <w:p w:rsidR="004D0377" w:rsidRPr="00D46BA6" w:rsidRDefault="004D0377" w:rsidP="002A0651">
      <w:pPr>
        <w:numPr>
          <w:ilvl w:val="0"/>
          <w:numId w:val="82"/>
        </w:numPr>
        <w:spacing w:after="200"/>
      </w:pPr>
      <w:r w:rsidRPr="00D46BA6">
        <w:t>Vzdělávání ke zdraví (předmět Zdravotní tělesná výchova)</w:t>
      </w:r>
    </w:p>
    <w:p w:rsidR="004D0377" w:rsidRPr="00D46BA6" w:rsidRDefault="004D0377" w:rsidP="002A0651">
      <w:pPr>
        <w:numPr>
          <w:ilvl w:val="0"/>
          <w:numId w:val="82"/>
        </w:numPr>
        <w:spacing w:after="200"/>
      </w:pPr>
      <w:r w:rsidRPr="00D46BA6">
        <w:t>Společenskovědní vzdělávání (ČR a svět – globální problémy)</w:t>
      </w:r>
    </w:p>
    <w:p w:rsidR="004D0377" w:rsidRPr="00D46BA6" w:rsidRDefault="004D0377" w:rsidP="002A0651">
      <w:pPr>
        <w:numPr>
          <w:ilvl w:val="0"/>
          <w:numId w:val="82"/>
        </w:numPr>
        <w:spacing w:after="200"/>
      </w:pPr>
      <w:r w:rsidRPr="00D46BA6">
        <w:t>Estetické vzdělávání (předmět Estetická výchova)</w:t>
      </w:r>
    </w:p>
    <w:p w:rsidR="004D0377" w:rsidRPr="00D46BA6" w:rsidRDefault="004D0377" w:rsidP="002A0651">
      <w:pPr>
        <w:numPr>
          <w:ilvl w:val="0"/>
          <w:numId w:val="82"/>
        </w:numPr>
        <w:spacing w:after="200"/>
      </w:pPr>
      <w:r w:rsidRPr="00D46BA6">
        <w:t>Vzdělávání v informačních a komunikačních technologiích (předmět Informační a komunikační technologie)</w:t>
      </w:r>
    </w:p>
    <w:p w:rsidR="004D0377" w:rsidRPr="00D46BA6" w:rsidRDefault="004D0377" w:rsidP="002A0651">
      <w:pPr>
        <w:numPr>
          <w:ilvl w:val="0"/>
          <w:numId w:val="82"/>
        </w:numPr>
        <w:spacing w:after="200"/>
      </w:pPr>
      <w:r w:rsidRPr="00D46BA6">
        <w:t>Odborné vzdělávání (předmět Přímá péče a osobní asistence)</w:t>
      </w:r>
    </w:p>
    <w:p w:rsidR="004D0377" w:rsidRPr="00D46BA6" w:rsidRDefault="004D0377" w:rsidP="00D46BA6"/>
    <w:p w:rsidR="004D0377" w:rsidRPr="009802D1" w:rsidRDefault="004D0377" w:rsidP="00D46BA6">
      <w:pPr>
        <w:rPr>
          <w:b/>
          <w:sz w:val="28"/>
          <w:szCs w:val="28"/>
        </w:rPr>
      </w:pPr>
      <w:r w:rsidRPr="009802D1">
        <w:rPr>
          <w:b/>
          <w:sz w:val="28"/>
          <w:szCs w:val="28"/>
        </w:rPr>
        <w:t>Výchovné a vzdělávací strategie</w:t>
      </w:r>
    </w:p>
    <w:p w:rsidR="004D0377" w:rsidRPr="00D46BA6" w:rsidRDefault="004D0377" w:rsidP="00D46BA6">
      <w:r w:rsidRPr="00D46BA6">
        <w:t>Výchovné a vzdělávací postupy směřující k realizaci klíčových a odborných kompetencí:</w:t>
      </w:r>
    </w:p>
    <w:p w:rsidR="004D0377" w:rsidRPr="00D46BA6" w:rsidRDefault="004D0377" w:rsidP="00D46BA6">
      <w:pPr>
        <w:rPr>
          <w:u w:val="single"/>
        </w:rPr>
      </w:pPr>
    </w:p>
    <w:p w:rsidR="004D0377" w:rsidRPr="00D46BA6" w:rsidRDefault="004D0377" w:rsidP="00D46BA6">
      <w:r w:rsidRPr="00D46BA6">
        <w:t>Kompetence k učení</w:t>
      </w:r>
    </w:p>
    <w:p w:rsidR="004D0377" w:rsidRPr="00D46BA6" w:rsidRDefault="004D0377" w:rsidP="00D46BA6">
      <w:r w:rsidRPr="00D46BA6">
        <w:t>Učitel:</w:t>
      </w:r>
    </w:p>
    <w:p w:rsidR="004D0377" w:rsidRPr="00D46BA6" w:rsidRDefault="004D0377" w:rsidP="002A0651">
      <w:pPr>
        <w:numPr>
          <w:ilvl w:val="0"/>
          <w:numId w:val="83"/>
        </w:numPr>
        <w:spacing w:after="200"/>
      </w:pPr>
      <w:r w:rsidRPr="00D46BA6">
        <w:t>vede žáky k osvojování základních biologických a ekologických pojmů</w:t>
      </w:r>
    </w:p>
    <w:p w:rsidR="004D0377" w:rsidRPr="00D46BA6" w:rsidRDefault="004D0377" w:rsidP="002A0651">
      <w:pPr>
        <w:numPr>
          <w:ilvl w:val="0"/>
          <w:numId w:val="83"/>
        </w:numPr>
        <w:spacing w:after="200"/>
      </w:pPr>
      <w:r w:rsidRPr="00D46BA6">
        <w:t>rozvíjí u žáků schopnost koncentrace a paměť</w:t>
      </w:r>
    </w:p>
    <w:p w:rsidR="004D0377" w:rsidRPr="00D46BA6" w:rsidRDefault="004D0377" w:rsidP="002A0651">
      <w:pPr>
        <w:numPr>
          <w:ilvl w:val="0"/>
          <w:numId w:val="83"/>
        </w:numPr>
        <w:spacing w:after="200"/>
      </w:pPr>
      <w:r w:rsidRPr="00D46BA6">
        <w:t>vytváří u žáků pozitivní vztah k biologickému a ekologickému vzdělávání</w:t>
      </w:r>
    </w:p>
    <w:p w:rsidR="004D0377" w:rsidRPr="00D46BA6" w:rsidRDefault="004D0377" w:rsidP="002A0651">
      <w:pPr>
        <w:numPr>
          <w:ilvl w:val="0"/>
          <w:numId w:val="83"/>
        </w:numPr>
        <w:spacing w:after="200"/>
      </w:pPr>
      <w:r w:rsidRPr="00D46BA6">
        <w:t>umožňuje žákům sledovat a hodnotit jejich pokrok při učení</w:t>
      </w:r>
    </w:p>
    <w:p w:rsidR="004D0377" w:rsidRPr="00D46BA6" w:rsidRDefault="004D0377" w:rsidP="002A0651">
      <w:pPr>
        <w:numPr>
          <w:ilvl w:val="0"/>
          <w:numId w:val="83"/>
        </w:numPr>
        <w:spacing w:after="200"/>
      </w:pPr>
      <w:r w:rsidRPr="00D46BA6">
        <w:t>rozvíjí dovednosti vyhledávání informací týkajících se biologie a ekologie</w:t>
      </w:r>
    </w:p>
    <w:p w:rsidR="004D0377" w:rsidRPr="00D46BA6" w:rsidRDefault="004D0377" w:rsidP="002A0651">
      <w:pPr>
        <w:numPr>
          <w:ilvl w:val="0"/>
          <w:numId w:val="83"/>
        </w:numPr>
        <w:spacing w:after="200"/>
      </w:pPr>
      <w:r w:rsidRPr="00D46BA6">
        <w:t>vede žáky k pořizování vlastních poznámek</w:t>
      </w:r>
    </w:p>
    <w:p w:rsidR="004D0377" w:rsidRPr="00D46BA6" w:rsidRDefault="004D0377" w:rsidP="00D46BA6"/>
    <w:p w:rsidR="004D0377" w:rsidRPr="00D46BA6" w:rsidRDefault="004D0377" w:rsidP="00D46BA6">
      <w:r w:rsidRPr="00D46BA6">
        <w:t>Kompetence k řešení problémů</w:t>
      </w:r>
    </w:p>
    <w:p w:rsidR="004D0377" w:rsidRPr="00D46BA6" w:rsidRDefault="004D0377" w:rsidP="00D46BA6">
      <w:r w:rsidRPr="00D46BA6">
        <w:t>Učitel:</w:t>
      </w:r>
    </w:p>
    <w:p w:rsidR="004D0377" w:rsidRPr="00D46BA6" w:rsidRDefault="004D0377" w:rsidP="002A0651">
      <w:pPr>
        <w:numPr>
          <w:ilvl w:val="0"/>
          <w:numId w:val="84"/>
        </w:numPr>
        <w:spacing w:after="200"/>
      </w:pPr>
      <w:r w:rsidRPr="00D46BA6">
        <w:t>vede žáky k analyzování problému a k hledání jeho řešení</w:t>
      </w:r>
    </w:p>
    <w:p w:rsidR="004D0377" w:rsidRPr="00D46BA6" w:rsidRDefault="004D0377" w:rsidP="002A0651">
      <w:pPr>
        <w:numPr>
          <w:ilvl w:val="0"/>
          <w:numId w:val="84"/>
        </w:numPr>
        <w:spacing w:after="200"/>
      </w:pPr>
      <w:r w:rsidRPr="00D46BA6">
        <w:t>podporuje žáky při volbě správného postupu při řešení ekologických problémů</w:t>
      </w:r>
    </w:p>
    <w:p w:rsidR="004D0377" w:rsidRPr="00D46BA6" w:rsidRDefault="004D0377" w:rsidP="002A0651">
      <w:pPr>
        <w:numPr>
          <w:ilvl w:val="0"/>
          <w:numId w:val="84"/>
        </w:numPr>
        <w:spacing w:after="200"/>
      </w:pPr>
      <w:r w:rsidRPr="00D46BA6">
        <w:t>umožňuje žákům řešit problémy ve spolupráci se spolužáky</w:t>
      </w:r>
    </w:p>
    <w:p w:rsidR="004D0377" w:rsidRPr="00D46BA6" w:rsidRDefault="004D0377" w:rsidP="002A0651">
      <w:pPr>
        <w:numPr>
          <w:ilvl w:val="0"/>
          <w:numId w:val="84"/>
        </w:numPr>
        <w:spacing w:after="200"/>
      </w:pPr>
      <w:r w:rsidRPr="00D46BA6">
        <w:t>vede žáky k praktickému využití nabytých vědomostí</w:t>
      </w:r>
    </w:p>
    <w:p w:rsidR="004D0377" w:rsidRPr="00D46BA6" w:rsidRDefault="004D0377" w:rsidP="00D46BA6"/>
    <w:p w:rsidR="004D0377" w:rsidRPr="00735400" w:rsidRDefault="004D0377" w:rsidP="00D46BA6">
      <w:pPr>
        <w:rPr>
          <w:b/>
        </w:rPr>
      </w:pPr>
      <w:r w:rsidRPr="00735400">
        <w:rPr>
          <w:b/>
        </w:rPr>
        <w:t>Komunikativní kompetence</w:t>
      </w:r>
    </w:p>
    <w:p w:rsidR="00735400" w:rsidRDefault="00735400" w:rsidP="00D46BA6"/>
    <w:p w:rsidR="004D0377" w:rsidRPr="00D46BA6" w:rsidRDefault="004D0377" w:rsidP="00D46BA6">
      <w:r w:rsidRPr="00D46BA6">
        <w:t>Učitel:</w:t>
      </w:r>
    </w:p>
    <w:p w:rsidR="004D0377" w:rsidRPr="00D46BA6" w:rsidRDefault="004D0377" w:rsidP="002A0651">
      <w:pPr>
        <w:numPr>
          <w:ilvl w:val="0"/>
          <w:numId w:val="85"/>
        </w:numPr>
        <w:spacing w:after="200"/>
      </w:pPr>
      <w:r w:rsidRPr="00D46BA6">
        <w:t>vede žáky k porozumění biologických a ekologických termínů</w:t>
      </w:r>
    </w:p>
    <w:p w:rsidR="004D0377" w:rsidRPr="00D46BA6" w:rsidRDefault="004D0377" w:rsidP="002A0651">
      <w:pPr>
        <w:numPr>
          <w:ilvl w:val="0"/>
          <w:numId w:val="85"/>
        </w:numPr>
        <w:spacing w:after="200"/>
      </w:pPr>
      <w:r w:rsidRPr="00D46BA6">
        <w:t>vyžaduje přesné vyjadřování a srozumitelnou formulaci problému</w:t>
      </w:r>
    </w:p>
    <w:p w:rsidR="004D0377" w:rsidRPr="00D46BA6" w:rsidRDefault="004D0377" w:rsidP="002A0651">
      <w:pPr>
        <w:numPr>
          <w:ilvl w:val="0"/>
          <w:numId w:val="85"/>
        </w:numPr>
        <w:spacing w:after="200"/>
      </w:pPr>
      <w:r w:rsidRPr="00D46BA6">
        <w:t>podporuje u žáků užívání různých informačních zdrojů k efektivnímu řešení úkolů a jejich správnou interpretaci</w:t>
      </w:r>
    </w:p>
    <w:p w:rsidR="004D0377" w:rsidRPr="00D46BA6" w:rsidRDefault="004D0377" w:rsidP="00D46BA6"/>
    <w:p w:rsidR="004D0377" w:rsidRPr="00735400" w:rsidRDefault="004D0377" w:rsidP="00D46BA6">
      <w:pPr>
        <w:rPr>
          <w:b/>
        </w:rPr>
      </w:pPr>
      <w:r w:rsidRPr="00735400">
        <w:rPr>
          <w:b/>
        </w:rPr>
        <w:t>Personální a sociální kompetence</w:t>
      </w:r>
    </w:p>
    <w:p w:rsidR="00735400" w:rsidRDefault="00735400" w:rsidP="00D46BA6"/>
    <w:p w:rsidR="004D0377" w:rsidRPr="00D46BA6" w:rsidRDefault="004D0377" w:rsidP="00D46BA6">
      <w:r w:rsidRPr="00D46BA6">
        <w:t>Učitel:</w:t>
      </w:r>
    </w:p>
    <w:p w:rsidR="004D0377" w:rsidRPr="00D46BA6" w:rsidRDefault="004D0377" w:rsidP="002A0651">
      <w:pPr>
        <w:numPr>
          <w:ilvl w:val="0"/>
          <w:numId w:val="86"/>
        </w:numPr>
        <w:spacing w:after="200"/>
      </w:pPr>
      <w:r w:rsidRPr="00D46BA6">
        <w:t>podporuje vzájemnou spolupráci žáků při řešení problémů</w:t>
      </w:r>
    </w:p>
    <w:p w:rsidR="004D0377" w:rsidRPr="00D46BA6" w:rsidRDefault="004D0377" w:rsidP="002A0651">
      <w:pPr>
        <w:numPr>
          <w:ilvl w:val="0"/>
          <w:numId w:val="86"/>
        </w:numPr>
        <w:spacing w:after="200"/>
      </w:pPr>
      <w:r w:rsidRPr="00D46BA6">
        <w:t>prezentuje osobní zájem o vyučovaný obor</w:t>
      </w:r>
    </w:p>
    <w:p w:rsidR="004D0377" w:rsidRPr="00D46BA6" w:rsidRDefault="004D0377" w:rsidP="002A0651">
      <w:pPr>
        <w:numPr>
          <w:ilvl w:val="0"/>
          <w:numId w:val="86"/>
        </w:numPr>
        <w:spacing w:after="200"/>
      </w:pPr>
      <w:r w:rsidRPr="00D46BA6">
        <w:t>vede žáky k hodnocení vlastních výkonů i výkonů ostatních spolužáků</w:t>
      </w:r>
    </w:p>
    <w:p w:rsidR="004D0377" w:rsidRPr="00D46BA6" w:rsidRDefault="004D0377" w:rsidP="002A0651">
      <w:pPr>
        <w:numPr>
          <w:ilvl w:val="0"/>
          <w:numId w:val="86"/>
        </w:numPr>
        <w:spacing w:after="200"/>
      </w:pPr>
      <w:r w:rsidRPr="00D46BA6">
        <w:t>vede žáky k vyjádření svých názorů na různá biologická i ekologická témata</w:t>
      </w:r>
    </w:p>
    <w:p w:rsidR="004D0377" w:rsidRPr="00D46BA6" w:rsidRDefault="004D0377" w:rsidP="002A0651">
      <w:pPr>
        <w:numPr>
          <w:ilvl w:val="0"/>
          <w:numId w:val="86"/>
        </w:numPr>
        <w:spacing w:after="200"/>
      </w:pPr>
      <w:r w:rsidRPr="00D46BA6">
        <w:t>podporuje žáky k ověřování získaných poznatků</w:t>
      </w:r>
    </w:p>
    <w:p w:rsidR="004D0377" w:rsidRPr="00D46BA6" w:rsidRDefault="004D0377" w:rsidP="00D46BA6"/>
    <w:p w:rsidR="009802D1" w:rsidRDefault="009802D1" w:rsidP="00D46BA6"/>
    <w:p w:rsidR="009802D1" w:rsidRDefault="009802D1" w:rsidP="00D46BA6"/>
    <w:p w:rsidR="004D0377" w:rsidRPr="00735400" w:rsidRDefault="004D0377" w:rsidP="00D46BA6">
      <w:pPr>
        <w:rPr>
          <w:b/>
        </w:rPr>
      </w:pPr>
      <w:r w:rsidRPr="00735400">
        <w:rPr>
          <w:b/>
        </w:rPr>
        <w:t>Občanské kompetence a kulturní povědomí</w:t>
      </w:r>
    </w:p>
    <w:p w:rsidR="00735400" w:rsidRDefault="00735400" w:rsidP="00D46BA6"/>
    <w:p w:rsidR="004D0377" w:rsidRPr="00D46BA6" w:rsidRDefault="004D0377" w:rsidP="00D46BA6">
      <w:r w:rsidRPr="00D46BA6">
        <w:t>Učitel:</w:t>
      </w:r>
    </w:p>
    <w:p w:rsidR="004D0377" w:rsidRPr="00D46BA6" w:rsidRDefault="004D0377" w:rsidP="002A0651">
      <w:pPr>
        <w:numPr>
          <w:ilvl w:val="0"/>
          <w:numId w:val="87"/>
        </w:numPr>
        <w:spacing w:after="200"/>
      </w:pPr>
      <w:r w:rsidRPr="00D46BA6">
        <w:t>vede žáky k ochraně životního prostředí, svého zdraví i zdraví ostatních lidí</w:t>
      </w:r>
    </w:p>
    <w:p w:rsidR="004D0377" w:rsidRPr="00D46BA6" w:rsidRDefault="004D0377" w:rsidP="002A0651">
      <w:pPr>
        <w:numPr>
          <w:ilvl w:val="0"/>
          <w:numId w:val="87"/>
        </w:numPr>
        <w:spacing w:after="200"/>
      </w:pPr>
      <w:r w:rsidRPr="00D46BA6">
        <w:t>vede žáky k předvídání možných dopadů lidských aktivit na přírodní prostředí</w:t>
      </w:r>
    </w:p>
    <w:p w:rsidR="004D0377" w:rsidRPr="00D46BA6" w:rsidRDefault="004D0377" w:rsidP="002A0651">
      <w:pPr>
        <w:numPr>
          <w:ilvl w:val="0"/>
          <w:numId w:val="87"/>
        </w:numPr>
        <w:spacing w:after="200"/>
      </w:pPr>
      <w:r w:rsidRPr="00D46BA6">
        <w:t>představuje žákům udržitelný rozvoj jako jednu z hlavních priorit evropské unie</w:t>
      </w:r>
    </w:p>
    <w:p w:rsidR="004D0377" w:rsidRPr="00D46BA6" w:rsidRDefault="004D0377" w:rsidP="00D46BA6"/>
    <w:p w:rsidR="004D0377" w:rsidRPr="00735400" w:rsidRDefault="004D0377" w:rsidP="00D46BA6">
      <w:pPr>
        <w:rPr>
          <w:b/>
        </w:rPr>
      </w:pPr>
      <w:r w:rsidRPr="00735400">
        <w:rPr>
          <w:b/>
        </w:rPr>
        <w:t>Kompetence k pracovnímu uplatnění a podnikatelským aktivitám</w:t>
      </w:r>
    </w:p>
    <w:p w:rsidR="00735400" w:rsidRDefault="00735400" w:rsidP="00D46BA6"/>
    <w:p w:rsidR="004D0377" w:rsidRPr="00D46BA6" w:rsidRDefault="004D0377" w:rsidP="00D46BA6">
      <w:r w:rsidRPr="00D46BA6">
        <w:t>Učitel:</w:t>
      </w:r>
    </w:p>
    <w:p w:rsidR="004D0377" w:rsidRPr="00D46BA6" w:rsidRDefault="004D0377" w:rsidP="002A0651">
      <w:pPr>
        <w:numPr>
          <w:ilvl w:val="0"/>
          <w:numId w:val="88"/>
        </w:numPr>
        <w:spacing w:after="200"/>
      </w:pPr>
      <w:r w:rsidRPr="00D46BA6">
        <w:t>vede žáky k práci s přírodovědnými modely</w:t>
      </w:r>
    </w:p>
    <w:p w:rsidR="004D0377" w:rsidRPr="00D46BA6" w:rsidRDefault="004D0377" w:rsidP="002A0651">
      <w:pPr>
        <w:numPr>
          <w:ilvl w:val="0"/>
          <w:numId w:val="88"/>
        </w:numPr>
        <w:spacing w:after="200"/>
      </w:pPr>
      <w:r w:rsidRPr="00D46BA6">
        <w:t>podporuje u žáků kreativitu při řešení zadaného úkolu</w:t>
      </w:r>
    </w:p>
    <w:p w:rsidR="004D0377" w:rsidRPr="00D46BA6" w:rsidRDefault="004D0377" w:rsidP="002A0651">
      <w:pPr>
        <w:numPr>
          <w:ilvl w:val="0"/>
          <w:numId w:val="88"/>
        </w:numPr>
        <w:spacing w:after="200"/>
      </w:pPr>
      <w:r w:rsidRPr="00D46BA6">
        <w:t>upozorňuje na skutečnost, že realita je složitější než modelové situace</w:t>
      </w:r>
    </w:p>
    <w:p w:rsidR="004D0377" w:rsidRPr="00D46BA6" w:rsidRDefault="004D0377" w:rsidP="002A0651">
      <w:pPr>
        <w:numPr>
          <w:ilvl w:val="0"/>
          <w:numId w:val="88"/>
        </w:numPr>
        <w:spacing w:after="200"/>
      </w:pPr>
      <w:r w:rsidRPr="00D46BA6">
        <w:t>procvičuje s žáky získávání a vyhodnocování informací</w:t>
      </w:r>
    </w:p>
    <w:p w:rsidR="004D0377" w:rsidRPr="00D46BA6" w:rsidRDefault="004D0377" w:rsidP="00D46BA6"/>
    <w:p w:rsidR="004D0377" w:rsidRPr="00735400" w:rsidRDefault="004D0377" w:rsidP="00D46BA6">
      <w:pPr>
        <w:rPr>
          <w:b/>
        </w:rPr>
      </w:pPr>
      <w:r w:rsidRPr="00735400">
        <w:rPr>
          <w:b/>
        </w:rPr>
        <w:t>Matematické kompetence</w:t>
      </w:r>
    </w:p>
    <w:p w:rsidR="00735400" w:rsidRDefault="00735400" w:rsidP="00D46BA6"/>
    <w:p w:rsidR="004D0377" w:rsidRPr="00D46BA6" w:rsidRDefault="004D0377" w:rsidP="00D46BA6">
      <w:r w:rsidRPr="00D46BA6">
        <w:t>Učitel:</w:t>
      </w:r>
    </w:p>
    <w:p w:rsidR="004D0377" w:rsidRPr="00D46BA6" w:rsidRDefault="004D0377" w:rsidP="002A0651">
      <w:pPr>
        <w:numPr>
          <w:ilvl w:val="0"/>
          <w:numId w:val="89"/>
        </w:numPr>
        <w:spacing w:after="200"/>
      </w:pPr>
      <w:r w:rsidRPr="00D46BA6">
        <w:t>vede žáky k tomu, aby se orientovali v tabulkách, diagramech, grafech, schématech</w:t>
      </w:r>
    </w:p>
    <w:p w:rsidR="004D0377" w:rsidRPr="00D46BA6" w:rsidRDefault="004D0377" w:rsidP="002A0651">
      <w:pPr>
        <w:numPr>
          <w:ilvl w:val="0"/>
          <w:numId w:val="89"/>
        </w:numPr>
        <w:spacing w:after="200"/>
      </w:pPr>
      <w:r w:rsidRPr="00D46BA6">
        <w:t>směřuje k provádění reálných odhadů hmotnosti, délky, obsahu, objemu, času</w:t>
      </w:r>
    </w:p>
    <w:p w:rsidR="004D0377" w:rsidRPr="00D46BA6" w:rsidRDefault="004D0377" w:rsidP="00D46BA6"/>
    <w:p w:rsidR="004D0377" w:rsidRPr="00735400" w:rsidRDefault="004D0377" w:rsidP="00D46BA6">
      <w:pPr>
        <w:rPr>
          <w:b/>
        </w:rPr>
      </w:pPr>
      <w:r w:rsidRPr="00735400">
        <w:rPr>
          <w:b/>
        </w:rPr>
        <w:t>Kompetence využívat prostředky informačních a komunikačních technologií a pracovat s informacemi</w:t>
      </w:r>
    </w:p>
    <w:p w:rsidR="00735400" w:rsidRDefault="00735400" w:rsidP="00D46BA6"/>
    <w:p w:rsidR="004D0377" w:rsidRPr="00D46BA6" w:rsidRDefault="004D0377" w:rsidP="00D46BA6">
      <w:r w:rsidRPr="00D46BA6">
        <w:t>Učitel:</w:t>
      </w:r>
    </w:p>
    <w:p w:rsidR="004D0377" w:rsidRPr="00D46BA6" w:rsidRDefault="004D0377" w:rsidP="002A0651">
      <w:pPr>
        <w:numPr>
          <w:ilvl w:val="0"/>
          <w:numId w:val="90"/>
        </w:numPr>
        <w:spacing w:after="200"/>
      </w:pPr>
      <w:r w:rsidRPr="00D46BA6">
        <w:t>vede žáky k práci s počítačem</w:t>
      </w:r>
    </w:p>
    <w:p w:rsidR="004D0377" w:rsidRPr="00D46BA6" w:rsidRDefault="004D0377" w:rsidP="002A0651">
      <w:pPr>
        <w:numPr>
          <w:ilvl w:val="0"/>
          <w:numId w:val="90"/>
        </w:numPr>
        <w:spacing w:after="200"/>
      </w:pPr>
      <w:r w:rsidRPr="00D46BA6">
        <w:t>podporuje u žáků užívání moderních technologií k efektivnímu vyhledávání pojmů a k prezentaci výsledků</w:t>
      </w:r>
    </w:p>
    <w:p w:rsidR="004D0377" w:rsidRPr="00D46BA6" w:rsidRDefault="004D0377" w:rsidP="002A0651">
      <w:pPr>
        <w:numPr>
          <w:ilvl w:val="0"/>
          <w:numId w:val="90"/>
        </w:numPr>
        <w:spacing w:after="200"/>
      </w:pPr>
      <w:r w:rsidRPr="00D46BA6">
        <w:t>při dlouhodobější nepřítomnosti žáků je vybízí ke komunikaci elektronickou poštou</w:t>
      </w:r>
    </w:p>
    <w:p w:rsidR="004D0377" w:rsidRPr="00D46BA6" w:rsidRDefault="004D0377" w:rsidP="00D46BA6">
      <w:pPr>
        <w:rPr>
          <w:u w:val="single"/>
        </w:rPr>
      </w:pP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p w:rsidR="004D0377" w:rsidRPr="00D46BA6" w:rsidRDefault="004D0377">
      <w:pPr>
        <w:sectPr w:rsidR="004D0377" w:rsidRPr="00D46BA6" w:rsidSect="004D0377">
          <w:pgSz w:w="11906" w:h="16838"/>
          <w:pgMar w:top="998" w:right="1418" w:bottom="1260" w:left="899" w:header="708" w:footer="709" w:gutter="0"/>
          <w:cols w:space="708"/>
          <w:docGrid w:linePitch="360"/>
        </w:sectPr>
      </w:pPr>
    </w:p>
    <w:p w:rsidR="004D0377" w:rsidRPr="009802D1" w:rsidRDefault="004D0377" w:rsidP="00D46BA6">
      <w:pPr>
        <w:ind w:right="-38"/>
        <w:rPr>
          <w:rFonts w:ascii="Arial" w:hAnsi="Arial" w:cs="Arial"/>
          <w:b/>
        </w:rPr>
      </w:pPr>
      <w:r w:rsidRPr="009802D1">
        <w:rPr>
          <w:rFonts w:ascii="Arial" w:hAnsi="Arial" w:cs="Arial"/>
          <w:b/>
        </w:rPr>
        <w:lastRenderedPageBreak/>
        <w:t>Vzdělávací oblast: Biologické a ekologické vzdělávání</w:t>
      </w:r>
    </w:p>
    <w:p w:rsidR="004D0377" w:rsidRPr="009802D1" w:rsidRDefault="004D0377" w:rsidP="00D46BA6">
      <w:pPr>
        <w:rPr>
          <w:rFonts w:ascii="Arial" w:hAnsi="Arial" w:cs="Arial"/>
          <w:b/>
        </w:rPr>
      </w:pPr>
      <w:r w:rsidRPr="009802D1">
        <w:rPr>
          <w:rFonts w:ascii="Arial" w:hAnsi="Arial" w:cs="Arial"/>
          <w:b/>
        </w:rPr>
        <w:t xml:space="preserve">Vyučovací předmět: Základy přírodních věd – Biologie </w:t>
      </w:r>
    </w:p>
    <w:p w:rsidR="004D0377" w:rsidRPr="009802D1" w:rsidRDefault="004D0377" w:rsidP="00D46BA6">
      <w:pPr>
        <w:rPr>
          <w:rFonts w:ascii="Arial" w:hAnsi="Arial" w:cs="Arial"/>
          <w:b/>
        </w:rPr>
      </w:pPr>
      <w:r w:rsidRPr="009802D1">
        <w:rPr>
          <w:rFonts w:ascii="Arial" w:hAnsi="Arial" w:cs="Arial"/>
          <w:b/>
        </w:rPr>
        <w:t>Ročník: 3.</w:t>
      </w:r>
    </w:p>
    <w:p w:rsidR="004D0377" w:rsidRPr="00D46BA6" w:rsidRDefault="004D0377" w:rsidP="00D46BA6">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D46BA6">
        <w:tc>
          <w:tcPr>
            <w:tcW w:w="3888" w:type="dxa"/>
            <w:shd w:val="solid" w:color="808080" w:fill="FFFFFF"/>
            <w:vAlign w:val="center"/>
          </w:tcPr>
          <w:p w:rsidR="004D0377" w:rsidRPr="00D46BA6" w:rsidRDefault="004D0377" w:rsidP="00D46BA6">
            <w:pPr>
              <w:jc w:val="center"/>
              <w:rPr>
                <w:rFonts w:ascii="Arial" w:hAnsi="Arial" w:cs="Arial"/>
                <w:bCs/>
              </w:rPr>
            </w:pPr>
            <w:r w:rsidRPr="00D46BA6">
              <w:rPr>
                <w:rFonts w:ascii="Arial" w:hAnsi="Arial" w:cs="Arial"/>
                <w:bCs/>
              </w:rPr>
              <w:t>Školní výstupy</w:t>
            </w:r>
          </w:p>
          <w:p w:rsidR="004D0377" w:rsidRPr="00D46BA6" w:rsidRDefault="004D0377" w:rsidP="00D46BA6">
            <w:pPr>
              <w:jc w:val="center"/>
              <w:rPr>
                <w:bCs/>
              </w:rPr>
            </w:pPr>
            <w:r w:rsidRPr="00D46BA6">
              <w:rPr>
                <w:rFonts w:ascii="Arial" w:hAnsi="Arial" w:cs="Arial"/>
                <w:bCs/>
              </w:rPr>
              <w:t>Žák:</w:t>
            </w:r>
          </w:p>
        </w:tc>
        <w:tc>
          <w:tcPr>
            <w:tcW w:w="4680" w:type="dxa"/>
            <w:shd w:val="solid" w:color="808080" w:fill="FFFFFF"/>
            <w:vAlign w:val="center"/>
          </w:tcPr>
          <w:p w:rsidR="004D0377" w:rsidRPr="00D46BA6" w:rsidRDefault="004D0377" w:rsidP="00D46BA6">
            <w:pPr>
              <w:jc w:val="center"/>
              <w:rPr>
                <w:bCs/>
              </w:rPr>
            </w:pPr>
            <w:r w:rsidRPr="00D46BA6">
              <w:rPr>
                <w:rFonts w:ascii="Arial" w:hAnsi="Arial" w:cs="Arial"/>
                <w:bCs/>
              </w:rPr>
              <w:t>Učivo</w:t>
            </w:r>
          </w:p>
        </w:tc>
        <w:tc>
          <w:tcPr>
            <w:tcW w:w="3600" w:type="dxa"/>
            <w:shd w:val="solid" w:color="808080" w:fill="FFFFFF"/>
            <w:vAlign w:val="center"/>
          </w:tcPr>
          <w:p w:rsidR="004D0377" w:rsidRPr="00D46BA6" w:rsidRDefault="004D0377" w:rsidP="00D46BA6">
            <w:pPr>
              <w:jc w:val="center"/>
              <w:rPr>
                <w:rFonts w:ascii="Arial" w:hAnsi="Arial" w:cs="Arial"/>
                <w:bCs/>
              </w:rPr>
            </w:pPr>
            <w:r w:rsidRPr="00D46BA6">
              <w:rPr>
                <w:rFonts w:ascii="Arial" w:hAnsi="Arial" w:cs="Arial"/>
                <w:bCs/>
              </w:rPr>
              <w:t>Průřezová témata</w:t>
            </w:r>
          </w:p>
          <w:p w:rsidR="004D0377" w:rsidRPr="00D46BA6" w:rsidRDefault="004D0377" w:rsidP="00D46BA6">
            <w:pPr>
              <w:jc w:val="center"/>
              <w:rPr>
                <w:bCs/>
              </w:rPr>
            </w:pPr>
            <w:r w:rsidRPr="00D46BA6">
              <w:rPr>
                <w:rFonts w:ascii="Arial" w:hAnsi="Arial" w:cs="Arial"/>
                <w:bCs/>
              </w:rPr>
              <w:t>Mezipředmětové vztahy</w:t>
            </w:r>
          </w:p>
        </w:tc>
        <w:tc>
          <w:tcPr>
            <w:tcW w:w="2340" w:type="dxa"/>
            <w:shd w:val="solid" w:color="808080" w:fill="FFFFFF"/>
            <w:vAlign w:val="center"/>
          </w:tcPr>
          <w:p w:rsidR="004D0377" w:rsidRPr="00D46BA6" w:rsidRDefault="004D0377" w:rsidP="00D46BA6">
            <w:pPr>
              <w:jc w:val="center"/>
              <w:rPr>
                <w:bCs/>
              </w:rPr>
            </w:pPr>
            <w:r w:rsidRPr="00D46BA6">
              <w:rPr>
                <w:rFonts w:ascii="Arial" w:hAnsi="Arial" w:cs="Arial"/>
                <w:bCs/>
              </w:rPr>
              <w:t>Poznámky</w:t>
            </w:r>
          </w:p>
        </w:tc>
      </w:tr>
      <w:tr w:rsidR="004D0377" w:rsidRPr="00D46BA6" w:rsidTr="00D46BA6">
        <w:tc>
          <w:tcPr>
            <w:tcW w:w="3888" w:type="dxa"/>
            <w:shd w:val="clear" w:color="auto" w:fill="auto"/>
          </w:tcPr>
          <w:p w:rsidR="004D0377" w:rsidRPr="00D46BA6" w:rsidRDefault="004D0377" w:rsidP="00D46BA6"/>
          <w:p w:rsidR="004D0377" w:rsidRPr="00D46BA6" w:rsidRDefault="004D0377" w:rsidP="00D46BA6"/>
          <w:p w:rsidR="004D0377" w:rsidRPr="00D46BA6" w:rsidRDefault="004D0377" w:rsidP="002A0651">
            <w:pPr>
              <w:numPr>
                <w:ilvl w:val="0"/>
                <w:numId w:val="91"/>
              </w:numPr>
            </w:pPr>
            <w:r w:rsidRPr="00D46BA6">
              <w:t>charakterizuje a porovná názory na vznik a vývoj života na Zemi, rozeznává organické a anorganické látky</w:t>
            </w:r>
          </w:p>
          <w:p w:rsidR="004D0377" w:rsidRPr="00D46BA6" w:rsidRDefault="004D0377" w:rsidP="002A0651">
            <w:pPr>
              <w:numPr>
                <w:ilvl w:val="0"/>
                <w:numId w:val="91"/>
              </w:numPr>
            </w:pPr>
            <w:r w:rsidRPr="00D46BA6">
              <w:t>charakterizuje živé a neživé soustavy</w:t>
            </w:r>
          </w:p>
          <w:p w:rsidR="004D0377" w:rsidRPr="00D46BA6" w:rsidRDefault="004D0377" w:rsidP="002A0651">
            <w:pPr>
              <w:numPr>
                <w:ilvl w:val="0"/>
                <w:numId w:val="91"/>
              </w:numPr>
            </w:pPr>
            <w:r w:rsidRPr="00D46BA6">
              <w:t>popíše buňku jako základní stavební a funkční jednotku života, objasní stavbu a funkci buněčných organel</w:t>
            </w:r>
          </w:p>
          <w:p w:rsidR="004D0377" w:rsidRPr="00D46BA6" w:rsidRDefault="004D0377" w:rsidP="002A0651">
            <w:pPr>
              <w:numPr>
                <w:ilvl w:val="0"/>
                <w:numId w:val="91"/>
              </w:numPr>
            </w:pPr>
            <w:r w:rsidRPr="00D46BA6">
              <w:t>vysvětlí rozdíl mezi prokaryotickou a eukaryotickou buňkou z hlediska organizace</w:t>
            </w:r>
          </w:p>
          <w:p w:rsidR="004D0377" w:rsidRPr="00D46BA6" w:rsidRDefault="004D0377" w:rsidP="002A0651">
            <w:pPr>
              <w:numPr>
                <w:ilvl w:val="0"/>
                <w:numId w:val="91"/>
              </w:numPr>
            </w:pPr>
            <w:r w:rsidRPr="00D46BA6">
              <w:t>charakterizuje rozdíly mezi rostlinnou a živočišnou buňkou</w:t>
            </w:r>
          </w:p>
          <w:p w:rsidR="004D0377" w:rsidRPr="00D46BA6" w:rsidRDefault="004D0377" w:rsidP="002A0651">
            <w:pPr>
              <w:numPr>
                <w:ilvl w:val="0"/>
                <w:numId w:val="91"/>
              </w:numPr>
            </w:pPr>
            <w:r w:rsidRPr="00D46BA6">
              <w:t>uvede základní skupiny organismů (viry, bakterie, sinice, prvoky, houby, rostliny, živočichy) a porovná jejich stavbu a způsob výživy</w:t>
            </w:r>
          </w:p>
          <w:p w:rsidR="004D0377" w:rsidRPr="00D46BA6" w:rsidRDefault="004D0377" w:rsidP="002A0651">
            <w:pPr>
              <w:numPr>
                <w:ilvl w:val="0"/>
                <w:numId w:val="91"/>
              </w:numPr>
            </w:pPr>
            <w:r w:rsidRPr="00D46BA6">
              <w:t>vysvětlí podstatu fotosyntézy a dýchání</w:t>
            </w:r>
          </w:p>
          <w:p w:rsidR="004D0377" w:rsidRPr="00D46BA6" w:rsidRDefault="004D0377" w:rsidP="002A0651">
            <w:pPr>
              <w:numPr>
                <w:ilvl w:val="0"/>
                <w:numId w:val="91"/>
              </w:numPr>
            </w:pPr>
            <w:r w:rsidRPr="00D46BA6">
              <w:t>objasní význam genetiky</w:t>
            </w:r>
          </w:p>
          <w:p w:rsidR="004D0377" w:rsidRPr="00D46BA6" w:rsidRDefault="004D0377" w:rsidP="002A0651">
            <w:pPr>
              <w:numPr>
                <w:ilvl w:val="0"/>
                <w:numId w:val="91"/>
              </w:numPr>
            </w:pPr>
            <w:r w:rsidRPr="00D46BA6">
              <w:lastRenderedPageBreak/>
              <w:t>popíše stavbu lidského těla a vysvětlí stavbu a funkci orgánů a orgánových soustav</w:t>
            </w:r>
          </w:p>
          <w:p w:rsidR="004D0377" w:rsidRPr="00D46BA6" w:rsidRDefault="004D0377" w:rsidP="002A0651">
            <w:pPr>
              <w:numPr>
                <w:ilvl w:val="0"/>
                <w:numId w:val="91"/>
              </w:numPr>
            </w:pPr>
            <w:r w:rsidRPr="00D46BA6">
              <w:t>popíše stavbu a funkci opěrné a pohybové soustavy</w:t>
            </w:r>
          </w:p>
          <w:p w:rsidR="004D0377" w:rsidRPr="00D46BA6" w:rsidRDefault="004D0377" w:rsidP="002A0651">
            <w:pPr>
              <w:numPr>
                <w:ilvl w:val="0"/>
                <w:numId w:val="91"/>
              </w:numPr>
            </w:pPr>
            <w:r w:rsidRPr="00D46BA6">
              <w:t>popíše stavbu a funkci oběhové a dýchací soustavy</w:t>
            </w:r>
          </w:p>
          <w:p w:rsidR="004D0377" w:rsidRPr="00D46BA6" w:rsidRDefault="004D0377" w:rsidP="002A0651">
            <w:pPr>
              <w:numPr>
                <w:ilvl w:val="0"/>
                <w:numId w:val="91"/>
              </w:numPr>
            </w:pPr>
            <w:r w:rsidRPr="00D46BA6">
              <w:t>popíše stavbu a funkci trávicí a vylučovací soustavy</w:t>
            </w:r>
          </w:p>
          <w:p w:rsidR="004D0377" w:rsidRPr="00D46BA6" w:rsidRDefault="004D0377" w:rsidP="002A0651">
            <w:pPr>
              <w:numPr>
                <w:ilvl w:val="0"/>
                <w:numId w:val="91"/>
              </w:numPr>
            </w:pPr>
            <w:r w:rsidRPr="00D46BA6">
              <w:t>popíše stavbu a funkci nervové a hormonální soustavy</w:t>
            </w:r>
          </w:p>
          <w:p w:rsidR="004D0377" w:rsidRPr="00D46BA6" w:rsidRDefault="004D0377" w:rsidP="002A0651">
            <w:pPr>
              <w:numPr>
                <w:ilvl w:val="0"/>
                <w:numId w:val="91"/>
              </w:numPr>
            </w:pPr>
            <w:r w:rsidRPr="00D46BA6">
              <w:t>popíše stavbu a funkci smyslové a rozmnožovací soustavy</w:t>
            </w:r>
          </w:p>
          <w:p w:rsidR="004D0377" w:rsidRPr="00D46BA6" w:rsidRDefault="004D0377" w:rsidP="002A0651">
            <w:pPr>
              <w:numPr>
                <w:ilvl w:val="0"/>
                <w:numId w:val="91"/>
              </w:numPr>
            </w:pPr>
            <w:r w:rsidRPr="00D46BA6">
              <w:t>vysvětlí význam zdravé výživy a uvede principy zdravého životního stylu</w:t>
            </w:r>
          </w:p>
          <w:p w:rsidR="004D0377" w:rsidRPr="00D46BA6" w:rsidRDefault="004D0377" w:rsidP="002A0651">
            <w:pPr>
              <w:numPr>
                <w:ilvl w:val="0"/>
                <w:numId w:val="91"/>
              </w:numPr>
            </w:pPr>
            <w:r w:rsidRPr="00D46BA6">
              <w:t>uvede příklady bakteriálních, virových a jiných onemocnění a možnosti prevence</w:t>
            </w:r>
          </w:p>
          <w:p w:rsidR="004D0377" w:rsidRPr="00D46BA6" w:rsidRDefault="004D0377" w:rsidP="00D46BA6"/>
          <w:p w:rsidR="004D0377" w:rsidRPr="00D46BA6" w:rsidRDefault="004D0377" w:rsidP="002A0651">
            <w:pPr>
              <w:numPr>
                <w:ilvl w:val="0"/>
                <w:numId w:val="93"/>
              </w:numPr>
            </w:pPr>
            <w:r w:rsidRPr="00D46BA6">
              <w:t>vysvětlí základní ekologické pojmy (ekologie, jedinec, druh, populace, společenstvo, ekosystém, sukcese, klimax, areál, stanoviště, lokalita, nika, biodiverzita)</w:t>
            </w:r>
          </w:p>
          <w:p w:rsidR="004D0377" w:rsidRPr="00D46BA6" w:rsidRDefault="004D0377" w:rsidP="002A0651">
            <w:pPr>
              <w:numPr>
                <w:ilvl w:val="0"/>
                <w:numId w:val="93"/>
              </w:numPr>
            </w:pPr>
            <w:r w:rsidRPr="00D46BA6">
              <w:t xml:space="preserve">charakterizuje abiotické (sluneční záření, atmosféra, pedosféra, hydrosféra) a biotické (populace, společenstva, ekosystémy) </w:t>
            </w:r>
            <w:r w:rsidRPr="00D46BA6">
              <w:lastRenderedPageBreak/>
              <w:t>faktory prostředí</w:t>
            </w:r>
          </w:p>
          <w:p w:rsidR="004D0377" w:rsidRPr="00D46BA6" w:rsidRDefault="004D0377" w:rsidP="002A0651">
            <w:pPr>
              <w:numPr>
                <w:ilvl w:val="0"/>
                <w:numId w:val="93"/>
              </w:numPr>
            </w:pPr>
            <w:r w:rsidRPr="00D46BA6">
              <w:t>charakterizuje základní vztahy mezi organismy ve společenstvu (potravní, konkurenční, parazitismus, symbióza)</w:t>
            </w:r>
          </w:p>
          <w:p w:rsidR="004D0377" w:rsidRPr="00D46BA6" w:rsidRDefault="004D0377" w:rsidP="002A0651">
            <w:pPr>
              <w:numPr>
                <w:ilvl w:val="0"/>
                <w:numId w:val="93"/>
              </w:numPr>
            </w:pPr>
            <w:r w:rsidRPr="00D46BA6">
              <w:t>uvede příklad potravního řetězce</w:t>
            </w:r>
          </w:p>
          <w:p w:rsidR="004D0377" w:rsidRPr="00D46BA6" w:rsidRDefault="004D0377" w:rsidP="002A0651">
            <w:pPr>
              <w:numPr>
                <w:ilvl w:val="0"/>
                <w:numId w:val="93"/>
              </w:numPr>
            </w:pPr>
            <w:r w:rsidRPr="00D46BA6">
              <w:t>popíše podstatu koloběhu uhlíku, kyslíku a dusíku v přírodě z hlediska látkového a energetického</w:t>
            </w:r>
          </w:p>
          <w:p w:rsidR="004D0377" w:rsidRPr="00D46BA6" w:rsidRDefault="004D0377" w:rsidP="002A0651">
            <w:pPr>
              <w:numPr>
                <w:ilvl w:val="0"/>
                <w:numId w:val="93"/>
              </w:numPr>
            </w:pPr>
            <w:r w:rsidRPr="00D46BA6">
              <w:t>charakterizuje různé typy krajiny a její využívání člověkem</w:t>
            </w:r>
          </w:p>
          <w:p w:rsidR="004D0377" w:rsidRPr="00D46BA6" w:rsidRDefault="004D0377" w:rsidP="00D46BA6"/>
          <w:p w:rsidR="004D0377" w:rsidRPr="00D46BA6" w:rsidRDefault="004D0377" w:rsidP="002A0651">
            <w:pPr>
              <w:numPr>
                <w:ilvl w:val="0"/>
                <w:numId w:val="95"/>
              </w:numPr>
            </w:pPr>
            <w:r w:rsidRPr="00D46BA6">
              <w:t>popíše historii vzájemného ovlivňování člověka přírody</w:t>
            </w:r>
          </w:p>
          <w:p w:rsidR="004D0377" w:rsidRPr="00D46BA6" w:rsidRDefault="004D0377" w:rsidP="002A0651">
            <w:pPr>
              <w:numPr>
                <w:ilvl w:val="0"/>
                <w:numId w:val="95"/>
              </w:numPr>
            </w:pPr>
            <w:r w:rsidRPr="00D46BA6">
              <w:t>hodnotí vliv různých činností člověka na jednotlivé složky životního prostředí (těžba surovin, energetika, doprava, průmysl, zemědělství, lesnictví, turizmus, urbanizace)</w:t>
            </w:r>
          </w:p>
          <w:p w:rsidR="004D0377" w:rsidRPr="00D46BA6" w:rsidRDefault="004D0377" w:rsidP="002A0651">
            <w:pPr>
              <w:numPr>
                <w:ilvl w:val="0"/>
                <w:numId w:val="95"/>
              </w:numPr>
            </w:pPr>
            <w:r w:rsidRPr="00D46BA6">
              <w:t>charakterizuje působení životního prostředí na člověka a jeho zdraví</w:t>
            </w:r>
          </w:p>
          <w:p w:rsidR="004D0377" w:rsidRPr="00D46BA6" w:rsidRDefault="004D0377" w:rsidP="002A0651">
            <w:pPr>
              <w:numPr>
                <w:ilvl w:val="0"/>
                <w:numId w:val="95"/>
              </w:numPr>
            </w:pPr>
            <w:r w:rsidRPr="00D46BA6">
              <w:t>charakterizuje přírodní zdroje surovin a energie (obnovitelné a neobnovitelné zdroje), posoudí vliv jejich využívání na prostředí</w:t>
            </w:r>
          </w:p>
          <w:p w:rsidR="004D0377" w:rsidRPr="00D46BA6" w:rsidRDefault="004D0377" w:rsidP="002A0651">
            <w:pPr>
              <w:numPr>
                <w:ilvl w:val="0"/>
                <w:numId w:val="95"/>
              </w:numPr>
            </w:pPr>
            <w:r w:rsidRPr="00D46BA6">
              <w:lastRenderedPageBreak/>
              <w:t>popíše způsoby nakládání s odpady (druhy odpadu, minimalizace, recyklace, uvědomělé nakupování)</w:t>
            </w:r>
          </w:p>
          <w:p w:rsidR="004D0377" w:rsidRPr="00D46BA6" w:rsidRDefault="004D0377" w:rsidP="002A0651">
            <w:pPr>
              <w:numPr>
                <w:ilvl w:val="0"/>
                <w:numId w:val="95"/>
              </w:numPr>
            </w:pPr>
            <w:r w:rsidRPr="00D46BA6">
              <w:t>charakterizuje globální problémy na Zemi (přelidnění, klimatické změny, omezené zdroje energie)</w:t>
            </w:r>
          </w:p>
          <w:p w:rsidR="004D0377" w:rsidRPr="00D46BA6" w:rsidRDefault="004D0377" w:rsidP="002A0651">
            <w:pPr>
              <w:numPr>
                <w:ilvl w:val="0"/>
                <w:numId w:val="95"/>
              </w:numPr>
            </w:pPr>
            <w:r w:rsidRPr="00D46BA6">
              <w:t>uvede základní znečišťující látky v ovzduší, ve vodě, v půdě a vyhledá informace o aktuální situaci</w:t>
            </w:r>
          </w:p>
          <w:p w:rsidR="004D0377" w:rsidRPr="00D46BA6" w:rsidRDefault="004D0377" w:rsidP="002A0651">
            <w:pPr>
              <w:numPr>
                <w:ilvl w:val="0"/>
                <w:numId w:val="95"/>
              </w:numPr>
            </w:pPr>
            <w:r w:rsidRPr="00D46BA6">
              <w:t>uvede příklady chráněných území v ČR a v regionu</w:t>
            </w:r>
          </w:p>
          <w:p w:rsidR="004D0377" w:rsidRPr="00D46BA6" w:rsidRDefault="004D0377" w:rsidP="002A0651">
            <w:pPr>
              <w:numPr>
                <w:ilvl w:val="0"/>
                <w:numId w:val="95"/>
              </w:numPr>
            </w:pPr>
            <w:r w:rsidRPr="00D46BA6">
              <w:t>uvede základní ekonomické, právní a informační nástroje společnosti na ochranu přírody a prostředí (IUCN, CITES)</w:t>
            </w:r>
          </w:p>
          <w:p w:rsidR="004D0377" w:rsidRPr="00D46BA6" w:rsidRDefault="004D0377" w:rsidP="002A0651">
            <w:pPr>
              <w:numPr>
                <w:ilvl w:val="0"/>
                <w:numId w:val="95"/>
              </w:numPr>
            </w:pPr>
            <w:r w:rsidRPr="00D46BA6">
              <w:t>vysvětlí udržitelný rozvoj jako integraci environmentálních, ekonomických, technologických a sociálních přístupů</w:t>
            </w:r>
          </w:p>
        </w:tc>
        <w:tc>
          <w:tcPr>
            <w:tcW w:w="4680" w:type="dxa"/>
            <w:shd w:val="clear" w:color="auto" w:fill="auto"/>
          </w:tcPr>
          <w:p w:rsidR="004D0377" w:rsidRPr="00D46BA6" w:rsidRDefault="004D0377"/>
          <w:p w:rsidR="004D0377" w:rsidRPr="00D46BA6" w:rsidRDefault="004D0377">
            <w:r w:rsidRPr="00D46BA6">
              <w:t>Základy biologie (30 h)</w:t>
            </w:r>
          </w:p>
          <w:p w:rsidR="004D0377" w:rsidRPr="00D46BA6" w:rsidRDefault="004D0377" w:rsidP="002A0651">
            <w:pPr>
              <w:numPr>
                <w:ilvl w:val="0"/>
                <w:numId w:val="92"/>
              </w:numPr>
            </w:pPr>
            <w:r w:rsidRPr="00D46BA6">
              <w:t>Vznik a vývoj života na Zemi</w:t>
            </w:r>
          </w:p>
          <w:p w:rsidR="004D0377" w:rsidRPr="00D46BA6" w:rsidRDefault="004D0377" w:rsidP="002A0651">
            <w:pPr>
              <w:numPr>
                <w:ilvl w:val="0"/>
                <w:numId w:val="92"/>
              </w:numPr>
            </w:pPr>
            <w:r w:rsidRPr="00D46BA6">
              <w:t>Vlastnosti živých soustav</w:t>
            </w:r>
          </w:p>
          <w:p w:rsidR="004D0377" w:rsidRPr="00D46BA6" w:rsidRDefault="004D0377" w:rsidP="002A0651">
            <w:pPr>
              <w:numPr>
                <w:ilvl w:val="0"/>
                <w:numId w:val="92"/>
              </w:numPr>
            </w:pPr>
            <w:r w:rsidRPr="00D46BA6">
              <w:t>Typy buněk</w:t>
            </w:r>
          </w:p>
          <w:p w:rsidR="004D0377" w:rsidRPr="00D46BA6" w:rsidRDefault="004D0377" w:rsidP="002A0651">
            <w:pPr>
              <w:numPr>
                <w:ilvl w:val="0"/>
                <w:numId w:val="92"/>
              </w:numPr>
            </w:pPr>
            <w:r w:rsidRPr="00D46BA6">
              <w:t>Rozmanitost organismů a jejich charakteristika</w:t>
            </w:r>
          </w:p>
          <w:p w:rsidR="004D0377" w:rsidRPr="00D46BA6" w:rsidRDefault="004D0377" w:rsidP="002A0651">
            <w:pPr>
              <w:numPr>
                <w:ilvl w:val="0"/>
                <w:numId w:val="92"/>
              </w:numPr>
            </w:pPr>
            <w:r w:rsidRPr="00D46BA6">
              <w:t>Dědičnost a proměnlivost</w:t>
            </w:r>
          </w:p>
          <w:p w:rsidR="004D0377" w:rsidRPr="00D46BA6" w:rsidRDefault="004D0377" w:rsidP="00D46BA6"/>
          <w:p w:rsidR="004D0377" w:rsidRPr="00D46BA6" w:rsidRDefault="004D0377" w:rsidP="00D46BA6"/>
          <w:p w:rsidR="004D0377" w:rsidRPr="00D46BA6" w:rsidRDefault="004D0377" w:rsidP="002A0651">
            <w:pPr>
              <w:numPr>
                <w:ilvl w:val="0"/>
                <w:numId w:val="92"/>
              </w:numPr>
            </w:pPr>
            <w:r w:rsidRPr="00D46BA6">
              <w:t>Biologie člověka</w:t>
            </w:r>
          </w:p>
          <w:p w:rsidR="004D0377" w:rsidRPr="00D46BA6" w:rsidRDefault="004D0377" w:rsidP="002A0651">
            <w:pPr>
              <w:numPr>
                <w:ilvl w:val="0"/>
                <w:numId w:val="92"/>
              </w:numPr>
            </w:pPr>
            <w:r w:rsidRPr="00D46BA6">
              <w:t>Zdraví a nemoc</w:t>
            </w: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r w:rsidRPr="00D46BA6">
              <w:t>Ekologie (14 h)</w:t>
            </w:r>
          </w:p>
          <w:p w:rsidR="004D0377" w:rsidRPr="00D46BA6" w:rsidRDefault="004D0377" w:rsidP="002A0651">
            <w:pPr>
              <w:numPr>
                <w:ilvl w:val="0"/>
                <w:numId w:val="94"/>
              </w:numPr>
            </w:pPr>
            <w:r w:rsidRPr="00D46BA6">
              <w:t>Základní ekologické pojmy</w:t>
            </w:r>
          </w:p>
          <w:p w:rsidR="004D0377" w:rsidRPr="00D46BA6" w:rsidRDefault="004D0377" w:rsidP="002A0651">
            <w:pPr>
              <w:numPr>
                <w:ilvl w:val="0"/>
                <w:numId w:val="94"/>
              </w:numPr>
            </w:pPr>
            <w:r w:rsidRPr="00D46BA6">
              <w:t>Ekologické faktory prostředí</w:t>
            </w:r>
          </w:p>
          <w:p w:rsidR="004D0377" w:rsidRPr="00D46BA6" w:rsidRDefault="004D0377" w:rsidP="002A0651">
            <w:pPr>
              <w:numPr>
                <w:ilvl w:val="0"/>
                <w:numId w:val="94"/>
              </w:numPr>
            </w:pPr>
            <w:r w:rsidRPr="00D46BA6">
              <w:t>Potravní řetězce</w:t>
            </w:r>
          </w:p>
          <w:p w:rsidR="004D0377" w:rsidRPr="00D46BA6" w:rsidRDefault="004D0377" w:rsidP="002A0651">
            <w:pPr>
              <w:numPr>
                <w:ilvl w:val="0"/>
                <w:numId w:val="94"/>
              </w:numPr>
            </w:pPr>
            <w:r w:rsidRPr="00D46BA6">
              <w:t>Koloběh látek v přírodě a tok energie</w:t>
            </w:r>
          </w:p>
          <w:p w:rsidR="004D0377" w:rsidRPr="00D46BA6" w:rsidRDefault="004D0377" w:rsidP="002A0651">
            <w:pPr>
              <w:numPr>
                <w:ilvl w:val="0"/>
                <w:numId w:val="94"/>
              </w:numPr>
            </w:pPr>
            <w:r w:rsidRPr="00D46BA6">
              <w:t>Typy krajiny</w:t>
            </w: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r w:rsidRPr="00D46BA6">
              <w:t>Člověk a životní prostředí (20 h)</w:t>
            </w:r>
          </w:p>
          <w:p w:rsidR="004D0377" w:rsidRPr="00D46BA6" w:rsidRDefault="004D0377" w:rsidP="002A0651">
            <w:pPr>
              <w:numPr>
                <w:ilvl w:val="0"/>
                <w:numId w:val="96"/>
              </w:numPr>
            </w:pPr>
            <w:r w:rsidRPr="00D46BA6">
              <w:t>Vzájemné vztahy mezi člověkem a životním prostředím</w:t>
            </w:r>
          </w:p>
          <w:p w:rsidR="004D0377" w:rsidRPr="00D46BA6" w:rsidRDefault="004D0377" w:rsidP="002A0651">
            <w:pPr>
              <w:numPr>
                <w:ilvl w:val="0"/>
                <w:numId w:val="96"/>
              </w:numPr>
            </w:pPr>
            <w:r w:rsidRPr="00D46BA6">
              <w:t>Dopady činnosti člověka na životní prostředí</w:t>
            </w:r>
          </w:p>
          <w:p w:rsidR="004D0377" w:rsidRPr="00D46BA6" w:rsidRDefault="004D0377" w:rsidP="002A0651">
            <w:pPr>
              <w:numPr>
                <w:ilvl w:val="0"/>
                <w:numId w:val="96"/>
              </w:numPr>
            </w:pPr>
            <w:r w:rsidRPr="00D46BA6">
              <w:t>Přírodní zdroje energie a surovin</w:t>
            </w:r>
          </w:p>
          <w:p w:rsidR="004D0377" w:rsidRPr="00D46BA6" w:rsidRDefault="004D0377" w:rsidP="002A0651">
            <w:pPr>
              <w:numPr>
                <w:ilvl w:val="0"/>
                <w:numId w:val="96"/>
              </w:numPr>
            </w:pPr>
            <w:r w:rsidRPr="00D46BA6">
              <w:t>Odpady</w:t>
            </w:r>
          </w:p>
          <w:p w:rsidR="004D0377" w:rsidRPr="00D46BA6" w:rsidRDefault="004D0377" w:rsidP="002A0651">
            <w:pPr>
              <w:numPr>
                <w:ilvl w:val="0"/>
                <w:numId w:val="96"/>
              </w:numPr>
            </w:pPr>
            <w:r w:rsidRPr="00D46BA6">
              <w:t>Globální problémy</w:t>
            </w:r>
          </w:p>
          <w:p w:rsidR="004D0377" w:rsidRPr="00D46BA6" w:rsidRDefault="004D0377" w:rsidP="002A0651">
            <w:pPr>
              <w:numPr>
                <w:ilvl w:val="0"/>
                <w:numId w:val="96"/>
              </w:numPr>
            </w:pPr>
            <w:r w:rsidRPr="00D46BA6">
              <w:t>Ochrana přírody a krajiny</w:t>
            </w:r>
          </w:p>
          <w:p w:rsidR="004D0377" w:rsidRPr="00D46BA6" w:rsidRDefault="004D0377" w:rsidP="002A0651">
            <w:pPr>
              <w:numPr>
                <w:ilvl w:val="0"/>
                <w:numId w:val="96"/>
              </w:numPr>
            </w:pPr>
            <w:r w:rsidRPr="00D46BA6">
              <w:t>Nástroje společnosti na ochranu životního prostředí</w:t>
            </w:r>
          </w:p>
          <w:p w:rsidR="004D0377" w:rsidRPr="00D46BA6" w:rsidRDefault="004D0377" w:rsidP="002A0651">
            <w:pPr>
              <w:numPr>
                <w:ilvl w:val="0"/>
                <w:numId w:val="96"/>
              </w:numPr>
            </w:pPr>
            <w:r w:rsidRPr="00D46BA6">
              <w:t>Zásady udržitelného rozvoje</w:t>
            </w:r>
          </w:p>
          <w:p w:rsidR="004D0377" w:rsidRPr="00D46BA6" w:rsidRDefault="004D0377" w:rsidP="002A0651">
            <w:pPr>
              <w:numPr>
                <w:ilvl w:val="0"/>
                <w:numId w:val="96"/>
              </w:numPr>
            </w:pPr>
            <w:r w:rsidRPr="00D46BA6">
              <w:t>Odpovědnost jedince za ochranu přírody a životního prostředí</w:t>
            </w:r>
          </w:p>
        </w:tc>
        <w:tc>
          <w:tcPr>
            <w:tcW w:w="3600" w:type="dxa"/>
            <w:shd w:val="clear" w:color="auto" w:fill="auto"/>
          </w:tcPr>
          <w:p w:rsidR="004D0377" w:rsidRPr="00D46BA6" w:rsidRDefault="004D0377"/>
          <w:p w:rsidR="004D0377" w:rsidRPr="00D46BA6" w:rsidRDefault="004D0377" w:rsidP="00D46BA6">
            <w:r w:rsidRPr="00D46BA6">
              <w:t xml:space="preserve">ČŽP </w:t>
            </w:r>
          </w:p>
          <w:p w:rsidR="004D0377" w:rsidRPr="00D46BA6" w:rsidRDefault="004D0377" w:rsidP="00D46BA6">
            <w:r w:rsidRPr="00D46BA6">
              <w:t>- biosféra v ekosystémovém pojetí</w:t>
            </w:r>
          </w:p>
          <w:p w:rsidR="004D0377" w:rsidRPr="00D46BA6" w:rsidRDefault="004D0377" w:rsidP="00D46BA6"/>
          <w:p w:rsidR="004D0377" w:rsidRPr="00D46BA6" w:rsidRDefault="004D0377" w:rsidP="00D46BA6">
            <w:r w:rsidRPr="00D46BA6">
              <w:t xml:space="preserve">ZTV  </w:t>
            </w:r>
          </w:p>
          <w:p w:rsidR="004D0377" w:rsidRPr="00D46BA6" w:rsidRDefault="004D0377" w:rsidP="00D46BA6">
            <w:r w:rsidRPr="00D46BA6">
              <w:t>- zásady zdravého životního stylu</w:t>
            </w: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r w:rsidRPr="00D46BA6">
              <w:t xml:space="preserve">ČŽP  </w:t>
            </w:r>
          </w:p>
          <w:p w:rsidR="004D0377" w:rsidRPr="00D46BA6" w:rsidRDefault="004D0377" w:rsidP="00D46BA6">
            <w:r w:rsidRPr="00D46BA6">
              <w:t>- biosféra v ekosystémovém pojetí</w:t>
            </w: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r w:rsidRPr="00D46BA6">
              <w:t xml:space="preserve">ČŽP  </w:t>
            </w:r>
          </w:p>
          <w:p w:rsidR="004D0377" w:rsidRPr="00D46BA6" w:rsidRDefault="004D0377" w:rsidP="00D46BA6">
            <w:r w:rsidRPr="00D46BA6">
              <w:t>- současné globální, regionální a lokální problémy rozvoje a vztahy člověka k prostředí</w:t>
            </w:r>
          </w:p>
          <w:p w:rsidR="004D0377" w:rsidRPr="00D46BA6" w:rsidRDefault="004D0377" w:rsidP="00D46BA6"/>
          <w:p w:rsidR="004D0377" w:rsidRPr="00D46BA6" w:rsidRDefault="004D0377" w:rsidP="00D46BA6">
            <w:r w:rsidRPr="00D46BA6">
              <w:t xml:space="preserve">- možnosti a způsoby řešení environmentálních problémů a udržitelnosti rozvoje v daném oboru vzdělání a v občanském </w:t>
            </w:r>
          </w:p>
          <w:p w:rsidR="004D0377" w:rsidRPr="00D46BA6" w:rsidRDefault="004D0377" w:rsidP="00D46BA6">
            <w:r w:rsidRPr="00D46BA6">
              <w:t>životě</w:t>
            </w:r>
          </w:p>
          <w:p w:rsidR="004D0377" w:rsidRPr="00D46BA6" w:rsidRDefault="004D0377" w:rsidP="00D46BA6"/>
          <w:p w:rsidR="004D0377" w:rsidRPr="00D46BA6" w:rsidRDefault="004D0377" w:rsidP="00D46BA6">
            <w:r w:rsidRPr="00D46BA6">
              <w:t>Základy společenských věd</w:t>
            </w:r>
          </w:p>
          <w:p w:rsidR="004D0377" w:rsidRPr="00D46BA6" w:rsidRDefault="004D0377" w:rsidP="00D46BA6">
            <w:r w:rsidRPr="00D46BA6">
              <w:t>- odpovědnost jedince za udržitelný rozvoj</w:t>
            </w:r>
          </w:p>
          <w:p w:rsidR="004D0377" w:rsidRPr="00D46BA6" w:rsidRDefault="004D0377" w:rsidP="00D46BA6"/>
          <w:p w:rsidR="004D0377" w:rsidRPr="00D46BA6" w:rsidRDefault="004D0377" w:rsidP="00D46BA6">
            <w:r w:rsidRPr="00D46BA6">
              <w:t xml:space="preserve">Estetická výchova </w:t>
            </w:r>
          </w:p>
          <w:p w:rsidR="004D0377" w:rsidRPr="00D46BA6" w:rsidRDefault="004D0377" w:rsidP="00D46BA6">
            <w:r w:rsidRPr="00D46BA6">
              <w:t>- kresba krajiny</w:t>
            </w: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r w:rsidRPr="00D46BA6">
              <w:lastRenderedPageBreak/>
              <w:t>Informační a komunikační technologie</w:t>
            </w:r>
          </w:p>
          <w:p w:rsidR="004D0377" w:rsidRPr="00D46BA6" w:rsidRDefault="004D0377" w:rsidP="00D46BA6">
            <w:r w:rsidRPr="00D46BA6">
              <w:t>- vyhledávání klíčových pojmů na internetu</w:t>
            </w:r>
          </w:p>
          <w:p w:rsidR="004D0377" w:rsidRPr="00D46BA6" w:rsidRDefault="004D0377" w:rsidP="00D46BA6">
            <w:r w:rsidRPr="00D46BA6">
              <w:t>- práce s textovým editorem</w:t>
            </w:r>
          </w:p>
          <w:p w:rsidR="004D0377" w:rsidRPr="00D46BA6" w:rsidRDefault="004D0377" w:rsidP="00D46BA6">
            <w:r w:rsidRPr="00D46BA6">
              <w:t>- tvorba prezentací</w:t>
            </w:r>
          </w:p>
        </w:tc>
        <w:tc>
          <w:tcPr>
            <w:tcW w:w="2340" w:type="dxa"/>
            <w:shd w:val="clear" w:color="auto" w:fill="auto"/>
          </w:tcPr>
          <w:p w:rsidR="004D0377" w:rsidRPr="00D46BA6" w:rsidRDefault="004D0377"/>
          <w:p w:rsidR="004D0377" w:rsidRPr="00D46BA6" w:rsidRDefault="004D0377" w:rsidP="00D46BA6">
            <w:r w:rsidRPr="00D46BA6">
              <w:t>Celkem: 64 vyučovacích hodin</w:t>
            </w:r>
          </w:p>
          <w:p w:rsidR="004D0377" w:rsidRPr="00D46BA6" w:rsidRDefault="004D0377" w:rsidP="00D46BA6"/>
          <w:p w:rsidR="004D0377" w:rsidRPr="00D46BA6" w:rsidRDefault="004D0377" w:rsidP="00D46BA6">
            <w:r w:rsidRPr="00D46BA6">
              <w:t>Doporučená literatura:</w:t>
            </w:r>
          </w:p>
          <w:p w:rsidR="004D0377" w:rsidRPr="00D46BA6" w:rsidRDefault="004D0377" w:rsidP="00D46BA6"/>
          <w:p w:rsidR="004D0377" w:rsidRPr="00D46BA6" w:rsidRDefault="004D0377" w:rsidP="00D46BA6">
            <w:r w:rsidRPr="00D46BA6">
              <w:t>Červinka a kol.:Ekologie a životní prostředí, Nakladatelství České geografické společnosti, Praha 2005</w:t>
            </w:r>
          </w:p>
          <w:p w:rsidR="004D0377" w:rsidRPr="00D46BA6" w:rsidRDefault="004D0377" w:rsidP="00D46BA6"/>
          <w:p w:rsidR="004D0377" w:rsidRPr="00D46BA6" w:rsidRDefault="004D0377" w:rsidP="00D46BA6">
            <w:r w:rsidRPr="00D46BA6">
              <w:t>Kočárek, E.:Biologie člověka pro gymnázia 2, Scientia 2010</w:t>
            </w:r>
          </w:p>
          <w:p w:rsidR="004D0377" w:rsidRPr="00D46BA6" w:rsidRDefault="004D0377" w:rsidP="00D46BA6"/>
          <w:p w:rsidR="004D0377" w:rsidRPr="00D46BA6" w:rsidRDefault="004D0377" w:rsidP="00D46BA6">
            <w:r w:rsidRPr="00D46BA6">
              <w:t>Řada učebnic pro integrovanou výuku z nakladatelství Fraus:Člověk a příroda (Vzduch, Voda, Půda, Energie, Zdraví, Informace a komunikace)</w:t>
            </w:r>
          </w:p>
          <w:p w:rsidR="004D0377" w:rsidRPr="00D46BA6" w:rsidRDefault="004D0377" w:rsidP="00D46BA6"/>
        </w:tc>
      </w:tr>
    </w:tbl>
    <w:p w:rsidR="004D0377" w:rsidRPr="00D46BA6" w:rsidRDefault="004D0377"/>
    <w:p w:rsidR="004D0377" w:rsidRPr="00D46BA6" w:rsidRDefault="004D0377">
      <w:pPr>
        <w:spacing w:after="60"/>
      </w:pPr>
      <w:r w:rsidRPr="00D46BA6">
        <w:br w:type="page"/>
      </w:r>
    </w:p>
    <w:p w:rsidR="004D0377" w:rsidRPr="00D46BA6" w:rsidRDefault="004D0377">
      <w:pPr>
        <w:sectPr w:rsidR="004D0377" w:rsidRPr="00D46BA6" w:rsidSect="004D0377">
          <w:pgSz w:w="16838" w:h="11906" w:orient="landscape"/>
          <w:pgMar w:top="899" w:right="998" w:bottom="1418" w:left="1260" w:header="708" w:footer="709" w:gutter="0"/>
          <w:cols w:space="708"/>
          <w:docGrid w:linePitch="360"/>
        </w:sectPr>
      </w:pPr>
    </w:p>
    <w:p w:rsidR="004D0377" w:rsidRPr="009802D1" w:rsidRDefault="004D0377" w:rsidP="004D0377">
      <w:pPr>
        <w:pStyle w:val="Nadpis2"/>
      </w:pPr>
      <w:bookmarkStart w:id="38" w:name="_Toc421085709"/>
      <w:r w:rsidRPr="009802D1">
        <w:lastRenderedPageBreak/>
        <w:t>MATEMATIKA</w:t>
      </w:r>
      <w:bookmarkEnd w:id="38"/>
    </w:p>
    <w:p w:rsidR="004D0377" w:rsidRPr="009802D1" w:rsidRDefault="004D0377">
      <w:pPr>
        <w:rPr>
          <w:b/>
          <w:bCs/>
          <w:sz w:val="32"/>
        </w:rPr>
      </w:pPr>
    </w:p>
    <w:p w:rsidR="004D0377" w:rsidRPr="009802D1" w:rsidRDefault="004D0377" w:rsidP="004D0377">
      <w:pPr>
        <w:pStyle w:val="Nadpis4"/>
        <w:numPr>
          <w:ilvl w:val="0"/>
          <w:numId w:val="0"/>
        </w:numPr>
        <w:rPr>
          <w:color w:val="auto"/>
        </w:rPr>
      </w:pPr>
      <w:r w:rsidRPr="009802D1">
        <w:rPr>
          <w:color w:val="auto"/>
        </w:rPr>
        <w:t>Charakteristika předmětu</w:t>
      </w:r>
    </w:p>
    <w:p w:rsidR="004D0377" w:rsidRPr="00D46BA6" w:rsidRDefault="004D0377">
      <w:pPr>
        <w:rPr>
          <w:bCs/>
          <w:sz w:val="28"/>
        </w:rPr>
      </w:pPr>
    </w:p>
    <w:p w:rsidR="004D0377" w:rsidRPr="00D46BA6" w:rsidRDefault="004D0377">
      <w:r w:rsidRPr="00D46BA6">
        <w:t>Vyučovací předmět Matematika je součástí vzdělávací oblasti Matematické vzdělávání.</w:t>
      </w:r>
    </w:p>
    <w:p w:rsidR="004D0377" w:rsidRPr="00D46BA6" w:rsidRDefault="004D0377">
      <w:r w:rsidRPr="00D46BA6">
        <w:rPr>
          <w:bCs/>
        </w:rPr>
        <w:t xml:space="preserve">Cílem </w:t>
      </w:r>
      <w:r w:rsidRPr="00D46BA6">
        <w:t xml:space="preserve">je, aby žák: </w:t>
      </w:r>
    </w:p>
    <w:p w:rsidR="004D0377" w:rsidRPr="00D46BA6" w:rsidRDefault="004D0377" w:rsidP="007B67AB">
      <w:pPr>
        <w:numPr>
          <w:ilvl w:val="0"/>
          <w:numId w:val="173"/>
        </w:numPr>
        <w:jc w:val="both"/>
      </w:pPr>
      <w:r w:rsidRPr="00D46BA6">
        <w:t>upevnil a rozšířil matematické poznatky získané na základní škole</w:t>
      </w:r>
    </w:p>
    <w:p w:rsidR="004D0377" w:rsidRPr="00D46BA6" w:rsidRDefault="004D0377" w:rsidP="007B67AB">
      <w:pPr>
        <w:numPr>
          <w:ilvl w:val="0"/>
          <w:numId w:val="173"/>
        </w:numPr>
        <w:jc w:val="both"/>
      </w:pPr>
      <w:r w:rsidRPr="00D46BA6">
        <w:t>rozvíjel své logické myšlení</w:t>
      </w:r>
    </w:p>
    <w:p w:rsidR="004D0377" w:rsidRPr="00D46BA6" w:rsidRDefault="004D0377" w:rsidP="007B67AB">
      <w:pPr>
        <w:numPr>
          <w:ilvl w:val="0"/>
          <w:numId w:val="173"/>
        </w:numPr>
        <w:jc w:val="both"/>
      </w:pPr>
      <w:r w:rsidRPr="00D46BA6">
        <w:t>pochopil význam pojmů a vztahů, které nebyly součástí základního vzdělání</w:t>
      </w:r>
    </w:p>
    <w:p w:rsidR="004D0377" w:rsidRPr="00D46BA6" w:rsidRDefault="004D0377" w:rsidP="007B67AB">
      <w:pPr>
        <w:numPr>
          <w:ilvl w:val="0"/>
          <w:numId w:val="173"/>
        </w:numPr>
        <w:jc w:val="both"/>
      </w:pPr>
      <w:r w:rsidRPr="00D46BA6">
        <w:t>používal s porozuměním matematickou terminologii</w:t>
      </w:r>
    </w:p>
    <w:p w:rsidR="004D0377" w:rsidRPr="00D46BA6" w:rsidRDefault="004D0377" w:rsidP="007B67AB">
      <w:pPr>
        <w:numPr>
          <w:ilvl w:val="0"/>
          <w:numId w:val="173"/>
        </w:numPr>
        <w:jc w:val="both"/>
      </w:pPr>
      <w:r w:rsidRPr="00D46BA6">
        <w:t>dokázal samostatně řešit analogické úlohy odpovídající úrovni probíraného učiva</w:t>
      </w:r>
    </w:p>
    <w:p w:rsidR="004D0377" w:rsidRPr="00D46BA6" w:rsidRDefault="004D0377" w:rsidP="007B67AB">
      <w:pPr>
        <w:numPr>
          <w:ilvl w:val="0"/>
          <w:numId w:val="173"/>
        </w:numPr>
        <w:jc w:val="both"/>
      </w:pPr>
      <w:r w:rsidRPr="00D46BA6">
        <w:t>dokázal využít svých matematických dovedností v různých životních situacích (v odborné složce vzdělávání, v dalším studiu, v osobním životě, budoucím zaměstnání, volném čase apod.)</w:t>
      </w:r>
    </w:p>
    <w:p w:rsidR="004D0377" w:rsidRPr="00D46BA6" w:rsidRDefault="004D0377"/>
    <w:p w:rsidR="004D0377" w:rsidRPr="009802D1" w:rsidRDefault="004D0377" w:rsidP="004D0377">
      <w:pPr>
        <w:pStyle w:val="Nadpis4"/>
        <w:numPr>
          <w:ilvl w:val="0"/>
          <w:numId w:val="0"/>
        </w:numPr>
        <w:rPr>
          <w:color w:val="auto"/>
        </w:rPr>
      </w:pPr>
      <w:r w:rsidRPr="009802D1">
        <w:rPr>
          <w:color w:val="auto"/>
        </w:rPr>
        <w:t>Obsahové, časové a organizační vymezení předmětu</w:t>
      </w:r>
    </w:p>
    <w:p w:rsidR="004D0377" w:rsidRPr="00D46BA6" w:rsidRDefault="004D0377">
      <w:pPr>
        <w:rPr>
          <w:bCs/>
          <w:sz w:val="28"/>
        </w:rPr>
      </w:pPr>
    </w:p>
    <w:p w:rsidR="004D0377" w:rsidRPr="00D46BA6" w:rsidRDefault="004D0377">
      <w:r w:rsidRPr="00D46BA6">
        <w:t>Matematika je vyučována v 1., 2. a 3. ročníku. Výuka probíhá převážně v kmenové třídě</w:t>
      </w:r>
    </w:p>
    <w:p w:rsidR="004D0377" w:rsidRPr="00D46BA6" w:rsidRDefault="004D0377">
      <w:r w:rsidRPr="00D46BA6">
        <w:t>s kopírovací tabulí a žáci mají možnost si zápis vytisknout. Část žáků používá vlastní osobní počítač.V případě těžšího postižení žáka je využívána pomoc asistenta.</w:t>
      </w:r>
    </w:p>
    <w:p w:rsidR="004D0377" w:rsidRPr="00D46BA6" w:rsidRDefault="004D0377"/>
    <w:p w:rsidR="004D0377" w:rsidRPr="00D46BA6" w:rsidRDefault="004D0377">
      <w:r w:rsidRPr="00D46BA6">
        <w:t>Týdenní časová dotace :</w:t>
      </w:r>
    </w:p>
    <w:p w:rsidR="004D0377" w:rsidRPr="00D46BA6" w:rsidRDefault="004D0377">
      <w:r w:rsidRPr="00D46BA6">
        <w:t>1. ročník : 3hodiny</w:t>
      </w:r>
    </w:p>
    <w:p w:rsidR="004D0377" w:rsidRPr="00D46BA6" w:rsidRDefault="004D0377">
      <w:r w:rsidRPr="00D46BA6">
        <w:t>2. ročník : 3hodiny</w:t>
      </w:r>
    </w:p>
    <w:p w:rsidR="004D0377" w:rsidRPr="00D46BA6" w:rsidRDefault="004D0377">
      <w:r w:rsidRPr="00D46BA6">
        <w:t>3. ročník : 2hodiny</w:t>
      </w:r>
    </w:p>
    <w:p w:rsidR="004D0377" w:rsidRPr="00D46BA6" w:rsidRDefault="004D0377">
      <w:r w:rsidRPr="00D46BA6">
        <w:t>Pro žáky, kteří chtějí z matematiky skládat maturitní zkoušku, je určen ve čtvrtém ročníku volitelný předmět Seminář z matematiky.</w:t>
      </w:r>
    </w:p>
    <w:p w:rsidR="004D0377" w:rsidRPr="00D46BA6" w:rsidRDefault="004D0377"/>
    <w:p w:rsidR="004D0377" w:rsidRPr="00D46BA6" w:rsidRDefault="004D0377">
      <w:r w:rsidRPr="00D46BA6">
        <w:t>Vyučo</w:t>
      </w:r>
      <w:r w:rsidR="000236D7">
        <w:t>vací předmět zahrnuje několik te</w:t>
      </w:r>
      <w:r w:rsidR="00FB61B0">
        <w:t>matických okruhů</w:t>
      </w:r>
      <w:r w:rsidRPr="00D46BA6">
        <w:t>:</w:t>
      </w:r>
    </w:p>
    <w:p w:rsidR="004D0377" w:rsidRPr="00D46BA6" w:rsidRDefault="004D0377" w:rsidP="007B67AB">
      <w:pPr>
        <w:pStyle w:val="tabulka1"/>
        <w:numPr>
          <w:ilvl w:val="1"/>
          <w:numId w:val="174"/>
        </w:numPr>
        <w:jc w:val="both"/>
      </w:pPr>
      <w:r w:rsidRPr="00D46BA6">
        <w:t>Operace s čísly a výrazy</w:t>
      </w:r>
    </w:p>
    <w:p w:rsidR="00FB61B0" w:rsidRDefault="004D0377" w:rsidP="007B67AB">
      <w:pPr>
        <w:pStyle w:val="tabulka1"/>
        <w:numPr>
          <w:ilvl w:val="1"/>
          <w:numId w:val="174"/>
        </w:numPr>
        <w:jc w:val="both"/>
      </w:pPr>
      <w:r w:rsidRPr="00D46BA6">
        <w:t>Funkce a její průběh.</w:t>
      </w:r>
    </w:p>
    <w:p w:rsidR="004D0377" w:rsidRPr="00D46BA6" w:rsidRDefault="004D0377" w:rsidP="007B67AB">
      <w:pPr>
        <w:pStyle w:val="tabulka1"/>
        <w:numPr>
          <w:ilvl w:val="1"/>
          <w:numId w:val="174"/>
        </w:numPr>
        <w:jc w:val="both"/>
      </w:pPr>
      <w:r w:rsidRPr="00D46BA6">
        <w:t>Řešení rovnic a nerovnic</w:t>
      </w:r>
    </w:p>
    <w:p w:rsidR="004D0377" w:rsidRPr="00D46BA6" w:rsidRDefault="004D0377" w:rsidP="007B67AB">
      <w:pPr>
        <w:pStyle w:val="tabulka1"/>
        <w:numPr>
          <w:ilvl w:val="1"/>
          <w:numId w:val="174"/>
        </w:numPr>
        <w:jc w:val="both"/>
      </w:pPr>
      <w:r w:rsidRPr="00D46BA6">
        <w:t>Planimetrie</w:t>
      </w:r>
    </w:p>
    <w:p w:rsidR="004D0377" w:rsidRPr="00D46BA6" w:rsidRDefault="004D0377" w:rsidP="007B67AB">
      <w:pPr>
        <w:pStyle w:val="tabulka1"/>
        <w:numPr>
          <w:ilvl w:val="1"/>
          <w:numId w:val="174"/>
        </w:numPr>
        <w:jc w:val="both"/>
      </w:pPr>
      <w:r w:rsidRPr="00D46BA6">
        <w:t>Stereometrie</w:t>
      </w:r>
    </w:p>
    <w:p w:rsidR="004D0377" w:rsidRPr="00D46BA6" w:rsidRDefault="004D0377" w:rsidP="007B67AB">
      <w:pPr>
        <w:pStyle w:val="tabulka1"/>
        <w:numPr>
          <w:ilvl w:val="1"/>
          <w:numId w:val="174"/>
        </w:numPr>
        <w:jc w:val="both"/>
      </w:pPr>
      <w:r w:rsidRPr="00D46BA6">
        <w:t>Analytická geometrie v rovině</w:t>
      </w:r>
    </w:p>
    <w:p w:rsidR="004D0377" w:rsidRPr="00D46BA6" w:rsidRDefault="004D0377" w:rsidP="007B67AB">
      <w:pPr>
        <w:pStyle w:val="tabulka1"/>
        <w:numPr>
          <w:ilvl w:val="1"/>
          <w:numId w:val="174"/>
        </w:numPr>
        <w:jc w:val="both"/>
      </w:pPr>
      <w:r w:rsidRPr="00D46BA6">
        <w:t>Posloupnosti a jejich využití</w:t>
      </w:r>
    </w:p>
    <w:p w:rsidR="004D0377" w:rsidRPr="00D46BA6" w:rsidRDefault="004D0377" w:rsidP="007B67AB">
      <w:pPr>
        <w:pStyle w:val="tabulka1"/>
        <w:numPr>
          <w:ilvl w:val="1"/>
          <w:numId w:val="174"/>
        </w:numPr>
        <w:jc w:val="both"/>
      </w:pPr>
      <w:r w:rsidRPr="00D46BA6">
        <w:t>Kombinatorika, pravděpodobnost a statistika v praktických úlohách</w:t>
      </w:r>
    </w:p>
    <w:p w:rsidR="004D0377" w:rsidRPr="00D46BA6" w:rsidRDefault="004D0377"/>
    <w:p w:rsidR="004D0377" w:rsidRPr="00D46BA6" w:rsidRDefault="004D0377"/>
    <w:p w:rsidR="004D0377" w:rsidRPr="009802D1" w:rsidRDefault="004D0377" w:rsidP="00D46BA6">
      <w:pPr>
        <w:rPr>
          <w:b/>
          <w:sz w:val="28"/>
          <w:szCs w:val="28"/>
        </w:rPr>
      </w:pPr>
      <w:r w:rsidRPr="00D46BA6">
        <w:t xml:space="preserve"> </w:t>
      </w:r>
      <w:r w:rsidRPr="009802D1">
        <w:rPr>
          <w:b/>
          <w:sz w:val="28"/>
          <w:szCs w:val="28"/>
        </w:rPr>
        <w:t>Mezipředmětové vztahy a průřezová témata</w:t>
      </w:r>
    </w:p>
    <w:p w:rsidR="004D0377" w:rsidRPr="00D46BA6" w:rsidRDefault="004D0377"/>
    <w:p w:rsidR="004D0377" w:rsidRPr="00D46BA6" w:rsidRDefault="004D0377">
      <w:r w:rsidRPr="00D46BA6">
        <w:t>Matematických dovedností žáků se využívá i v jiných předmětech.</w:t>
      </w:r>
    </w:p>
    <w:p w:rsidR="00FB61B0" w:rsidRDefault="00FB61B0"/>
    <w:p w:rsidR="004D0377" w:rsidRPr="00D46BA6" w:rsidRDefault="004D0377">
      <w:r w:rsidRPr="00D46BA6">
        <w:t>Vazba matematiky s předměty:</w:t>
      </w:r>
    </w:p>
    <w:p w:rsidR="004D0377" w:rsidRPr="00D46BA6" w:rsidRDefault="004D0377" w:rsidP="007B67AB">
      <w:pPr>
        <w:pStyle w:val="tabulka1"/>
        <w:numPr>
          <w:ilvl w:val="1"/>
          <w:numId w:val="175"/>
        </w:numPr>
        <w:jc w:val="both"/>
      </w:pPr>
      <w:r w:rsidRPr="00D46BA6">
        <w:t>Základy přírodních věd (fyzikální a chemické výpočty, výpočty v ekologii) – průřezové téma: Člověk a životní prostředí</w:t>
      </w:r>
    </w:p>
    <w:p w:rsidR="004D0377" w:rsidRPr="00D46BA6" w:rsidRDefault="004D0377" w:rsidP="007B67AB">
      <w:pPr>
        <w:pStyle w:val="tabulka1"/>
        <w:numPr>
          <w:ilvl w:val="1"/>
          <w:numId w:val="175"/>
        </w:numPr>
        <w:jc w:val="both"/>
      </w:pPr>
      <w:r w:rsidRPr="00D46BA6">
        <w:t xml:space="preserve">Informatika a výpočetní technika – průřezové téma: Informační a komunikační technologie </w:t>
      </w:r>
    </w:p>
    <w:p w:rsidR="004D0377" w:rsidRPr="00D46BA6" w:rsidRDefault="004D0377" w:rsidP="007B67AB">
      <w:pPr>
        <w:pStyle w:val="tabulka1"/>
        <w:numPr>
          <w:ilvl w:val="1"/>
          <w:numId w:val="175"/>
        </w:numPr>
        <w:jc w:val="both"/>
      </w:pPr>
      <w:r w:rsidRPr="00D46BA6">
        <w:t>Ekonomika – průřezové téma: Člověk a svět práce</w:t>
      </w:r>
    </w:p>
    <w:p w:rsidR="004D0377" w:rsidRPr="00D46BA6" w:rsidRDefault="004D0377" w:rsidP="007B67AB">
      <w:pPr>
        <w:pStyle w:val="tabulka1"/>
        <w:numPr>
          <w:ilvl w:val="1"/>
          <w:numId w:val="175"/>
        </w:numPr>
        <w:jc w:val="both"/>
      </w:pPr>
      <w:r w:rsidRPr="00D46BA6">
        <w:lastRenderedPageBreak/>
        <w:t>Veřejné finance – průřezové téma: Člověk a svět práce</w:t>
      </w:r>
    </w:p>
    <w:p w:rsidR="004D0377" w:rsidRPr="00D46BA6" w:rsidRDefault="004D0377" w:rsidP="007B67AB">
      <w:pPr>
        <w:pStyle w:val="tabulka1"/>
        <w:numPr>
          <w:ilvl w:val="1"/>
          <w:numId w:val="175"/>
        </w:numPr>
        <w:jc w:val="both"/>
      </w:pPr>
      <w:r w:rsidRPr="00D46BA6">
        <w:t>Sociální politika – průřezové téma: Člověk a svět práce</w:t>
      </w:r>
    </w:p>
    <w:p w:rsidR="004D0377" w:rsidRPr="00D46BA6" w:rsidRDefault="004D0377" w:rsidP="007B67AB">
      <w:pPr>
        <w:pStyle w:val="tabulka1"/>
        <w:numPr>
          <w:ilvl w:val="1"/>
          <w:numId w:val="175"/>
        </w:numPr>
        <w:jc w:val="both"/>
      </w:pPr>
      <w:r w:rsidRPr="00D46BA6">
        <w:t>Sociální zabezpečení – průřezové téma: Člověk a svět práce</w:t>
      </w:r>
    </w:p>
    <w:p w:rsidR="004D0377" w:rsidRPr="00D46BA6" w:rsidRDefault="004D0377"/>
    <w:p w:rsidR="004D0377" w:rsidRPr="00D46BA6" w:rsidRDefault="004D0377">
      <w:r w:rsidRPr="00D46BA6">
        <w:t>Část obsahu učiva matematiky je přímo spjata s průřezovým tématem Člověk a svět práce</w:t>
      </w:r>
    </w:p>
    <w:p w:rsidR="004D0377" w:rsidRPr="00D46BA6" w:rsidRDefault="004D0377">
      <w:r w:rsidRPr="00D46BA6">
        <w:t>(finanční matematika).</w:t>
      </w:r>
    </w:p>
    <w:p w:rsidR="004D0377" w:rsidRPr="00D46BA6" w:rsidRDefault="004D0377"/>
    <w:p w:rsidR="004D0377" w:rsidRPr="009802D1" w:rsidRDefault="004D0377">
      <w:pPr>
        <w:rPr>
          <w:b/>
          <w:bCs/>
          <w:sz w:val="28"/>
        </w:rPr>
      </w:pPr>
      <w:r w:rsidRPr="009802D1">
        <w:rPr>
          <w:b/>
          <w:bCs/>
          <w:sz w:val="28"/>
        </w:rPr>
        <w:t>Výchovné a vzdělávací strategie:</w:t>
      </w:r>
    </w:p>
    <w:p w:rsidR="004D0377" w:rsidRPr="00D46BA6" w:rsidRDefault="004D0377">
      <w:pPr>
        <w:rPr>
          <w:bCs/>
          <w:sz w:val="28"/>
        </w:rPr>
      </w:pPr>
    </w:p>
    <w:p w:rsidR="004D0377" w:rsidRPr="00FB61B0" w:rsidRDefault="004D0377" w:rsidP="00AC437E">
      <w:pPr>
        <w:rPr>
          <w:b/>
        </w:rPr>
      </w:pPr>
      <w:r w:rsidRPr="00FB61B0">
        <w:rPr>
          <w:b/>
        </w:rPr>
        <w:t>Kompetence k učení</w:t>
      </w:r>
    </w:p>
    <w:p w:rsidR="00FB61B0" w:rsidRDefault="00FB61B0"/>
    <w:p w:rsidR="004D0377" w:rsidRPr="00D46BA6" w:rsidRDefault="004D0377">
      <w:r w:rsidRPr="00D46BA6">
        <w:t>Učitel:</w:t>
      </w:r>
    </w:p>
    <w:p w:rsidR="004D0377" w:rsidRPr="00D46BA6" w:rsidRDefault="004D0377" w:rsidP="007B67AB">
      <w:pPr>
        <w:numPr>
          <w:ilvl w:val="0"/>
          <w:numId w:val="176"/>
        </w:numPr>
        <w:jc w:val="both"/>
      </w:pPr>
      <w:r w:rsidRPr="00D46BA6">
        <w:t>poskytuje žákům informace prostřednictvím výkladu a dbá na procvičení učiva</w:t>
      </w:r>
    </w:p>
    <w:p w:rsidR="004D0377" w:rsidRPr="00D46BA6" w:rsidRDefault="004D0377" w:rsidP="007B67AB">
      <w:pPr>
        <w:numPr>
          <w:ilvl w:val="0"/>
          <w:numId w:val="176"/>
        </w:numPr>
        <w:jc w:val="both"/>
      </w:pPr>
      <w:r w:rsidRPr="00D46BA6">
        <w:t>vede žáky k používání správné terminologie</w:t>
      </w:r>
    </w:p>
    <w:p w:rsidR="004D0377" w:rsidRPr="00D46BA6" w:rsidRDefault="004D0377" w:rsidP="007B67AB">
      <w:pPr>
        <w:numPr>
          <w:ilvl w:val="0"/>
          <w:numId w:val="176"/>
        </w:numPr>
        <w:jc w:val="both"/>
      </w:pPr>
      <w:r w:rsidRPr="00D46BA6">
        <w:t>dbá na správný a přehledný zápis výpočtů</w:t>
      </w:r>
    </w:p>
    <w:p w:rsidR="004D0377" w:rsidRPr="00D46BA6" w:rsidRDefault="004D0377" w:rsidP="007B67AB">
      <w:pPr>
        <w:numPr>
          <w:ilvl w:val="0"/>
          <w:numId w:val="176"/>
        </w:numPr>
        <w:jc w:val="both"/>
      </w:pPr>
      <w:r w:rsidRPr="00D46BA6">
        <w:t>zařazuje motivační úlohy a příklady z praxe</w:t>
      </w:r>
    </w:p>
    <w:p w:rsidR="004D0377" w:rsidRPr="00D46BA6" w:rsidRDefault="004D0377"/>
    <w:p w:rsidR="004D0377" w:rsidRPr="00D46BA6" w:rsidRDefault="004D0377">
      <w:r w:rsidRPr="00D46BA6">
        <w:t>Žák:</w:t>
      </w:r>
    </w:p>
    <w:p w:rsidR="004D0377" w:rsidRPr="00D46BA6" w:rsidRDefault="004D0377" w:rsidP="007B67AB">
      <w:pPr>
        <w:numPr>
          <w:ilvl w:val="0"/>
          <w:numId w:val="177"/>
        </w:numPr>
        <w:jc w:val="both"/>
      </w:pPr>
      <w:r w:rsidRPr="00D46BA6">
        <w:t>osvojuje si základní matematické vztahy a pojmy</w:t>
      </w:r>
    </w:p>
    <w:p w:rsidR="004D0377" w:rsidRPr="00D46BA6" w:rsidRDefault="004D0377" w:rsidP="007B67AB">
      <w:pPr>
        <w:numPr>
          <w:ilvl w:val="0"/>
          <w:numId w:val="177"/>
        </w:numPr>
        <w:jc w:val="both"/>
      </w:pPr>
      <w:r w:rsidRPr="00D46BA6">
        <w:t>řeší samostatně analogické úlohy</w:t>
      </w:r>
    </w:p>
    <w:p w:rsidR="004D0377" w:rsidRPr="00D46BA6" w:rsidRDefault="004D0377" w:rsidP="007B67AB">
      <w:pPr>
        <w:numPr>
          <w:ilvl w:val="0"/>
          <w:numId w:val="177"/>
        </w:numPr>
        <w:jc w:val="both"/>
      </w:pPr>
      <w:r w:rsidRPr="00D46BA6">
        <w:t>umí vyhledávat a používat informace (práce s učebnicí a M-F-Ch tabulkami)</w:t>
      </w:r>
    </w:p>
    <w:p w:rsidR="004D0377" w:rsidRPr="00D46BA6" w:rsidRDefault="004D0377" w:rsidP="007B67AB">
      <w:pPr>
        <w:numPr>
          <w:ilvl w:val="0"/>
          <w:numId w:val="177"/>
        </w:numPr>
        <w:jc w:val="both"/>
      </w:pPr>
      <w:r w:rsidRPr="00D46BA6">
        <w:t>s porozuměním poslouchá výklad a pořizuje si poznámky</w:t>
      </w:r>
    </w:p>
    <w:p w:rsidR="004D0377" w:rsidRPr="00D46BA6" w:rsidRDefault="004D0377" w:rsidP="007B67AB">
      <w:pPr>
        <w:numPr>
          <w:ilvl w:val="0"/>
          <w:numId w:val="177"/>
        </w:numPr>
        <w:jc w:val="both"/>
      </w:pPr>
      <w:r w:rsidRPr="00D46BA6">
        <w:t>zajímá se o nové poznatky</w:t>
      </w:r>
    </w:p>
    <w:p w:rsidR="004D0377" w:rsidRPr="00D46BA6" w:rsidRDefault="004D0377"/>
    <w:p w:rsidR="004D0377" w:rsidRPr="00FB61B0" w:rsidRDefault="004D0377" w:rsidP="00AC437E">
      <w:pPr>
        <w:rPr>
          <w:b/>
        </w:rPr>
      </w:pPr>
      <w:r w:rsidRPr="00FB61B0">
        <w:rPr>
          <w:b/>
        </w:rPr>
        <w:t>Kompetence k řešení problémů</w:t>
      </w:r>
    </w:p>
    <w:p w:rsidR="00FB61B0" w:rsidRDefault="00FB61B0"/>
    <w:p w:rsidR="004D0377" w:rsidRPr="00D46BA6" w:rsidRDefault="004D0377">
      <w:r w:rsidRPr="00D46BA6">
        <w:t>Učitel:</w:t>
      </w:r>
    </w:p>
    <w:p w:rsidR="004D0377" w:rsidRPr="00D46BA6" w:rsidRDefault="004D0377" w:rsidP="007B67AB">
      <w:pPr>
        <w:numPr>
          <w:ilvl w:val="0"/>
          <w:numId w:val="178"/>
        </w:numPr>
        <w:jc w:val="both"/>
      </w:pPr>
      <w:r w:rsidRPr="00D46BA6">
        <w:t>zadává úlohy problémového charakteru a vybízí žáky k analýze problémů</w:t>
      </w:r>
    </w:p>
    <w:p w:rsidR="004D0377" w:rsidRPr="00D46BA6" w:rsidRDefault="004D0377" w:rsidP="007B67AB">
      <w:pPr>
        <w:numPr>
          <w:ilvl w:val="0"/>
          <w:numId w:val="178"/>
        </w:numPr>
        <w:jc w:val="both"/>
      </w:pPr>
      <w:r w:rsidRPr="00D46BA6">
        <w:t>vyžaduje logické zdůvodnění postupu řešení matematických úloh</w:t>
      </w:r>
    </w:p>
    <w:p w:rsidR="004D0377" w:rsidRPr="00D46BA6" w:rsidRDefault="004D0377" w:rsidP="007B67AB">
      <w:pPr>
        <w:numPr>
          <w:ilvl w:val="0"/>
          <w:numId w:val="178"/>
        </w:numPr>
        <w:jc w:val="both"/>
      </w:pPr>
      <w:r w:rsidRPr="00D46BA6">
        <w:t>zařazuje do výuky kontrolní testy umožňující žákům ověřit si své znalosti</w:t>
      </w:r>
    </w:p>
    <w:p w:rsidR="004D0377" w:rsidRPr="00D46BA6" w:rsidRDefault="004D0377"/>
    <w:p w:rsidR="004D0377" w:rsidRPr="00D46BA6" w:rsidRDefault="004D0377">
      <w:r w:rsidRPr="00D46BA6">
        <w:t>Žák:</w:t>
      </w:r>
    </w:p>
    <w:p w:rsidR="004D0377" w:rsidRPr="00D46BA6" w:rsidRDefault="004D0377" w:rsidP="007B67AB">
      <w:pPr>
        <w:numPr>
          <w:ilvl w:val="0"/>
          <w:numId w:val="179"/>
        </w:numPr>
        <w:jc w:val="both"/>
      </w:pPr>
      <w:r w:rsidRPr="00D46BA6">
        <w:t>porozumí zadání úlohy a navrhne způsob řešení</w:t>
      </w:r>
    </w:p>
    <w:p w:rsidR="004D0377" w:rsidRPr="00D46BA6" w:rsidRDefault="004D0377" w:rsidP="007B67AB">
      <w:pPr>
        <w:numPr>
          <w:ilvl w:val="0"/>
          <w:numId w:val="179"/>
        </w:numPr>
        <w:jc w:val="both"/>
      </w:pPr>
      <w:r w:rsidRPr="00D46BA6">
        <w:t>dokáže zdůvodnit řešení dané úlohy</w:t>
      </w:r>
    </w:p>
    <w:p w:rsidR="004D0377" w:rsidRPr="00D46BA6" w:rsidRDefault="004D0377" w:rsidP="007B67AB">
      <w:pPr>
        <w:numPr>
          <w:ilvl w:val="0"/>
          <w:numId w:val="179"/>
        </w:numPr>
        <w:jc w:val="both"/>
      </w:pPr>
      <w:r w:rsidRPr="00D46BA6">
        <w:t>při řešení úlohy uplatňuje logické a matematické myšlení</w:t>
      </w:r>
    </w:p>
    <w:p w:rsidR="004D0377" w:rsidRPr="00D46BA6" w:rsidRDefault="004D0377" w:rsidP="007B67AB">
      <w:pPr>
        <w:numPr>
          <w:ilvl w:val="0"/>
          <w:numId w:val="179"/>
        </w:numPr>
        <w:jc w:val="both"/>
      </w:pPr>
      <w:r w:rsidRPr="00D46BA6">
        <w:t>dokáže využívat dříve nabytých vědomostí</w:t>
      </w:r>
    </w:p>
    <w:p w:rsidR="004D0377" w:rsidRPr="00D46BA6" w:rsidRDefault="004D0377"/>
    <w:p w:rsidR="004D0377" w:rsidRPr="00FB61B0" w:rsidRDefault="004D0377" w:rsidP="00AC437E">
      <w:pPr>
        <w:rPr>
          <w:b/>
        </w:rPr>
      </w:pPr>
      <w:r w:rsidRPr="00FB61B0">
        <w:rPr>
          <w:b/>
        </w:rPr>
        <w:t>Komunikativní kompetence</w:t>
      </w:r>
    </w:p>
    <w:p w:rsidR="00FB61B0" w:rsidRDefault="00FB61B0"/>
    <w:p w:rsidR="004D0377" w:rsidRPr="00D46BA6" w:rsidRDefault="004D0377">
      <w:r w:rsidRPr="00D46BA6">
        <w:t>Učitel:</w:t>
      </w:r>
    </w:p>
    <w:p w:rsidR="004D0377" w:rsidRPr="00D46BA6" w:rsidRDefault="004D0377" w:rsidP="007B67AB">
      <w:pPr>
        <w:numPr>
          <w:ilvl w:val="0"/>
          <w:numId w:val="180"/>
        </w:numPr>
        <w:jc w:val="both"/>
      </w:pPr>
      <w:r w:rsidRPr="00D46BA6">
        <w:t>dbá, aby žáci jasně formulovali své myšlenky, v písemné podobě přehledně</w:t>
      </w:r>
    </w:p>
    <w:p w:rsidR="004D0377" w:rsidRPr="00D46BA6" w:rsidRDefault="004D0377" w:rsidP="007B67AB">
      <w:pPr>
        <w:numPr>
          <w:ilvl w:val="0"/>
          <w:numId w:val="180"/>
        </w:numPr>
        <w:jc w:val="both"/>
      </w:pPr>
      <w:r w:rsidRPr="00D46BA6">
        <w:t>vyžaduje, aby žák používal správnou terminologii</w:t>
      </w:r>
    </w:p>
    <w:p w:rsidR="004D0377" w:rsidRPr="00D46BA6" w:rsidRDefault="004D0377"/>
    <w:p w:rsidR="004D0377" w:rsidRPr="00D46BA6" w:rsidRDefault="004D0377">
      <w:r w:rsidRPr="00D46BA6">
        <w:t>Žák:</w:t>
      </w:r>
    </w:p>
    <w:p w:rsidR="004D0377" w:rsidRPr="00D46BA6" w:rsidRDefault="004D0377" w:rsidP="007B67AB">
      <w:pPr>
        <w:numPr>
          <w:ilvl w:val="0"/>
          <w:numId w:val="181"/>
        </w:numPr>
        <w:jc w:val="both"/>
      </w:pPr>
      <w:r w:rsidRPr="00D46BA6">
        <w:t>dokáže přehledně zapsat početní úkony</w:t>
      </w:r>
    </w:p>
    <w:p w:rsidR="004D0377" w:rsidRPr="00D46BA6" w:rsidRDefault="004D0377" w:rsidP="007B67AB">
      <w:pPr>
        <w:numPr>
          <w:ilvl w:val="0"/>
          <w:numId w:val="181"/>
        </w:numPr>
        <w:jc w:val="both"/>
      </w:pPr>
      <w:r w:rsidRPr="00D46BA6">
        <w:t>používá s porozuměním správnou terminologii a matematickou symboliku</w:t>
      </w:r>
    </w:p>
    <w:p w:rsidR="004D0377" w:rsidRPr="00D46BA6" w:rsidRDefault="004D0377" w:rsidP="007B67AB">
      <w:pPr>
        <w:numPr>
          <w:ilvl w:val="0"/>
          <w:numId w:val="181"/>
        </w:numPr>
        <w:jc w:val="both"/>
      </w:pPr>
      <w:r w:rsidRPr="00D46BA6">
        <w:t>dokáže formulovat dotazy k problematice probíraného učiva</w:t>
      </w:r>
    </w:p>
    <w:p w:rsidR="004D0377" w:rsidRPr="00D46BA6" w:rsidRDefault="004D0377">
      <w:r w:rsidRPr="00D46BA6">
        <w:br w:type="page"/>
      </w:r>
    </w:p>
    <w:p w:rsidR="004D0377" w:rsidRPr="00FB61B0" w:rsidRDefault="004D0377" w:rsidP="00AC437E">
      <w:pPr>
        <w:rPr>
          <w:b/>
        </w:rPr>
      </w:pPr>
      <w:r w:rsidRPr="00FB61B0">
        <w:rPr>
          <w:b/>
        </w:rPr>
        <w:lastRenderedPageBreak/>
        <w:t>Personální a sociální kompetence</w:t>
      </w:r>
    </w:p>
    <w:p w:rsidR="00FB61B0" w:rsidRDefault="00FB61B0"/>
    <w:p w:rsidR="004D0377" w:rsidRPr="00D46BA6" w:rsidRDefault="004D0377">
      <w:r w:rsidRPr="00D46BA6">
        <w:t>Učitel:</w:t>
      </w:r>
    </w:p>
    <w:p w:rsidR="004D0377" w:rsidRPr="00D46BA6" w:rsidRDefault="004D0377" w:rsidP="007B67AB">
      <w:pPr>
        <w:numPr>
          <w:ilvl w:val="0"/>
          <w:numId w:val="182"/>
        </w:numPr>
        <w:jc w:val="both"/>
      </w:pPr>
      <w:r w:rsidRPr="00D46BA6">
        <w:t>zařazuje do výuky práci v menších skupinách</w:t>
      </w:r>
    </w:p>
    <w:p w:rsidR="004D0377" w:rsidRPr="00D46BA6" w:rsidRDefault="004D0377" w:rsidP="007B67AB">
      <w:pPr>
        <w:numPr>
          <w:ilvl w:val="0"/>
          <w:numId w:val="182"/>
        </w:numPr>
        <w:jc w:val="both"/>
      </w:pPr>
      <w:r w:rsidRPr="00D46BA6">
        <w:t>respektuje individualitu žáků a volí úlohy různé obtížnosti s ohledem na druh a stupeň postižení žáka</w:t>
      </w:r>
    </w:p>
    <w:p w:rsidR="004D0377" w:rsidRPr="00D46BA6" w:rsidRDefault="004D0377" w:rsidP="007B67AB">
      <w:pPr>
        <w:numPr>
          <w:ilvl w:val="0"/>
          <w:numId w:val="182"/>
        </w:numPr>
        <w:jc w:val="both"/>
      </w:pPr>
      <w:r w:rsidRPr="00D46BA6">
        <w:t>vede žáky ke vzájemné spolupráci a pomoci</w:t>
      </w:r>
    </w:p>
    <w:p w:rsidR="004D0377" w:rsidRPr="00D46BA6" w:rsidRDefault="004D0377">
      <w:r w:rsidRPr="00D46BA6">
        <w:t>Žák:</w:t>
      </w:r>
    </w:p>
    <w:p w:rsidR="004D0377" w:rsidRPr="00D46BA6" w:rsidRDefault="004D0377" w:rsidP="007B67AB">
      <w:pPr>
        <w:numPr>
          <w:ilvl w:val="0"/>
          <w:numId w:val="183"/>
        </w:numPr>
        <w:jc w:val="both"/>
      </w:pPr>
      <w:r w:rsidRPr="00D46BA6">
        <w:t>dokáže spolupracovat s ostatními (základy práce v týmu)</w:t>
      </w:r>
    </w:p>
    <w:p w:rsidR="004D0377" w:rsidRPr="00D46BA6" w:rsidRDefault="004D0377" w:rsidP="007B67AB">
      <w:pPr>
        <w:numPr>
          <w:ilvl w:val="0"/>
          <w:numId w:val="183"/>
        </w:numPr>
        <w:jc w:val="both"/>
      </w:pPr>
      <w:r w:rsidRPr="00D46BA6">
        <w:t>přijímá a odpovědně plní zadané úlohy</w:t>
      </w:r>
    </w:p>
    <w:p w:rsidR="004D0377" w:rsidRPr="00D46BA6" w:rsidRDefault="004D0377" w:rsidP="007B67AB">
      <w:pPr>
        <w:numPr>
          <w:ilvl w:val="0"/>
          <w:numId w:val="183"/>
        </w:numPr>
        <w:jc w:val="both"/>
      </w:pPr>
      <w:r w:rsidRPr="00D46BA6">
        <w:t>je schopen přijímat radu i kritiku (reagovat na ně adekvátně)</w:t>
      </w:r>
    </w:p>
    <w:p w:rsidR="004D0377" w:rsidRPr="00D46BA6" w:rsidRDefault="00707427" w:rsidP="007B67AB">
      <w:pPr>
        <w:numPr>
          <w:ilvl w:val="0"/>
          <w:numId w:val="183"/>
        </w:numPr>
        <w:jc w:val="both"/>
      </w:pPr>
      <w:r>
        <w:t>pomáhá méně úspěšným</w:t>
      </w:r>
      <w:r w:rsidR="004D0377" w:rsidRPr="00D46BA6">
        <w:t xml:space="preserve"> nebo více zdravotně postiženým spolužákům</w:t>
      </w:r>
    </w:p>
    <w:p w:rsidR="004D0377" w:rsidRPr="00D46BA6" w:rsidRDefault="004D0377"/>
    <w:p w:rsidR="004D0377" w:rsidRPr="00FB61B0" w:rsidRDefault="004D0377" w:rsidP="00AC437E">
      <w:pPr>
        <w:rPr>
          <w:b/>
        </w:rPr>
      </w:pPr>
      <w:r w:rsidRPr="00FB61B0">
        <w:rPr>
          <w:b/>
        </w:rPr>
        <w:t>Občanská kompetence a kulturní povědomí</w:t>
      </w:r>
    </w:p>
    <w:p w:rsidR="00FB61B0" w:rsidRDefault="00FB61B0"/>
    <w:p w:rsidR="004D0377" w:rsidRPr="00D46BA6" w:rsidRDefault="004D0377">
      <w:r w:rsidRPr="00D46BA6">
        <w:t>Učitel:</w:t>
      </w:r>
    </w:p>
    <w:p w:rsidR="004D0377" w:rsidRPr="00D46BA6" w:rsidRDefault="004D0377" w:rsidP="007B67AB">
      <w:pPr>
        <w:numPr>
          <w:ilvl w:val="0"/>
          <w:numId w:val="184"/>
        </w:numPr>
        <w:jc w:val="both"/>
      </w:pPr>
      <w:r w:rsidRPr="00D46BA6">
        <w:t xml:space="preserve">vede žáky k odpovědnému a samostatnému jednání </w:t>
      </w:r>
    </w:p>
    <w:p w:rsidR="004D0377" w:rsidRPr="00D46BA6" w:rsidRDefault="004D0377" w:rsidP="007B67AB">
      <w:pPr>
        <w:numPr>
          <w:ilvl w:val="0"/>
          <w:numId w:val="184"/>
        </w:numPr>
        <w:jc w:val="both"/>
      </w:pPr>
      <w:r w:rsidRPr="00D46BA6">
        <w:t>důsledně kontroluje plnění zadaných úloh</w:t>
      </w:r>
    </w:p>
    <w:p w:rsidR="004D0377" w:rsidRPr="00D46BA6" w:rsidRDefault="004D0377" w:rsidP="007B67AB">
      <w:pPr>
        <w:numPr>
          <w:ilvl w:val="0"/>
          <w:numId w:val="184"/>
        </w:numPr>
        <w:jc w:val="both"/>
      </w:pPr>
      <w:r w:rsidRPr="00D46BA6">
        <w:t>dohlíží na slušné chování žáků i na mimoškolních akcích</w:t>
      </w:r>
    </w:p>
    <w:p w:rsidR="004D0377" w:rsidRPr="00D46BA6" w:rsidRDefault="004D0377"/>
    <w:p w:rsidR="004D0377" w:rsidRPr="00D46BA6" w:rsidRDefault="004D0377">
      <w:r w:rsidRPr="00D46BA6">
        <w:t>Žák:</w:t>
      </w:r>
    </w:p>
    <w:p w:rsidR="004D0377" w:rsidRPr="00D46BA6" w:rsidRDefault="004D0377" w:rsidP="007B67AB">
      <w:pPr>
        <w:numPr>
          <w:ilvl w:val="0"/>
          <w:numId w:val="185"/>
        </w:numPr>
        <w:jc w:val="both"/>
      </w:pPr>
      <w:r w:rsidRPr="00D46BA6">
        <w:t>jedná odpovědně a samostatně, plní zadané úlohy</w:t>
      </w:r>
    </w:p>
    <w:p w:rsidR="004D0377" w:rsidRPr="00D46BA6" w:rsidRDefault="004D0377" w:rsidP="007B67AB">
      <w:pPr>
        <w:numPr>
          <w:ilvl w:val="0"/>
          <w:numId w:val="185"/>
        </w:numPr>
        <w:jc w:val="both"/>
      </w:pPr>
      <w:r w:rsidRPr="00D46BA6">
        <w:t xml:space="preserve">dodržuje zásady společenského chování a dbá na kulturu svého vystupování </w:t>
      </w:r>
    </w:p>
    <w:p w:rsidR="004D0377" w:rsidRPr="00D46BA6" w:rsidRDefault="004D0377" w:rsidP="007B67AB">
      <w:pPr>
        <w:numPr>
          <w:ilvl w:val="0"/>
          <w:numId w:val="185"/>
        </w:numPr>
        <w:jc w:val="both"/>
      </w:pPr>
      <w:r w:rsidRPr="00D46BA6">
        <w:t>respektuje osobnost druhých lidí a to nejen v třídním kolektivu</w:t>
      </w:r>
    </w:p>
    <w:p w:rsidR="004D0377" w:rsidRPr="00D46BA6" w:rsidRDefault="004D0377"/>
    <w:p w:rsidR="004D0377" w:rsidRPr="00FB61B0" w:rsidRDefault="004D0377" w:rsidP="00AC437E">
      <w:pPr>
        <w:rPr>
          <w:b/>
        </w:rPr>
      </w:pPr>
      <w:r w:rsidRPr="00FB61B0">
        <w:rPr>
          <w:b/>
        </w:rPr>
        <w:t>Kompetence k pracovnímu uplatnění a podnikatelským aktivitám</w:t>
      </w:r>
    </w:p>
    <w:p w:rsidR="00FB61B0" w:rsidRDefault="00FB61B0"/>
    <w:p w:rsidR="004D0377" w:rsidRPr="00D46BA6" w:rsidRDefault="004D0377">
      <w:r w:rsidRPr="00D46BA6">
        <w:t>Učitel:</w:t>
      </w:r>
    </w:p>
    <w:p w:rsidR="004D0377" w:rsidRPr="00D46BA6" w:rsidRDefault="004D0377" w:rsidP="007B67AB">
      <w:pPr>
        <w:numPr>
          <w:ilvl w:val="0"/>
          <w:numId w:val="186"/>
        </w:numPr>
        <w:jc w:val="both"/>
      </w:pPr>
      <w:r w:rsidRPr="00D46BA6">
        <w:t>zdůrazňuje uplatnění matematiky v jiných oborech lidské činnosti</w:t>
      </w:r>
    </w:p>
    <w:p w:rsidR="004D0377" w:rsidRPr="00D46BA6" w:rsidRDefault="004D0377" w:rsidP="007B67AB">
      <w:pPr>
        <w:numPr>
          <w:ilvl w:val="0"/>
          <w:numId w:val="186"/>
        </w:numPr>
        <w:jc w:val="both"/>
      </w:pPr>
      <w:r w:rsidRPr="00D46BA6">
        <w:t>vede žáky k odpovědnému přístupu ke vzdělání a jeho významu v profesním životě</w:t>
      </w:r>
    </w:p>
    <w:p w:rsidR="004D0377" w:rsidRPr="00D46BA6" w:rsidRDefault="004D0377"/>
    <w:p w:rsidR="004D0377" w:rsidRPr="00D46BA6" w:rsidRDefault="004D0377">
      <w:r w:rsidRPr="00D46BA6">
        <w:t xml:space="preserve">Žák: </w:t>
      </w:r>
    </w:p>
    <w:p w:rsidR="004D0377" w:rsidRPr="00D46BA6" w:rsidRDefault="004D0377" w:rsidP="007B67AB">
      <w:pPr>
        <w:numPr>
          <w:ilvl w:val="0"/>
          <w:numId w:val="187"/>
        </w:numPr>
        <w:jc w:val="both"/>
      </w:pPr>
      <w:r w:rsidRPr="00D46BA6">
        <w:t>chápe význam matematiky v mnoha oborech (např. v ekonomii, technice,..)</w:t>
      </w:r>
    </w:p>
    <w:p w:rsidR="004D0377" w:rsidRPr="00D46BA6" w:rsidRDefault="004D0377" w:rsidP="007B67AB">
      <w:pPr>
        <w:numPr>
          <w:ilvl w:val="0"/>
          <w:numId w:val="187"/>
        </w:numPr>
        <w:jc w:val="both"/>
      </w:pPr>
      <w:r w:rsidRPr="00D46BA6">
        <w:t>uvědomuje si význam zvládnutých matematických dovedností a jejich využití v</w:t>
      </w:r>
      <w:r w:rsidR="00FB61B0">
        <w:t> </w:t>
      </w:r>
      <w:r w:rsidRPr="00D46BA6">
        <w:t>praxi</w:t>
      </w:r>
      <w:r w:rsidR="00FB61B0">
        <w:t xml:space="preserve"> </w:t>
      </w:r>
      <w:r w:rsidRPr="00D46BA6">
        <w:t>(např. různé finanční výpočty)</w:t>
      </w:r>
    </w:p>
    <w:p w:rsidR="004D0377" w:rsidRPr="00D46BA6" w:rsidRDefault="004D0377">
      <w:pPr>
        <w:ind w:left="720"/>
      </w:pPr>
    </w:p>
    <w:p w:rsidR="004D0377" w:rsidRPr="00FB61B0" w:rsidRDefault="004D0377" w:rsidP="00AC437E">
      <w:pPr>
        <w:rPr>
          <w:b/>
        </w:rPr>
      </w:pPr>
      <w:r w:rsidRPr="00FB61B0">
        <w:rPr>
          <w:b/>
        </w:rPr>
        <w:t>Matematické kompetence</w:t>
      </w:r>
    </w:p>
    <w:p w:rsidR="00FB61B0" w:rsidRDefault="00FB61B0"/>
    <w:p w:rsidR="004D0377" w:rsidRPr="00D46BA6" w:rsidRDefault="004D0377">
      <w:r w:rsidRPr="00D46BA6">
        <w:t>Učitel:</w:t>
      </w:r>
    </w:p>
    <w:p w:rsidR="004D0377" w:rsidRPr="00D46BA6" w:rsidRDefault="004D0377" w:rsidP="007B67AB">
      <w:pPr>
        <w:numPr>
          <w:ilvl w:val="0"/>
          <w:numId w:val="188"/>
        </w:numPr>
        <w:jc w:val="both"/>
      </w:pPr>
      <w:r w:rsidRPr="00D46BA6">
        <w:t>vede žáky k využívání zvládnutého matematického aparátu i v jiných vyučovacích předmětech</w:t>
      </w:r>
    </w:p>
    <w:p w:rsidR="004D0377" w:rsidRPr="00D46BA6" w:rsidRDefault="004D0377" w:rsidP="007B67AB">
      <w:pPr>
        <w:numPr>
          <w:ilvl w:val="0"/>
          <w:numId w:val="188"/>
        </w:numPr>
        <w:jc w:val="both"/>
      </w:pPr>
      <w:r w:rsidRPr="00D46BA6">
        <w:t>učí žáky aplikovat znalosti o základních tvarech předmětů a jejich vzájemné poloze</w:t>
      </w:r>
    </w:p>
    <w:p w:rsidR="004D0377" w:rsidRPr="00D46BA6" w:rsidRDefault="004D0377"/>
    <w:p w:rsidR="004D0377" w:rsidRPr="00D46BA6" w:rsidRDefault="004D0377">
      <w:r w:rsidRPr="00D46BA6">
        <w:t>Žák:</w:t>
      </w:r>
    </w:p>
    <w:p w:rsidR="004D0377" w:rsidRPr="00D46BA6" w:rsidRDefault="004D0377" w:rsidP="007B67AB">
      <w:pPr>
        <w:numPr>
          <w:ilvl w:val="0"/>
          <w:numId w:val="189"/>
        </w:numPr>
        <w:jc w:val="both"/>
      </w:pPr>
      <w:r w:rsidRPr="00D46BA6">
        <w:t>využívá svých matematických dovedností při výpočtech v rámci jiných předmětů</w:t>
      </w:r>
    </w:p>
    <w:p w:rsidR="004D0377" w:rsidRPr="00D46BA6" w:rsidRDefault="004D0377" w:rsidP="007B67AB">
      <w:pPr>
        <w:pStyle w:val="Odstavecseseznamem"/>
        <w:numPr>
          <w:ilvl w:val="1"/>
          <w:numId w:val="189"/>
        </w:numPr>
        <w:jc w:val="both"/>
      </w:pPr>
      <w:r w:rsidRPr="00D46BA6">
        <w:t>(např.</w:t>
      </w:r>
      <w:r w:rsidR="00707427">
        <w:t xml:space="preserve"> </w:t>
      </w:r>
      <w:r w:rsidRPr="00D46BA6">
        <w:t>finanční matematika)</w:t>
      </w:r>
    </w:p>
    <w:p w:rsidR="004D0377" w:rsidRPr="00D46BA6" w:rsidRDefault="004D0377" w:rsidP="007B67AB">
      <w:pPr>
        <w:numPr>
          <w:ilvl w:val="0"/>
          <w:numId w:val="189"/>
        </w:numPr>
        <w:jc w:val="both"/>
      </w:pPr>
      <w:r w:rsidRPr="00D46BA6">
        <w:t>dokáže provádět reálný odhad výsledku řešené úlohy</w:t>
      </w:r>
    </w:p>
    <w:p w:rsidR="004D0377" w:rsidRPr="00D46BA6" w:rsidRDefault="004D0377" w:rsidP="007B67AB">
      <w:pPr>
        <w:numPr>
          <w:ilvl w:val="0"/>
          <w:numId w:val="189"/>
        </w:numPr>
        <w:jc w:val="both"/>
      </w:pPr>
      <w:r w:rsidRPr="00D46BA6">
        <w:t>aplikuje matematické postupy při řešení různých praktických úkolů</w:t>
      </w:r>
    </w:p>
    <w:p w:rsidR="004D0377" w:rsidRPr="00D46BA6" w:rsidRDefault="004D0377">
      <w:r w:rsidRPr="00D46BA6">
        <w:br w:type="page"/>
      </w:r>
    </w:p>
    <w:p w:rsidR="004D0377" w:rsidRPr="00FB61B0" w:rsidRDefault="004D0377">
      <w:pPr>
        <w:pStyle w:val="Zkladntext"/>
      </w:pPr>
      <w:r w:rsidRPr="00FB61B0">
        <w:lastRenderedPageBreak/>
        <w:t>Kompetence využívat prostředky informačních a komunikačních technologií a pracovat s informacemi</w:t>
      </w:r>
    </w:p>
    <w:p w:rsidR="00FB61B0" w:rsidRDefault="00FB61B0">
      <w:pPr>
        <w:pStyle w:val="Zkladntext"/>
        <w:rPr>
          <w:b w:val="0"/>
          <w:bCs w:val="0"/>
        </w:rPr>
      </w:pPr>
    </w:p>
    <w:p w:rsidR="004D0377" w:rsidRPr="00D46BA6" w:rsidRDefault="004D0377">
      <w:pPr>
        <w:pStyle w:val="Zkladntext"/>
        <w:rPr>
          <w:b w:val="0"/>
          <w:bCs w:val="0"/>
        </w:rPr>
      </w:pPr>
      <w:r w:rsidRPr="00D46BA6">
        <w:rPr>
          <w:b w:val="0"/>
          <w:bCs w:val="0"/>
        </w:rPr>
        <w:t>Učitel:</w:t>
      </w:r>
    </w:p>
    <w:p w:rsidR="004D0377" w:rsidRPr="00D46BA6" w:rsidRDefault="004D0377" w:rsidP="007B67AB">
      <w:pPr>
        <w:pStyle w:val="Zkladntext"/>
        <w:numPr>
          <w:ilvl w:val="0"/>
          <w:numId w:val="190"/>
        </w:numPr>
        <w:jc w:val="both"/>
        <w:rPr>
          <w:b w:val="0"/>
          <w:bCs w:val="0"/>
        </w:rPr>
      </w:pPr>
      <w:r w:rsidRPr="00D46BA6">
        <w:rPr>
          <w:b w:val="0"/>
          <w:bCs w:val="0"/>
        </w:rPr>
        <w:t>vede žáky k vyhledávání různých zdrojů informací a jejich využívání</w:t>
      </w:r>
    </w:p>
    <w:p w:rsidR="004D0377" w:rsidRPr="00D46BA6" w:rsidRDefault="004D0377" w:rsidP="007B67AB">
      <w:pPr>
        <w:pStyle w:val="Zkladntext"/>
        <w:numPr>
          <w:ilvl w:val="0"/>
          <w:numId w:val="190"/>
        </w:numPr>
        <w:jc w:val="both"/>
        <w:rPr>
          <w:b w:val="0"/>
          <w:bCs w:val="0"/>
        </w:rPr>
      </w:pPr>
      <w:r w:rsidRPr="00D46BA6">
        <w:rPr>
          <w:b w:val="0"/>
          <w:bCs w:val="0"/>
        </w:rPr>
        <w:t>podporuje práci žáků s osobními počítači</w:t>
      </w:r>
    </w:p>
    <w:p w:rsidR="004D0377" w:rsidRPr="00D46BA6" w:rsidRDefault="004D0377">
      <w:pPr>
        <w:pStyle w:val="Zkladntext"/>
        <w:rPr>
          <w:b w:val="0"/>
          <w:bCs w:val="0"/>
        </w:rPr>
      </w:pPr>
    </w:p>
    <w:p w:rsidR="004D0377" w:rsidRPr="00D46BA6" w:rsidRDefault="004D0377">
      <w:pPr>
        <w:pStyle w:val="Zkladntext"/>
        <w:rPr>
          <w:b w:val="0"/>
          <w:bCs w:val="0"/>
        </w:rPr>
      </w:pPr>
      <w:r w:rsidRPr="00D46BA6">
        <w:rPr>
          <w:b w:val="0"/>
          <w:bCs w:val="0"/>
        </w:rPr>
        <w:t>Žák:</w:t>
      </w:r>
    </w:p>
    <w:p w:rsidR="004D0377" w:rsidRPr="00D46BA6" w:rsidRDefault="004D0377" w:rsidP="007B67AB">
      <w:pPr>
        <w:pStyle w:val="Zkladntext"/>
        <w:numPr>
          <w:ilvl w:val="0"/>
          <w:numId w:val="191"/>
        </w:numPr>
        <w:jc w:val="both"/>
        <w:rPr>
          <w:b w:val="0"/>
          <w:bCs w:val="0"/>
        </w:rPr>
      </w:pPr>
      <w:r w:rsidRPr="00D46BA6">
        <w:rPr>
          <w:b w:val="0"/>
          <w:bCs w:val="0"/>
        </w:rPr>
        <w:t>pracuje s osobním počítačem</w:t>
      </w:r>
    </w:p>
    <w:p w:rsidR="004D0377" w:rsidRPr="00D46BA6" w:rsidRDefault="004D0377" w:rsidP="007B67AB">
      <w:pPr>
        <w:pStyle w:val="Zkladntext"/>
        <w:numPr>
          <w:ilvl w:val="0"/>
          <w:numId w:val="191"/>
        </w:numPr>
        <w:jc w:val="both"/>
        <w:rPr>
          <w:b w:val="0"/>
          <w:bCs w:val="0"/>
        </w:rPr>
      </w:pPr>
      <w:r w:rsidRPr="00D46BA6">
        <w:rPr>
          <w:b w:val="0"/>
          <w:bCs w:val="0"/>
        </w:rPr>
        <w:t>komunikuje elektronickou poštou</w:t>
      </w:r>
    </w:p>
    <w:p w:rsidR="004D0377" w:rsidRPr="00D46BA6" w:rsidRDefault="004D0377" w:rsidP="007B67AB">
      <w:pPr>
        <w:pStyle w:val="Zkladntext"/>
        <w:numPr>
          <w:ilvl w:val="0"/>
          <w:numId w:val="191"/>
        </w:numPr>
        <w:jc w:val="both"/>
        <w:rPr>
          <w:b w:val="0"/>
          <w:bCs w:val="0"/>
        </w:rPr>
      </w:pPr>
      <w:r w:rsidRPr="00D46BA6">
        <w:rPr>
          <w:b w:val="0"/>
          <w:bCs w:val="0"/>
        </w:rPr>
        <w:t>získává informace s využitím celosvětové sítě internetu</w:t>
      </w:r>
    </w:p>
    <w:p w:rsidR="004D0377" w:rsidRPr="00D46BA6" w:rsidRDefault="004D0377">
      <w:pPr>
        <w:outlineLvl w:val="0"/>
      </w:pPr>
    </w:p>
    <w:p w:rsidR="004D0377" w:rsidRPr="00D46BA6" w:rsidRDefault="004D0377">
      <w:pPr>
        <w:outlineLvl w:val="0"/>
      </w:pPr>
    </w:p>
    <w:p w:rsidR="004D0377" w:rsidRPr="00D46BA6" w:rsidRDefault="004D0377">
      <w:pPr>
        <w:outlineLvl w:val="0"/>
      </w:pPr>
    </w:p>
    <w:p w:rsidR="004D0377" w:rsidRPr="00D46BA6" w:rsidRDefault="004D0377">
      <w:pPr>
        <w:outlineLvl w:val="0"/>
      </w:pPr>
    </w:p>
    <w:p w:rsidR="004D0377" w:rsidRPr="00D46BA6" w:rsidRDefault="004D0377">
      <w:pPr>
        <w:outlineLvl w:val="0"/>
      </w:pPr>
    </w:p>
    <w:p w:rsidR="004D0377" w:rsidRPr="00D46BA6" w:rsidRDefault="004D0377">
      <w:pPr>
        <w:outlineLvl w:val="0"/>
      </w:pPr>
    </w:p>
    <w:p w:rsidR="004D0377" w:rsidRPr="00D46BA6" w:rsidRDefault="004D0377">
      <w:pPr>
        <w:outlineLvl w:val="0"/>
        <w:sectPr w:rsidR="004D0377" w:rsidRPr="00D46BA6" w:rsidSect="00D46BA6">
          <w:pgSz w:w="11906" w:h="16838"/>
          <w:pgMar w:top="998" w:right="1418" w:bottom="1260" w:left="899" w:header="708" w:footer="709" w:gutter="0"/>
          <w:cols w:space="708"/>
          <w:docGrid w:linePitch="360"/>
        </w:sectPr>
      </w:pPr>
    </w:p>
    <w:p w:rsidR="004D0377" w:rsidRPr="00AC437E" w:rsidRDefault="004D0377" w:rsidP="00AC437E">
      <w:pPr>
        <w:rPr>
          <w:rFonts w:ascii="Arial" w:hAnsi="Arial" w:cs="Arial"/>
          <w:b/>
        </w:rPr>
      </w:pPr>
      <w:r w:rsidRPr="00AC437E">
        <w:rPr>
          <w:rFonts w:ascii="Arial" w:hAnsi="Arial" w:cs="Arial"/>
          <w:b/>
        </w:rPr>
        <w:lastRenderedPageBreak/>
        <w:t>Vzdělávací oblast: Matematické vzdělávání</w:t>
      </w:r>
    </w:p>
    <w:p w:rsidR="004D0377" w:rsidRPr="00AC437E" w:rsidRDefault="004D0377" w:rsidP="00AC437E">
      <w:pPr>
        <w:rPr>
          <w:rFonts w:ascii="Arial" w:hAnsi="Arial" w:cs="Arial"/>
          <w:b/>
        </w:rPr>
      </w:pPr>
      <w:r w:rsidRPr="00AC437E">
        <w:rPr>
          <w:rFonts w:ascii="Arial" w:hAnsi="Arial" w:cs="Arial"/>
          <w:b/>
        </w:rPr>
        <w:t>Vyučovací předmět: Matematika</w:t>
      </w:r>
    </w:p>
    <w:p w:rsidR="004D0377" w:rsidRPr="00AC437E" w:rsidRDefault="004D0377" w:rsidP="00AC437E">
      <w:pPr>
        <w:rPr>
          <w:rFonts w:ascii="Arial" w:hAnsi="Arial" w:cs="Arial"/>
          <w:b/>
        </w:rPr>
      </w:pPr>
      <w:r w:rsidRPr="00AC437E">
        <w:rPr>
          <w:rFonts w:ascii="Arial" w:hAnsi="Arial" w:cs="Arial"/>
          <w:b/>
        </w:rPr>
        <w:t>Ročník: 1.</w:t>
      </w:r>
    </w:p>
    <w:p w:rsidR="004D0377" w:rsidRPr="00D46BA6" w:rsidRDefault="004D0377">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48"/>
        <w:gridCol w:w="3600"/>
        <w:gridCol w:w="3600"/>
        <w:gridCol w:w="2694"/>
      </w:tblGrid>
      <w:tr w:rsidR="004D0377" w:rsidRPr="00D46BA6">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pPr>
              <w:jc w:val="center"/>
              <w:rPr>
                <w:rFonts w:ascii="Arial" w:hAnsi="Arial" w:cs="Arial"/>
              </w:rPr>
            </w:pPr>
            <w:r w:rsidRPr="00D46BA6">
              <w:rPr>
                <w:rFonts w:ascii="Arial" w:hAnsi="Arial" w:cs="Arial"/>
              </w:rPr>
              <w:t>Školní výstupy</w:t>
            </w:r>
          </w:p>
          <w:p w:rsidR="004D0377" w:rsidRPr="00D46BA6" w:rsidRDefault="004D0377" w:rsidP="00D46BA6">
            <w:pPr>
              <w:jc w:val="center"/>
            </w:pPr>
            <w:r w:rsidRPr="00D46BA6">
              <w:rPr>
                <w:rFonts w:ascii="Arial" w:hAnsi="Arial" w:cs="Arial"/>
              </w:rPr>
              <w:t>Žák :</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pPr>
              <w:jc w:val="center"/>
            </w:pPr>
            <w:r w:rsidRPr="00D46BA6">
              <w:rPr>
                <w:rFonts w:ascii="Arial" w:hAnsi="Arial" w:cs="Arial"/>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pPr>
              <w:jc w:val="center"/>
              <w:rPr>
                <w:rFonts w:ascii="Arial" w:hAnsi="Arial" w:cs="Arial"/>
              </w:rPr>
            </w:pPr>
            <w:r w:rsidRPr="00D46BA6">
              <w:rPr>
                <w:rFonts w:ascii="Arial" w:hAnsi="Arial" w:cs="Arial"/>
              </w:rPr>
              <w:t>Průřezová témata</w:t>
            </w:r>
          </w:p>
          <w:p w:rsidR="004D0377" w:rsidRPr="00D46BA6" w:rsidRDefault="004D0377">
            <w:pPr>
              <w:jc w:val="center"/>
            </w:pPr>
            <w:r w:rsidRPr="00D46BA6">
              <w:rPr>
                <w:rFonts w:ascii="Arial" w:hAnsi="Arial" w:cs="Arial"/>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pPr>
              <w:jc w:val="center"/>
            </w:pPr>
            <w:r w:rsidRPr="00D46BA6">
              <w:rPr>
                <w:rFonts w:ascii="Arial" w:hAnsi="Arial" w:cs="Arial"/>
              </w:rPr>
              <w:t>Poznámky</w:t>
            </w:r>
          </w:p>
        </w:tc>
      </w:tr>
      <w:tr w:rsidR="004D0377" w:rsidRPr="00D46BA6">
        <w:tc>
          <w:tcPr>
            <w:tcW w:w="4248"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pStyle w:val="odsazenRena"/>
            </w:pPr>
            <w:r w:rsidRPr="00D46BA6">
              <w:t>provádí aritmetické operace v množině reálných čísel</w:t>
            </w:r>
          </w:p>
          <w:p w:rsidR="004D0377" w:rsidRPr="00D46BA6" w:rsidRDefault="004D0377" w:rsidP="00D46BA6">
            <w:pPr>
              <w:pStyle w:val="odsazenRena"/>
            </w:pPr>
            <w:r w:rsidRPr="00D46BA6">
              <w:t>používá absolutní hodnotu, aplikuje geometrický význam absolutní hodnoty</w:t>
            </w:r>
          </w:p>
          <w:p w:rsidR="004D0377" w:rsidRPr="00D46BA6" w:rsidRDefault="004D0377" w:rsidP="00D46BA6">
            <w:pPr>
              <w:pStyle w:val="odsazenRena"/>
            </w:pPr>
            <w:r w:rsidRPr="00D46BA6">
              <w:t>objasní pojem interval, určí průnik a sjednocení intervalů</w:t>
            </w:r>
          </w:p>
          <w:p w:rsidR="004D0377" w:rsidRPr="00D46BA6" w:rsidRDefault="004D0377" w:rsidP="00D46BA6">
            <w:pPr>
              <w:pStyle w:val="odsazenRena"/>
            </w:pPr>
            <w:r w:rsidRPr="00D46BA6">
              <w:t>řeší úlohy z praxe s využitím procentového počtu</w:t>
            </w:r>
          </w:p>
          <w:p w:rsidR="004D0377" w:rsidRPr="00D46BA6" w:rsidRDefault="004D0377" w:rsidP="00D46BA6">
            <w:pPr>
              <w:pStyle w:val="odsazenRena"/>
            </w:pPr>
            <w:r w:rsidRPr="00D46BA6">
              <w:t>provádí operace s mocninami a odmocninami</w:t>
            </w:r>
          </w:p>
          <w:p w:rsidR="004D0377" w:rsidRPr="00D46BA6" w:rsidRDefault="004D0377" w:rsidP="00D46BA6">
            <w:pPr>
              <w:pStyle w:val="odsazenRena"/>
            </w:pPr>
            <w:r w:rsidRPr="00D46BA6">
              <w:t>efektivně upraví výrazy s proměnnými, rozloží mnohočleny na součin vytýkáním a užitím vzorců a</w:t>
            </w:r>
            <w:r w:rsidRPr="00D46BA6">
              <w:rPr>
                <w:vertAlign w:val="superscript"/>
              </w:rPr>
              <w:t>2</w:t>
            </w:r>
            <w:r w:rsidRPr="00D46BA6">
              <w:t>+2ab+b</w:t>
            </w:r>
            <w:r w:rsidRPr="00D46BA6">
              <w:rPr>
                <w:vertAlign w:val="superscript"/>
              </w:rPr>
              <w:t>2</w:t>
            </w:r>
            <w:r w:rsidRPr="00D46BA6">
              <w:t>=(a+b).(a+b),</w:t>
            </w:r>
          </w:p>
          <w:p w:rsidR="004D0377" w:rsidRPr="00D46BA6" w:rsidRDefault="004D0377" w:rsidP="00D46BA6">
            <w:pPr>
              <w:pStyle w:val="odsazenRena"/>
              <w:numPr>
                <w:ilvl w:val="0"/>
                <w:numId w:val="0"/>
              </w:numPr>
              <w:ind w:left="540"/>
            </w:pPr>
            <w:r w:rsidRPr="00D46BA6">
              <w:t>a</w:t>
            </w:r>
            <w:r w:rsidRPr="00D46BA6">
              <w:rPr>
                <w:vertAlign w:val="superscript"/>
              </w:rPr>
              <w:t>2</w:t>
            </w:r>
            <w:r w:rsidRPr="00D46BA6">
              <w:t>-2ab+b</w:t>
            </w:r>
            <w:r w:rsidRPr="00D46BA6">
              <w:rPr>
                <w:vertAlign w:val="superscript"/>
              </w:rPr>
              <w:t>2</w:t>
            </w:r>
            <w:r w:rsidRPr="00D46BA6">
              <w:t>=(a-b).(a-b), a</w:t>
            </w:r>
            <w:r w:rsidRPr="00D46BA6">
              <w:rPr>
                <w:vertAlign w:val="superscript"/>
              </w:rPr>
              <w:t>2</w:t>
            </w:r>
            <w:r w:rsidRPr="00D46BA6">
              <w:t>-b</w:t>
            </w:r>
            <w:r w:rsidRPr="00D46BA6">
              <w:rPr>
                <w:vertAlign w:val="superscript"/>
              </w:rPr>
              <w:t>2</w:t>
            </w:r>
            <w:r w:rsidRPr="00D46BA6">
              <w:t>=(a-b).(a+b)</w:t>
            </w:r>
          </w:p>
          <w:p w:rsidR="004D0377" w:rsidRPr="00D46BA6" w:rsidRDefault="004D0377" w:rsidP="00D46BA6">
            <w:pPr>
              <w:rPr>
                <w:sz w:val="18"/>
                <w:szCs w:val="18"/>
              </w:rPr>
            </w:pPr>
          </w:p>
          <w:p w:rsidR="004D0377" w:rsidRPr="00D46BA6" w:rsidRDefault="004D0377" w:rsidP="00D46BA6">
            <w:pPr>
              <w:pStyle w:val="odsazenRena"/>
            </w:pPr>
            <w:r w:rsidRPr="00D46BA6">
              <w:t>řeší lineární a kvadratické rovnice a nerovnice, rovnice s absolutní hodnotou</w:t>
            </w:r>
          </w:p>
          <w:p w:rsidR="004D0377" w:rsidRPr="00D46BA6" w:rsidRDefault="004D0377" w:rsidP="00D46BA6">
            <w:pPr>
              <w:pStyle w:val="odsazenRena"/>
            </w:pPr>
            <w:r w:rsidRPr="00D46BA6">
              <w:t>řeší soustavy dvou lineárních rovnic</w:t>
            </w:r>
          </w:p>
          <w:p w:rsidR="004D0377" w:rsidRPr="00D46BA6" w:rsidRDefault="004D0377" w:rsidP="00D46BA6">
            <w:pPr>
              <w:pStyle w:val="odsazenRena"/>
            </w:pPr>
            <w:r w:rsidRPr="00D46BA6">
              <w:t>rozlišuje ekvivalentní a neekvivalentní úpravy při řešení rovnic</w:t>
            </w:r>
          </w:p>
          <w:p w:rsidR="004D0377" w:rsidRPr="00D46BA6" w:rsidRDefault="004D0377" w:rsidP="00D46BA6">
            <w:pPr>
              <w:pStyle w:val="odsazenRena"/>
            </w:pPr>
            <w:r w:rsidRPr="00D46BA6">
              <w:t>aplikuje dovednost řešit lineární a kvadratické rovnice při řešení jednoduchých slovních úloh</w:t>
            </w:r>
          </w:p>
          <w:p w:rsidR="004D0377" w:rsidRPr="00D46BA6" w:rsidRDefault="004D0377" w:rsidP="00D46BA6">
            <w:pPr>
              <w:pStyle w:val="odsazenRena"/>
              <w:numPr>
                <w:ilvl w:val="0"/>
                <w:numId w:val="0"/>
              </w:numPr>
              <w:ind w:left="540" w:hanging="180"/>
            </w:pPr>
          </w:p>
          <w:p w:rsidR="004D0377" w:rsidRPr="00D46BA6" w:rsidRDefault="004D0377" w:rsidP="00D46BA6">
            <w:pPr>
              <w:pStyle w:val="odsazenRena"/>
            </w:pPr>
            <w:r w:rsidRPr="00D46BA6">
              <w:t>používá geometrické pojmy z planimetrie (bod, přímka, rovina, úhel)</w:t>
            </w:r>
          </w:p>
          <w:p w:rsidR="004D0377" w:rsidRPr="00D46BA6" w:rsidRDefault="004D0377" w:rsidP="00D46BA6">
            <w:pPr>
              <w:pStyle w:val="odsazenRena"/>
            </w:pPr>
            <w:r w:rsidRPr="00D46BA6">
              <w:t>řeší úlohy na polohové i metrické vlastnosti rovinných útvarů</w:t>
            </w:r>
          </w:p>
          <w:p w:rsidR="004D0377" w:rsidRPr="00D46BA6" w:rsidRDefault="004D0377" w:rsidP="00D46BA6">
            <w:pPr>
              <w:pStyle w:val="odsazenRena"/>
            </w:pPr>
            <w:r w:rsidRPr="00D46BA6">
              <w:t>používá shodnost a podobnost trojúhelníků při řešení úloh</w:t>
            </w:r>
          </w:p>
          <w:p w:rsidR="004D0377" w:rsidRPr="00D46BA6" w:rsidRDefault="004D0377" w:rsidP="00D46BA6">
            <w:pPr>
              <w:pStyle w:val="odsazenRena"/>
            </w:pPr>
            <w:r w:rsidRPr="00D46BA6">
              <w:lastRenderedPageBreak/>
              <w:t>aplikuje Euklidovu a Pythagorovu větu při výpočtu délky strany pravoúhlého trojúhelníka</w:t>
            </w:r>
          </w:p>
          <w:p w:rsidR="004D0377" w:rsidRPr="00D46BA6" w:rsidRDefault="004D0377" w:rsidP="00D46BA6">
            <w:pPr>
              <w:pStyle w:val="odsazenRena"/>
            </w:pPr>
            <w:r w:rsidRPr="00D46BA6">
              <w:t>používá shodná zobrazení (osovou a středovou souměrnost, posunutí a otočení) při řešení konstrukčních úloh</w:t>
            </w:r>
          </w:p>
          <w:p w:rsidR="004D0377" w:rsidRPr="00D46BA6" w:rsidRDefault="004D0377" w:rsidP="00D46BA6">
            <w:pPr>
              <w:pStyle w:val="odsazenRena"/>
            </w:pPr>
            <w:r w:rsidRPr="00D46BA6">
              <w:t>rozlišuje základní druhy rovinných obrazců, určí jejich obvod a obsah</w:t>
            </w:r>
          </w:p>
        </w:tc>
        <w:tc>
          <w:tcPr>
            <w:tcW w:w="3600"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ind w:firstLine="72"/>
              <w:rPr>
                <w:sz w:val="18"/>
                <w:szCs w:val="18"/>
              </w:rPr>
            </w:pPr>
            <w:r w:rsidRPr="00D46BA6">
              <w:rPr>
                <w:sz w:val="18"/>
                <w:szCs w:val="18"/>
              </w:rPr>
              <w:lastRenderedPageBreak/>
              <w:t>Operace s čísly a vý</w:t>
            </w:r>
            <w:r w:rsidR="00710950">
              <w:rPr>
                <w:sz w:val="18"/>
                <w:szCs w:val="18"/>
              </w:rPr>
              <w:t>razy</w:t>
            </w:r>
            <w:r w:rsidRPr="00D46BA6">
              <w:rPr>
                <w:sz w:val="18"/>
                <w:szCs w:val="18"/>
              </w:rPr>
              <w:t xml:space="preserve">  (36)</w:t>
            </w:r>
          </w:p>
          <w:p w:rsidR="004D0377" w:rsidRPr="00D46BA6" w:rsidRDefault="004D0377" w:rsidP="00FB61B0">
            <w:pPr>
              <w:numPr>
                <w:ilvl w:val="0"/>
                <w:numId w:val="97"/>
              </w:numPr>
              <w:tabs>
                <w:tab w:val="clear" w:pos="1588"/>
              </w:tabs>
              <w:ind w:left="612" w:hanging="180"/>
              <w:rPr>
                <w:sz w:val="18"/>
                <w:szCs w:val="18"/>
              </w:rPr>
            </w:pPr>
            <w:r w:rsidRPr="00D46BA6">
              <w:rPr>
                <w:sz w:val="18"/>
                <w:szCs w:val="18"/>
              </w:rPr>
              <w:t>číselné obory – přirozená, celá, racionální a reálná čísla</w:t>
            </w:r>
          </w:p>
          <w:p w:rsidR="004D0377" w:rsidRPr="00D46BA6" w:rsidRDefault="004D0377" w:rsidP="00FB61B0">
            <w:pPr>
              <w:numPr>
                <w:ilvl w:val="0"/>
                <w:numId w:val="97"/>
              </w:numPr>
              <w:tabs>
                <w:tab w:val="clear" w:pos="1588"/>
              </w:tabs>
              <w:ind w:left="612" w:hanging="180"/>
              <w:rPr>
                <w:sz w:val="18"/>
                <w:szCs w:val="18"/>
              </w:rPr>
            </w:pPr>
            <w:r w:rsidRPr="00D46BA6">
              <w:rPr>
                <w:sz w:val="18"/>
                <w:szCs w:val="18"/>
              </w:rPr>
              <w:t>absolutní hodnota reálného čísla</w:t>
            </w:r>
          </w:p>
          <w:p w:rsidR="004D0377" w:rsidRPr="00D46BA6" w:rsidRDefault="004D0377" w:rsidP="00FB61B0">
            <w:pPr>
              <w:numPr>
                <w:ilvl w:val="0"/>
                <w:numId w:val="97"/>
              </w:numPr>
              <w:tabs>
                <w:tab w:val="clear" w:pos="1588"/>
              </w:tabs>
              <w:ind w:left="612" w:hanging="180"/>
              <w:rPr>
                <w:sz w:val="18"/>
                <w:szCs w:val="18"/>
              </w:rPr>
            </w:pPr>
            <w:r w:rsidRPr="00D46BA6">
              <w:rPr>
                <w:sz w:val="18"/>
                <w:szCs w:val="18"/>
              </w:rPr>
              <w:t>intervaly</w:t>
            </w:r>
          </w:p>
          <w:p w:rsidR="004D0377" w:rsidRPr="00D46BA6" w:rsidRDefault="004D0377" w:rsidP="00FB61B0">
            <w:pPr>
              <w:numPr>
                <w:ilvl w:val="0"/>
                <w:numId w:val="97"/>
              </w:numPr>
              <w:tabs>
                <w:tab w:val="clear" w:pos="1588"/>
              </w:tabs>
              <w:ind w:left="612" w:hanging="180"/>
              <w:rPr>
                <w:sz w:val="18"/>
                <w:szCs w:val="18"/>
              </w:rPr>
            </w:pPr>
            <w:r w:rsidRPr="00D46BA6">
              <w:rPr>
                <w:sz w:val="18"/>
                <w:szCs w:val="18"/>
              </w:rPr>
              <w:t>užití procentového počtu</w:t>
            </w:r>
          </w:p>
          <w:p w:rsidR="004D0377" w:rsidRPr="00D46BA6" w:rsidRDefault="004D0377" w:rsidP="00FB61B0">
            <w:pPr>
              <w:numPr>
                <w:ilvl w:val="0"/>
                <w:numId w:val="97"/>
              </w:numPr>
              <w:tabs>
                <w:tab w:val="clear" w:pos="1588"/>
              </w:tabs>
              <w:ind w:left="612" w:hanging="180"/>
              <w:rPr>
                <w:sz w:val="18"/>
                <w:szCs w:val="18"/>
              </w:rPr>
            </w:pPr>
            <w:r w:rsidRPr="00D46BA6">
              <w:rPr>
                <w:sz w:val="18"/>
                <w:szCs w:val="18"/>
              </w:rPr>
              <w:t>mocniny – s exponentem přirozeným, celým a racionálním, odmocniny</w:t>
            </w:r>
          </w:p>
          <w:p w:rsidR="004D0377" w:rsidRPr="00D46BA6" w:rsidRDefault="004D0377" w:rsidP="00FB61B0">
            <w:pPr>
              <w:numPr>
                <w:ilvl w:val="0"/>
                <w:numId w:val="97"/>
              </w:numPr>
              <w:tabs>
                <w:tab w:val="clear" w:pos="1588"/>
              </w:tabs>
              <w:ind w:left="612" w:hanging="180"/>
              <w:rPr>
                <w:sz w:val="18"/>
                <w:szCs w:val="18"/>
              </w:rPr>
            </w:pPr>
            <w:r w:rsidRPr="00D46BA6">
              <w:rPr>
                <w:sz w:val="18"/>
                <w:szCs w:val="18"/>
              </w:rPr>
              <w:t>výrazy s proměnnými – mnohočleny, lomené výrazy a operace s nimi</w:t>
            </w:r>
          </w:p>
          <w:p w:rsidR="004D0377" w:rsidRPr="00D46BA6" w:rsidRDefault="004D0377" w:rsidP="00D46BA6">
            <w:pPr>
              <w:ind w:left="432"/>
              <w:rPr>
                <w:sz w:val="18"/>
                <w:szCs w:val="18"/>
              </w:rPr>
            </w:pPr>
          </w:p>
          <w:p w:rsidR="004D0377" w:rsidRPr="00D46BA6" w:rsidRDefault="004D0377" w:rsidP="00D46BA6">
            <w:pPr>
              <w:ind w:left="432"/>
              <w:rPr>
                <w:sz w:val="18"/>
                <w:szCs w:val="18"/>
              </w:rPr>
            </w:pPr>
          </w:p>
          <w:p w:rsidR="004D0377" w:rsidRPr="00D46BA6" w:rsidRDefault="004D0377" w:rsidP="00D46BA6">
            <w:pPr>
              <w:ind w:left="432"/>
              <w:rPr>
                <w:sz w:val="18"/>
                <w:szCs w:val="18"/>
              </w:rPr>
            </w:pPr>
          </w:p>
          <w:p w:rsidR="004D0377" w:rsidRPr="00D46BA6" w:rsidRDefault="004D0377" w:rsidP="00D46BA6">
            <w:pPr>
              <w:ind w:left="432"/>
              <w:rPr>
                <w:sz w:val="18"/>
                <w:szCs w:val="18"/>
              </w:rPr>
            </w:pPr>
          </w:p>
          <w:p w:rsidR="004D0377" w:rsidRPr="00D46BA6" w:rsidRDefault="00710950" w:rsidP="00D46BA6">
            <w:pPr>
              <w:ind w:firstLine="72"/>
              <w:rPr>
                <w:sz w:val="18"/>
                <w:szCs w:val="18"/>
              </w:rPr>
            </w:pPr>
            <w:r>
              <w:rPr>
                <w:sz w:val="18"/>
                <w:szCs w:val="18"/>
              </w:rPr>
              <w:t>Řešení rovnic a nerovnic</w:t>
            </w:r>
            <w:r w:rsidR="004D0377" w:rsidRPr="00D46BA6">
              <w:rPr>
                <w:sz w:val="18"/>
                <w:szCs w:val="18"/>
              </w:rPr>
              <w:t xml:space="preserve"> (32)</w:t>
            </w:r>
          </w:p>
          <w:p w:rsidR="004D0377" w:rsidRPr="00D46BA6" w:rsidRDefault="004D0377" w:rsidP="00FB61B0">
            <w:pPr>
              <w:numPr>
                <w:ilvl w:val="0"/>
                <w:numId w:val="98"/>
              </w:numPr>
              <w:tabs>
                <w:tab w:val="clear" w:pos="1588"/>
              </w:tabs>
              <w:ind w:left="612" w:hanging="180"/>
              <w:rPr>
                <w:sz w:val="18"/>
                <w:szCs w:val="18"/>
              </w:rPr>
            </w:pPr>
            <w:r w:rsidRPr="00D46BA6">
              <w:rPr>
                <w:sz w:val="18"/>
                <w:szCs w:val="18"/>
              </w:rPr>
              <w:t>lineární rovnice a nerovnice o jedné neznámé, lineární rovnice s absolutní hodnotou</w:t>
            </w:r>
          </w:p>
          <w:p w:rsidR="004D0377" w:rsidRPr="00D46BA6" w:rsidRDefault="004D0377" w:rsidP="00FB61B0">
            <w:pPr>
              <w:numPr>
                <w:ilvl w:val="0"/>
                <w:numId w:val="98"/>
              </w:numPr>
              <w:tabs>
                <w:tab w:val="clear" w:pos="1588"/>
              </w:tabs>
              <w:ind w:left="612" w:hanging="180"/>
              <w:rPr>
                <w:sz w:val="18"/>
                <w:szCs w:val="18"/>
              </w:rPr>
            </w:pPr>
            <w:r w:rsidRPr="00D46BA6">
              <w:rPr>
                <w:sz w:val="18"/>
                <w:szCs w:val="18"/>
              </w:rPr>
              <w:t>soustavy lineárních rovnic</w:t>
            </w:r>
          </w:p>
          <w:p w:rsidR="004D0377" w:rsidRPr="00D46BA6" w:rsidRDefault="004D0377" w:rsidP="00FB61B0">
            <w:pPr>
              <w:numPr>
                <w:ilvl w:val="0"/>
                <w:numId w:val="98"/>
              </w:numPr>
              <w:tabs>
                <w:tab w:val="clear" w:pos="1588"/>
              </w:tabs>
              <w:ind w:left="612" w:hanging="180"/>
              <w:rPr>
                <w:sz w:val="18"/>
                <w:szCs w:val="18"/>
              </w:rPr>
            </w:pPr>
            <w:r w:rsidRPr="00D46BA6">
              <w:rPr>
                <w:sz w:val="18"/>
                <w:szCs w:val="18"/>
              </w:rPr>
              <w:t>kvadratické rovnice a nerovnice</w:t>
            </w:r>
          </w:p>
          <w:p w:rsidR="004D0377" w:rsidRPr="00D46BA6" w:rsidRDefault="004D0377" w:rsidP="00D46BA6">
            <w:pPr>
              <w:ind w:left="432"/>
              <w:rPr>
                <w:sz w:val="18"/>
                <w:szCs w:val="18"/>
              </w:rPr>
            </w:pPr>
          </w:p>
          <w:p w:rsidR="004D0377" w:rsidRPr="00D46BA6" w:rsidRDefault="004D0377" w:rsidP="00D46BA6">
            <w:pPr>
              <w:ind w:left="432"/>
              <w:rPr>
                <w:sz w:val="18"/>
                <w:szCs w:val="18"/>
              </w:rPr>
            </w:pPr>
          </w:p>
          <w:p w:rsidR="004D0377" w:rsidRPr="00D46BA6" w:rsidRDefault="00710950" w:rsidP="00D46BA6">
            <w:pPr>
              <w:ind w:firstLine="72"/>
              <w:rPr>
                <w:sz w:val="18"/>
                <w:szCs w:val="18"/>
              </w:rPr>
            </w:pPr>
            <w:r>
              <w:rPr>
                <w:sz w:val="18"/>
                <w:szCs w:val="18"/>
              </w:rPr>
              <w:t>Planimetrie</w:t>
            </w:r>
            <w:r w:rsidR="004D0377" w:rsidRPr="00D46BA6">
              <w:rPr>
                <w:sz w:val="18"/>
                <w:szCs w:val="18"/>
              </w:rPr>
              <w:t xml:space="preserve"> (28)</w:t>
            </w:r>
          </w:p>
          <w:p w:rsidR="004D0377" w:rsidRPr="00D46BA6" w:rsidRDefault="004D0377" w:rsidP="00FB61B0">
            <w:pPr>
              <w:numPr>
                <w:ilvl w:val="0"/>
                <w:numId w:val="99"/>
              </w:numPr>
              <w:tabs>
                <w:tab w:val="clear" w:pos="1588"/>
              </w:tabs>
              <w:ind w:left="612" w:hanging="180"/>
              <w:rPr>
                <w:sz w:val="18"/>
                <w:szCs w:val="18"/>
              </w:rPr>
            </w:pPr>
            <w:r w:rsidRPr="00D46BA6">
              <w:rPr>
                <w:sz w:val="18"/>
                <w:szCs w:val="18"/>
              </w:rPr>
              <w:t>základní planimetrické pojmy, polohové a metrické vztahy mezi nimi</w:t>
            </w:r>
          </w:p>
          <w:p w:rsidR="004D0377" w:rsidRPr="00D46BA6" w:rsidRDefault="004D0377" w:rsidP="00FB61B0">
            <w:pPr>
              <w:numPr>
                <w:ilvl w:val="0"/>
                <w:numId w:val="99"/>
              </w:numPr>
              <w:tabs>
                <w:tab w:val="clear" w:pos="1588"/>
              </w:tabs>
              <w:ind w:left="612" w:hanging="180"/>
              <w:rPr>
                <w:sz w:val="18"/>
                <w:szCs w:val="18"/>
              </w:rPr>
            </w:pPr>
            <w:r w:rsidRPr="00D46BA6">
              <w:rPr>
                <w:sz w:val="18"/>
                <w:szCs w:val="18"/>
              </w:rPr>
              <w:t>shodnost a podobnost trojúhelníků</w:t>
            </w:r>
          </w:p>
          <w:p w:rsidR="004D0377" w:rsidRPr="00D46BA6" w:rsidRDefault="004D0377" w:rsidP="00FB61B0">
            <w:pPr>
              <w:numPr>
                <w:ilvl w:val="0"/>
                <w:numId w:val="99"/>
              </w:numPr>
              <w:tabs>
                <w:tab w:val="clear" w:pos="1588"/>
              </w:tabs>
              <w:ind w:left="612" w:hanging="180"/>
              <w:rPr>
                <w:sz w:val="18"/>
                <w:szCs w:val="18"/>
              </w:rPr>
            </w:pPr>
            <w:r w:rsidRPr="00D46BA6">
              <w:rPr>
                <w:sz w:val="18"/>
                <w:szCs w:val="18"/>
              </w:rPr>
              <w:t>Pythagorova věta</w:t>
            </w:r>
          </w:p>
          <w:p w:rsidR="004D0377" w:rsidRPr="00D46BA6" w:rsidRDefault="004D0377" w:rsidP="00FB61B0">
            <w:pPr>
              <w:numPr>
                <w:ilvl w:val="0"/>
                <w:numId w:val="99"/>
              </w:numPr>
              <w:tabs>
                <w:tab w:val="clear" w:pos="1588"/>
              </w:tabs>
              <w:ind w:left="612" w:hanging="180"/>
              <w:rPr>
                <w:sz w:val="18"/>
                <w:szCs w:val="18"/>
              </w:rPr>
            </w:pPr>
            <w:r w:rsidRPr="00D46BA6">
              <w:rPr>
                <w:sz w:val="18"/>
                <w:szCs w:val="18"/>
              </w:rPr>
              <w:t>Euklidovy věty</w:t>
            </w:r>
          </w:p>
          <w:p w:rsidR="004D0377" w:rsidRPr="00D46BA6" w:rsidRDefault="004D0377" w:rsidP="00FB61B0">
            <w:pPr>
              <w:numPr>
                <w:ilvl w:val="0"/>
                <w:numId w:val="99"/>
              </w:numPr>
              <w:tabs>
                <w:tab w:val="clear" w:pos="1588"/>
              </w:tabs>
              <w:ind w:left="612" w:hanging="180"/>
              <w:rPr>
                <w:sz w:val="18"/>
                <w:szCs w:val="18"/>
              </w:rPr>
            </w:pPr>
            <w:r w:rsidRPr="00D46BA6">
              <w:rPr>
                <w:sz w:val="18"/>
                <w:szCs w:val="18"/>
              </w:rPr>
              <w:t>množiny bodů dané vlastnosti</w:t>
            </w:r>
          </w:p>
          <w:p w:rsidR="004D0377" w:rsidRPr="00D46BA6" w:rsidRDefault="004D0377" w:rsidP="00FB61B0">
            <w:pPr>
              <w:numPr>
                <w:ilvl w:val="0"/>
                <w:numId w:val="99"/>
              </w:numPr>
              <w:tabs>
                <w:tab w:val="clear" w:pos="1588"/>
              </w:tabs>
              <w:ind w:left="612" w:hanging="180"/>
              <w:rPr>
                <w:sz w:val="18"/>
                <w:szCs w:val="18"/>
              </w:rPr>
            </w:pPr>
            <w:r w:rsidRPr="00D46BA6">
              <w:rPr>
                <w:sz w:val="18"/>
                <w:szCs w:val="18"/>
              </w:rPr>
              <w:t>shodná a podobná zobrazení</w:t>
            </w:r>
          </w:p>
          <w:p w:rsidR="004D0377" w:rsidRPr="00D46BA6" w:rsidRDefault="004D0377" w:rsidP="00FB61B0">
            <w:pPr>
              <w:numPr>
                <w:ilvl w:val="0"/>
                <w:numId w:val="99"/>
              </w:numPr>
              <w:tabs>
                <w:tab w:val="clear" w:pos="1588"/>
              </w:tabs>
              <w:ind w:left="612" w:hanging="180"/>
              <w:rPr>
                <w:sz w:val="18"/>
                <w:szCs w:val="18"/>
              </w:rPr>
            </w:pPr>
            <w:r w:rsidRPr="00D46BA6">
              <w:rPr>
                <w:sz w:val="18"/>
                <w:szCs w:val="18"/>
              </w:rPr>
              <w:t>rovinné obrazce</w:t>
            </w:r>
          </w:p>
        </w:tc>
        <w:tc>
          <w:tcPr>
            <w:tcW w:w="3600"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p>
          <w:p w:rsidR="004D0377" w:rsidRPr="00D46BA6" w:rsidRDefault="004D0377" w:rsidP="00D46BA6">
            <w:pPr>
              <w:ind w:left="72" w:hanging="72"/>
              <w:rPr>
                <w:sz w:val="18"/>
                <w:szCs w:val="18"/>
              </w:rPr>
            </w:pPr>
            <w:r w:rsidRPr="00D46BA6">
              <w:rPr>
                <w:sz w:val="18"/>
                <w:szCs w:val="18"/>
              </w:rPr>
              <w:t>Základy přírodních věd - chemie</w:t>
            </w:r>
          </w:p>
          <w:p w:rsidR="004D0377" w:rsidRPr="00D46BA6" w:rsidRDefault="00710950" w:rsidP="00D46BA6">
            <w:pPr>
              <w:ind w:left="252"/>
              <w:rPr>
                <w:sz w:val="18"/>
                <w:szCs w:val="18"/>
              </w:rPr>
            </w:pPr>
            <w:r>
              <w:rPr>
                <w:sz w:val="18"/>
                <w:szCs w:val="18"/>
              </w:rPr>
              <w:t>výpočty v obecné chemii</w:t>
            </w:r>
            <w:r w:rsidR="004D0377" w:rsidRPr="00D46BA6">
              <w:rPr>
                <w:sz w:val="18"/>
                <w:szCs w:val="18"/>
              </w:rPr>
              <w:t>, práce s čísly ve           tvaru n-té mocniny, rovnice</w:t>
            </w:r>
          </w:p>
        </w:tc>
        <w:tc>
          <w:tcPr>
            <w:tcW w:w="2694"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rPr>
                <w:sz w:val="18"/>
                <w:szCs w:val="18"/>
              </w:rPr>
            </w:pPr>
            <w:r w:rsidRPr="00D46BA6">
              <w:rPr>
                <w:sz w:val="18"/>
                <w:szCs w:val="18"/>
              </w:rPr>
              <w:t>Výuka probíhá podle učebnic Matematika pro netechnické obory SOŠ a SOU, nakladatelství Prometheus</w:t>
            </w:r>
          </w:p>
          <w:p w:rsidR="004D0377" w:rsidRPr="00D46BA6" w:rsidRDefault="004D0377" w:rsidP="00D46BA6">
            <w:pPr>
              <w:rPr>
                <w:sz w:val="18"/>
                <w:szCs w:val="18"/>
              </w:rPr>
            </w:pPr>
            <w:r w:rsidRPr="00D46BA6">
              <w:rPr>
                <w:sz w:val="18"/>
                <w:szCs w:val="18"/>
              </w:rPr>
              <w:t>E. Calda: 1.díl, 2. díl</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Pouze žáci, kterým to dovoluje jejich zdravotní handicap</w:t>
            </w:r>
          </w:p>
        </w:tc>
      </w:tr>
    </w:tbl>
    <w:p w:rsidR="004D0377" w:rsidRPr="00D46BA6" w:rsidRDefault="004D0377"/>
    <w:p w:rsidR="004D0377" w:rsidRPr="00D46BA6" w:rsidRDefault="004D0377"/>
    <w:p w:rsidR="004D0377" w:rsidRPr="00D46BA6" w:rsidRDefault="004D0377"/>
    <w:p w:rsidR="004D0377" w:rsidRPr="00D46BA6" w:rsidRDefault="004D0377"/>
    <w:p w:rsidR="004D0377" w:rsidRPr="00AC437E" w:rsidRDefault="004D0377" w:rsidP="00AC437E">
      <w:pPr>
        <w:rPr>
          <w:rFonts w:ascii="Arial" w:hAnsi="Arial" w:cs="Arial"/>
          <w:b/>
        </w:rPr>
      </w:pPr>
      <w:r w:rsidRPr="00AC437E">
        <w:rPr>
          <w:rFonts w:ascii="Arial" w:hAnsi="Arial" w:cs="Arial"/>
          <w:b/>
        </w:rPr>
        <w:t>Vzdělávací oblast: Matematické vzdělávání</w:t>
      </w:r>
    </w:p>
    <w:p w:rsidR="004D0377" w:rsidRPr="00AC437E" w:rsidRDefault="004D0377" w:rsidP="00AC437E">
      <w:pPr>
        <w:rPr>
          <w:rFonts w:ascii="Arial" w:hAnsi="Arial" w:cs="Arial"/>
          <w:b/>
        </w:rPr>
      </w:pPr>
      <w:r w:rsidRPr="00AC437E">
        <w:rPr>
          <w:rFonts w:ascii="Arial" w:hAnsi="Arial" w:cs="Arial"/>
          <w:b/>
        </w:rPr>
        <w:t>Vyučovací předmět: Matematika</w:t>
      </w:r>
    </w:p>
    <w:p w:rsidR="004D0377" w:rsidRPr="00AC437E" w:rsidRDefault="004D0377" w:rsidP="00AC437E">
      <w:pPr>
        <w:rPr>
          <w:rFonts w:ascii="Arial" w:hAnsi="Arial" w:cs="Arial"/>
          <w:b/>
        </w:rPr>
      </w:pPr>
      <w:r w:rsidRPr="00AC437E">
        <w:rPr>
          <w:rFonts w:ascii="Arial" w:hAnsi="Arial" w:cs="Arial"/>
          <w:b/>
        </w:rPr>
        <w:t>Ročník: 2.</w:t>
      </w:r>
    </w:p>
    <w:p w:rsidR="004D0377" w:rsidRPr="00D46BA6" w:rsidRDefault="004D0377">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48"/>
        <w:gridCol w:w="3600"/>
        <w:gridCol w:w="3600"/>
        <w:gridCol w:w="2694"/>
      </w:tblGrid>
      <w:tr w:rsidR="004D0377" w:rsidRPr="00D46BA6">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pPr>
              <w:jc w:val="center"/>
              <w:rPr>
                <w:rFonts w:ascii="Arial" w:hAnsi="Arial" w:cs="Arial"/>
              </w:rPr>
            </w:pPr>
            <w:r w:rsidRPr="00D46BA6">
              <w:rPr>
                <w:rFonts w:ascii="Arial" w:hAnsi="Arial" w:cs="Arial"/>
              </w:rPr>
              <w:t>Školní výstupy</w:t>
            </w:r>
          </w:p>
          <w:p w:rsidR="004D0377" w:rsidRPr="00D46BA6" w:rsidRDefault="004D0377" w:rsidP="00D46BA6">
            <w:pPr>
              <w:jc w:val="center"/>
            </w:pPr>
            <w:r w:rsidRPr="00D46BA6">
              <w:rPr>
                <w:rFonts w:ascii="Arial" w:hAnsi="Arial" w:cs="Arial"/>
              </w:rPr>
              <w:t>Žák :</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pPr>
              <w:jc w:val="center"/>
            </w:pPr>
            <w:r w:rsidRPr="00D46BA6">
              <w:rPr>
                <w:rFonts w:ascii="Arial" w:hAnsi="Arial" w:cs="Arial"/>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pPr>
              <w:jc w:val="center"/>
              <w:rPr>
                <w:rFonts w:ascii="Arial" w:hAnsi="Arial" w:cs="Arial"/>
              </w:rPr>
            </w:pPr>
            <w:r w:rsidRPr="00D46BA6">
              <w:rPr>
                <w:rFonts w:ascii="Arial" w:hAnsi="Arial" w:cs="Arial"/>
              </w:rPr>
              <w:t>Průřezová témata</w:t>
            </w:r>
          </w:p>
          <w:p w:rsidR="004D0377" w:rsidRPr="00D46BA6" w:rsidRDefault="004D0377">
            <w:pPr>
              <w:jc w:val="center"/>
            </w:pPr>
            <w:r w:rsidRPr="00D46BA6">
              <w:rPr>
                <w:rFonts w:ascii="Arial" w:hAnsi="Arial" w:cs="Arial"/>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pPr>
              <w:jc w:val="center"/>
            </w:pPr>
            <w:r w:rsidRPr="00D46BA6">
              <w:rPr>
                <w:rFonts w:ascii="Arial" w:hAnsi="Arial" w:cs="Arial"/>
              </w:rPr>
              <w:t>Poznámky</w:t>
            </w:r>
          </w:p>
        </w:tc>
      </w:tr>
      <w:tr w:rsidR="004D0377" w:rsidRPr="00D46BA6">
        <w:tc>
          <w:tcPr>
            <w:tcW w:w="4248"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pStyle w:val="odsazenRena"/>
            </w:pPr>
            <w:r w:rsidRPr="00D46BA6">
              <w:t>rozlišuje jednotlivé druhy funkcí, načrtne jejich grafy a určí jejich vlastnosti</w:t>
            </w:r>
          </w:p>
          <w:p w:rsidR="004D0377" w:rsidRPr="00D46BA6" w:rsidRDefault="004D0377" w:rsidP="00D46BA6">
            <w:pPr>
              <w:pStyle w:val="odsazenRena"/>
            </w:pPr>
            <w:r w:rsidRPr="00D46BA6">
              <w:t>využívá poznatky o exponenciálních funkcích při řešení exponenciálních rovnic</w:t>
            </w:r>
          </w:p>
          <w:p w:rsidR="004D0377" w:rsidRPr="00D46BA6" w:rsidRDefault="004D0377" w:rsidP="00D46BA6">
            <w:pPr>
              <w:pStyle w:val="odsazenRena"/>
            </w:pPr>
            <w:r w:rsidRPr="00D46BA6">
              <w:t>definuje pojem logaritmus</w:t>
            </w:r>
          </w:p>
          <w:p w:rsidR="004D0377" w:rsidRPr="00D46BA6" w:rsidRDefault="004D0377" w:rsidP="00D46BA6">
            <w:pPr>
              <w:pStyle w:val="odsazenRena"/>
            </w:pPr>
            <w:r w:rsidRPr="00D46BA6">
              <w:t>používá věty o logaritmech při řešení logaritmických rovnic</w:t>
            </w:r>
          </w:p>
          <w:p w:rsidR="004D0377" w:rsidRPr="00D46BA6" w:rsidRDefault="004D0377" w:rsidP="00D46BA6">
            <w:pPr>
              <w:pStyle w:val="odsazenRena"/>
            </w:pPr>
            <w:r w:rsidRPr="00D46BA6">
              <w:t>používá velikost úhlu v míře stupňové a obloukové</w:t>
            </w:r>
          </w:p>
          <w:p w:rsidR="004D0377" w:rsidRPr="00D46BA6" w:rsidRDefault="004D0377" w:rsidP="00D46BA6">
            <w:pPr>
              <w:pStyle w:val="odsazenRena"/>
            </w:pPr>
            <w:r w:rsidRPr="00D46BA6">
              <w:t>definuje funkci sinus, kosinus, tangens a kotangens, načrtne jejich grafy</w:t>
            </w:r>
          </w:p>
          <w:p w:rsidR="004D0377" w:rsidRPr="00D46BA6" w:rsidRDefault="004D0377" w:rsidP="00D46BA6">
            <w:pPr>
              <w:pStyle w:val="odsazenRena"/>
            </w:pPr>
            <w:r w:rsidRPr="00D46BA6">
              <w:t>používá goniometrické funkce ostrého úhlu při výpočtu délek stran a velikosti úhlu v pravoúhlém trojúhelníku</w:t>
            </w:r>
          </w:p>
          <w:p w:rsidR="004D0377" w:rsidRPr="00D46BA6" w:rsidRDefault="004D0377" w:rsidP="00D46BA6">
            <w:pPr>
              <w:pStyle w:val="odsazenRena"/>
            </w:pPr>
            <w:r w:rsidRPr="00D46BA6">
              <w:t>definuje sinovou a kosinovou větu</w:t>
            </w:r>
          </w:p>
          <w:p w:rsidR="004D0377" w:rsidRPr="00D46BA6" w:rsidRDefault="004D0377" w:rsidP="00D46BA6">
            <w:pPr>
              <w:pStyle w:val="odsazenRena"/>
            </w:pPr>
            <w:r w:rsidRPr="00D46BA6">
              <w:t xml:space="preserve">aplikuje znalost sinové a </w:t>
            </w:r>
            <w:r w:rsidRPr="00D46BA6">
              <w:lastRenderedPageBreak/>
              <w:t>kosinové věty při řešení úloh z praxe</w:t>
            </w:r>
          </w:p>
          <w:p w:rsidR="004D0377" w:rsidRPr="00D46BA6" w:rsidRDefault="004D0377" w:rsidP="00D46BA6">
            <w:pPr>
              <w:pStyle w:val="odsazenRena"/>
            </w:pPr>
            <w:r w:rsidRPr="00D46BA6">
              <w:t>řeší jednoduché goniometrické rovnice</w:t>
            </w:r>
          </w:p>
          <w:p w:rsidR="004D0377" w:rsidRPr="00D46BA6" w:rsidRDefault="004D0377" w:rsidP="004D0377">
            <w:pPr>
              <w:pStyle w:val="odsazenRena"/>
            </w:pPr>
            <w:r w:rsidRPr="00D46BA6">
              <w:t>definuje posloupnost jako zvláštní případ funkce</w:t>
            </w:r>
          </w:p>
          <w:p w:rsidR="004D0377" w:rsidRPr="00D46BA6" w:rsidRDefault="004D0377" w:rsidP="00D46BA6">
            <w:pPr>
              <w:pStyle w:val="odsazenRena"/>
            </w:pPr>
            <w:r w:rsidRPr="00D46BA6">
              <w:t>určí posloupnost – vzorcem pro n-tý člen, výčtem prvků, graficky</w:t>
            </w:r>
          </w:p>
          <w:p w:rsidR="004D0377" w:rsidRPr="00D46BA6" w:rsidRDefault="004D0377" w:rsidP="00D46BA6">
            <w:pPr>
              <w:pStyle w:val="odsazenRena"/>
            </w:pPr>
            <w:r w:rsidRPr="00D46BA6">
              <w:t>objasní rekurentně zadanou posloupnost</w:t>
            </w:r>
          </w:p>
          <w:p w:rsidR="004D0377" w:rsidRPr="00D46BA6" w:rsidRDefault="004D0377" w:rsidP="00D46BA6">
            <w:pPr>
              <w:pStyle w:val="odsazenRena"/>
            </w:pPr>
            <w:r w:rsidRPr="00D46BA6">
              <w:t>rozliší aritmetickou a geometrickou posloupnost</w:t>
            </w:r>
          </w:p>
          <w:p w:rsidR="004D0377" w:rsidRPr="00D46BA6" w:rsidRDefault="004D0377" w:rsidP="00D46BA6">
            <w:pPr>
              <w:pStyle w:val="odsazenRena"/>
            </w:pPr>
            <w:r w:rsidRPr="00D46BA6">
              <w:t>aplikuje poznatky o posloupnostech ve finanční matematice</w:t>
            </w:r>
          </w:p>
          <w:p w:rsidR="004D0377" w:rsidRPr="00D46BA6" w:rsidRDefault="004D0377" w:rsidP="00D46BA6">
            <w:pPr>
              <w:pStyle w:val="odsazenRena"/>
              <w:numPr>
                <w:ilvl w:val="0"/>
                <w:numId w:val="0"/>
              </w:numPr>
              <w:ind w:left="540" w:hanging="180"/>
            </w:pPr>
          </w:p>
          <w:p w:rsidR="004D0377" w:rsidRPr="00D46BA6" w:rsidRDefault="004D0377" w:rsidP="00D46BA6">
            <w:pPr>
              <w:pStyle w:val="odsazenRena"/>
              <w:numPr>
                <w:ilvl w:val="0"/>
                <w:numId w:val="0"/>
              </w:numPr>
              <w:ind w:left="540" w:hanging="180"/>
            </w:pPr>
          </w:p>
          <w:p w:rsidR="004D0377" w:rsidRPr="00D46BA6" w:rsidRDefault="004D0377" w:rsidP="00D46BA6">
            <w:pPr>
              <w:pStyle w:val="odsazenRena"/>
            </w:pPr>
            <w:r w:rsidRPr="00D46BA6">
              <w:t>používá pojmy ze stereometrie</w:t>
            </w:r>
          </w:p>
          <w:p w:rsidR="004D0377" w:rsidRPr="00D46BA6" w:rsidRDefault="004D0377" w:rsidP="00D46BA6">
            <w:pPr>
              <w:pStyle w:val="odsazenRena"/>
            </w:pPr>
            <w:r w:rsidRPr="00D46BA6">
              <w:t>určí vzájemnou polohu dvou přímek, přímky a roviny, dvou rovin</w:t>
            </w:r>
          </w:p>
          <w:p w:rsidR="004D0377" w:rsidRPr="00D46BA6" w:rsidRDefault="004D0377" w:rsidP="00D46BA6">
            <w:pPr>
              <w:pStyle w:val="odsazenRena"/>
            </w:pPr>
            <w:r w:rsidRPr="00D46BA6">
              <w:t>určí vzdálenost bodu od přímky a roviny</w:t>
            </w:r>
          </w:p>
          <w:p w:rsidR="004D0377" w:rsidRPr="00D46BA6" w:rsidRDefault="004D0377" w:rsidP="00D46BA6">
            <w:pPr>
              <w:pStyle w:val="odsazenRena"/>
            </w:pPr>
            <w:r w:rsidRPr="00D46BA6">
              <w:t>určí odchylku dvou přímek, dvou rovin a odchylku přímky a roviny</w:t>
            </w:r>
          </w:p>
          <w:p w:rsidR="004D0377" w:rsidRPr="00D46BA6" w:rsidRDefault="004D0377" w:rsidP="004D0377">
            <w:pPr>
              <w:pStyle w:val="odsazenRena"/>
            </w:pPr>
            <w:r w:rsidRPr="00D46BA6">
              <w:t>počítá objemy a povrchy mnohostěnů a rotačních těles s využitím funkčních vztahů a trigonometrie, řeší úlohy z praxe</w:t>
            </w:r>
          </w:p>
        </w:tc>
        <w:tc>
          <w:tcPr>
            <w:tcW w:w="3600"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ind w:firstLine="72"/>
              <w:rPr>
                <w:sz w:val="18"/>
                <w:szCs w:val="18"/>
              </w:rPr>
            </w:pPr>
            <w:r w:rsidRPr="00D46BA6">
              <w:rPr>
                <w:sz w:val="18"/>
                <w:szCs w:val="18"/>
              </w:rPr>
              <w:lastRenderedPageBreak/>
              <w:t>Funkce    (57)</w:t>
            </w:r>
          </w:p>
          <w:p w:rsidR="004D0377" w:rsidRPr="00D46BA6" w:rsidRDefault="004D0377" w:rsidP="00D46BA6">
            <w:pPr>
              <w:pStyle w:val="odsazenRena"/>
            </w:pPr>
            <w:r w:rsidRPr="00D46BA6">
              <w:t>základní pojmy – pojem funkce, definiční obor a obor hodnot, graf funkce, vlastnosti funkcí</w:t>
            </w:r>
          </w:p>
          <w:p w:rsidR="004D0377" w:rsidRPr="00D46BA6" w:rsidRDefault="004D0377" w:rsidP="00D46BA6">
            <w:pPr>
              <w:pStyle w:val="odsazenRena"/>
            </w:pPr>
            <w:r w:rsidRPr="00D46BA6">
              <w:t>funkce – lineární, kvadratická, racionální</w:t>
            </w:r>
          </w:p>
          <w:p w:rsidR="004D0377" w:rsidRPr="00D46BA6" w:rsidRDefault="004D0377" w:rsidP="00D46BA6">
            <w:pPr>
              <w:pStyle w:val="odsazenRena"/>
            </w:pPr>
            <w:r w:rsidRPr="00D46BA6">
              <w:t>funkce exponenciální a logaritmická, logaritmus, exponenciální a logaritmické rovnice</w:t>
            </w:r>
          </w:p>
          <w:p w:rsidR="004D0377" w:rsidRPr="00D46BA6" w:rsidRDefault="004D0377" w:rsidP="00D46BA6">
            <w:pPr>
              <w:pStyle w:val="odsazenRena"/>
            </w:pPr>
            <w:r w:rsidRPr="00D46BA6">
              <w:t>goniometrie a trigonometrie – orientovaný úhel, goniometrické funkce ostrého úhlu, řešení pravoúhlého trojúhelníku, věta sinová a kosinová, řešení obecného trojúhelníku</w:t>
            </w:r>
          </w:p>
          <w:p w:rsidR="004D0377" w:rsidRPr="00D46BA6" w:rsidRDefault="004D0377" w:rsidP="00D46BA6">
            <w:pPr>
              <w:pStyle w:val="odsazenRena"/>
            </w:pPr>
            <w:r w:rsidRPr="00D46BA6">
              <w:lastRenderedPageBreak/>
              <w:t>goniometrické rovnice</w:t>
            </w: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firstLine="72"/>
            </w:pPr>
            <w:r w:rsidRPr="00D46BA6">
              <w:t>Posloupnosti a jejich využití    (15)</w:t>
            </w:r>
          </w:p>
          <w:p w:rsidR="004D0377" w:rsidRPr="00D46BA6" w:rsidRDefault="004D0377" w:rsidP="00D46BA6">
            <w:pPr>
              <w:pStyle w:val="odsazenRena"/>
            </w:pPr>
            <w:r w:rsidRPr="00D46BA6">
              <w:t>definice, rekurentní vzorec</w:t>
            </w:r>
          </w:p>
          <w:p w:rsidR="004D0377" w:rsidRPr="00D46BA6" w:rsidRDefault="004D0377" w:rsidP="00D46BA6">
            <w:pPr>
              <w:pStyle w:val="odsazenRena"/>
            </w:pPr>
            <w:r w:rsidRPr="00D46BA6">
              <w:t>aritmetická a geometrická posloupnost</w:t>
            </w:r>
          </w:p>
          <w:p w:rsidR="004D0377" w:rsidRPr="00D46BA6" w:rsidRDefault="004D0377" w:rsidP="00D46BA6">
            <w:pPr>
              <w:pStyle w:val="odsazenRena"/>
            </w:pPr>
            <w:r w:rsidRPr="00D46BA6">
              <w:t>finanční matematika</w:t>
            </w: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360"/>
            </w:pPr>
          </w:p>
          <w:p w:rsidR="004D0377" w:rsidRPr="00D46BA6" w:rsidRDefault="004D0377" w:rsidP="00D46BA6">
            <w:pPr>
              <w:pStyle w:val="odsazenRena"/>
              <w:numPr>
                <w:ilvl w:val="0"/>
                <w:numId w:val="0"/>
              </w:numPr>
              <w:ind w:left="72"/>
            </w:pPr>
            <w:r w:rsidRPr="00D46BA6">
              <w:t>Stereometrie    (24)</w:t>
            </w:r>
          </w:p>
          <w:p w:rsidR="004D0377" w:rsidRPr="00D46BA6" w:rsidRDefault="004D0377" w:rsidP="00D46BA6">
            <w:pPr>
              <w:pStyle w:val="odsazenRena"/>
            </w:pPr>
            <w:r w:rsidRPr="00D46BA6">
              <w:t>základní stereometrické poznatky</w:t>
            </w:r>
          </w:p>
          <w:p w:rsidR="004D0377" w:rsidRPr="00D46BA6" w:rsidRDefault="004D0377" w:rsidP="00D46BA6">
            <w:pPr>
              <w:pStyle w:val="odsazenRena"/>
            </w:pPr>
            <w:r w:rsidRPr="00D46BA6">
              <w:t>polohové a metrické vlastnosti v prostoru</w:t>
            </w:r>
          </w:p>
          <w:p w:rsidR="004D0377" w:rsidRPr="00D46BA6" w:rsidRDefault="004D0377" w:rsidP="00D46BA6">
            <w:pPr>
              <w:pStyle w:val="odsazenRena"/>
            </w:pPr>
            <w:r w:rsidRPr="00D46BA6">
              <w:t>tělesa – objem a povrch hranolu, válce, jehlanu, kužele a koule a jejích částí</w:t>
            </w:r>
          </w:p>
        </w:tc>
        <w:tc>
          <w:tcPr>
            <w:tcW w:w="3600" w:type="dxa"/>
            <w:tcBorders>
              <w:top w:val="single" w:sz="6" w:space="0" w:color="000000"/>
              <w:left w:val="single" w:sz="6" w:space="0" w:color="000000"/>
              <w:bottom w:val="single" w:sz="6" w:space="0" w:color="000000"/>
              <w:right w:val="single" w:sz="6" w:space="0" w:color="000000"/>
            </w:tcBorders>
          </w:tcPr>
          <w:p w:rsidR="004D0377" w:rsidRPr="00D46BA6" w:rsidRDefault="004D0377">
            <w:pPr>
              <w:rPr>
                <w:sz w:val="18"/>
                <w:szCs w:val="18"/>
              </w:rPr>
            </w:pPr>
            <w:r w:rsidRPr="00D46BA6">
              <w:rPr>
                <w:sz w:val="18"/>
                <w:szCs w:val="18"/>
              </w:rPr>
              <w:lastRenderedPageBreak/>
              <w:t>Informatika a výpočetní technika</w:t>
            </w:r>
          </w:p>
          <w:p w:rsidR="004D0377" w:rsidRPr="00D46BA6" w:rsidRDefault="004D0377" w:rsidP="00D46BA6">
            <w:pPr>
              <w:ind w:firstLine="252"/>
              <w:rPr>
                <w:sz w:val="18"/>
                <w:szCs w:val="18"/>
              </w:rPr>
            </w:pPr>
            <w:r w:rsidRPr="00D46BA6">
              <w:rPr>
                <w:sz w:val="18"/>
                <w:szCs w:val="18"/>
              </w:rPr>
              <w:t>-tabulkové kalkulátory</w:t>
            </w:r>
          </w:p>
          <w:p w:rsidR="004D0377" w:rsidRPr="00D46BA6" w:rsidRDefault="004D0377" w:rsidP="00D46BA6">
            <w:pPr>
              <w:ind w:firstLine="252"/>
              <w:rPr>
                <w:sz w:val="18"/>
                <w:szCs w:val="18"/>
              </w:rPr>
            </w:pPr>
          </w:p>
          <w:p w:rsidR="004D0377" w:rsidRPr="00D46BA6" w:rsidRDefault="004D0377" w:rsidP="00D46BA6">
            <w:pPr>
              <w:ind w:firstLine="252"/>
              <w:rPr>
                <w:sz w:val="18"/>
                <w:szCs w:val="18"/>
              </w:rPr>
            </w:pPr>
          </w:p>
          <w:p w:rsidR="004D0377" w:rsidRPr="00D46BA6" w:rsidRDefault="004D0377" w:rsidP="00D46BA6">
            <w:pPr>
              <w:rPr>
                <w:sz w:val="18"/>
                <w:szCs w:val="18"/>
              </w:rPr>
            </w:pPr>
          </w:p>
          <w:p w:rsidR="004D0377" w:rsidRPr="00D46BA6" w:rsidRDefault="004D0377" w:rsidP="00D46BA6">
            <w:pPr>
              <w:ind w:left="252"/>
              <w:rPr>
                <w:sz w:val="18"/>
                <w:szCs w:val="18"/>
              </w:rPr>
            </w:pPr>
          </w:p>
          <w:p w:rsidR="004D0377" w:rsidRPr="00D46BA6" w:rsidRDefault="004D0377" w:rsidP="00D46BA6">
            <w:pPr>
              <w:rPr>
                <w:sz w:val="18"/>
                <w:szCs w:val="18"/>
              </w:rPr>
            </w:pPr>
            <w:r w:rsidRPr="00D46BA6">
              <w:rPr>
                <w:sz w:val="18"/>
                <w:szCs w:val="18"/>
              </w:rPr>
              <w:t>Základy přírodních věd – biologie</w:t>
            </w:r>
          </w:p>
          <w:p w:rsidR="004D0377" w:rsidRPr="00D46BA6" w:rsidRDefault="004D0377" w:rsidP="00D46BA6">
            <w:pPr>
              <w:ind w:left="252"/>
              <w:rPr>
                <w:sz w:val="18"/>
                <w:szCs w:val="18"/>
              </w:rPr>
            </w:pPr>
            <w:r w:rsidRPr="00D46BA6">
              <w:rPr>
                <w:sz w:val="18"/>
                <w:szCs w:val="18"/>
              </w:rPr>
              <w:t>-výpočet růstu lidské populace</w:t>
            </w: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rPr>
                <w:sz w:val="18"/>
                <w:szCs w:val="18"/>
              </w:rPr>
            </w:pPr>
            <w:r w:rsidRPr="00D46BA6">
              <w:rPr>
                <w:sz w:val="18"/>
                <w:szCs w:val="18"/>
              </w:rPr>
              <w:t>Sociální zabezpečení</w:t>
            </w:r>
          </w:p>
          <w:p w:rsidR="004D0377" w:rsidRPr="00D46BA6" w:rsidRDefault="004D0377" w:rsidP="00D46BA6">
            <w:pPr>
              <w:ind w:left="252"/>
              <w:rPr>
                <w:sz w:val="18"/>
                <w:szCs w:val="18"/>
              </w:rPr>
            </w:pPr>
            <w:r w:rsidRPr="00D46BA6">
              <w:rPr>
                <w:sz w:val="18"/>
                <w:szCs w:val="18"/>
              </w:rPr>
              <w:t>-finance</w:t>
            </w:r>
          </w:p>
          <w:p w:rsidR="004D0377" w:rsidRPr="00D46BA6" w:rsidRDefault="004D0377" w:rsidP="00D46BA6">
            <w:pPr>
              <w:ind w:left="252"/>
              <w:rPr>
                <w:sz w:val="18"/>
                <w:szCs w:val="18"/>
              </w:rPr>
            </w:pPr>
          </w:p>
        </w:tc>
        <w:tc>
          <w:tcPr>
            <w:tcW w:w="2694"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rPr>
                <w:sz w:val="18"/>
                <w:szCs w:val="18"/>
              </w:rPr>
            </w:pPr>
            <w:r w:rsidRPr="00D46BA6">
              <w:rPr>
                <w:sz w:val="18"/>
                <w:szCs w:val="18"/>
              </w:rPr>
              <w:lastRenderedPageBreak/>
              <w:t>Výuka probíhá podle učebnic Matematika pro netechnické obory SOŠ a SOU, nakladatelství Prometheus</w:t>
            </w:r>
          </w:p>
          <w:p w:rsidR="004D0377" w:rsidRPr="00D46BA6" w:rsidRDefault="004D0377" w:rsidP="00D46BA6">
            <w:r w:rsidRPr="00D46BA6">
              <w:rPr>
                <w:sz w:val="18"/>
                <w:szCs w:val="18"/>
              </w:rPr>
              <w:t>E. Calda: 2.díl, 3. díl</w:t>
            </w:r>
          </w:p>
        </w:tc>
      </w:tr>
    </w:tbl>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sectPr w:rsidR="004D0377" w:rsidRPr="00D46BA6" w:rsidSect="004D0377">
          <w:pgSz w:w="16838" w:h="11906" w:orient="landscape"/>
          <w:pgMar w:top="899" w:right="998" w:bottom="1418" w:left="1260" w:header="708" w:footer="709" w:gutter="0"/>
          <w:cols w:space="708"/>
          <w:docGrid w:linePitch="360"/>
        </w:sectPr>
      </w:pPr>
    </w:p>
    <w:p w:rsidR="004D0377" w:rsidRPr="00AC437E" w:rsidRDefault="004D0377" w:rsidP="00AC437E">
      <w:pPr>
        <w:rPr>
          <w:rFonts w:ascii="Arial" w:hAnsi="Arial" w:cs="Arial"/>
          <w:b/>
        </w:rPr>
      </w:pPr>
      <w:r w:rsidRPr="00AC437E">
        <w:rPr>
          <w:rFonts w:ascii="Arial" w:hAnsi="Arial" w:cs="Arial"/>
          <w:b/>
        </w:rPr>
        <w:lastRenderedPageBreak/>
        <w:t>Vzdělávací oblast: Matematické vzdělávání</w:t>
      </w:r>
    </w:p>
    <w:p w:rsidR="004D0377" w:rsidRPr="00AC437E" w:rsidRDefault="004D0377" w:rsidP="00AC437E">
      <w:pPr>
        <w:rPr>
          <w:rFonts w:ascii="Arial" w:hAnsi="Arial" w:cs="Arial"/>
          <w:b/>
        </w:rPr>
      </w:pPr>
      <w:r w:rsidRPr="00AC437E">
        <w:rPr>
          <w:rFonts w:ascii="Arial" w:hAnsi="Arial" w:cs="Arial"/>
          <w:b/>
        </w:rPr>
        <w:t>Vyučovací předmět: Matematika</w:t>
      </w:r>
    </w:p>
    <w:p w:rsidR="004D0377" w:rsidRPr="00AC437E" w:rsidRDefault="004D0377" w:rsidP="00AC437E">
      <w:pPr>
        <w:rPr>
          <w:rFonts w:ascii="Arial" w:hAnsi="Arial" w:cs="Arial"/>
          <w:b/>
        </w:rPr>
      </w:pPr>
      <w:r w:rsidRPr="00AC437E">
        <w:rPr>
          <w:rFonts w:ascii="Arial" w:hAnsi="Arial" w:cs="Arial"/>
          <w:b/>
        </w:rPr>
        <w:t>Ročník: 3.</w:t>
      </w:r>
    </w:p>
    <w:p w:rsidR="004D0377" w:rsidRPr="00D46BA6" w:rsidRDefault="004D0377" w:rsidP="004D0377">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48"/>
        <w:gridCol w:w="3600"/>
        <w:gridCol w:w="3600"/>
        <w:gridCol w:w="2694"/>
      </w:tblGrid>
      <w:tr w:rsidR="004D0377" w:rsidRPr="00D46BA6" w:rsidTr="00D46BA6">
        <w:tc>
          <w:tcPr>
            <w:tcW w:w="4248"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pPr>
              <w:jc w:val="center"/>
              <w:rPr>
                <w:rFonts w:ascii="Arial" w:hAnsi="Arial" w:cs="Arial"/>
              </w:rPr>
            </w:pPr>
            <w:r w:rsidRPr="00D46BA6">
              <w:rPr>
                <w:rFonts w:ascii="Arial" w:hAnsi="Arial" w:cs="Arial"/>
              </w:rPr>
              <w:t>Školní výstupy</w:t>
            </w:r>
          </w:p>
          <w:p w:rsidR="004D0377" w:rsidRPr="00D46BA6" w:rsidRDefault="004D0377" w:rsidP="00D46BA6">
            <w:pPr>
              <w:jc w:val="center"/>
            </w:pPr>
            <w:r w:rsidRPr="00D46BA6">
              <w:rPr>
                <w:rFonts w:ascii="Arial" w:hAnsi="Arial" w:cs="Arial"/>
              </w:rPr>
              <w:t>Žák :</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pPr>
              <w:jc w:val="center"/>
            </w:pPr>
            <w:r w:rsidRPr="00D46BA6">
              <w:rPr>
                <w:rFonts w:ascii="Arial" w:hAnsi="Arial" w:cs="Arial"/>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pPr>
              <w:jc w:val="center"/>
              <w:rPr>
                <w:rFonts w:ascii="Arial" w:hAnsi="Arial" w:cs="Arial"/>
              </w:rPr>
            </w:pPr>
            <w:r w:rsidRPr="00D46BA6">
              <w:rPr>
                <w:rFonts w:ascii="Arial" w:hAnsi="Arial" w:cs="Arial"/>
              </w:rPr>
              <w:t>Průřezová témata</w:t>
            </w:r>
          </w:p>
          <w:p w:rsidR="004D0377" w:rsidRPr="00D46BA6" w:rsidRDefault="004D0377" w:rsidP="00D46BA6">
            <w:pPr>
              <w:jc w:val="center"/>
            </w:pPr>
            <w:r w:rsidRPr="00D46BA6">
              <w:rPr>
                <w:rFonts w:ascii="Arial" w:hAnsi="Arial" w:cs="Arial"/>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tcPr>
          <w:p w:rsidR="004D0377" w:rsidRPr="00D46BA6" w:rsidRDefault="004D0377" w:rsidP="00D46BA6">
            <w:pPr>
              <w:jc w:val="center"/>
            </w:pPr>
            <w:r w:rsidRPr="00D46BA6">
              <w:rPr>
                <w:rFonts w:ascii="Arial" w:hAnsi="Arial" w:cs="Arial"/>
              </w:rPr>
              <w:t>Poznámky</w:t>
            </w:r>
          </w:p>
        </w:tc>
      </w:tr>
      <w:tr w:rsidR="004D0377" w:rsidRPr="00D46BA6" w:rsidTr="00D46BA6">
        <w:tc>
          <w:tcPr>
            <w:tcW w:w="4248"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pStyle w:val="odsazenRena"/>
            </w:pPr>
            <w:r w:rsidRPr="00D46BA6">
              <w:t>vypočítá vzdálenost dvou bodů a souřadnice středu úsečky</w:t>
            </w:r>
          </w:p>
          <w:p w:rsidR="004D0377" w:rsidRPr="00D46BA6" w:rsidRDefault="004D0377" w:rsidP="00D46BA6">
            <w:pPr>
              <w:pStyle w:val="odsazenRena"/>
            </w:pPr>
            <w:r w:rsidRPr="00D46BA6">
              <w:t>provádí operace s vektory (součet vektorů, násobení vektorů reálným číslem, skalární součin vektorů)</w:t>
            </w:r>
          </w:p>
          <w:p w:rsidR="004D0377" w:rsidRPr="00D46BA6" w:rsidRDefault="004D0377" w:rsidP="00D46BA6">
            <w:pPr>
              <w:pStyle w:val="odsazenRena"/>
            </w:pPr>
            <w:r w:rsidRPr="00D46BA6">
              <w:t>užívá parametrické vyjádření přímky v rovině, obecnou rovnici přímky, směrnicový tvar rovnice přímky</w:t>
            </w:r>
          </w:p>
          <w:p w:rsidR="004D0377" w:rsidRPr="00D46BA6" w:rsidRDefault="004D0377" w:rsidP="00D46BA6">
            <w:pPr>
              <w:pStyle w:val="odsazenRena"/>
            </w:pPr>
            <w:r w:rsidRPr="00D46BA6">
              <w:t>řeší analyticky polohové a metrické vztahy bodů a přímek</w:t>
            </w:r>
          </w:p>
          <w:p w:rsidR="004D0377" w:rsidRPr="00D46BA6" w:rsidRDefault="004D0377" w:rsidP="00D46BA6">
            <w:pPr>
              <w:pStyle w:val="odsazenRena"/>
              <w:numPr>
                <w:ilvl w:val="0"/>
                <w:numId w:val="0"/>
              </w:numPr>
              <w:ind w:left="540" w:hanging="180"/>
            </w:pPr>
          </w:p>
          <w:p w:rsidR="004D0377" w:rsidRPr="00D46BA6" w:rsidRDefault="004D0377" w:rsidP="00D46BA6">
            <w:pPr>
              <w:pStyle w:val="odsazenRena"/>
              <w:numPr>
                <w:ilvl w:val="0"/>
                <w:numId w:val="0"/>
              </w:numPr>
              <w:ind w:left="540" w:hanging="180"/>
            </w:pPr>
          </w:p>
          <w:p w:rsidR="004D0377" w:rsidRPr="00D46BA6" w:rsidRDefault="004D0377" w:rsidP="00D46BA6">
            <w:pPr>
              <w:pStyle w:val="odsazenRena"/>
            </w:pPr>
            <w:r w:rsidRPr="00D46BA6">
              <w:t>řeší reálné problémy s využitím kombinatorického pravidla součtu a součinu</w:t>
            </w:r>
          </w:p>
          <w:p w:rsidR="004D0377" w:rsidRPr="00D46BA6" w:rsidRDefault="004D0377" w:rsidP="00D46BA6">
            <w:pPr>
              <w:pStyle w:val="odsazenRena"/>
            </w:pPr>
            <w:r w:rsidRPr="00D46BA6">
              <w:t>užívá vztahy pro počet variací, permutací a kombinací bez opakování</w:t>
            </w:r>
          </w:p>
          <w:p w:rsidR="004D0377" w:rsidRPr="00D46BA6" w:rsidRDefault="004D0377" w:rsidP="00D46BA6">
            <w:pPr>
              <w:pStyle w:val="odsazenRena"/>
            </w:pPr>
            <w:r w:rsidRPr="00D46BA6">
              <w:t>počítá s faktoriály a kombinačními čísly</w:t>
            </w:r>
          </w:p>
          <w:p w:rsidR="004D0377" w:rsidRPr="00D46BA6" w:rsidRDefault="004D0377" w:rsidP="00D46BA6">
            <w:pPr>
              <w:pStyle w:val="odsazenRena"/>
            </w:pPr>
            <w:r w:rsidRPr="00D46BA6">
              <w:t>definuje jev, opačný jev, pravděpodobnost jevu</w:t>
            </w:r>
          </w:p>
          <w:p w:rsidR="004D0377" w:rsidRPr="00D46BA6" w:rsidRDefault="004D0377" w:rsidP="00D46BA6">
            <w:pPr>
              <w:pStyle w:val="odsazenRena"/>
            </w:pPr>
            <w:r w:rsidRPr="00D46BA6">
              <w:t>určí pravděpodobnost sjednocení dvou jevů</w:t>
            </w:r>
          </w:p>
          <w:p w:rsidR="004D0377" w:rsidRPr="00D46BA6" w:rsidRDefault="004D0377" w:rsidP="00D46BA6">
            <w:pPr>
              <w:pStyle w:val="odsazenRena"/>
            </w:pPr>
            <w:r w:rsidRPr="00D46BA6">
              <w:t>určí pravděpodobnost průniku dvou jevů</w:t>
            </w:r>
          </w:p>
          <w:p w:rsidR="004D0377" w:rsidRPr="00D46BA6" w:rsidRDefault="004D0377" w:rsidP="00D46BA6">
            <w:pPr>
              <w:pStyle w:val="odsazenRena"/>
            </w:pPr>
            <w:r w:rsidRPr="00D46BA6">
              <w:t>určí pravděpodobnost nezávislých jevů</w:t>
            </w:r>
          </w:p>
          <w:p w:rsidR="004D0377" w:rsidRPr="00D46BA6" w:rsidRDefault="004D0377" w:rsidP="00D46BA6">
            <w:pPr>
              <w:pStyle w:val="odsazenRena"/>
            </w:pPr>
            <w:r w:rsidRPr="00D46BA6">
              <w:t>užívá pojmy - statistický soubor, absolutní a relativní četnost, variační rozpětí</w:t>
            </w:r>
          </w:p>
          <w:p w:rsidR="004D0377" w:rsidRPr="00D46BA6" w:rsidRDefault="004D0377" w:rsidP="00D46BA6">
            <w:pPr>
              <w:pStyle w:val="odsazenRena"/>
            </w:pPr>
            <w:r w:rsidRPr="00D46BA6">
              <w:t>čte a interpretuje tabulky, diagramy a grafy se statistickými údaji</w:t>
            </w:r>
          </w:p>
        </w:tc>
        <w:tc>
          <w:tcPr>
            <w:tcW w:w="3600"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ind w:left="72"/>
              <w:rPr>
                <w:sz w:val="18"/>
                <w:szCs w:val="18"/>
              </w:rPr>
            </w:pPr>
            <w:r w:rsidRPr="00D46BA6">
              <w:rPr>
                <w:sz w:val="18"/>
                <w:szCs w:val="18"/>
              </w:rPr>
              <w:t>Analytická geometrie v rovině   (30)</w:t>
            </w:r>
          </w:p>
          <w:p w:rsidR="004D0377" w:rsidRPr="00D46BA6" w:rsidRDefault="004D0377" w:rsidP="00D46BA6">
            <w:pPr>
              <w:pStyle w:val="odsazenRena"/>
            </w:pPr>
            <w:r w:rsidRPr="00D46BA6">
              <w:t>soustava souřadnic, vzdálenost dvou bodů, souřadnice středu úsečky</w:t>
            </w:r>
          </w:p>
          <w:p w:rsidR="004D0377" w:rsidRPr="00D46BA6" w:rsidRDefault="004D0377" w:rsidP="00D46BA6">
            <w:pPr>
              <w:pStyle w:val="odsazenRena"/>
            </w:pPr>
            <w:r w:rsidRPr="00D46BA6">
              <w:t>vektory – souřadnice vektoru a jeho velikost</w:t>
            </w:r>
          </w:p>
          <w:p w:rsidR="004D0377" w:rsidRPr="00D46BA6" w:rsidRDefault="004D0377" w:rsidP="00D46BA6">
            <w:pPr>
              <w:pStyle w:val="odsazenRena"/>
            </w:pPr>
            <w:r w:rsidRPr="00D46BA6">
              <w:t>přímka a její analytické vyjádření, vzájemná poloha dvou přímek, vzdálenost bodu od přímky</w:t>
            </w:r>
          </w:p>
          <w:p w:rsidR="004D0377" w:rsidRPr="00D46BA6" w:rsidRDefault="004D0377" w:rsidP="00D46BA6">
            <w:pPr>
              <w:pStyle w:val="odsazenRena"/>
              <w:numPr>
                <w:ilvl w:val="0"/>
                <w:numId w:val="0"/>
              </w:numPr>
              <w:ind w:left="540" w:hanging="180"/>
            </w:pPr>
          </w:p>
          <w:p w:rsidR="004D0377" w:rsidRPr="00D46BA6" w:rsidRDefault="004D0377" w:rsidP="00D46BA6">
            <w:pPr>
              <w:pStyle w:val="odsazenRena"/>
              <w:numPr>
                <w:ilvl w:val="0"/>
                <w:numId w:val="0"/>
              </w:numPr>
              <w:ind w:left="540" w:hanging="180"/>
            </w:pPr>
          </w:p>
          <w:p w:rsidR="004D0377" w:rsidRPr="00D46BA6" w:rsidRDefault="004D0377" w:rsidP="00D46BA6">
            <w:pPr>
              <w:pStyle w:val="odsazenRena"/>
              <w:numPr>
                <w:ilvl w:val="0"/>
                <w:numId w:val="0"/>
              </w:numPr>
              <w:ind w:left="540" w:hanging="180"/>
            </w:pPr>
          </w:p>
          <w:p w:rsidR="004D0377" w:rsidRPr="00D46BA6" w:rsidRDefault="004D0377" w:rsidP="00D46BA6">
            <w:pPr>
              <w:pStyle w:val="odsazenRena"/>
              <w:numPr>
                <w:ilvl w:val="0"/>
                <w:numId w:val="0"/>
              </w:numPr>
              <w:ind w:left="540" w:hanging="180"/>
            </w:pPr>
          </w:p>
          <w:p w:rsidR="004D0377" w:rsidRPr="00D46BA6" w:rsidRDefault="004D0377" w:rsidP="00D46BA6">
            <w:pPr>
              <w:pStyle w:val="odsazenRena"/>
              <w:numPr>
                <w:ilvl w:val="0"/>
                <w:numId w:val="0"/>
              </w:numPr>
              <w:ind w:left="72"/>
            </w:pPr>
            <w:r w:rsidRPr="00D46BA6">
              <w:t>Kombinatorika, pravděpodobnost a statistika    (34)</w:t>
            </w:r>
          </w:p>
          <w:p w:rsidR="004D0377" w:rsidRPr="00D46BA6" w:rsidRDefault="004D0377" w:rsidP="00D46BA6">
            <w:pPr>
              <w:pStyle w:val="odsazenRena"/>
            </w:pPr>
            <w:r w:rsidRPr="00D46BA6">
              <w:t>kombinatorika – základní pravidla, variace, kombinace, permutace (bez opakování)</w:t>
            </w:r>
          </w:p>
          <w:p w:rsidR="004D0377" w:rsidRPr="00D46BA6" w:rsidRDefault="004D0377" w:rsidP="00D46BA6">
            <w:pPr>
              <w:pStyle w:val="odsazenRena"/>
            </w:pPr>
            <w:r w:rsidRPr="00D46BA6">
              <w:t>vlastnosti kombinačních čísel</w:t>
            </w:r>
          </w:p>
          <w:p w:rsidR="004D0377" w:rsidRPr="00D46BA6" w:rsidRDefault="004D0377" w:rsidP="00D46BA6">
            <w:pPr>
              <w:pStyle w:val="odsazenRena"/>
            </w:pPr>
            <w:r w:rsidRPr="00D46BA6">
              <w:t>pravděpodobnost – náhodné pokusy a jevy, pravděpodobnost jevu, nezávislost jevů</w:t>
            </w:r>
          </w:p>
          <w:p w:rsidR="004D0377" w:rsidRPr="00D46BA6" w:rsidRDefault="004D0377" w:rsidP="00D46BA6">
            <w:pPr>
              <w:pStyle w:val="odsazenRena"/>
            </w:pPr>
            <w:r w:rsidRPr="00D46BA6">
              <w:t>statistika – statistický soubor a jeho třídění, absolutní a relativní četnost, variační rozpětí</w:t>
            </w:r>
          </w:p>
          <w:p w:rsidR="004D0377" w:rsidRPr="00D46BA6" w:rsidRDefault="004D0377" w:rsidP="00D46BA6">
            <w:pPr>
              <w:pStyle w:val="odsazenRena"/>
            </w:pPr>
            <w:r w:rsidRPr="00D46BA6">
              <w:t>tabulky a grafy se statistickými údaji</w:t>
            </w:r>
          </w:p>
        </w:tc>
        <w:tc>
          <w:tcPr>
            <w:tcW w:w="3600"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rPr>
                <w:sz w:val="18"/>
                <w:szCs w:val="18"/>
              </w:rPr>
            </w:pPr>
            <w:r w:rsidRPr="00D46BA6">
              <w:rPr>
                <w:sz w:val="18"/>
                <w:szCs w:val="18"/>
              </w:rPr>
              <w:t>Základy přírodních věd – fyzika</w:t>
            </w:r>
          </w:p>
          <w:p w:rsidR="004D0377" w:rsidRPr="00D46BA6" w:rsidRDefault="004D0377" w:rsidP="00D46BA6">
            <w:pPr>
              <w:ind w:left="252"/>
              <w:rPr>
                <w:sz w:val="18"/>
                <w:szCs w:val="18"/>
              </w:rPr>
            </w:pPr>
            <w:r w:rsidRPr="00D46BA6">
              <w:rPr>
                <w:sz w:val="18"/>
                <w:szCs w:val="18"/>
              </w:rPr>
              <w:t>fyzikální veličiny a jejich měření (vektorové veličiny)</w:t>
            </w: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hanging="252"/>
              <w:rPr>
                <w:sz w:val="18"/>
                <w:szCs w:val="18"/>
              </w:rPr>
            </w:pPr>
            <w:r w:rsidRPr="00D46BA6">
              <w:rPr>
                <w:sz w:val="18"/>
                <w:szCs w:val="18"/>
              </w:rPr>
              <w:t>Základy přírodních věd – fyzika</w:t>
            </w:r>
          </w:p>
          <w:p w:rsidR="004D0377" w:rsidRPr="00D46BA6" w:rsidRDefault="004D0377" w:rsidP="00D46BA6">
            <w:pPr>
              <w:ind w:left="252"/>
              <w:rPr>
                <w:sz w:val="18"/>
                <w:szCs w:val="18"/>
              </w:rPr>
            </w:pPr>
            <w:r w:rsidRPr="00D46BA6">
              <w:rPr>
                <w:sz w:val="18"/>
                <w:szCs w:val="18"/>
              </w:rPr>
              <w:t>fyzikální veličiny a jejich měření (absolutní a relativní odchylka měření)</w:t>
            </w: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rPr>
                <w:sz w:val="18"/>
                <w:szCs w:val="18"/>
              </w:rPr>
            </w:pPr>
          </w:p>
          <w:p w:rsidR="004D0377" w:rsidRPr="00D46BA6" w:rsidRDefault="004D0377" w:rsidP="00D46BA6">
            <w:pPr>
              <w:ind w:left="252" w:hanging="252"/>
              <w:rPr>
                <w:sz w:val="18"/>
                <w:szCs w:val="18"/>
              </w:rPr>
            </w:pPr>
            <w:r w:rsidRPr="00D46BA6">
              <w:rPr>
                <w:sz w:val="18"/>
                <w:szCs w:val="18"/>
              </w:rPr>
              <w:t>Veřejné finance</w:t>
            </w:r>
          </w:p>
          <w:p w:rsidR="004D0377" w:rsidRPr="00D46BA6" w:rsidRDefault="004D0377" w:rsidP="00D46BA6">
            <w:pPr>
              <w:ind w:left="252"/>
              <w:rPr>
                <w:sz w:val="18"/>
                <w:szCs w:val="18"/>
              </w:rPr>
            </w:pPr>
            <w:r w:rsidRPr="00D46BA6">
              <w:rPr>
                <w:sz w:val="18"/>
                <w:szCs w:val="18"/>
              </w:rPr>
              <w:t>finanční matematika</w:t>
            </w:r>
          </w:p>
        </w:tc>
        <w:tc>
          <w:tcPr>
            <w:tcW w:w="2694" w:type="dxa"/>
            <w:tcBorders>
              <w:top w:val="single" w:sz="6" w:space="0" w:color="000000"/>
              <w:left w:val="single" w:sz="6" w:space="0" w:color="000000"/>
              <w:bottom w:val="single" w:sz="6" w:space="0" w:color="000000"/>
              <w:right w:val="single" w:sz="6" w:space="0" w:color="000000"/>
            </w:tcBorders>
          </w:tcPr>
          <w:p w:rsidR="004D0377" w:rsidRPr="00D46BA6" w:rsidRDefault="004D0377" w:rsidP="00D46BA6">
            <w:pPr>
              <w:rPr>
                <w:sz w:val="18"/>
                <w:szCs w:val="18"/>
              </w:rPr>
            </w:pPr>
            <w:r w:rsidRPr="00D46BA6">
              <w:rPr>
                <w:sz w:val="18"/>
                <w:szCs w:val="18"/>
              </w:rPr>
              <w:t>Výuka probíhá podle učebnic Matematika pro netechnické obory SOŠ a SOU, nakladatelství Prometheus</w:t>
            </w:r>
          </w:p>
          <w:p w:rsidR="004D0377" w:rsidRPr="00D46BA6" w:rsidRDefault="004D0377" w:rsidP="00D46BA6">
            <w:r w:rsidRPr="00D46BA6">
              <w:rPr>
                <w:sz w:val="18"/>
                <w:szCs w:val="18"/>
              </w:rPr>
              <w:t>E. Calda: 3.díl, 4. díl</w:t>
            </w:r>
          </w:p>
        </w:tc>
      </w:tr>
    </w:tbl>
    <w:p w:rsidR="004D0377" w:rsidRPr="00D46BA6" w:rsidRDefault="004D0377">
      <w:pPr>
        <w:spacing w:after="60"/>
        <w:rPr>
          <w:rFonts w:ascii="Arial" w:hAnsi="Arial" w:cs="Arial"/>
        </w:rPr>
      </w:pPr>
      <w:r w:rsidRPr="00D46BA6">
        <w:rPr>
          <w:rFonts w:ascii="Arial" w:hAnsi="Arial" w:cs="Arial"/>
        </w:rPr>
        <w:br w:type="page"/>
      </w:r>
    </w:p>
    <w:p w:rsidR="004D0377" w:rsidRPr="00D46BA6" w:rsidRDefault="004D0377">
      <w:pPr>
        <w:outlineLvl w:val="0"/>
        <w:rPr>
          <w:rFonts w:ascii="Arial" w:hAnsi="Arial" w:cs="Arial"/>
        </w:rPr>
        <w:sectPr w:rsidR="004D0377" w:rsidRPr="00D46BA6" w:rsidSect="004D0377">
          <w:pgSz w:w="16838" w:h="11906" w:orient="landscape"/>
          <w:pgMar w:top="899" w:right="998" w:bottom="1418" w:left="1260" w:header="708" w:footer="709" w:gutter="0"/>
          <w:cols w:space="708"/>
          <w:docGrid w:linePitch="360"/>
        </w:sectPr>
      </w:pPr>
    </w:p>
    <w:p w:rsidR="004D0377" w:rsidRPr="009802D1" w:rsidRDefault="004D0377" w:rsidP="004D0377">
      <w:pPr>
        <w:pStyle w:val="Nadpis2"/>
      </w:pPr>
      <w:bookmarkStart w:id="39" w:name="_Toc421085710"/>
      <w:r w:rsidRPr="009802D1">
        <w:lastRenderedPageBreak/>
        <w:t>ZDRAVOTNÍ A TĚLESNÁ VÝCHOVA</w:t>
      </w:r>
      <w:bookmarkEnd w:id="39"/>
      <w:r w:rsidRPr="009802D1">
        <w:t xml:space="preserve"> </w:t>
      </w:r>
    </w:p>
    <w:p w:rsidR="004D0377" w:rsidRPr="009802D1" w:rsidRDefault="004D0377" w:rsidP="00D46BA6">
      <w:pPr>
        <w:tabs>
          <w:tab w:val="left" w:pos="4935"/>
        </w:tabs>
        <w:rPr>
          <w:rFonts w:cs="Arial"/>
          <w:b/>
          <w:bCs/>
        </w:rPr>
      </w:pPr>
    </w:p>
    <w:p w:rsidR="004D0377" w:rsidRPr="009802D1" w:rsidRDefault="004D0377" w:rsidP="00D46BA6">
      <w:pPr>
        <w:tabs>
          <w:tab w:val="left" w:pos="4935"/>
        </w:tabs>
        <w:rPr>
          <w:b/>
          <w:bCs/>
          <w:sz w:val="28"/>
          <w:szCs w:val="28"/>
        </w:rPr>
      </w:pPr>
      <w:r w:rsidRPr="009802D1">
        <w:rPr>
          <w:b/>
          <w:bCs/>
          <w:sz w:val="28"/>
          <w:szCs w:val="28"/>
        </w:rPr>
        <w:t>Charakteristika předmětu</w:t>
      </w:r>
    </w:p>
    <w:p w:rsidR="004D0377" w:rsidRPr="00D46BA6" w:rsidRDefault="004D0377" w:rsidP="00D46BA6">
      <w:pPr>
        <w:tabs>
          <w:tab w:val="left" w:pos="567"/>
        </w:tabs>
        <w:jc w:val="both"/>
      </w:pPr>
      <w:r w:rsidRPr="00D46BA6">
        <w:t>Vyučovací předmět a vzdělávací o</w:t>
      </w:r>
      <w:r w:rsidR="007F6067">
        <w:t>bor zdravotní a tělesná výchova</w:t>
      </w:r>
      <w:r w:rsidRPr="00D46BA6">
        <w:t xml:space="preserve"> je součástí vzdělávací oblasti Vzdělávání pro zdraví.</w:t>
      </w:r>
    </w:p>
    <w:p w:rsidR="004D0377" w:rsidRPr="00D46BA6" w:rsidRDefault="004D0377" w:rsidP="00D46BA6">
      <w:pPr>
        <w:jc w:val="both"/>
      </w:pPr>
      <w:r w:rsidRPr="00D46BA6">
        <w:t xml:space="preserve">Zdravotní a tělesná výchova směřuje k poznání pohybových možností žáka, k poznání účinku pohybových činností na tělesnou zdatnost, duševní a sociální pohodu. Spolu s osvojováním pohybových dovedností vede žáka ke kladnému prožitku z pohybu. Zařazením zdravotní tělesné výchovy pozitivně ovlivňuje zdravotní oslabení žáka. </w:t>
      </w:r>
    </w:p>
    <w:p w:rsidR="00BD505A" w:rsidRDefault="004D0377" w:rsidP="00D46BA6">
      <w:pPr>
        <w:jc w:val="both"/>
      </w:pPr>
      <w:r w:rsidRPr="00D46BA6">
        <w:t xml:space="preserve">Plavání jako součást tělesné výchovy ovlivňuje úroveň pohybových dovedností. Zaměřuje se na pozitivní ovlivnění pohybového aparátu, zdokonalování základních plaveckých dovedností, rozvíjení a zvládnutí dalších plaveckých způsobů. Úkolem je všestranně a rovnoměrně zatěžovat svalstvo, vyrovnávat funkční poruchy páteře a stavby dolních končetin, udržení rozsahu kloubní pohyblivosti, příznivě ovlivňovat činnost srdečně cévního systému, rozvoj funkce dýchacího aparátu, zejména u jedinců s respiračním oslabením, rozvoj termoregulačních mechanismů, napomáhá tak otužování žáků, zvýšení metabolické činnosti. Je tak vhodným preventivním i kompenzačním prostředkem proti obezitě a pozitivně ovlivňuje duševních funkce. </w:t>
      </w:r>
      <w:r w:rsidRPr="00D46BA6">
        <w:br/>
        <w:t>Během výchovy k plavání je nutné respektovat individualitu a potřeby žáků, zohlednit druh, stupeň a míru postižení.</w:t>
      </w:r>
    </w:p>
    <w:p w:rsidR="004D0377" w:rsidRPr="00D46BA6" w:rsidRDefault="004D0377" w:rsidP="00D46BA6">
      <w:pPr>
        <w:jc w:val="both"/>
      </w:pPr>
      <w:r w:rsidRPr="00D46BA6">
        <w:t xml:space="preserve"> </w:t>
      </w:r>
      <w:r w:rsidRPr="00D46BA6">
        <w:br/>
        <w:t>Ve výuce plavání je nejdůležitějším úkolem hlavně změna polohy těla jedince, relaxace (uvolnění svalových skupin) a upevňování kolektivu třídy formou her.</w:t>
      </w:r>
    </w:p>
    <w:p w:rsidR="004D0377" w:rsidRPr="00D46BA6" w:rsidRDefault="004D0377" w:rsidP="00D46BA6">
      <w:pPr>
        <w:jc w:val="both"/>
      </w:pPr>
      <w:r w:rsidRPr="00D46BA6">
        <w:t>Zdravotní a tělesná výchova na obchodní škole navazuje na výuku základních škol, činnosti však rozšiřuje a zaměřuje na rozvíjení pohybového nadání, hodnocení osobních výkonů žáků a klade důraz na samostatnost.</w:t>
      </w:r>
    </w:p>
    <w:p w:rsidR="004D0377" w:rsidRPr="00D46BA6" w:rsidRDefault="004D0377" w:rsidP="00D46BA6">
      <w:pPr>
        <w:jc w:val="both"/>
      </w:pPr>
      <w:r w:rsidRPr="00D46BA6">
        <w:t xml:space="preserve">Rozvoj pohybových schopností a dovedností, který je hlavním smyslem tělesné výchovy, je předurčen především somatotypem žáka, typem fyzického defektu, genetickými předpoklady a aktuálním zdravotním stavem. Rozptyl ve výkonech žáků je tak velký, že je nutné zjišťovat a individuálně hodnotit u žáků především zlepšování dovednosti a výkonů. </w:t>
      </w:r>
    </w:p>
    <w:p w:rsidR="004D0377" w:rsidRPr="00D46BA6" w:rsidRDefault="004D0377" w:rsidP="00D46BA6">
      <w:pPr>
        <w:jc w:val="both"/>
      </w:pPr>
      <w:r w:rsidRPr="00D46BA6">
        <w:t xml:space="preserve">Učivo jednotlivých okruhů se cyklicky opakuje, je tedy prostředkem k postupnému osvojování dovedností v tom smyslu, že někteří žáci se k ucelené podobě dovednosti dopracují za různě dlouhou dobu a na odlišné úrovni. </w:t>
      </w:r>
    </w:p>
    <w:p w:rsidR="004D0377" w:rsidRPr="00D46BA6" w:rsidRDefault="004D0377" w:rsidP="00D46BA6">
      <w:pPr>
        <w:jc w:val="both"/>
      </w:pPr>
      <w:r w:rsidRPr="00D46BA6">
        <w:t>Péče o zdraví jako součást předmětu zdravotní a tělesná výchova má za cíl rozvíjet klíčové kompetence, které mají význam pro zdraví, v oblasti tělesné duševní a sociální. Svým obsahem napomáhá pochopení významu zdraví a kladnému náhledu na zdravý životní styl. Zdůrazňuje preventivní ochranu zdraví a odpovědnost každého občana za své zdraví. V návaznosti na základní vzdělávání má za úkol upevňovat a rozšiřovat naučené poznatky. Učí žáky nejen teoretickým, ale i praktickým dovednostem v oblasti hygieny, zdravotní pohybové výchovy, relaxace a regenerace, první pomoci, řešení mimořádných situací a ochrany životního prostředí. Rozvíjí u žáků skupinové myšlení, komunikativní dovednosti, prosazování vlastního názoru a respektování názoru druhých. Prosazuje důležitost mezilidských vztahů, rodiny, rodičovství, prevence závislostí a rizikového chování a kriminality.</w:t>
      </w:r>
    </w:p>
    <w:p w:rsidR="004D0377" w:rsidRPr="00D46BA6" w:rsidRDefault="004D0377" w:rsidP="00D46BA6">
      <w:pPr>
        <w:jc w:val="both"/>
      </w:pPr>
      <w:r w:rsidRPr="00D46BA6">
        <w:t>Žáci mají možnost využít naučené a nově získané poznatky ve formě referátů, prezentací, skupinových diskuzí, besed, nebo projektů. Účastní a podílí se na protidrogové prevenci ve škole.</w:t>
      </w:r>
    </w:p>
    <w:p w:rsidR="004D0377" w:rsidRPr="00D46BA6" w:rsidRDefault="004D0377" w:rsidP="00D46BA6"/>
    <w:p w:rsidR="004D0377" w:rsidRPr="009802D1" w:rsidRDefault="004D0377" w:rsidP="00D46BA6">
      <w:pPr>
        <w:rPr>
          <w:b/>
          <w:sz w:val="28"/>
          <w:szCs w:val="28"/>
        </w:rPr>
      </w:pPr>
      <w:r w:rsidRPr="009802D1">
        <w:rPr>
          <w:b/>
          <w:sz w:val="28"/>
          <w:szCs w:val="28"/>
        </w:rPr>
        <w:t>Obsahové, organizační a časové vymezení předmětu</w:t>
      </w:r>
    </w:p>
    <w:p w:rsidR="004D0377" w:rsidRPr="00D46BA6" w:rsidRDefault="004D0377" w:rsidP="00D46BA6">
      <w:pPr>
        <w:rPr>
          <w:rFonts w:cs="Arial"/>
        </w:rPr>
      </w:pPr>
    </w:p>
    <w:p w:rsidR="004D0377" w:rsidRPr="00D46BA6" w:rsidRDefault="004D0377" w:rsidP="00D46BA6">
      <w:pPr>
        <w:jc w:val="both"/>
      </w:pPr>
      <w:r w:rsidRPr="00D46BA6">
        <w:t xml:space="preserve">Vyučovací předmět má v týdenním učebním plánu dvouhodinovou časovou dotaci. </w:t>
      </w:r>
    </w:p>
    <w:p w:rsidR="004D0377" w:rsidRPr="00D46BA6" w:rsidRDefault="004D0377" w:rsidP="00D46BA6">
      <w:pPr>
        <w:jc w:val="both"/>
      </w:pPr>
      <w:r w:rsidRPr="00D46BA6">
        <w:t>Zdravotní a tělesná výchova</w:t>
      </w:r>
    </w:p>
    <w:p w:rsidR="004D0377" w:rsidRPr="00D46BA6" w:rsidRDefault="004D0377" w:rsidP="00D46BA6">
      <w:pPr>
        <w:ind w:firstLine="360"/>
        <w:jc w:val="both"/>
      </w:pPr>
      <w:r w:rsidRPr="00D46BA6">
        <w:t xml:space="preserve">Hodiny zdravotní a tělesné výchovy probíhají ve velké tělocvičně Na Topolce, na venkovní trampolíně, na hřišti v bezprostřední blízkosti školy (hřiště na míčové hry, bocciu, závěsný </w:t>
      </w:r>
      <w:r w:rsidRPr="00D46BA6">
        <w:lastRenderedPageBreak/>
        <w:t>kuželník, dráha pro jízdu na vozíku…), v parku na Vyšehradě, případně ve vlastním objektu školy v přírodě Buková u Nových Hradů v jižních Čechách (během škol v přírodě). Pro zájemce organizujeme kurzy lyžování a zajišťujeme i možnost účasti na kurzu monolyže pro vozíčkáře.</w:t>
      </w:r>
    </w:p>
    <w:p w:rsidR="004D0377" w:rsidRPr="00D46BA6" w:rsidRDefault="004D0377" w:rsidP="00D46BA6">
      <w:pPr>
        <w:ind w:firstLine="360"/>
        <w:jc w:val="both"/>
      </w:pPr>
      <w:r w:rsidRPr="00D46BA6">
        <w:t>Striktní rozdělení učiva na počet hodin není zcela možný. Mnohé činnosti probíhají průběžně po celý školní rok.</w:t>
      </w:r>
    </w:p>
    <w:p w:rsidR="004D0377" w:rsidRPr="00D46BA6" w:rsidRDefault="004D0377" w:rsidP="00D46BA6">
      <w:pPr>
        <w:jc w:val="both"/>
      </w:pPr>
      <w:r w:rsidRPr="00D46BA6">
        <w:t>Hodiny plavání probíhají ve školním bazénu (vždy 1x za 14 dní pod vedením učitele ve spolupráci asistenta pedagoga a metodika plavání).</w:t>
      </w:r>
    </w:p>
    <w:p w:rsidR="004D0377" w:rsidRPr="00D46BA6" w:rsidRDefault="004D0377" w:rsidP="00D46BA6">
      <w:pPr>
        <w:jc w:val="both"/>
      </w:pPr>
      <w:r w:rsidRPr="00D46BA6">
        <w:t>Učitel úzce spolupracuje s fyzioterapií, ergoterapií, dětskou lékařkou a vychovateli, aby byla zajištěna kontinuita činností v jednotlivých údobích týdne a náplň hodin přizpůsobena aktuálnímu zdravotnímu stavu jedince i celé skupiny žáků.</w:t>
      </w:r>
    </w:p>
    <w:p w:rsidR="004D0377" w:rsidRPr="00D46BA6" w:rsidRDefault="004D0377" w:rsidP="00D46BA6">
      <w:pPr>
        <w:jc w:val="both"/>
      </w:pPr>
      <w:r w:rsidRPr="00D46BA6">
        <w:t>V hodinách tělesné výchovy žákům nabízíme možnost navštěvovat ve volném čase pravidelné tréninky atletiky, lukostřelby, cyklistiky, curlingu a boccii ve Sportovním Clubu Jedličkova ústavu.</w:t>
      </w:r>
    </w:p>
    <w:p w:rsidR="004D0377" w:rsidRPr="00D46BA6" w:rsidRDefault="004D0377" w:rsidP="00D46BA6">
      <w:pPr>
        <w:jc w:val="both"/>
      </w:pPr>
      <w:r w:rsidRPr="00D46BA6">
        <w:t>Zdravotní a tělesná výchova je vyučována koedukovaně vzhledem k menšímu počtu žáků ve skupinách, nejsou tvořeny skupiny dle postižení, je zachován kolektiv třídy.</w:t>
      </w:r>
    </w:p>
    <w:p w:rsidR="004D0377" w:rsidRPr="00D46BA6" w:rsidRDefault="004D0377" w:rsidP="00D46BA6">
      <w:pPr>
        <w:jc w:val="both"/>
      </w:pPr>
      <w:r w:rsidRPr="00D46BA6">
        <w:t>Rozmanitost každé skupiny žáků i vysoká míra nemocnosti, resp. absencí žáků, klade velké nároky na přípravu vyučovací jednotky. Učitel musí mít připraven několik variant plánů a aplikovat nejvhodnější, dle aktuální sestavy žáků.</w:t>
      </w:r>
    </w:p>
    <w:p w:rsidR="004D0377" w:rsidRPr="00D46BA6" w:rsidRDefault="004D0377" w:rsidP="00D46BA6"/>
    <w:p w:rsidR="004D0377" w:rsidRPr="00D46BA6" w:rsidRDefault="004D0377" w:rsidP="00D46BA6">
      <w:r w:rsidRPr="00D46BA6">
        <w:t>Péče o zdraví</w:t>
      </w:r>
    </w:p>
    <w:p w:rsidR="004D0377" w:rsidRPr="00D46BA6" w:rsidRDefault="004D0377" w:rsidP="00D46BA6">
      <w:pPr>
        <w:ind w:firstLine="708"/>
        <w:jc w:val="both"/>
      </w:pPr>
      <w:r w:rsidRPr="00D46BA6">
        <w:t>Na hodiny péče o zdraví je v rozvrhu vyčleněna 1 hodina v měsíci. Výuka probíhá v samotné tělocvičně, ve třídě, v počítačové učebně, učebně s dataprojektorem, nebo interaktivní tabulí pod vedením učitele tělesné výchovy, nebo kompetentního pedagoga. Učivo je dále prohlubováno v dalších předmětech zabývajících se danou problematikou.</w:t>
      </w:r>
    </w:p>
    <w:p w:rsidR="004D0377" w:rsidRPr="00D46BA6" w:rsidRDefault="004D0377" w:rsidP="00D46BA6"/>
    <w:p w:rsidR="004D0377" w:rsidRPr="000B308F" w:rsidRDefault="004D0377" w:rsidP="000B308F">
      <w:pPr>
        <w:rPr>
          <w:b/>
          <w:sz w:val="28"/>
          <w:szCs w:val="28"/>
        </w:rPr>
      </w:pPr>
      <w:r w:rsidRPr="000B308F">
        <w:rPr>
          <w:b/>
          <w:sz w:val="28"/>
          <w:szCs w:val="28"/>
        </w:rPr>
        <w:t>Průřezová témata</w:t>
      </w:r>
    </w:p>
    <w:p w:rsidR="004D0377" w:rsidRPr="00D46BA6" w:rsidRDefault="004D0377" w:rsidP="00D46BA6">
      <w:pPr>
        <w:spacing w:before="240"/>
        <w:rPr>
          <w:u w:val="single"/>
        </w:rPr>
      </w:pPr>
      <w:r w:rsidRPr="00D46BA6">
        <w:rPr>
          <w:u w:val="single"/>
        </w:rPr>
        <w:t>Občan v demokratické společnosti (ODS)</w:t>
      </w:r>
    </w:p>
    <w:p w:rsidR="004D0377" w:rsidRPr="00D46BA6" w:rsidRDefault="004D0377" w:rsidP="00D46BA6">
      <w:pPr>
        <w:spacing w:before="240"/>
      </w:pPr>
      <w:r w:rsidRPr="00D46BA6">
        <w:t>Osobnost a její rozvoj</w:t>
      </w:r>
    </w:p>
    <w:p w:rsidR="004D0377" w:rsidRPr="00D46BA6" w:rsidRDefault="004D0377" w:rsidP="007B67AB">
      <w:pPr>
        <w:numPr>
          <w:ilvl w:val="0"/>
          <w:numId w:val="192"/>
        </w:numPr>
        <w:jc w:val="both"/>
        <w:rPr>
          <w:u w:val="single"/>
        </w:rPr>
      </w:pPr>
      <w:r w:rsidRPr="00D46BA6">
        <w:t>jak se chovám při hře a jaké způsoby chování a jednání volím</w:t>
      </w:r>
    </w:p>
    <w:p w:rsidR="004D0377" w:rsidRPr="00D46BA6" w:rsidRDefault="004D0377" w:rsidP="007B67AB">
      <w:pPr>
        <w:numPr>
          <w:ilvl w:val="0"/>
          <w:numId w:val="192"/>
        </w:numPr>
        <w:jc w:val="both"/>
        <w:rPr>
          <w:u w:val="single"/>
        </w:rPr>
      </w:pPr>
      <w:r w:rsidRPr="00D46BA6">
        <w:t>já a moje role v tělovýchovném procesu-role žáka, hráče, vedoucího týmu, rozhodčího</w:t>
      </w:r>
    </w:p>
    <w:p w:rsidR="004D0377" w:rsidRPr="00D46BA6" w:rsidRDefault="004D0377" w:rsidP="007B67AB">
      <w:pPr>
        <w:numPr>
          <w:ilvl w:val="0"/>
          <w:numId w:val="192"/>
        </w:numPr>
        <w:ind w:right="-397"/>
        <w:jc w:val="both"/>
      </w:pPr>
      <w:r w:rsidRPr="00D46BA6">
        <w:t>jak rozumím vlastnímu tělesnému, psychickému a sociálnímu vývoji, vztah k vlastnímu tělu a psychice, jak rozumím vlastní jedinečnosti - sebepoznání</w:t>
      </w:r>
    </w:p>
    <w:p w:rsidR="004D0377" w:rsidRPr="00D46BA6" w:rsidRDefault="004D0377" w:rsidP="00D46BA6">
      <w:pPr>
        <w:spacing w:before="240"/>
      </w:pPr>
      <w:r w:rsidRPr="00D46BA6">
        <w:t>Komunikace, vyjednávání, řešení konfliktů</w:t>
      </w:r>
    </w:p>
    <w:p w:rsidR="004D0377" w:rsidRPr="00D46BA6" w:rsidRDefault="004D0377" w:rsidP="007B67AB">
      <w:pPr>
        <w:numPr>
          <w:ilvl w:val="0"/>
          <w:numId w:val="193"/>
        </w:numPr>
        <w:jc w:val="both"/>
      </w:pPr>
      <w:r w:rsidRPr="00D46BA6">
        <w:t>komunikace v týmu</w:t>
      </w:r>
    </w:p>
    <w:p w:rsidR="004D0377" w:rsidRPr="00D46BA6" w:rsidRDefault="004D0377" w:rsidP="007B67AB">
      <w:pPr>
        <w:numPr>
          <w:ilvl w:val="0"/>
          <w:numId w:val="193"/>
        </w:numPr>
        <w:ind w:right="-397"/>
        <w:jc w:val="both"/>
      </w:pPr>
      <w:r w:rsidRPr="00D46BA6">
        <w:t>zvládání situací, řešení problémů v tělovýchovném procesu</w:t>
      </w:r>
    </w:p>
    <w:p w:rsidR="004D0377" w:rsidRPr="00D46BA6" w:rsidRDefault="004D0377" w:rsidP="007B67AB">
      <w:pPr>
        <w:numPr>
          <w:ilvl w:val="0"/>
          <w:numId w:val="193"/>
        </w:numPr>
        <w:jc w:val="both"/>
      </w:pPr>
      <w:r w:rsidRPr="00D46BA6">
        <w:t>spolupráce v kolektivu</w:t>
      </w:r>
    </w:p>
    <w:p w:rsidR="004D0377" w:rsidRPr="00D46BA6" w:rsidRDefault="004D0377" w:rsidP="007B67AB">
      <w:pPr>
        <w:numPr>
          <w:ilvl w:val="0"/>
          <w:numId w:val="193"/>
        </w:numPr>
        <w:jc w:val="both"/>
      </w:pPr>
      <w:r w:rsidRPr="00D46BA6">
        <w:t>soutěživost</w:t>
      </w:r>
    </w:p>
    <w:p w:rsidR="004D0377" w:rsidRPr="00D46BA6" w:rsidRDefault="004D0377" w:rsidP="00D46BA6">
      <w:pPr>
        <w:spacing w:before="240"/>
      </w:pPr>
      <w:r w:rsidRPr="00D46BA6">
        <w:t>Morálka, tolerance</w:t>
      </w:r>
    </w:p>
    <w:p w:rsidR="004D0377" w:rsidRPr="00D46BA6" w:rsidRDefault="004D0377" w:rsidP="007B67AB">
      <w:pPr>
        <w:numPr>
          <w:ilvl w:val="0"/>
          <w:numId w:val="194"/>
        </w:numPr>
        <w:jc w:val="both"/>
      </w:pPr>
      <w:r w:rsidRPr="00D46BA6">
        <w:t>udržování morálky v týmu, zásady fair-play</w:t>
      </w:r>
    </w:p>
    <w:p w:rsidR="004D0377" w:rsidRPr="00D46BA6" w:rsidRDefault="004D0377" w:rsidP="007B67AB">
      <w:pPr>
        <w:numPr>
          <w:ilvl w:val="0"/>
          <w:numId w:val="194"/>
        </w:numPr>
        <w:jc w:val="both"/>
      </w:pPr>
      <w:r w:rsidRPr="00D46BA6">
        <w:t>jak rozvíjet dobrý vztah k lidem jiným než jsem já</w:t>
      </w:r>
    </w:p>
    <w:p w:rsidR="004D0377" w:rsidRPr="00D46BA6" w:rsidRDefault="004D0377" w:rsidP="00D46BA6"/>
    <w:p w:rsidR="004D0377" w:rsidRPr="00D46BA6" w:rsidRDefault="004D0377" w:rsidP="00D46BA6">
      <w:pPr>
        <w:rPr>
          <w:u w:val="single"/>
        </w:rPr>
      </w:pPr>
      <w:r w:rsidRPr="00D46BA6">
        <w:rPr>
          <w:u w:val="single"/>
        </w:rPr>
        <w:t>Člověk a životní prostředí (ČŽP)</w:t>
      </w:r>
    </w:p>
    <w:p w:rsidR="004D0377" w:rsidRPr="00D46BA6" w:rsidRDefault="004D0377" w:rsidP="00D46BA6">
      <w:r w:rsidRPr="00D46BA6">
        <w:t>Vliv životního prostředí na zdraví</w:t>
      </w:r>
    </w:p>
    <w:p w:rsidR="004D0377" w:rsidRPr="00D46BA6" w:rsidRDefault="004D0377" w:rsidP="007B67AB">
      <w:pPr>
        <w:numPr>
          <w:ilvl w:val="0"/>
          <w:numId w:val="195"/>
        </w:numPr>
        <w:jc w:val="both"/>
      </w:pPr>
      <w:r w:rsidRPr="00D46BA6">
        <w:t>správné chování v přírodě, zejména při výjezdu na školní akce, zapojení do ochrany přírody</w:t>
      </w:r>
    </w:p>
    <w:p w:rsidR="004D0377" w:rsidRPr="00D46BA6" w:rsidRDefault="004D0377" w:rsidP="007B67AB">
      <w:pPr>
        <w:numPr>
          <w:ilvl w:val="0"/>
          <w:numId w:val="195"/>
        </w:numPr>
        <w:ind w:right="-397"/>
      </w:pPr>
      <w:r w:rsidRPr="00D46BA6">
        <w:t>ovlivňování životního prostředí člověkem</w:t>
      </w:r>
    </w:p>
    <w:p w:rsidR="004D0377" w:rsidRPr="00D46BA6" w:rsidRDefault="004D0377" w:rsidP="007B67AB">
      <w:pPr>
        <w:pStyle w:val="Odstavecseseznamem"/>
        <w:numPr>
          <w:ilvl w:val="0"/>
          <w:numId w:val="195"/>
        </w:numPr>
        <w:spacing w:after="200" w:line="276" w:lineRule="auto"/>
      </w:pPr>
      <w:r w:rsidRPr="00D46BA6">
        <w:t>cvičení v přírodě a poznávání stavu životního prostředí v bezprostředním okolí a daném regionu</w:t>
      </w:r>
    </w:p>
    <w:p w:rsidR="004D0377" w:rsidRPr="00D46BA6" w:rsidRDefault="004D0377" w:rsidP="00D46BA6">
      <w:pPr>
        <w:rPr>
          <w:u w:val="single"/>
        </w:rPr>
      </w:pPr>
    </w:p>
    <w:p w:rsidR="004D0377" w:rsidRPr="00D46BA6" w:rsidRDefault="004D0377" w:rsidP="00D46BA6">
      <w:pPr>
        <w:rPr>
          <w:u w:val="single"/>
        </w:rPr>
      </w:pPr>
      <w:r w:rsidRPr="00D46BA6">
        <w:rPr>
          <w:u w:val="single"/>
        </w:rPr>
        <w:lastRenderedPageBreak/>
        <w:t>Člověk a svět práce (ČSP)</w:t>
      </w:r>
    </w:p>
    <w:p w:rsidR="004D0377" w:rsidRPr="00D46BA6" w:rsidRDefault="004D0377" w:rsidP="00D46BA6">
      <w:r w:rsidRPr="00D46BA6">
        <w:t>Trh práce – uplatnění v oblasti sportu</w:t>
      </w:r>
    </w:p>
    <w:p w:rsidR="004D0377" w:rsidRPr="00D46BA6" w:rsidRDefault="004D0377" w:rsidP="007B67AB">
      <w:pPr>
        <w:pStyle w:val="Odstavecseseznamem"/>
        <w:numPr>
          <w:ilvl w:val="0"/>
          <w:numId w:val="196"/>
        </w:numPr>
        <w:spacing w:after="200" w:line="276" w:lineRule="auto"/>
        <w:jc w:val="both"/>
      </w:pPr>
      <w:r w:rsidRPr="00D46BA6">
        <w:t>pracovní příležitosti v oblasti sportu</w:t>
      </w:r>
    </w:p>
    <w:p w:rsidR="004D0377" w:rsidRPr="00D46BA6" w:rsidRDefault="004D0377" w:rsidP="007B67AB">
      <w:pPr>
        <w:pStyle w:val="Odstavecseseznamem"/>
        <w:numPr>
          <w:ilvl w:val="0"/>
          <w:numId w:val="196"/>
        </w:numPr>
        <w:spacing w:after="200" w:line="276" w:lineRule="auto"/>
        <w:jc w:val="both"/>
      </w:pPr>
      <w:r w:rsidRPr="00D46BA6">
        <w:t xml:space="preserve">role sportovce v ČR a ve světě </w:t>
      </w:r>
    </w:p>
    <w:p w:rsidR="004D0377" w:rsidRPr="00D46BA6" w:rsidRDefault="004D0377" w:rsidP="00D46BA6">
      <w:pPr>
        <w:rPr>
          <w:u w:val="single"/>
        </w:rPr>
      </w:pPr>
    </w:p>
    <w:p w:rsidR="004D0377" w:rsidRPr="00D46BA6" w:rsidRDefault="004D0377" w:rsidP="00D46BA6">
      <w:pPr>
        <w:rPr>
          <w:u w:val="single"/>
        </w:rPr>
      </w:pPr>
      <w:r w:rsidRPr="00D46BA6">
        <w:rPr>
          <w:u w:val="single"/>
        </w:rPr>
        <w:t>Informační a komunikační technologie (IKT)</w:t>
      </w:r>
    </w:p>
    <w:p w:rsidR="004D0377" w:rsidRPr="00D46BA6" w:rsidRDefault="004D0377" w:rsidP="007B67AB">
      <w:pPr>
        <w:numPr>
          <w:ilvl w:val="0"/>
          <w:numId w:val="197"/>
        </w:numPr>
        <w:jc w:val="both"/>
      </w:pPr>
      <w:r w:rsidRPr="00D46BA6">
        <w:t>sledování sportovních přenosů v mediích</w:t>
      </w:r>
    </w:p>
    <w:p w:rsidR="004D0377" w:rsidRPr="00D46BA6" w:rsidRDefault="004D0377" w:rsidP="007B67AB">
      <w:pPr>
        <w:numPr>
          <w:ilvl w:val="0"/>
          <w:numId w:val="197"/>
        </w:numPr>
        <w:jc w:val="both"/>
      </w:pPr>
      <w:r w:rsidRPr="00D46BA6">
        <w:t>vyhledávání zpráv o významných sportovních utkáních v mediálních produktech a jejich rozbor</w:t>
      </w:r>
    </w:p>
    <w:p w:rsidR="004D0377" w:rsidRPr="00D46BA6" w:rsidRDefault="004D0377" w:rsidP="007B67AB">
      <w:pPr>
        <w:pStyle w:val="Odstavecseseznamem"/>
        <w:numPr>
          <w:ilvl w:val="0"/>
          <w:numId w:val="197"/>
        </w:numPr>
        <w:spacing w:after="200" w:line="276" w:lineRule="auto"/>
        <w:jc w:val="both"/>
      </w:pPr>
      <w:r w:rsidRPr="00D46BA6">
        <w:t>propagace sportovních soutěží</w:t>
      </w:r>
    </w:p>
    <w:p w:rsidR="004D0377" w:rsidRPr="00D46BA6" w:rsidRDefault="004D0377" w:rsidP="00D46BA6"/>
    <w:p w:rsidR="004D0377" w:rsidRPr="009802D1" w:rsidRDefault="004D0377" w:rsidP="00D46BA6">
      <w:pPr>
        <w:rPr>
          <w:b/>
          <w:sz w:val="28"/>
          <w:szCs w:val="28"/>
        </w:rPr>
      </w:pPr>
      <w:r w:rsidRPr="009802D1">
        <w:rPr>
          <w:b/>
          <w:sz w:val="28"/>
          <w:szCs w:val="28"/>
        </w:rPr>
        <w:t>Výchovné a vzdělávací strategie</w:t>
      </w:r>
    </w:p>
    <w:p w:rsidR="004D0377" w:rsidRPr="00D46BA6" w:rsidRDefault="004D0377" w:rsidP="00D46BA6">
      <w:pPr>
        <w:ind w:left="360"/>
        <w:rPr>
          <w:rFonts w:cs="Arial"/>
        </w:rPr>
      </w:pPr>
    </w:p>
    <w:p w:rsidR="004D0377" w:rsidRPr="000F55E2" w:rsidRDefault="004D0377" w:rsidP="00D46BA6">
      <w:pPr>
        <w:rPr>
          <w:b/>
        </w:rPr>
      </w:pPr>
      <w:r w:rsidRPr="000F55E2">
        <w:rPr>
          <w:b/>
        </w:rPr>
        <w:t>Kompetence k učení</w:t>
      </w:r>
    </w:p>
    <w:p w:rsidR="004D0377" w:rsidRPr="00D46BA6" w:rsidRDefault="004D0377" w:rsidP="00D46BA6">
      <w:r w:rsidRPr="00D46BA6">
        <w:t>Učitel:</w:t>
      </w:r>
    </w:p>
    <w:p w:rsidR="004D0377" w:rsidRPr="00D46BA6" w:rsidRDefault="004D0377" w:rsidP="007B67AB">
      <w:pPr>
        <w:numPr>
          <w:ilvl w:val="0"/>
          <w:numId w:val="198"/>
        </w:numPr>
        <w:jc w:val="both"/>
      </w:pPr>
      <w:r w:rsidRPr="00D46BA6">
        <w:t>vede žáky ke kladnému vztahu</w:t>
      </w:r>
      <w:r w:rsidRPr="00D46BA6">
        <w:rPr>
          <w:i/>
        </w:rPr>
        <w:t xml:space="preserve"> </w:t>
      </w:r>
      <w:r w:rsidRPr="00D46BA6">
        <w:t xml:space="preserve">k pohybovým </w:t>
      </w:r>
      <w:r w:rsidR="000F55E2">
        <w:t xml:space="preserve">činnostem, ke sportu, </w:t>
      </w:r>
      <w:r w:rsidRPr="00D46BA6">
        <w:t>k vlastnímu tělu</w:t>
      </w:r>
    </w:p>
    <w:p w:rsidR="004D0377" w:rsidRPr="00D46BA6" w:rsidRDefault="004D0377" w:rsidP="007B67AB">
      <w:pPr>
        <w:pStyle w:val="Odstavecseseznamem"/>
        <w:numPr>
          <w:ilvl w:val="0"/>
          <w:numId w:val="198"/>
        </w:numPr>
        <w:spacing w:line="276" w:lineRule="auto"/>
        <w:jc w:val="both"/>
      </w:pPr>
      <w:r w:rsidRPr="00D46BA6">
        <w:t>vede žáky k poznávání zdraví jako důležité životní hodnoty</w:t>
      </w:r>
    </w:p>
    <w:p w:rsidR="004D0377" w:rsidRPr="00D46BA6" w:rsidRDefault="004D0377" w:rsidP="007B67AB">
      <w:pPr>
        <w:numPr>
          <w:ilvl w:val="0"/>
          <w:numId w:val="198"/>
        </w:numPr>
        <w:jc w:val="both"/>
      </w:pPr>
      <w:r w:rsidRPr="00D46BA6">
        <w:t>učí žáky vyrovnávat se s jejich zdravotním oslabením a seznamuje je s možnostmi jeho kompenzace</w:t>
      </w:r>
    </w:p>
    <w:p w:rsidR="004D0377" w:rsidRPr="00D46BA6" w:rsidRDefault="004D0377" w:rsidP="007B67AB">
      <w:pPr>
        <w:numPr>
          <w:ilvl w:val="0"/>
          <w:numId w:val="198"/>
        </w:numPr>
        <w:jc w:val="both"/>
      </w:pPr>
      <w:r w:rsidRPr="00D46BA6">
        <w:t>seznamuje žáky s terminologií užívanou v tomto oboru</w:t>
      </w:r>
    </w:p>
    <w:p w:rsidR="004D0377" w:rsidRPr="00D46BA6" w:rsidRDefault="004D0377" w:rsidP="007B67AB">
      <w:pPr>
        <w:numPr>
          <w:ilvl w:val="0"/>
          <w:numId w:val="198"/>
        </w:numPr>
        <w:jc w:val="both"/>
      </w:pPr>
      <w:r w:rsidRPr="00D46BA6">
        <w:t>předkládá zásady hygieny a zdravého životního stylu</w:t>
      </w:r>
    </w:p>
    <w:p w:rsidR="004D0377" w:rsidRPr="00D46BA6" w:rsidRDefault="004D0377" w:rsidP="007B67AB">
      <w:pPr>
        <w:numPr>
          <w:ilvl w:val="0"/>
          <w:numId w:val="198"/>
        </w:numPr>
        <w:jc w:val="both"/>
      </w:pPr>
      <w:r w:rsidRPr="00D46BA6">
        <w:t xml:space="preserve">seznamuje žáky se základními pravidly sportů </w:t>
      </w:r>
    </w:p>
    <w:p w:rsidR="004D0377" w:rsidRPr="00D46BA6" w:rsidRDefault="004D0377" w:rsidP="007B67AB">
      <w:pPr>
        <w:numPr>
          <w:ilvl w:val="0"/>
          <w:numId w:val="198"/>
        </w:numPr>
        <w:jc w:val="both"/>
      </w:pPr>
      <w:r w:rsidRPr="00D46BA6">
        <w:t xml:space="preserve">vede žáky k uvědomění si svých možností a snaze dosáhnout jejich optimálního využití </w:t>
      </w:r>
    </w:p>
    <w:p w:rsidR="004D0377" w:rsidRPr="00D46BA6" w:rsidRDefault="004D0377" w:rsidP="00D46BA6"/>
    <w:p w:rsidR="004D0377" w:rsidRPr="00D46BA6" w:rsidRDefault="004D0377" w:rsidP="00D46BA6">
      <w:r w:rsidRPr="00D46BA6">
        <w:t xml:space="preserve">Žák: </w:t>
      </w:r>
    </w:p>
    <w:p w:rsidR="004D0377" w:rsidRPr="00D46BA6" w:rsidRDefault="004D0377" w:rsidP="007B67AB">
      <w:pPr>
        <w:numPr>
          <w:ilvl w:val="0"/>
          <w:numId w:val="199"/>
        </w:numPr>
        <w:jc w:val="both"/>
      </w:pPr>
      <w:r w:rsidRPr="00D46BA6">
        <w:t>získává kladný vztah k pohybu, zná význam pohybu pro zdraví, respektuje své  postižení i postižení jiných a jedná v souladu s nimi.</w:t>
      </w:r>
    </w:p>
    <w:p w:rsidR="000F55E2" w:rsidRDefault="000F55E2" w:rsidP="000B308F">
      <w:pPr>
        <w:rPr>
          <w:b/>
        </w:rPr>
      </w:pPr>
    </w:p>
    <w:p w:rsidR="004D0377" w:rsidRPr="000F55E2" w:rsidRDefault="004D0377" w:rsidP="000B308F">
      <w:pPr>
        <w:rPr>
          <w:b/>
        </w:rPr>
      </w:pPr>
      <w:r w:rsidRPr="000F55E2">
        <w:rPr>
          <w:b/>
        </w:rPr>
        <w:t>Kompetence k řešení problémů</w:t>
      </w:r>
    </w:p>
    <w:p w:rsidR="004D0377" w:rsidRPr="00D46BA6" w:rsidRDefault="004D0377" w:rsidP="00D46BA6">
      <w:pPr>
        <w:spacing w:before="240"/>
      </w:pPr>
      <w:r w:rsidRPr="00D46BA6">
        <w:t>Učitel:</w:t>
      </w:r>
    </w:p>
    <w:p w:rsidR="004D0377" w:rsidRPr="00D46BA6" w:rsidRDefault="004D0377" w:rsidP="007B67AB">
      <w:pPr>
        <w:numPr>
          <w:ilvl w:val="0"/>
          <w:numId w:val="200"/>
        </w:numPr>
        <w:jc w:val="both"/>
      </w:pPr>
      <w:r w:rsidRPr="00D46BA6">
        <w:t>vede žáky k tomu, aby dovedli posoudit míru svých možností a sami upozornili, že některá cvičení nezvládají nebo zvládají jen velmi obtížně</w:t>
      </w:r>
    </w:p>
    <w:p w:rsidR="004D0377" w:rsidRPr="00D46BA6" w:rsidRDefault="004D0377" w:rsidP="007B67AB">
      <w:pPr>
        <w:numPr>
          <w:ilvl w:val="0"/>
          <w:numId w:val="200"/>
        </w:numPr>
        <w:jc w:val="both"/>
      </w:pPr>
      <w:r w:rsidRPr="00D46BA6">
        <w:t>dodává žákům sebedůvěru a pomáhá jim zvládnout cvičení v rámci jejich možností</w:t>
      </w:r>
    </w:p>
    <w:p w:rsidR="004D0377" w:rsidRPr="00D46BA6" w:rsidRDefault="004D0377" w:rsidP="007B67AB">
      <w:pPr>
        <w:numPr>
          <w:ilvl w:val="0"/>
          <w:numId w:val="200"/>
        </w:numPr>
        <w:jc w:val="both"/>
      </w:pPr>
      <w:r w:rsidRPr="00D46BA6">
        <w:t>naučí žáky relaxovat, čehož mohou využít i v ostatních činnostech (dechová cvičení)</w:t>
      </w:r>
    </w:p>
    <w:p w:rsidR="004D0377" w:rsidRPr="00D46BA6" w:rsidRDefault="004D0377" w:rsidP="007B67AB">
      <w:pPr>
        <w:numPr>
          <w:ilvl w:val="0"/>
          <w:numId w:val="200"/>
        </w:numPr>
        <w:jc w:val="both"/>
      </w:pPr>
      <w:r w:rsidRPr="00D46BA6">
        <w:t>doporučuje žákům volnočasové pohybové aktivity (pravidelný trénink ve Sportovním klubu)</w:t>
      </w:r>
    </w:p>
    <w:p w:rsidR="004D0377" w:rsidRPr="00D46BA6" w:rsidRDefault="004D0377" w:rsidP="007B67AB">
      <w:pPr>
        <w:numPr>
          <w:ilvl w:val="0"/>
          <w:numId w:val="200"/>
        </w:numPr>
        <w:jc w:val="both"/>
      </w:pPr>
      <w:r w:rsidRPr="00D46BA6">
        <w:t>vzbuzuje zájem o nácvik plaveckých dovedností</w:t>
      </w:r>
    </w:p>
    <w:p w:rsidR="004D0377" w:rsidRPr="00D46BA6" w:rsidRDefault="004D0377" w:rsidP="00D46BA6"/>
    <w:p w:rsidR="004D0377" w:rsidRPr="00D46BA6" w:rsidRDefault="004D0377" w:rsidP="00D46BA6">
      <w:r w:rsidRPr="00D46BA6">
        <w:t>Žák:</w:t>
      </w:r>
    </w:p>
    <w:p w:rsidR="000F55E2" w:rsidRDefault="004D0377" w:rsidP="007B67AB">
      <w:pPr>
        <w:numPr>
          <w:ilvl w:val="0"/>
          <w:numId w:val="201"/>
        </w:numPr>
        <w:jc w:val="both"/>
      </w:pPr>
      <w:r w:rsidRPr="00D46BA6">
        <w:t xml:space="preserve">řeší otázku využití pohybových aktivit v každodenním životě </w:t>
      </w:r>
    </w:p>
    <w:p w:rsidR="004D0377" w:rsidRPr="00D46BA6" w:rsidRDefault="004D0377" w:rsidP="000F55E2">
      <w:pPr>
        <w:jc w:val="both"/>
      </w:pPr>
      <w:r w:rsidRPr="00D46BA6">
        <w:t xml:space="preserve">       </w:t>
      </w:r>
      <w:r w:rsidRPr="00D46BA6">
        <w:br/>
      </w:r>
    </w:p>
    <w:p w:rsidR="004D0377" w:rsidRPr="000F55E2" w:rsidRDefault="004D0377" w:rsidP="000B308F">
      <w:pPr>
        <w:rPr>
          <w:b/>
        </w:rPr>
      </w:pPr>
      <w:r w:rsidRPr="000F55E2">
        <w:rPr>
          <w:b/>
        </w:rPr>
        <w:t>Komunikativní kompetence</w:t>
      </w:r>
    </w:p>
    <w:p w:rsidR="004D0377" w:rsidRPr="00D46BA6" w:rsidRDefault="004D0377" w:rsidP="00D46BA6">
      <w:r w:rsidRPr="00D46BA6">
        <w:t>Učitel:</w:t>
      </w:r>
    </w:p>
    <w:p w:rsidR="004D0377" w:rsidRPr="00D46BA6" w:rsidRDefault="004D0377" w:rsidP="007B67AB">
      <w:pPr>
        <w:numPr>
          <w:ilvl w:val="0"/>
          <w:numId w:val="202"/>
        </w:numPr>
        <w:jc w:val="both"/>
      </w:pPr>
      <w:r w:rsidRPr="00D46BA6">
        <w:t>vede žáky k rychlému a jasnému vyřešení sporů a neshod</w:t>
      </w:r>
    </w:p>
    <w:p w:rsidR="004D0377" w:rsidRPr="00D46BA6" w:rsidRDefault="004D0377" w:rsidP="007B67AB">
      <w:pPr>
        <w:numPr>
          <w:ilvl w:val="0"/>
          <w:numId w:val="202"/>
        </w:numPr>
        <w:jc w:val="both"/>
      </w:pPr>
      <w:r w:rsidRPr="00D46BA6">
        <w:t>dbá na to, aby žáci vzájemně vyslechli své argumenty a zaujali stanovisko</w:t>
      </w:r>
    </w:p>
    <w:p w:rsidR="004D0377" w:rsidRPr="00D46BA6" w:rsidRDefault="004D0377" w:rsidP="007B67AB">
      <w:pPr>
        <w:numPr>
          <w:ilvl w:val="0"/>
          <w:numId w:val="202"/>
        </w:numPr>
        <w:jc w:val="both"/>
      </w:pPr>
      <w:r w:rsidRPr="00D46BA6">
        <w:t>podporuje komunikaci mezi soutěžícími družstvy i uvnitř jedné skupiny</w:t>
      </w:r>
    </w:p>
    <w:p w:rsidR="004D0377" w:rsidRPr="00D46BA6" w:rsidRDefault="004D0377" w:rsidP="007B67AB">
      <w:pPr>
        <w:numPr>
          <w:ilvl w:val="0"/>
          <w:numId w:val="202"/>
        </w:numPr>
        <w:jc w:val="both"/>
      </w:pPr>
      <w:r w:rsidRPr="00D46BA6">
        <w:lastRenderedPageBreak/>
        <w:t>mění složení jednotlivých skupin při soutěživých hrách, aby komunikace probíhala mezi všemi žáky ve třídě</w:t>
      </w:r>
    </w:p>
    <w:p w:rsidR="004D0377" w:rsidRPr="00D46BA6" w:rsidRDefault="004D0377" w:rsidP="007B67AB">
      <w:pPr>
        <w:numPr>
          <w:ilvl w:val="0"/>
          <w:numId w:val="202"/>
        </w:numPr>
        <w:jc w:val="both"/>
      </w:pPr>
      <w:r w:rsidRPr="00D46BA6">
        <w:t>udržuje komunikaci na určité úrovni i ve vypjatých situacích</w:t>
      </w:r>
    </w:p>
    <w:p w:rsidR="004D0377" w:rsidRPr="00D46BA6" w:rsidRDefault="004D0377" w:rsidP="007B67AB">
      <w:pPr>
        <w:numPr>
          <w:ilvl w:val="0"/>
          <w:numId w:val="202"/>
        </w:numPr>
        <w:jc w:val="both"/>
      </w:pPr>
      <w:r w:rsidRPr="00D46BA6">
        <w:t>cvičí žáky v komunikaci s dospělými – modelové situace</w:t>
      </w:r>
    </w:p>
    <w:p w:rsidR="004D0377" w:rsidRPr="00D46BA6" w:rsidRDefault="004D0377" w:rsidP="007B67AB">
      <w:pPr>
        <w:numPr>
          <w:ilvl w:val="0"/>
          <w:numId w:val="202"/>
        </w:numPr>
        <w:jc w:val="both"/>
      </w:pPr>
      <w:r w:rsidRPr="00D46BA6">
        <w:t>vytváří příležitosti pro relevantní komunikaci</w:t>
      </w:r>
    </w:p>
    <w:p w:rsidR="004D0377" w:rsidRPr="00D46BA6" w:rsidRDefault="004D0377" w:rsidP="00D46BA6">
      <w:r w:rsidRPr="00D46BA6">
        <w:t>Žák:</w:t>
      </w:r>
    </w:p>
    <w:p w:rsidR="004D0377" w:rsidRPr="00D46BA6" w:rsidRDefault="004D0377" w:rsidP="007B67AB">
      <w:pPr>
        <w:numPr>
          <w:ilvl w:val="0"/>
          <w:numId w:val="203"/>
        </w:numPr>
        <w:jc w:val="both"/>
      </w:pPr>
      <w:r w:rsidRPr="00D46BA6">
        <w:t>bere na vědomí význam komunikace při kolektivních sportech</w:t>
      </w:r>
    </w:p>
    <w:p w:rsidR="000F55E2" w:rsidRDefault="000F55E2" w:rsidP="000B308F"/>
    <w:p w:rsidR="004D0377" w:rsidRPr="000F55E2" w:rsidRDefault="004D0377" w:rsidP="000B308F">
      <w:pPr>
        <w:rPr>
          <w:b/>
          <w:i/>
        </w:rPr>
      </w:pPr>
      <w:r w:rsidRPr="000F55E2">
        <w:rPr>
          <w:b/>
        </w:rPr>
        <w:t>Personální a sociální kompetence</w:t>
      </w:r>
    </w:p>
    <w:p w:rsidR="004D0377" w:rsidRPr="00D46BA6" w:rsidRDefault="004D0377" w:rsidP="00D46BA6">
      <w:pPr>
        <w:spacing w:before="240"/>
      </w:pPr>
      <w:r w:rsidRPr="00D46BA6">
        <w:t>Učitel:</w:t>
      </w:r>
    </w:p>
    <w:p w:rsidR="004D0377" w:rsidRPr="00D46BA6" w:rsidRDefault="004D0377" w:rsidP="007B67AB">
      <w:pPr>
        <w:numPr>
          <w:ilvl w:val="0"/>
          <w:numId w:val="204"/>
        </w:numPr>
        <w:jc w:val="both"/>
      </w:pPr>
      <w:r w:rsidRPr="00D46BA6">
        <w:t>dbá na zdravé mezilidské vztahy s morálními postoji</w:t>
      </w:r>
    </w:p>
    <w:p w:rsidR="004D0377" w:rsidRPr="00D46BA6" w:rsidRDefault="004D0377" w:rsidP="007B67AB">
      <w:pPr>
        <w:numPr>
          <w:ilvl w:val="0"/>
          <w:numId w:val="204"/>
        </w:numPr>
        <w:jc w:val="both"/>
      </w:pPr>
      <w:r w:rsidRPr="00D46BA6">
        <w:t>soustřeďuje se na spolupráci ve skupině mezi jednotlivými žáky i mezi skupinami k dosažení společného cíle</w:t>
      </w:r>
    </w:p>
    <w:p w:rsidR="004D0377" w:rsidRPr="00D46BA6" w:rsidRDefault="004D0377" w:rsidP="007B67AB">
      <w:pPr>
        <w:numPr>
          <w:ilvl w:val="0"/>
          <w:numId w:val="204"/>
        </w:numPr>
        <w:jc w:val="both"/>
      </w:pPr>
      <w:r w:rsidRPr="00D46BA6">
        <w:t>dohlíží na dodržování stanovených pravidel</w:t>
      </w:r>
    </w:p>
    <w:p w:rsidR="004D0377" w:rsidRPr="00D46BA6" w:rsidRDefault="004D0377" w:rsidP="007B67AB">
      <w:pPr>
        <w:numPr>
          <w:ilvl w:val="0"/>
          <w:numId w:val="204"/>
        </w:numPr>
        <w:jc w:val="both"/>
      </w:pPr>
      <w:r w:rsidRPr="00D46BA6">
        <w:t>rozvíjí sebevědomí žáků, povzbuzuje je k výkonům, k překonávání obtíží</w:t>
      </w:r>
    </w:p>
    <w:p w:rsidR="004D0377" w:rsidRPr="00D46BA6" w:rsidRDefault="004D0377" w:rsidP="007B67AB">
      <w:pPr>
        <w:numPr>
          <w:ilvl w:val="0"/>
          <w:numId w:val="204"/>
        </w:numPr>
        <w:jc w:val="both"/>
      </w:pPr>
      <w:r w:rsidRPr="00D46BA6">
        <w:t>umožňuje žákům zažít úspěch</w:t>
      </w:r>
    </w:p>
    <w:p w:rsidR="004D0377" w:rsidRPr="00D46BA6" w:rsidRDefault="004D0377" w:rsidP="007B67AB">
      <w:pPr>
        <w:numPr>
          <w:ilvl w:val="0"/>
          <w:numId w:val="204"/>
        </w:numPr>
        <w:jc w:val="both"/>
      </w:pPr>
      <w:r w:rsidRPr="00D46BA6">
        <w:t xml:space="preserve">oceňuje pokroky </w:t>
      </w:r>
    </w:p>
    <w:p w:rsidR="004D0377" w:rsidRPr="00D46BA6" w:rsidRDefault="004D0377" w:rsidP="007B67AB">
      <w:pPr>
        <w:numPr>
          <w:ilvl w:val="0"/>
          <w:numId w:val="204"/>
        </w:numPr>
        <w:jc w:val="both"/>
      </w:pPr>
      <w:r w:rsidRPr="00D46BA6">
        <w:t>přibližuje žákům zásady chování a jednání fair play</w:t>
      </w:r>
    </w:p>
    <w:p w:rsidR="004D0377" w:rsidRPr="00D46BA6" w:rsidRDefault="004D0377" w:rsidP="007B67AB">
      <w:pPr>
        <w:numPr>
          <w:ilvl w:val="0"/>
          <w:numId w:val="204"/>
        </w:numPr>
        <w:jc w:val="both"/>
      </w:pPr>
      <w:r w:rsidRPr="00D46BA6">
        <w:t xml:space="preserve">učí žáky přijímat prohru a přát výhru ostatním </w:t>
      </w:r>
    </w:p>
    <w:p w:rsidR="004D0377" w:rsidRPr="00D46BA6" w:rsidRDefault="004D0377" w:rsidP="007B67AB">
      <w:pPr>
        <w:numPr>
          <w:ilvl w:val="0"/>
          <w:numId w:val="204"/>
        </w:numPr>
        <w:jc w:val="both"/>
      </w:pPr>
      <w:r w:rsidRPr="00D46BA6">
        <w:t>vede žáky k respektování stanoven</w:t>
      </w:r>
      <w:r w:rsidR="000F55E2">
        <w:t xml:space="preserve">ých pravidel chování a </w:t>
      </w:r>
      <w:r w:rsidRPr="00D46BA6">
        <w:t>vzájemného soužití i v hodinách plavání</w:t>
      </w:r>
    </w:p>
    <w:p w:rsidR="004D0377" w:rsidRPr="00D46BA6" w:rsidRDefault="004D0377" w:rsidP="00D46BA6">
      <w:r w:rsidRPr="00D46BA6">
        <w:t>Žák:</w:t>
      </w:r>
    </w:p>
    <w:p w:rsidR="004D0377" w:rsidRPr="000F55E2" w:rsidRDefault="004D0377" w:rsidP="007B67AB">
      <w:pPr>
        <w:numPr>
          <w:ilvl w:val="0"/>
          <w:numId w:val="205"/>
        </w:numPr>
      </w:pPr>
      <w:r w:rsidRPr="000F55E2">
        <w:t>se začleňuje do skupiny a jedná v souladu s</w:t>
      </w:r>
      <w:r w:rsidR="000F55E2" w:rsidRPr="000F55E2">
        <w:t> </w:t>
      </w:r>
      <w:r w:rsidRPr="000F55E2">
        <w:t>ní</w:t>
      </w:r>
    </w:p>
    <w:p w:rsidR="000F55E2" w:rsidRPr="00D46BA6" w:rsidRDefault="000F55E2" w:rsidP="000F55E2"/>
    <w:p w:rsidR="004D0377" w:rsidRPr="000F55E2" w:rsidRDefault="004D0377" w:rsidP="000B308F">
      <w:pPr>
        <w:rPr>
          <w:b/>
          <w:i/>
        </w:rPr>
      </w:pPr>
      <w:r w:rsidRPr="000F55E2">
        <w:rPr>
          <w:b/>
        </w:rPr>
        <w:t>Občanské kompetence a kulturní povědomí</w:t>
      </w:r>
    </w:p>
    <w:p w:rsidR="004D0377" w:rsidRPr="00D46BA6" w:rsidRDefault="004D0377" w:rsidP="00D46BA6">
      <w:pPr>
        <w:spacing w:before="240"/>
      </w:pPr>
      <w:r w:rsidRPr="00D46BA6">
        <w:t>Učitel:</w:t>
      </w:r>
    </w:p>
    <w:p w:rsidR="004D0377" w:rsidRPr="00D46BA6" w:rsidRDefault="004D0377" w:rsidP="007B67AB">
      <w:pPr>
        <w:numPr>
          <w:ilvl w:val="0"/>
          <w:numId w:val="206"/>
        </w:numPr>
        <w:jc w:val="both"/>
      </w:pPr>
      <w:r w:rsidRPr="00D46BA6">
        <w:t>umožňuje žák</w:t>
      </w:r>
      <w:r w:rsidR="00710950">
        <w:t>ům podílet se na stanovení krité</w:t>
      </w:r>
      <w:r w:rsidRPr="00D46BA6">
        <w:t>rií pro hodnocení činností</w:t>
      </w:r>
    </w:p>
    <w:p w:rsidR="004D0377" w:rsidRPr="00D46BA6" w:rsidRDefault="004D0377" w:rsidP="007B67AB">
      <w:pPr>
        <w:numPr>
          <w:ilvl w:val="0"/>
          <w:numId w:val="206"/>
        </w:numPr>
        <w:jc w:val="both"/>
      </w:pPr>
      <w:r w:rsidRPr="00D46BA6">
        <w:t>vede žáky k uznání i menšího pokroku u žáků s těžším stupněm postižení</w:t>
      </w:r>
    </w:p>
    <w:p w:rsidR="004D0377" w:rsidRPr="00D46BA6" w:rsidRDefault="004D0377" w:rsidP="007B67AB">
      <w:pPr>
        <w:numPr>
          <w:ilvl w:val="0"/>
          <w:numId w:val="206"/>
        </w:numPr>
        <w:jc w:val="both"/>
      </w:pPr>
      <w:r w:rsidRPr="00D46BA6">
        <w:t>učí toleranci k odlišnosti od normy</w:t>
      </w:r>
    </w:p>
    <w:p w:rsidR="004D0377" w:rsidRPr="00D46BA6" w:rsidRDefault="004D0377" w:rsidP="007B67AB">
      <w:pPr>
        <w:numPr>
          <w:ilvl w:val="0"/>
          <w:numId w:val="206"/>
        </w:numPr>
        <w:jc w:val="both"/>
      </w:pPr>
      <w:r w:rsidRPr="00D46BA6">
        <w:t>vede žáka k pochopení sociokulturních rozdílů a jejich toleranci</w:t>
      </w:r>
    </w:p>
    <w:p w:rsidR="004D0377" w:rsidRPr="00D46BA6" w:rsidRDefault="004D0377" w:rsidP="007B67AB">
      <w:pPr>
        <w:numPr>
          <w:ilvl w:val="0"/>
          <w:numId w:val="206"/>
        </w:numPr>
        <w:jc w:val="both"/>
      </w:pPr>
      <w:r w:rsidRPr="00D46BA6">
        <w:t>učí žáka vztahu zdraví člověka a životního prostředí</w:t>
      </w:r>
    </w:p>
    <w:p w:rsidR="004D0377" w:rsidRPr="00D46BA6" w:rsidRDefault="004D0377" w:rsidP="007B67AB">
      <w:pPr>
        <w:numPr>
          <w:ilvl w:val="0"/>
          <w:numId w:val="206"/>
        </w:numPr>
        <w:jc w:val="both"/>
      </w:pPr>
      <w:r w:rsidRPr="00D46BA6">
        <w:t>dbá na plnění povinností, dochvilnost, respektování pravidel</w:t>
      </w:r>
    </w:p>
    <w:p w:rsidR="004D0377" w:rsidRPr="00D46BA6" w:rsidRDefault="004D0377" w:rsidP="00633DCD">
      <w:pPr>
        <w:rPr>
          <w:i/>
        </w:rPr>
      </w:pPr>
      <w:r w:rsidRPr="00D46BA6">
        <w:t>Žák:</w:t>
      </w:r>
    </w:p>
    <w:p w:rsidR="004D0377" w:rsidRPr="00D46BA6" w:rsidRDefault="004D0377" w:rsidP="007B67AB">
      <w:pPr>
        <w:numPr>
          <w:ilvl w:val="0"/>
          <w:numId w:val="207"/>
        </w:numPr>
      </w:pPr>
      <w:r w:rsidRPr="00D46BA6">
        <w:t>respektuje pravidla a podílí se na jejich dodržování a hodnocení</w:t>
      </w:r>
    </w:p>
    <w:p w:rsidR="004D0377" w:rsidRPr="00D46BA6" w:rsidRDefault="004D0377" w:rsidP="007B67AB">
      <w:pPr>
        <w:numPr>
          <w:ilvl w:val="0"/>
          <w:numId w:val="207"/>
        </w:numPr>
      </w:pPr>
      <w:r w:rsidRPr="00D46BA6">
        <w:t>podporuje ochranu životního prostředí v souvislosti se svým zdravým a zdravím ostatních</w:t>
      </w:r>
    </w:p>
    <w:p w:rsidR="000F55E2" w:rsidRDefault="000F55E2" w:rsidP="000B308F"/>
    <w:p w:rsidR="004D0377" w:rsidRPr="000F55E2" w:rsidRDefault="004D0377" w:rsidP="000B308F">
      <w:pPr>
        <w:rPr>
          <w:b/>
          <w:i/>
        </w:rPr>
      </w:pPr>
      <w:r w:rsidRPr="000F55E2">
        <w:rPr>
          <w:b/>
        </w:rPr>
        <w:t>Kompetence k pracovnímu uplatnění</w:t>
      </w:r>
    </w:p>
    <w:p w:rsidR="004D0377" w:rsidRPr="00D46BA6" w:rsidRDefault="004D0377" w:rsidP="00D46BA6">
      <w:pPr>
        <w:spacing w:before="240"/>
      </w:pPr>
      <w:r w:rsidRPr="00D46BA6">
        <w:t>Učitel:</w:t>
      </w:r>
    </w:p>
    <w:p w:rsidR="004D0377" w:rsidRPr="00D46BA6" w:rsidRDefault="004D0377" w:rsidP="007B67AB">
      <w:pPr>
        <w:numPr>
          <w:ilvl w:val="0"/>
          <w:numId w:val="208"/>
        </w:numPr>
        <w:jc w:val="both"/>
      </w:pPr>
      <w:r w:rsidRPr="00D46BA6">
        <w:t>upozorňuje na důležitost ordinované fyzioterapie a ergoterapie pro vývoj každého žáka</w:t>
      </w:r>
    </w:p>
    <w:p w:rsidR="004D0377" w:rsidRPr="00D46BA6" w:rsidRDefault="004D0377" w:rsidP="007B67AB">
      <w:pPr>
        <w:numPr>
          <w:ilvl w:val="0"/>
          <w:numId w:val="208"/>
        </w:numPr>
        <w:jc w:val="both"/>
      </w:pPr>
      <w:r w:rsidRPr="00D46BA6">
        <w:t xml:space="preserve">dbá na správné držení těla žáků a používání kompenzačních i rehabilitačních pomůcek </w:t>
      </w:r>
    </w:p>
    <w:p w:rsidR="004D0377" w:rsidRPr="00D46BA6" w:rsidRDefault="004D0377" w:rsidP="007B67AB">
      <w:pPr>
        <w:numPr>
          <w:ilvl w:val="0"/>
          <w:numId w:val="208"/>
        </w:numPr>
        <w:jc w:val="both"/>
      </w:pPr>
      <w:r w:rsidRPr="00D46BA6">
        <w:t>vede žáky ke zdravému životnímu stylu, zdůrazňuje, co organismu může prospívat a co škodí, sám by měl být příkladem</w:t>
      </w:r>
    </w:p>
    <w:p w:rsidR="004D0377" w:rsidRPr="00D46BA6" w:rsidRDefault="004D0377" w:rsidP="007B67AB">
      <w:pPr>
        <w:numPr>
          <w:ilvl w:val="0"/>
          <w:numId w:val="208"/>
        </w:numPr>
        <w:jc w:val="both"/>
      </w:pPr>
      <w:r w:rsidRPr="00D46BA6">
        <w:t>pokračuje s žáky v nácviku sebeobsluhy při hygieně, oblékání i lokomoci</w:t>
      </w:r>
    </w:p>
    <w:p w:rsidR="004D0377" w:rsidRPr="00D46BA6" w:rsidRDefault="004D0377" w:rsidP="00D46BA6">
      <w:r w:rsidRPr="00D46BA6">
        <w:t>Žák:</w:t>
      </w:r>
    </w:p>
    <w:p w:rsidR="004D0377" w:rsidRPr="00D46BA6" w:rsidRDefault="004D0377" w:rsidP="007B67AB">
      <w:pPr>
        <w:numPr>
          <w:ilvl w:val="0"/>
          <w:numId w:val="209"/>
        </w:numPr>
      </w:pPr>
      <w:r w:rsidRPr="00D46BA6">
        <w:t xml:space="preserve">dbá na dodržování zdravého životního stylu a </w:t>
      </w:r>
      <w:r w:rsidR="000F55E2">
        <w:t xml:space="preserve">zdravotně prospěšných činností </w:t>
      </w:r>
      <w:r w:rsidRPr="00D46BA6">
        <w:t>kladně ovlivňujících jejich oslabení, či vývoj jeho schopností a pracovních dovedností</w:t>
      </w:r>
    </w:p>
    <w:p w:rsidR="004D0377" w:rsidRPr="00D46BA6" w:rsidRDefault="004D0377" w:rsidP="00D46BA6"/>
    <w:p w:rsidR="004D0377" w:rsidRPr="00D46BA6" w:rsidRDefault="004D0377" w:rsidP="00D46BA6"/>
    <w:p w:rsidR="004D0377" w:rsidRPr="000F55E2" w:rsidRDefault="004D0377" w:rsidP="000B308F">
      <w:pPr>
        <w:rPr>
          <w:b/>
        </w:rPr>
      </w:pPr>
      <w:r w:rsidRPr="000F55E2">
        <w:rPr>
          <w:b/>
        </w:rPr>
        <w:lastRenderedPageBreak/>
        <w:t>Matematické kompetence</w:t>
      </w:r>
    </w:p>
    <w:p w:rsidR="004D0377" w:rsidRPr="00D46BA6" w:rsidRDefault="004D0377" w:rsidP="00D46BA6">
      <w:pPr>
        <w:spacing w:before="240"/>
      </w:pPr>
      <w:r w:rsidRPr="00D46BA6">
        <w:t>Učitel:</w:t>
      </w:r>
    </w:p>
    <w:p w:rsidR="004D0377" w:rsidRPr="00D46BA6" w:rsidRDefault="004D0377" w:rsidP="007B67AB">
      <w:pPr>
        <w:pStyle w:val="Odstavecseseznamem"/>
        <w:numPr>
          <w:ilvl w:val="0"/>
          <w:numId w:val="210"/>
        </w:numPr>
        <w:spacing w:before="240"/>
        <w:jc w:val="both"/>
      </w:pPr>
      <w:r w:rsidRPr="00D46BA6">
        <w:t>vede žáky k využívání matematických dovedností při sportu - měření časů, vzdáleností, znalost jednotek času, délky, váhy</w:t>
      </w:r>
    </w:p>
    <w:p w:rsidR="004D0377" w:rsidRPr="00D46BA6" w:rsidRDefault="004D0377" w:rsidP="007B67AB">
      <w:pPr>
        <w:pStyle w:val="Odstavecseseznamem"/>
        <w:numPr>
          <w:ilvl w:val="0"/>
          <w:numId w:val="210"/>
        </w:numPr>
        <w:spacing w:before="240"/>
        <w:jc w:val="both"/>
      </w:pPr>
      <w:r w:rsidRPr="00D46BA6">
        <w:t>rozvíjí u žáků herní taktiku - nákresy herních situací (tabulky, diagramy, grafy, schémata)</w:t>
      </w:r>
    </w:p>
    <w:p w:rsidR="004D0377" w:rsidRPr="00D46BA6" w:rsidRDefault="004D0377" w:rsidP="00D46BA6">
      <w:pPr>
        <w:spacing w:before="240"/>
      </w:pPr>
      <w:r w:rsidRPr="00D46BA6">
        <w:t>Žák:</w:t>
      </w:r>
    </w:p>
    <w:p w:rsidR="004D0377" w:rsidRPr="00D46BA6" w:rsidRDefault="004D0377" w:rsidP="007B67AB">
      <w:pPr>
        <w:pStyle w:val="Odstavecseseznamem"/>
        <w:numPr>
          <w:ilvl w:val="0"/>
          <w:numId w:val="211"/>
        </w:numPr>
        <w:spacing w:before="240"/>
        <w:jc w:val="both"/>
      </w:pPr>
      <w:r w:rsidRPr="00D46BA6">
        <w:t>aplikuje matematické dovednosti do hodin tělesné výchovy i dalších sportovních či zájmových aktivit</w:t>
      </w:r>
    </w:p>
    <w:p w:rsidR="004D0377" w:rsidRPr="000F55E2" w:rsidRDefault="004D0377" w:rsidP="00D46BA6">
      <w:pPr>
        <w:spacing w:before="240"/>
        <w:rPr>
          <w:b/>
        </w:rPr>
      </w:pPr>
      <w:r w:rsidRPr="000F55E2">
        <w:rPr>
          <w:b/>
        </w:rPr>
        <w:t>Kompetence využívat prostředky informačních a komunikačních technologií a pracovat s informacemi</w:t>
      </w:r>
    </w:p>
    <w:p w:rsidR="004D0377" w:rsidRPr="00D46BA6" w:rsidRDefault="004D0377" w:rsidP="00D46BA6">
      <w:pPr>
        <w:spacing w:before="240"/>
      </w:pPr>
      <w:r w:rsidRPr="00D46BA6">
        <w:t xml:space="preserve">Učitel: </w:t>
      </w:r>
    </w:p>
    <w:p w:rsidR="004D0377" w:rsidRPr="00D46BA6" w:rsidRDefault="004D0377" w:rsidP="007B67AB">
      <w:pPr>
        <w:pStyle w:val="Odstavecseseznamem"/>
        <w:numPr>
          <w:ilvl w:val="0"/>
          <w:numId w:val="212"/>
        </w:numPr>
        <w:spacing w:before="240"/>
        <w:jc w:val="both"/>
      </w:pPr>
      <w:r w:rsidRPr="00D46BA6">
        <w:t>vede žáka k zájmu o sport a aktivně ho zapojuje do vyhledávání a propagace sportovních soutěží formou diskuzí, referátů, prezentací</w:t>
      </w:r>
    </w:p>
    <w:p w:rsidR="004D0377" w:rsidRPr="00D46BA6" w:rsidRDefault="004D0377" w:rsidP="007B67AB">
      <w:pPr>
        <w:pStyle w:val="Odstavecseseznamem"/>
        <w:numPr>
          <w:ilvl w:val="0"/>
          <w:numId w:val="212"/>
        </w:numPr>
        <w:spacing w:before="240"/>
        <w:jc w:val="both"/>
      </w:pPr>
      <w:r w:rsidRPr="00D46BA6">
        <w:t>vede žáka k využívání různých mediálních zdrojů (tištěných, elektronických, audiovizuálních)</w:t>
      </w:r>
    </w:p>
    <w:p w:rsidR="004D0377" w:rsidRPr="00D46BA6" w:rsidRDefault="004D0377" w:rsidP="007B67AB">
      <w:pPr>
        <w:pStyle w:val="Odstavecseseznamem"/>
        <w:numPr>
          <w:ilvl w:val="0"/>
          <w:numId w:val="212"/>
        </w:numPr>
        <w:spacing w:before="240"/>
        <w:jc w:val="both"/>
      </w:pPr>
      <w:r w:rsidRPr="00D46BA6">
        <w:t>učí žáka významu propagace sportu pro rozvoj zdravého životního stylu</w:t>
      </w:r>
    </w:p>
    <w:p w:rsidR="004D0377" w:rsidRPr="00D46BA6" w:rsidRDefault="004D0377" w:rsidP="00D46BA6">
      <w:pPr>
        <w:spacing w:before="240"/>
      </w:pPr>
      <w:r w:rsidRPr="00D46BA6">
        <w:t>Žák:</w:t>
      </w:r>
    </w:p>
    <w:p w:rsidR="004D0377" w:rsidRPr="00D46BA6" w:rsidRDefault="004D0377" w:rsidP="007B67AB">
      <w:pPr>
        <w:pStyle w:val="Odstavecseseznamem"/>
        <w:numPr>
          <w:ilvl w:val="0"/>
          <w:numId w:val="213"/>
        </w:numPr>
        <w:spacing w:before="240"/>
        <w:jc w:val="both"/>
      </w:pPr>
      <w:r w:rsidRPr="00D46BA6">
        <w:t>pracuje s různými mediálními zdroji, propaguje sportovní</w:t>
      </w:r>
      <w:r w:rsidR="000F55E2">
        <w:t xml:space="preserve"> aktivity v kolektivu spolužáků</w:t>
      </w:r>
      <w:r w:rsidRPr="00D46BA6">
        <w:t>, mezi veřejností</w:t>
      </w: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pPr>
    </w:p>
    <w:p w:rsidR="004D0377" w:rsidRPr="00D46BA6" w:rsidRDefault="004D0377">
      <w:pPr>
        <w:outlineLvl w:val="0"/>
        <w:rPr>
          <w:rFonts w:ascii="Arial" w:hAnsi="Arial" w:cs="Arial"/>
        </w:rPr>
        <w:sectPr w:rsidR="004D0377" w:rsidRPr="00D46BA6" w:rsidSect="004D0377">
          <w:pgSz w:w="11906" w:h="16838"/>
          <w:pgMar w:top="998" w:right="1418" w:bottom="1260" w:left="899" w:header="708" w:footer="709" w:gutter="0"/>
          <w:cols w:space="708"/>
          <w:docGrid w:linePitch="360"/>
        </w:sectPr>
      </w:pPr>
    </w:p>
    <w:p w:rsidR="004D0377" w:rsidRPr="00D46BA6" w:rsidRDefault="004D0377" w:rsidP="00D46BA6">
      <w:pPr>
        <w:tabs>
          <w:tab w:val="left" w:pos="4935"/>
        </w:tabs>
        <w:rPr>
          <w:bCs/>
          <w:sz w:val="28"/>
          <w:szCs w:val="28"/>
        </w:rPr>
      </w:pPr>
    </w:p>
    <w:p w:rsidR="004D0377" w:rsidRPr="00D46BA6" w:rsidRDefault="004D0377" w:rsidP="00D46BA6">
      <w:pPr>
        <w:tabs>
          <w:tab w:val="left" w:pos="4935"/>
        </w:tabs>
      </w:pPr>
      <w:r w:rsidRPr="00D46BA6">
        <w:rPr>
          <w:bCs/>
          <w:sz w:val="32"/>
          <w:szCs w:val="32"/>
        </w:rPr>
        <w:t xml:space="preserve"> </w:t>
      </w:r>
    </w:p>
    <w:p w:rsidR="004D0377" w:rsidRPr="00D46BA6" w:rsidRDefault="004D0377" w:rsidP="00D46BA6">
      <w:pPr>
        <w:spacing w:before="240"/>
      </w:pPr>
    </w:p>
    <w:p w:rsidR="004D0377" w:rsidRPr="00D46BA6" w:rsidRDefault="004D0377" w:rsidP="00D46BA6">
      <w:pPr>
        <w:rPr>
          <w:sz w:val="28"/>
          <w:szCs w:val="28"/>
        </w:rPr>
      </w:pPr>
      <w:r w:rsidRPr="00D46BA6">
        <w:rPr>
          <w:sz w:val="28"/>
          <w:szCs w:val="28"/>
        </w:rPr>
        <w:t>Výstupy RVP – zdravotní a tělesná výchova</w:t>
      </w:r>
    </w:p>
    <w:p w:rsidR="004D0377" w:rsidRPr="00D46BA6" w:rsidRDefault="004D0377" w:rsidP="00D46BA6">
      <w:pPr>
        <w:rPr>
          <w:rFonts w:cs="Arial"/>
        </w:rPr>
      </w:pPr>
    </w:p>
    <w:p w:rsidR="004D0377" w:rsidRPr="00D46BA6" w:rsidRDefault="004D0377" w:rsidP="00633DCD">
      <w:r w:rsidRPr="00D46BA6">
        <w:t>1.– 4. ročník</w:t>
      </w:r>
    </w:p>
    <w:p w:rsidR="004D0377" w:rsidRPr="00D46BA6" w:rsidRDefault="004D0377" w:rsidP="00D46BA6"/>
    <w:p w:rsidR="004D0377" w:rsidRPr="00D46BA6" w:rsidRDefault="004D0377" w:rsidP="00D46BA6">
      <w:r w:rsidRPr="00D46BA6">
        <w:t>Na konci 4. ročníku žák:</w:t>
      </w:r>
    </w:p>
    <w:p w:rsidR="004D0377" w:rsidRPr="00D46BA6" w:rsidRDefault="004D0377" w:rsidP="007B67AB">
      <w:pPr>
        <w:numPr>
          <w:ilvl w:val="0"/>
          <w:numId w:val="214"/>
        </w:numPr>
        <w:jc w:val="both"/>
      </w:pPr>
      <w:r w:rsidRPr="00D46BA6">
        <w:t>v hodinách tělesné výchovy i při sportovních činnostech a akcích volí a užívá pro osvojované pohybové činnosti vhodnou výstroj a výzbroj, správně ji ošetřuje, podílí se na přípravě a na úklidu výzbroje, nářadí a náčiní</w:t>
      </w:r>
    </w:p>
    <w:p w:rsidR="004D0377" w:rsidRPr="00D46BA6" w:rsidRDefault="004D0377" w:rsidP="007B67AB">
      <w:pPr>
        <w:numPr>
          <w:ilvl w:val="0"/>
          <w:numId w:val="214"/>
        </w:numPr>
        <w:jc w:val="both"/>
      </w:pPr>
      <w:r w:rsidRPr="00D46BA6">
        <w:t>užívá základní tělocvičné názvosloví (gesta, signály, značky) a aplikuje je v roli cvičence, vedoucího pohybových činností a organizátora soutěží</w:t>
      </w:r>
    </w:p>
    <w:p w:rsidR="004D0377" w:rsidRPr="00D46BA6" w:rsidRDefault="004D0377" w:rsidP="007B67AB">
      <w:pPr>
        <w:numPr>
          <w:ilvl w:val="0"/>
          <w:numId w:val="214"/>
        </w:numPr>
        <w:jc w:val="both"/>
      </w:pPr>
      <w:r w:rsidRPr="00D46BA6">
        <w:t>vytvoří jednoduchou dokumentaci (tabulku) pro zápis údajů z turnajů a soutěží, výsledky družstev a jednotlivců sleduje a zapisuje</w:t>
      </w:r>
    </w:p>
    <w:p w:rsidR="004D0377" w:rsidRPr="00D46BA6" w:rsidRDefault="004D0377" w:rsidP="007B67AB">
      <w:pPr>
        <w:numPr>
          <w:ilvl w:val="0"/>
          <w:numId w:val="214"/>
        </w:numPr>
        <w:jc w:val="both"/>
      </w:pPr>
      <w:r w:rsidRPr="00D46BA6">
        <w:t>s vyučujícím a spolužáky spolupracuje na organizaci turnajů a soutěží, připravuje prostředky k plánovaným pohybovým činnostem</w:t>
      </w:r>
    </w:p>
    <w:p w:rsidR="004D0377" w:rsidRPr="00D46BA6" w:rsidRDefault="004D0377" w:rsidP="007B67AB">
      <w:pPr>
        <w:numPr>
          <w:ilvl w:val="0"/>
          <w:numId w:val="214"/>
        </w:numPr>
        <w:jc w:val="both"/>
      </w:pPr>
      <w:r w:rsidRPr="00D46BA6">
        <w:t>uplatňuje základní zásady bezpečnosti při pohybových činnostech ve známém i neznámém prostředí a má osvojeny základní hygienické návyky při pohybových aktivitách a v tělovýchovných zařízeních</w:t>
      </w:r>
    </w:p>
    <w:p w:rsidR="004D0377" w:rsidRPr="00D46BA6" w:rsidRDefault="004D0377" w:rsidP="007B67AB">
      <w:pPr>
        <w:numPr>
          <w:ilvl w:val="0"/>
          <w:numId w:val="214"/>
        </w:numPr>
        <w:jc w:val="both"/>
      </w:pPr>
      <w:r w:rsidRPr="00D46BA6">
        <w:t>uplatňuje zásady sportovního tréninku, užívá správné výchozí polohy pro provedení pohybu, sleduje své pohybové projevy i výkony ostatních a dokáže posoudit jejich kvalitu</w:t>
      </w:r>
    </w:p>
    <w:p w:rsidR="004D0377" w:rsidRPr="00D46BA6" w:rsidRDefault="004D0377" w:rsidP="007B67AB">
      <w:pPr>
        <w:numPr>
          <w:ilvl w:val="0"/>
          <w:numId w:val="214"/>
        </w:numPr>
        <w:jc w:val="both"/>
      </w:pPr>
      <w:r w:rsidRPr="00D46BA6">
        <w:t>své tělesné a pohybové projevy dokáže kultivovat</w:t>
      </w:r>
    </w:p>
    <w:p w:rsidR="004D0377" w:rsidRPr="00D46BA6" w:rsidRDefault="004D0377" w:rsidP="007B67AB">
      <w:pPr>
        <w:numPr>
          <w:ilvl w:val="0"/>
          <w:numId w:val="214"/>
        </w:numPr>
        <w:jc w:val="both"/>
      </w:pPr>
      <w:r w:rsidRPr="00D46BA6">
        <w:t>dovede rozvíjet svalovou sílu, rychlost, vytrvalost, obratnost a pohyblivost a dbá přitom na míru svého zdravotního oslabení, vyhýbá se činnostem, které jsou v rozporu s jeho oslabením</w:t>
      </w:r>
    </w:p>
    <w:p w:rsidR="004D0377" w:rsidRPr="00D46BA6" w:rsidRDefault="004D0377" w:rsidP="007B67AB">
      <w:pPr>
        <w:numPr>
          <w:ilvl w:val="0"/>
          <w:numId w:val="214"/>
        </w:numPr>
        <w:jc w:val="both"/>
      </w:pPr>
      <w:r w:rsidRPr="00D46BA6">
        <w:t>vyhledá potřebné informace z oblasti zdraví a pohybových činností a interpretuje je, vybere si z nabídky vhodné kondiční programy nebo soubory cviků pro udržení a rozvoj zdravotně orientované zdatnosti a samostatně je upraví pro vlastní použití</w:t>
      </w:r>
    </w:p>
    <w:p w:rsidR="004D0377" w:rsidRPr="00D46BA6" w:rsidRDefault="004D0377" w:rsidP="007B67AB">
      <w:pPr>
        <w:numPr>
          <w:ilvl w:val="0"/>
          <w:numId w:val="214"/>
        </w:numPr>
        <w:jc w:val="both"/>
      </w:pPr>
      <w:r w:rsidRPr="00D46BA6">
        <w:t>připraví soubor zdravotně zaměřených cvičení, do souboru cvičení zařadí prvky relaxace a interpretuje je v hodinách zdravotní a tělesné výchovy</w:t>
      </w:r>
    </w:p>
    <w:p w:rsidR="004D0377" w:rsidRPr="00D46BA6" w:rsidRDefault="004D0377" w:rsidP="007B67AB">
      <w:pPr>
        <w:numPr>
          <w:ilvl w:val="0"/>
          <w:numId w:val="214"/>
        </w:numPr>
        <w:jc w:val="both"/>
      </w:pPr>
      <w:r w:rsidRPr="00D46BA6">
        <w:t>o pohybových činnostech ve skupině diskutuje, analyzuje a hodnotí správnost jejich provedení a zařazení do pohybového programu</w:t>
      </w:r>
    </w:p>
    <w:p w:rsidR="004D0377" w:rsidRPr="00D46BA6" w:rsidRDefault="004D0377" w:rsidP="007B67AB">
      <w:pPr>
        <w:numPr>
          <w:ilvl w:val="0"/>
          <w:numId w:val="214"/>
        </w:numPr>
        <w:jc w:val="both"/>
      </w:pPr>
      <w:r w:rsidRPr="00D46BA6">
        <w:t>organizuje svůj pohybový režim v souladu se svými pohybovými a zdravotními předpoklady, zájmy, zařazuje vhodné a dostupné pohybové aktivity, aktivně navštěvuje fyzioterapii a klade důraz na zařazení souborů cvičení pro tělesnou a duševní relaxaci, uplatňuje kompenzační a relaxační techniky pro odstranění únavy</w:t>
      </w:r>
    </w:p>
    <w:p w:rsidR="004D0377" w:rsidRPr="00D46BA6" w:rsidRDefault="004D0377" w:rsidP="007B67AB">
      <w:pPr>
        <w:numPr>
          <w:ilvl w:val="0"/>
          <w:numId w:val="214"/>
        </w:numPr>
        <w:jc w:val="both"/>
      </w:pPr>
      <w:r w:rsidRPr="00D46BA6">
        <w:t xml:space="preserve">jednoduchými testy se pokusí o zjištění úrovně své zdravotně orientované zdatnosti a svalové nerovnováhy, výsledky testů si ověří spolu s lékařem, fyzioterapeutem, nebo učitelem zdravotní a tělesné výchovy </w:t>
      </w:r>
    </w:p>
    <w:p w:rsidR="004D0377" w:rsidRPr="00D46BA6" w:rsidRDefault="004D0377" w:rsidP="007B67AB">
      <w:pPr>
        <w:numPr>
          <w:ilvl w:val="0"/>
          <w:numId w:val="214"/>
        </w:numPr>
        <w:jc w:val="both"/>
      </w:pPr>
      <w:r w:rsidRPr="00D46BA6">
        <w:lastRenderedPageBreak/>
        <w:t>vybere vhodné pohybové činnosti pro všestrannou pohybovou přípravu, zvyšování tělesné zdatnosti a pro korekci jednostranného zatížení a prevenci svalové nerovnováhy</w:t>
      </w:r>
    </w:p>
    <w:p w:rsidR="004D0377" w:rsidRPr="00D46BA6" w:rsidRDefault="004D0377" w:rsidP="007B67AB">
      <w:pPr>
        <w:numPr>
          <w:ilvl w:val="0"/>
          <w:numId w:val="214"/>
        </w:numPr>
        <w:jc w:val="both"/>
      </w:pPr>
      <w:r w:rsidRPr="00D46BA6">
        <w:t>provede základní přípravu před pohybovou činností, cíleně na převažující pohybové zatížení, pro správné provedení pohybů cvičí ve dvojici se spolužákem, nebo vyučujícím</w:t>
      </w:r>
    </w:p>
    <w:p w:rsidR="004D0377" w:rsidRPr="00D46BA6" w:rsidRDefault="004D0377" w:rsidP="007B67AB">
      <w:pPr>
        <w:numPr>
          <w:ilvl w:val="0"/>
          <w:numId w:val="214"/>
        </w:numPr>
        <w:jc w:val="both"/>
      </w:pPr>
      <w:r w:rsidRPr="00D46BA6">
        <w:t>je schopen sladit cvičení s hudbou, provádí jednoduché pohybové vazby a hudebně pohybové cviky</w:t>
      </w:r>
    </w:p>
    <w:p w:rsidR="004D0377" w:rsidRPr="00D46BA6" w:rsidRDefault="004D0377" w:rsidP="007B67AB">
      <w:pPr>
        <w:numPr>
          <w:ilvl w:val="0"/>
          <w:numId w:val="214"/>
        </w:numPr>
        <w:jc w:val="both"/>
      </w:pPr>
      <w:r w:rsidRPr="00D46BA6">
        <w:t>ovládá základní herní činnosti jednotlivce, uplatňuje techniku a základy taktiky ve vybraných sportovních hrách a podílí se  na týmovém herním výkonu</w:t>
      </w:r>
    </w:p>
    <w:p w:rsidR="004D0377" w:rsidRPr="00D46BA6" w:rsidRDefault="004D0377" w:rsidP="007B67AB">
      <w:pPr>
        <w:numPr>
          <w:ilvl w:val="0"/>
          <w:numId w:val="214"/>
        </w:numPr>
        <w:jc w:val="both"/>
      </w:pPr>
      <w:r w:rsidRPr="00D46BA6">
        <w:t>dodržuje pravidla osvojovaných sportů a zásady fair play, rozlišuje nesportovní jednání, naplňuje olympijské ideály</w:t>
      </w:r>
    </w:p>
    <w:p w:rsidR="004D0377" w:rsidRPr="00D46BA6" w:rsidRDefault="004D0377" w:rsidP="007B67AB">
      <w:pPr>
        <w:numPr>
          <w:ilvl w:val="0"/>
          <w:numId w:val="214"/>
        </w:numPr>
        <w:jc w:val="both"/>
      </w:pPr>
      <w:r w:rsidRPr="00D46BA6">
        <w:t>při pohybových aktivitách respektuje věkové, pohlavní, výkonnostní a jiné pohybové rozdíly, související např. s druhem a stupněm tělesného postižení a přizpůsobí svou pohybovou činnost dané skladbě sportujících, řídí se morálními zásadami v chování k opačnému pohlaví</w:t>
      </w:r>
    </w:p>
    <w:p w:rsidR="004D0377" w:rsidRPr="00D46BA6" w:rsidRDefault="004D0377" w:rsidP="007B67AB">
      <w:pPr>
        <w:numPr>
          <w:ilvl w:val="0"/>
          <w:numId w:val="214"/>
        </w:numPr>
        <w:jc w:val="both"/>
      </w:pPr>
      <w:r w:rsidRPr="00D46BA6">
        <w:t>podílí se na týmových herních činnostech družstva, motivuje členy týmu, pomáhá slabším spolužákům</w:t>
      </w:r>
    </w:p>
    <w:p w:rsidR="004D0377" w:rsidRPr="00D46BA6" w:rsidRDefault="004D0377" w:rsidP="007B67AB">
      <w:pPr>
        <w:numPr>
          <w:ilvl w:val="0"/>
          <w:numId w:val="214"/>
        </w:numPr>
        <w:jc w:val="both"/>
      </w:pPr>
      <w:r w:rsidRPr="00D46BA6">
        <w:t>uvede zásady ekologického a bezpečného chování v přírodě a při různých formách turistiky</w:t>
      </w:r>
    </w:p>
    <w:p w:rsidR="004D0377" w:rsidRPr="00D46BA6" w:rsidRDefault="004D0377" w:rsidP="007B67AB">
      <w:pPr>
        <w:numPr>
          <w:ilvl w:val="0"/>
          <w:numId w:val="214"/>
        </w:numPr>
        <w:jc w:val="both"/>
      </w:pPr>
      <w:r w:rsidRPr="00D46BA6">
        <w:t>samostatně nebo s dopomocí se dovede pohybovat v terénu, vyhýbá se terénním nerovnostem, které jsou pro něj nebezpečné, nebo je nelze překonat vzhledem ke svému zdravotnímu oslabení</w:t>
      </w:r>
    </w:p>
    <w:p w:rsidR="004D0377" w:rsidRPr="00D46BA6" w:rsidRDefault="004D0377" w:rsidP="00D46BA6"/>
    <w:p w:rsidR="004D0377" w:rsidRPr="00D46BA6" w:rsidRDefault="004D0377" w:rsidP="00D46BA6">
      <w:pPr>
        <w:ind w:left="720"/>
      </w:pPr>
    </w:p>
    <w:p w:rsidR="004D0377" w:rsidRPr="00D46BA6" w:rsidRDefault="004D0377" w:rsidP="00D46BA6">
      <w:r w:rsidRPr="00D46BA6">
        <w:t>Učivo:</w:t>
      </w:r>
    </w:p>
    <w:p w:rsidR="004D0377" w:rsidRPr="00D46BA6" w:rsidRDefault="004D0377" w:rsidP="007B67AB">
      <w:pPr>
        <w:pStyle w:val="Odstavecseseznamem"/>
        <w:numPr>
          <w:ilvl w:val="0"/>
          <w:numId w:val="215"/>
        </w:numPr>
        <w:spacing w:after="200" w:line="276" w:lineRule="auto"/>
        <w:jc w:val="both"/>
      </w:pPr>
      <w:r w:rsidRPr="00D46BA6">
        <w:t>Teoretické poznatky – význam pohybu pro zdraví, prostředky ke zvyšování tělesné zdatnosti, technika a taktika, zásady sportovního tréninku, odborná terminologie, výzbroj a výstroj, pravidla her, olympismus, zdroje informací</w:t>
      </w:r>
    </w:p>
    <w:p w:rsidR="004D0377" w:rsidRPr="00D46BA6" w:rsidRDefault="004D0377" w:rsidP="007B67AB">
      <w:pPr>
        <w:pStyle w:val="Odstavecseseznamem"/>
        <w:numPr>
          <w:ilvl w:val="0"/>
          <w:numId w:val="215"/>
        </w:numPr>
        <w:spacing w:after="200" w:line="276" w:lineRule="auto"/>
        <w:jc w:val="both"/>
      </w:pPr>
      <w:r w:rsidRPr="00D46BA6">
        <w:t>zdravotně zaměřená cvičení-organismus a pohybová zátěž, vyrovnávací cvičení, odstraňování svalové nerovnováhy, kompenzační cvičení, dechová cvičení</w:t>
      </w:r>
    </w:p>
    <w:p w:rsidR="004D0377" w:rsidRPr="00D46BA6" w:rsidRDefault="004D0377" w:rsidP="007B67AB">
      <w:pPr>
        <w:pStyle w:val="Odstavecseseznamem"/>
        <w:numPr>
          <w:ilvl w:val="0"/>
          <w:numId w:val="215"/>
        </w:numPr>
        <w:spacing w:after="200" w:line="276" w:lineRule="auto"/>
        <w:jc w:val="both"/>
      </w:pPr>
      <w:r w:rsidRPr="00D46BA6">
        <w:t>rizikové faktory ovlivňující bezpečnost pohybových činností – zásady jednání a chování v různém prostředí; úprava pohybových činností podle aktuálních podmínek, hygiena při pohybových činnostech, kontraindikované pohybové aktivity</w:t>
      </w:r>
    </w:p>
    <w:p w:rsidR="004D0377" w:rsidRPr="00D46BA6" w:rsidRDefault="004D0377" w:rsidP="007B67AB">
      <w:pPr>
        <w:pStyle w:val="Odstavecseseznamem"/>
        <w:numPr>
          <w:ilvl w:val="0"/>
          <w:numId w:val="215"/>
        </w:numPr>
        <w:spacing w:after="200" w:line="276" w:lineRule="auto"/>
        <w:jc w:val="both"/>
      </w:pPr>
      <w:r w:rsidRPr="00D46BA6">
        <w:t>všestranně rozvíjející, kondiční a koordinační cvičení, relaxační cvičení</w:t>
      </w:r>
    </w:p>
    <w:p w:rsidR="004D0377" w:rsidRPr="00D46BA6" w:rsidRDefault="004D0377" w:rsidP="007B67AB">
      <w:pPr>
        <w:pStyle w:val="Odstavecseseznamem"/>
        <w:numPr>
          <w:ilvl w:val="0"/>
          <w:numId w:val="215"/>
        </w:numPr>
        <w:spacing w:after="200" w:line="276" w:lineRule="auto"/>
        <w:jc w:val="both"/>
      </w:pPr>
      <w:r w:rsidRPr="00D46BA6">
        <w:t>pohybové odlišnosti a handicapy (věkové, pohlavní, výkonnostní, tělesné)</w:t>
      </w:r>
    </w:p>
    <w:p w:rsidR="004D0377" w:rsidRPr="00D46BA6" w:rsidRDefault="004D0377" w:rsidP="007B67AB">
      <w:pPr>
        <w:pStyle w:val="Odstavecseseznamem"/>
        <w:numPr>
          <w:ilvl w:val="0"/>
          <w:numId w:val="215"/>
        </w:numPr>
        <w:spacing w:after="200" w:line="276" w:lineRule="auto"/>
        <w:jc w:val="both"/>
      </w:pPr>
      <w:r w:rsidRPr="00D46BA6">
        <w:t>pohybové hry různého zaměření ( tým.</w:t>
      </w:r>
      <w:r w:rsidR="00710950">
        <w:t xml:space="preserve"> </w:t>
      </w:r>
      <w:r w:rsidRPr="00D46BA6">
        <w:t>spolupráce, postřeh, logické řešení)</w:t>
      </w:r>
    </w:p>
    <w:p w:rsidR="004D0377" w:rsidRPr="00D46BA6" w:rsidRDefault="004D0377" w:rsidP="007B67AB">
      <w:pPr>
        <w:pStyle w:val="Odstavecseseznamem"/>
        <w:numPr>
          <w:ilvl w:val="0"/>
          <w:numId w:val="215"/>
        </w:numPr>
        <w:spacing w:after="200" w:line="276" w:lineRule="auto"/>
        <w:jc w:val="both"/>
      </w:pPr>
      <w:r w:rsidRPr="00D46BA6">
        <w:t>základní gymnastika a cvičení na trampolíně</w:t>
      </w:r>
    </w:p>
    <w:p w:rsidR="004D0377" w:rsidRPr="00D46BA6" w:rsidRDefault="004D0377" w:rsidP="007B67AB">
      <w:pPr>
        <w:pStyle w:val="Odstavecseseznamem"/>
        <w:numPr>
          <w:ilvl w:val="0"/>
          <w:numId w:val="215"/>
        </w:numPr>
        <w:spacing w:after="200" w:line="276" w:lineRule="auto"/>
        <w:jc w:val="both"/>
      </w:pPr>
      <w:r w:rsidRPr="00D46BA6">
        <w:t>rytmická gymnastika-cvičení s náčiním (míče, stuhy, obruče) a bez náčiní</w:t>
      </w:r>
    </w:p>
    <w:p w:rsidR="004D0377" w:rsidRPr="00D46BA6" w:rsidRDefault="004D0377" w:rsidP="007B67AB">
      <w:pPr>
        <w:pStyle w:val="Odstavecseseznamem"/>
        <w:numPr>
          <w:ilvl w:val="0"/>
          <w:numId w:val="215"/>
        </w:numPr>
        <w:spacing w:after="200" w:line="276" w:lineRule="auto"/>
        <w:jc w:val="both"/>
      </w:pPr>
      <w:r w:rsidRPr="00D46BA6">
        <w:t>atletika (běžecká ABC, skoky, hody) – dle individuálních možností žáka</w:t>
      </w:r>
    </w:p>
    <w:p w:rsidR="004D0377" w:rsidRPr="00D46BA6" w:rsidRDefault="004D0377" w:rsidP="007B67AB">
      <w:pPr>
        <w:pStyle w:val="Odstavecseseznamem"/>
        <w:numPr>
          <w:ilvl w:val="0"/>
          <w:numId w:val="215"/>
        </w:numPr>
        <w:spacing w:after="200" w:line="276" w:lineRule="auto"/>
        <w:jc w:val="both"/>
      </w:pPr>
      <w:r w:rsidRPr="00D46BA6">
        <w:t>úpoly – sebeobrana, základy juda, pády</w:t>
      </w:r>
    </w:p>
    <w:p w:rsidR="004D0377" w:rsidRPr="00D46BA6" w:rsidRDefault="004D0377" w:rsidP="007B67AB">
      <w:pPr>
        <w:pStyle w:val="Odstavecseseznamem"/>
        <w:numPr>
          <w:ilvl w:val="0"/>
          <w:numId w:val="215"/>
        </w:numPr>
        <w:spacing w:after="200" w:line="276" w:lineRule="auto"/>
        <w:jc w:val="both"/>
      </w:pPr>
      <w:r w:rsidRPr="00D46BA6">
        <w:t>sportovní a míčové  hry ( florbal, volejbal, basketbal i další, dle individuálních možností)</w:t>
      </w:r>
    </w:p>
    <w:p w:rsidR="004D0377" w:rsidRPr="00D46BA6" w:rsidRDefault="004D0377" w:rsidP="007B67AB">
      <w:pPr>
        <w:pStyle w:val="Odstavecseseznamem"/>
        <w:numPr>
          <w:ilvl w:val="0"/>
          <w:numId w:val="215"/>
        </w:numPr>
        <w:spacing w:after="200" w:line="276" w:lineRule="auto"/>
        <w:jc w:val="both"/>
      </w:pPr>
      <w:r w:rsidRPr="00D46BA6">
        <w:lastRenderedPageBreak/>
        <w:t>turistika a pobyt v přírodě – vycházky do okolí Vyšehradu, školy v přírodě</w:t>
      </w:r>
    </w:p>
    <w:p w:rsidR="004D0377" w:rsidRPr="00D46BA6" w:rsidRDefault="004D0377" w:rsidP="007B67AB">
      <w:pPr>
        <w:pStyle w:val="Odstavecseseznamem"/>
        <w:numPr>
          <w:ilvl w:val="0"/>
          <w:numId w:val="215"/>
        </w:numPr>
        <w:spacing w:after="200" w:line="276" w:lineRule="auto"/>
        <w:jc w:val="both"/>
      </w:pPr>
      <w:r w:rsidRPr="00D46BA6">
        <w:t>lyžování, jízda na monolyži (dle individuálních možností)</w:t>
      </w:r>
    </w:p>
    <w:p w:rsidR="004D0377" w:rsidRPr="00D46BA6" w:rsidRDefault="004D0377" w:rsidP="007B67AB">
      <w:pPr>
        <w:pStyle w:val="Odstavecseseznamem"/>
        <w:numPr>
          <w:ilvl w:val="0"/>
          <w:numId w:val="215"/>
        </w:numPr>
        <w:spacing w:after="200" w:line="276" w:lineRule="auto"/>
        <w:jc w:val="both"/>
      </w:pPr>
      <w:r w:rsidRPr="00D46BA6">
        <w:t>zdravotně orientovaná zdatnost - testování tělesné zdatnosti</w:t>
      </w:r>
    </w:p>
    <w:p w:rsidR="004D0377" w:rsidRPr="00D46BA6" w:rsidRDefault="004D0377" w:rsidP="00D46BA6">
      <w:pPr>
        <w:ind w:right="-20"/>
        <w:rPr>
          <w:rFonts w:ascii="Arial" w:hAnsi="Arial" w:cs="Arial"/>
          <w:bCs/>
          <w:color w:val="000000"/>
        </w:rPr>
      </w:pPr>
    </w:p>
    <w:p w:rsidR="004D0377" w:rsidRPr="00D46BA6" w:rsidRDefault="004D0377" w:rsidP="00D46BA6">
      <w:pPr>
        <w:ind w:right="-20"/>
        <w:rPr>
          <w:rFonts w:ascii="Arial" w:hAnsi="Arial" w:cs="Arial"/>
          <w:bCs/>
          <w:color w:val="000000"/>
        </w:rPr>
      </w:pPr>
    </w:p>
    <w:p w:rsidR="004D0377" w:rsidRPr="009802D1" w:rsidRDefault="004D0377" w:rsidP="00D46BA6">
      <w:pPr>
        <w:ind w:right="-20"/>
        <w:rPr>
          <w:b/>
          <w:color w:val="000000"/>
          <w:sz w:val="28"/>
          <w:szCs w:val="28"/>
        </w:rPr>
      </w:pPr>
      <w:r w:rsidRPr="009802D1">
        <w:rPr>
          <w:b/>
          <w:bCs/>
          <w:color w:val="000000"/>
          <w:sz w:val="28"/>
          <w:szCs w:val="28"/>
        </w:rPr>
        <w:t>Vzdělávací oblast: Vzdělávání pro zdraví</w:t>
      </w:r>
    </w:p>
    <w:p w:rsidR="004D0377" w:rsidRPr="009802D1" w:rsidRDefault="004D0377" w:rsidP="00D46BA6">
      <w:pPr>
        <w:rPr>
          <w:b/>
          <w:color w:val="000000"/>
          <w:sz w:val="28"/>
          <w:szCs w:val="28"/>
        </w:rPr>
      </w:pPr>
      <w:r w:rsidRPr="009802D1">
        <w:rPr>
          <w:b/>
          <w:bCs/>
          <w:color w:val="000000"/>
          <w:sz w:val="28"/>
          <w:szCs w:val="28"/>
        </w:rPr>
        <w:t>Vyučovací předmět:zdravotní a tělesná výchova</w:t>
      </w:r>
    </w:p>
    <w:p w:rsidR="004D0377" w:rsidRPr="009802D1" w:rsidRDefault="004D0377" w:rsidP="00D46BA6">
      <w:pPr>
        <w:rPr>
          <w:b/>
          <w:color w:val="000000"/>
          <w:sz w:val="28"/>
          <w:szCs w:val="28"/>
        </w:rPr>
      </w:pPr>
      <w:r w:rsidRPr="009802D1">
        <w:rPr>
          <w:b/>
          <w:bCs/>
          <w:color w:val="000000"/>
          <w:sz w:val="28"/>
          <w:szCs w:val="28"/>
        </w:rPr>
        <w:t>Ročník:1. – 4. ročník</w:t>
      </w:r>
    </w:p>
    <w:p w:rsidR="004D0377" w:rsidRPr="00D46BA6" w:rsidRDefault="004D0377" w:rsidP="00D46BA6">
      <w:pPr>
        <w:rPr>
          <w:color w:val="000000"/>
          <w:sz w:val="27"/>
          <w:szCs w:val="27"/>
        </w:rPr>
      </w:pPr>
      <w:r w:rsidRPr="00D46BA6">
        <w:rPr>
          <w:color w:val="000000"/>
          <w:sz w:val="27"/>
          <w:szCs w:val="27"/>
        </w:rPr>
        <w:t> </w:t>
      </w:r>
    </w:p>
    <w:tbl>
      <w:tblPr>
        <w:tblW w:w="14505" w:type="dxa"/>
        <w:tblCellMar>
          <w:top w:w="15" w:type="dxa"/>
          <w:left w:w="15" w:type="dxa"/>
          <w:bottom w:w="15" w:type="dxa"/>
          <w:right w:w="15" w:type="dxa"/>
        </w:tblCellMar>
        <w:tblLook w:val="04A0" w:firstRow="1" w:lastRow="0" w:firstColumn="1" w:lastColumn="0" w:noHBand="0" w:noVBand="1"/>
      </w:tblPr>
      <w:tblGrid>
        <w:gridCol w:w="4720"/>
        <w:gridCol w:w="4575"/>
        <w:gridCol w:w="2689"/>
        <w:gridCol w:w="2521"/>
      </w:tblGrid>
      <w:tr w:rsidR="004D0377" w:rsidRPr="00D46BA6" w:rsidTr="00D46BA6">
        <w:tc>
          <w:tcPr>
            <w:tcW w:w="5118"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Školní výstupy</w:t>
            </w:r>
          </w:p>
          <w:p w:rsidR="004D0377" w:rsidRPr="00D46BA6" w:rsidRDefault="004D0377" w:rsidP="00D46BA6">
            <w:pPr>
              <w:jc w:val="center"/>
            </w:pPr>
            <w:r w:rsidRPr="00D46BA6">
              <w:rPr>
                <w:bCs/>
                <w:color w:val="FFFFFF"/>
              </w:rPr>
              <w:t>Žák:</w:t>
            </w:r>
          </w:p>
        </w:tc>
        <w:tc>
          <w:tcPr>
            <w:tcW w:w="4884"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Učivo</w:t>
            </w:r>
          </w:p>
        </w:tc>
        <w:tc>
          <w:tcPr>
            <w:tcW w:w="2729"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Průřezová témata</w:t>
            </w:r>
          </w:p>
          <w:p w:rsidR="004D0377" w:rsidRPr="00D46BA6" w:rsidRDefault="004D0377" w:rsidP="00D46BA6">
            <w:pPr>
              <w:jc w:val="center"/>
            </w:pPr>
            <w:r w:rsidRPr="00D46BA6">
              <w:rPr>
                <w:bCs/>
                <w:color w:val="FFFFFF"/>
              </w:rPr>
              <w:t>Mezipředmětové vztahy</w:t>
            </w:r>
          </w:p>
        </w:tc>
        <w:tc>
          <w:tcPr>
            <w:tcW w:w="1774"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Poznámky</w:t>
            </w:r>
          </w:p>
        </w:tc>
      </w:tr>
      <w:tr w:rsidR="004D0377" w:rsidRPr="00D46BA6" w:rsidTr="00D46BA6">
        <w:trPr>
          <w:trHeight w:val="2810"/>
        </w:trPr>
        <w:tc>
          <w:tcPr>
            <w:tcW w:w="5118" w:type="dxa"/>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pPr>
              <w:tabs>
                <w:tab w:val="left" w:pos="561"/>
              </w:tabs>
              <w:ind w:right="-397"/>
              <w:rPr>
                <w:sz w:val="18"/>
                <w:szCs w:val="18"/>
              </w:rPr>
            </w:pPr>
            <w:r w:rsidRPr="00D46BA6">
              <w:t> </w:t>
            </w:r>
            <w:r w:rsidRPr="00D46BA6">
              <w:rPr>
                <w:sz w:val="18"/>
                <w:szCs w:val="18"/>
              </w:rPr>
              <w:t>Žák:</w:t>
            </w:r>
            <w:r w:rsidRPr="00D46BA6">
              <w:rPr>
                <w:sz w:val="18"/>
                <w:szCs w:val="18"/>
              </w:rPr>
              <w:br/>
              <w:t xml:space="preserve">- řídí se zásadami bezpečnosti v různém prostředí, kde výuka </w:t>
            </w:r>
            <w:r w:rsidRPr="00D46BA6">
              <w:rPr>
                <w:sz w:val="18"/>
                <w:szCs w:val="18"/>
              </w:rPr>
              <w:br/>
              <w:t>probíhá (tělocvična, hřiště, příroda, posilovna) a upravuje</w:t>
            </w:r>
            <w:r w:rsidRPr="00D46BA6">
              <w:rPr>
                <w:sz w:val="18"/>
                <w:szCs w:val="18"/>
              </w:rPr>
              <w:br/>
              <w:t xml:space="preserve"> pohybové činnosti dle aktuálních podmínek prostředí</w:t>
            </w:r>
            <w:r w:rsidRPr="00D46BA6">
              <w:rPr>
                <w:sz w:val="18"/>
                <w:szCs w:val="18"/>
              </w:rPr>
              <w:br/>
              <w:t>- dodržuje pravidla osobní hygieny a hygieny prostředí ,</w:t>
            </w:r>
            <w:r w:rsidRPr="00D46BA6">
              <w:rPr>
                <w:sz w:val="18"/>
                <w:szCs w:val="18"/>
              </w:rPr>
              <w:br/>
              <w:t>ve kterém výuka probíhá</w:t>
            </w:r>
            <w:r w:rsidRPr="00D46BA6">
              <w:rPr>
                <w:sz w:val="18"/>
                <w:szCs w:val="18"/>
              </w:rPr>
              <w:br/>
              <w:t>- používá vhodné oblečení a obuv v hodinách TV</w:t>
            </w:r>
            <w:r w:rsidRPr="00D46BA6">
              <w:rPr>
                <w:sz w:val="18"/>
                <w:szCs w:val="18"/>
              </w:rPr>
              <w:br/>
              <w:t>- popíše důsledky porušení zásad hygieny</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-užívá osvojované názvosloví na úrovni cvičence, rozhodčího, diváka</w:t>
            </w:r>
            <w:r w:rsidRPr="00D46BA6">
              <w:rPr>
                <w:sz w:val="18"/>
                <w:szCs w:val="18"/>
              </w:rPr>
              <w:br/>
              <w:t>- přiřazuje správnou výzbroj a výstroj k různým pohybovým činnostem</w:t>
            </w:r>
            <w:r w:rsidRPr="00D46BA6">
              <w:rPr>
                <w:sz w:val="18"/>
                <w:szCs w:val="18"/>
              </w:rPr>
              <w:br/>
              <w:t>- se spolužáky podle náplně vyučovací jednotky připraví vhodné nářadí a náčiní</w:t>
            </w:r>
            <w:r w:rsidRPr="00D46BA6">
              <w:rPr>
                <w:sz w:val="18"/>
                <w:szCs w:val="18"/>
              </w:rPr>
              <w:br/>
              <w:t>- pečuje o výzbroj a výstroj, podílí se na úklidu po sportovních činnostech</w:t>
            </w:r>
          </w:p>
          <w:p w:rsidR="004D0377" w:rsidRPr="00D46BA6" w:rsidRDefault="004D0377" w:rsidP="00D46BA6">
            <w:pPr>
              <w:tabs>
                <w:tab w:val="left" w:pos="561"/>
              </w:tabs>
              <w:ind w:right="-397"/>
              <w:rPr>
                <w:sz w:val="18"/>
                <w:szCs w:val="18"/>
              </w:rPr>
            </w:pPr>
            <w:r w:rsidRPr="00D46BA6">
              <w:rPr>
                <w:sz w:val="18"/>
                <w:szCs w:val="18"/>
              </w:rPr>
              <w:t xml:space="preserve">- orientuje se v testech, které využije pro ověření své zdravotně </w:t>
            </w:r>
            <w:r w:rsidRPr="00D46BA6">
              <w:rPr>
                <w:sz w:val="18"/>
                <w:szCs w:val="18"/>
              </w:rPr>
              <w:br/>
              <w:t>orientované zdatnosti</w:t>
            </w:r>
            <w:r w:rsidRPr="00D46BA6">
              <w:rPr>
                <w:sz w:val="18"/>
                <w:szCs w:val="18"/>
              </w:rPr>
              <w:br/>
              <w:t xml:space="preserve">- samostatně nebo pod dohledem zjišťuje úroveň své zdravotně </w:t>
            </w:r>
            <w:r w:rsidRPr="00D46BA6">
              <w:rPr>
                <w:sz w:val="18"/>
                <w:szCs w:val="18"/>
              </w:rPr>
              <w:br/>
              <w:t>orientované zdatnosti</w:t>
            </w:r>
            <w:r w:rsidRPr="00D46BA6">
              <w:rPr>
                <w:sz w:val="18"/>
                <w:szCs w:val="18"/>
              </w:rPr>
              <w:br/>
            </w:r>
            <w:r w:rsidRPr="00D46BA6">
              <w:rPr>
                <w:sz w:val="18"/>
                <w:szCs w:val="18"/>
              </w:rPr>
              <w:br/>
              <w:t>- v úvodní části vyuč. jednotky provede rozcvičení, zaměří se na sval. skupiny, které budou zatěžovány</w:t>
            </w:r>
            <w:r w:rsidRPr="00D46BA6">
              <w:rPr>
                <w:sz w:val="18"/>
                <w:szCs w:val="18"/>
              </w:rPr>
              <w:br/>
            </w:r>
            <w:r w:rsidRPr="00D46BA6">
              <w:rPr>
                <w:sz w:val="18"/>
                <w:szCs w:val="18"/>
              </w:rPr>
              <w:br/>
              <w:t>- řídí se zásadami pro posilování a protahovaní, cvičení správně koordinuje s dýcháním</w:t>
            </w:r>
            <w:r w:rsidRPr="00D46BA6">
              <w:rPr>
                <w:sz w:val="18"/>
                <w:szCs w:val="18"/>
              </w:rPr>
              <w:br/>
            </w:r>
            <w:r w:rsidRPr="00D46BA6">
              <w:rPr>
                <w:sz w:val="18"/>
                <w:szCs w:val="18"/>
              </w:rPr>
              <w:lastRenderedPageBreak/>
              <w:t xml:space="preserve">- při cvičení dbá na svůj zdravotní stav a vyhýbá se cvičení, které </w:t>
            </w:r>
            <w:r w:rsidRPr="00D46BA6">
              <w:rPr>
                <w:sz w:val="18"/>
                <w:szCs w:val="18"/>
              </w:rPr>
              <w:br/>
              <w:t>není v souladu s jeho zdrav. oslabením</w:t>
            </w:r>
            <w:r w:rsidRPr="00D46BA6">
              <w:rPr>
                <w:sz w:val="18"/>
                <w:szCs w:val="18"/>
              </w:rPr>
              <w:br/>
            </w:r>
            <w:r w:rsidRPr="00D46BA6">
              <w:rPr>
                <w:sz w:val="18"/>
                <w:szCs w:val="18"/>
              </w:rPr>
              <w:br/>
            </w:r>
            <w:r w:rsidRPr="00D46BA6">
              <w:rPr>
                <w:sz w:val="18"/>
                <w:szCs w:val="18"/>
              </w:rPr>
              <w:br/>
              <w:t>- provádí kompenzační cvičení, vyrovnává jednostranné zatížení,</w:t>
            </w:r>
            <w:r w:rsidRPr="00D46BA6">
              <w:rPr>
                <w:sz w:val="18"/>
                <w:szCs w:val="18"/>
              </w:rPr>
              <w:br/>
              <w:t xml:space="preserve"> aktivně se snaží o odstranění sval. dysbalancí  </w:t>
            </w:r>
            <w:r w:rsidRPr="00D46BA6">
              <w:rPr>
                <w:sz w:val="18"/>
                <w:szCs w:val="18"/>
              </w:rPr>
              <w:br/>
              <w:t xml:space="preserve">- spolupracuje s RHB lékařem, cvičení zařazuje do svého poh. </w:t>
            </w:r>
            <w:r w:rsidRPr="00D46BA6">
              <w:rPr>
                <w:sz w:val="18"/>
                <w:szCs w:val="18"/>
              </w:rPr>
              <w:br/>
              <w:t>režimu</w:t>
            </w:r>
            <w:r w:rsidRPr="00D46BA6">
              <w:rPr>
                <w:sz w:val="18"/>
                <w:szCs w:val="18"/>
              </w:rPr>
              <w:br/>
              <w:t>- provádí uvolňovací cvičení, relaxuje s hudbou</w:t>
            </w:r>
            <w:r w:rsidRPr="00D46BA6">
              <w:rPr>
                <w:sz w:val="18"/>
                <w:szCs w:val="18"/>
              </w:rPr>
              <w:br/>
              <w:t>- provádí brániční dýchání, dolní a horní hrudní dýchání pro</w:t>
            </w:r>
            <w:r w:rsidRPr="00D46BA6">
              <w:rPr>
                <w:sz w:val="18"/>
                <w:szCs w:val="18"/>
              </w:rPr>
              <w:br/>
              <w:t xml:space="preserve"> rozvoj dechového svalstva, ekonomizaci dechu i v běžném</w:t>
            </w:r>
            <w:r w:rsidRPr="00D46BA6">
              <w:rPr>
                <w:sz w:val="18"/>
                <w:szCs w:val="18"/>
              </w:rPr>
              <w:br/>
              <w:t xml:space="preserve"> životě</w:t>
            </w:r>
            <w:r w:rsidRPr="00D46BA6">
              <w:rPr>
                <w:sz w:val="18"/>
                <w:szCs w:val="18"/>
              </w:rPr>
              <w:br/>
            </w:r>
            <w:r w:rsidRPr="00D46BA6">
              <w:rPr>
                <w:sz w:val="18"/>
                <w:szCs w:val="18"/>
              </w:rPr>
              <w:br/>
            </w:r>
          </w:p>
          <w:p w:rsidR="004D0377" w:rsidRPr="00D46BA6" w:rsidRDefault="004D0377" w:rsidP="00D46BA6">
            <w:pPr>
              <w:rPr>
                <w:color w:val="FF0000"/>
                <w:sz w:val="18"/>
                <w:szCs w:val="18"/>
              </w:rPr>
            </w:pPr>
            <w:r w:rsidRPr="00D46BA6">
              <w:rPr>
                <w:sz w:val="18"/>
                <w:szCs w:val="18"/>
              </w:rPr>
              <w:t>- zvládá základní postupy rozvoje osvojovaných pohybových dovedností a usiluje o své pohybové sebezdokonalování</w:t>
            </w:r>
            <w:r w:rsidRPr="00D46BA6">
              <w:rPr>
                <w:sz w:val="18"/>
                <w:szCs w:val="18"/>
              </w:rPr>
              <w:br/>
              <w:t>- zvládá techniku jízdy na vozíku a samostatně dle individuálních předpokladů se na vozíku pohybuje</w:t>
            </w:r>
            <w:r w:rsidRPr="00D46BA6">
              <w:rPr>
                <w:sz w:val="18"/>
                <w:szCs w:val="18"/>
              </w:rPr>
              <w:br/>
              <w:t>- usiluje o optimální rozvoj své zdatnosti; vybere si z nabídky vhodné kondiční programy nebo soubory cviků pro rozvoj zdatnosti</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br/>
              <w:t>- hraje jednoduché hry, soutěže, s náčiním , bez náčiní, ve skupině či jako jednotlivec a dle svých  možností rozvijí pohybové dovednosti a pohybové nadání</w:t>
            </w:r>
            <w:r w:rsidRPr="00D46BA6">
              <w:rPr>
                <w:sz w:val="18"/>
                <w:szCs w:val="18"/>
              </w:rPr>
              <w:br/>
              <w:t>- zná pravidla bocii, orientuje se v herní taktice, samostatně nebo s dopomocí asistenta se zapojí do hry</w:t>
            </w:r>
            <w:r w:rsidRPr="00D46BA6">
              <w:rPr>
                <w:sz w:val="18"/>
                <w:szCs w:val="18"/>
              </w:rPr>
              <w:br/>
            </w:r>
            <w:r w:rsidRPr="00D46BA6">
              <w:rPr>
                <w:sz w:val="18"/>
                <w:szCs w:val="18"/>
              </w:rPr>
              <w:br/>
            </w:r>
            <w:r w:rsidRPr="00D46BA6">
              <w:rPr>
                <w:sz w:val="18"/>
                <w:szCs w:val="18"/>
              </w:rPr>
              <w:br/>
              <w:t>- zná a respektuje základní pravidla sportovních her, zná základní techniky i taktiku volejbalu, florbalu, fotbalu a basketbalu, techniku průpravných cvičení s míči (chytání, házení, přihrávky, odbití, dribling)</w:t>
            </w:r>
            <w:r w:rsidRPr="00D46BA6">
              <w:rPr>
                <w:sz w:val="18"/>
                <w:szCs w:val="18"/>
              </w:rPr>
              <w:br/>
              <w:t>- navrhuje  i modifikované formy her na vozíku</w:t>
            </w:r>
            <w:r w:rsidRPr="00D46BA6">
              <w:rPr>
                <w:sz w:val="18"/>
                <w:szCs w:val="18"/>
              </w:rPr>
              <w:br/>
              <w:t>- zapojuje se do kolektivu a do herního procesu</w:t>
            </w:r>
            <w:r w:rsidRPr="00D46BA6">
              <w:rPr>
                <w:sz w:val="18"/>
                <w:szCs w:val="18"/>
              </w:rPr>
              <w:br/>
              <w:t>- jedná v duchu fair play</w:t>
            </w:r>
            <w:r w:rsidRPr="00D46BA6">
              <w:rPr>
                <w:sz w:val="18"/>
                <w:szCs w:val="18"/>
              </w:rPr>
              <w:br/>
              <w:t>-pravidelně eviduje výsledky třídních soutěží a turnajů, výsledky hodnotí, analyzuje</w:t>
            </w:r>
            <w:r w:rsidRPr="00D46BA6">
              <w:rPr>
                <w:sz w:val="18"/>
                <w:szCs w:val="18"/>
              </w:rPr>
              <w:br/>
              <w:t>-podílí se na přípravě třídních i školních soutěží a turnajů</w:t>
            </w:r>
          </w:p>
          <w:p w:rsidR="004D0377" w:rsidRPr="00D46BA6" w:rsidRDefault="004D0377" w:rsidP="00D46BA6">
            <w:pPr>
              <w:rPr>
                <w:sz w:val="18"/>
                <w:szCs w:val="18"/>
              </w:rPr>
            </w:pPr>
            <w:r w:rsidRPr="00D46BA6">
              <w:rPr>
                <w:sz w:val="18"/>
                <w:szCs w:val="18"/>
              </w:rPr>
              <w:t>- provádí kotouly vpřed, vzad, obraty, dle individuálních možností náročnější cvičení (stoj o hlavě, hvězda…)</w:t>
            </w:r>
            <w:r w:rsidRPr="00D46BA6">
              <w:rPr>
                <w:sz w:val="18"/>
                <w:szCs w:val="18"/>
              </w:rPr>
              <w:br/>
              <w:t xml:space="preserve">- samostatně nebo pod vedením učitele cvičí na trampolíně, zná rehabilitační účinek prováděných cvičení </w:t>
            </w:r>
          </w:p>
          <w:p w:rsidR="004D0377" w:rsidRPr="00D46BA6" w:rsidRDefault="004D0377" w:rsidP="00D46BA6">
            <w:pPr>
              <w:rPr>
                <w:sz w:val="18"/>
                <w:szCs w:val="18"/>
              </w:rPr>
            </w:pPr>
            <w:r w:rsidRPr="00D46BA6">
              <w:rPr>
                <w:sz w:val="18"/>
                <w:szCs w:val="18"/>
              </w:rPr>
              <w:t xml:space="preserve">- podle svých individuálních možností cvičí jednoduché </w:t>
            </w:r>
            <w:r w:rsidRPr="00D46BA6">
              <w:rPr>
                <w:sz w:val="18"/>
                <w:szCs w:val="18"/>
              </w:rPr>
              <w:lastRenderedPageBreak/>
              <w:t>pohybové variace za hudebního doprovodu</w:t>
            </w:r>
            <w:r w:rsidRPr="00D46BA6">
              <w:rPr>
                <w:sz w:val="18"/>
                <w:szCs w:val="18"/>
              </w:rPr>
              <w:br/>
              <w:t>- při cvičení využívá různé náčiní- míčky, stuhy, obruče</w:t>
            </w:r>
            <w:r w:rsidRPr="00D46BA6">
              <w:rPr>
                <w:sz w:val="18"/>
                <w:szCs w:val="18"/>
              </w:rPr>
              <w:br/>
              <w:t>- cvičí jednotlivě, ve dvojici, ve skupině</w:t>
            </w:r>
            <w:r w:rsidRPr="00D46BA6">
              <w:rPr>
                <w:sz w:val="18"/>
                <w:szCs w:val="18"/>
              </w:rPr>
              <w:br/>
            </w:r>
            <w:r w:rsidRPr="00D46BA6">
              <w:rPr>
                <w:color w:val="FF0000"/>
                <w:sz w:val="18"/>
                <w:szCs w:val="18"/>
              </w:rPr>
              <w:t>-</w:t>
            </w:r>
            <w:r w:rsidRPr="00D46BA6">
              <w:rPr>
                <w:sz w:val="18"/>
                <w:szCs w:val="18"/>
              </w:rPr>
              <w:t>připraví pro spolužáky jednoduché pohybové variace s hudebním doprovodem</w:t>
            </w:r>
          </w:p>
          <w:p w:rsidR="004D0377" w:rsidRPr="00D46BA6" w:rsidRDefault="004D0377" w:rsidP="00D46BA6">
            <w:pPr>
              <w:rPr>
                <w:sz w:val="18"/>
                <w:szCs w:val="18"/>
              </w:rPr>
            </w:pPr>
            <w:r w:rsidRPr="00D46BA6">
              <w:rPr>
                <w:sz w:val="18"/>
                <w:szCs w:val="18"/>
              </w:rPr>
              <w:t>- v rámci individuálních možností zvládne techniku běhu, skoků, hodů a vrhů, jízdy na vozíku</w:t>
            </w:r>
            <w:r w:rsidRPr="00D46BA6">
              <w:rPr>
                <w:sz w:val="18"/>
                <w:szCs w:val="18"/>
              </w:rPr>
              <w:br/>
              <w:t>- před atletickými disciplínami provádí rozcvičení, dle svých možností jako rozcvičení volí prvky atletické abecedy</w:t>
            </w:r>
          </w:p>
          <w:p w:rsidR="004D0377" w:rsidRPr="00D46BA6" w:rsidRDefault="004D0377" w:rsidP="00D46BA6">
            <w:pPr>
              <w:rPr>
                <w:sz w:val="18"/>
                <w:szCs w:val="18"/>
              </w:rPr>
            </w:pPr>
            <w:r w:rsidRPr="00D46BA6">
              <w:rPr>
                <w:sz w:val="18"/>
                <w:szCs w:val="18"/>
              </w:rPr>
              <w:t>- dle svých možností předvede základní prvky sebeobrany , provede pád vpřed, vzad a stranou</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cvičí s činkami a na kladkových posilovacích strojích, zná metodiku zdravého posilování a zásady bezpečnosti</w:t>
            </w:r>
          </w:p>
          <w:p w:rsidR="004D0377" w:rsidRPr="00D46BA6" w:rsidRDefault="004D0377" w:rsidP="00D46BA6">
            <w:pPr>
              <w:rPr>
                <w:sz w:val="18"/>
                <w:szCs w:val="18"/>
              </w:rPr>
            </w:pPr>
            <w:r w:rsidRPr="00D46BA6">
              <w:rPr>
                <w:sz w:val="18"/>
                <w:szCs w:val="18"/>
              </w:rPr>
              <w:t>- volí vhodné chování při pohybových činnostech v přírodě, na škole v přírodě a při turistice</w:t>
            </w:r>
            <w:r w:rsidRPr="00D46BA6">
              <w:rPr>
                <w:sz w:val="18"/>
                <w:szCs w:val="18"/>
              </w:rPr>
              <w:br/>
              <w:t>- navrhuje vhodné prostředí pro konání aktivit v přírodě, vzhledem k pozitivnímu ovlivnění zdraví</w:t>
            </w:r>
            <w:r w:rsidRPr="00D46BA6">
              <w:rPr>
                <w:sz w:val="18"/>
                <w:szCs w:val="18"/>
              </w:rPr>
              <w:br/>
              <w:t>- v kolektivu třídy připraví turistickou akci, výlet, nebo orientační běh</w:t>
            </w:r>
          </w:p>
          <w:p w:rsidR="004D0377" w:rsidRPr="00D46BA6" w:rsidRDefault="004D0377" w:rsidP="00D46BA6">
            <w:pPr>
              <w:rPr>
                <w:sz w:val="18"/>
                <w:szCs w:val="18"/>
              </w:rPr>
            </w:pPr>
            <w:r w:rsidRPr="00D46BA6">
              <w:rPr>
                <w:sz w:val="18"/>
                <w:szCs w:val="18"/>
              </w:rPr>
              <w:t>- podporuje a šíří olympijské ideály-k soupeřům se chová čestně, respektuje opačné pohlaví, pomáhá slabším spoluhráčům</w:t>
            </w:r>
            <w:r w:rsidRPr="00D46BA6">
              <w:rPr>
                <w:sz w:val="18"/>
                <w:szCs w:val="18"/>
              </w:rPr>
              <w:br/>
              <w:t xml:space="preserve">- sportovní aktivity přizpůsobuje slabším spoluhráčům, respektuje míru zdravotního postižení </w:t>
            </w:r>
            <w:r w:rsidRPr="00D46BA6">
              <w:rPr>
                <w:sz w:val="18"/>
                <w:szCs w:val="18"/>
              </w:rPr>
              <w:br/>
              <w:t>- sleduje významné sportovní události</w:t>
            </w:r>
          </w:p>
          <w:p w:rsidR="004D0377" w:rsidRPr="00D46BA6" w:rsidRDefault="004D0377" w:rsidP="00D46BA6">
            <w:pPr>
              <w:rPr>
                <w:sz w:val="18"/>
                <w:szCs w:val="18"/>
              </w:rPr>
            </w:pPr>
            <w:r w:rsidRPr="00D46BA6">
              <w:rPr>
                <w:sz w:val="18"/>
                <w:szCs w:val="18"/>
              </w:rPr>
              <w:t>- podle individuálních předpokladů zvládá pod dohledem učitele jízdu na monolyži</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tc>
        <w:tc>
          <w:tcPr>
            <w:tcW w:w="4884" w:type="dxa"/>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pPr>
              <w:rPr>
                <w:sz w:val="18"/>
                <w:szCs w:val="18"/>
                <w:u w:val="single"/>
              </w:rPr>
            </w:pPr>
            <w:r w:rsidRPr="00D46BA6">
              <w:lastRenderedPageBreak/>
              <w:t> </w:t>
            </w:r>
            <w:r w:rsidRPr="00D46BA6">
              <w:rPr>
                <w:sz w:val="18"/>
                <w:szCs w:val="18"/>
                <w:u w:val="single"/>
              </w:rPr>
              <w:t>Rizikové faktory ovlivňující bezpečnost pohybových činností</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 xml:space="preserve">bezpečnost - zásady jednání a chování v různém prostředí </w:t>
            </w:r>
            <w:r w:rsidRPr="00D46BA6">
              <w:rPr>
                <w:sz w:val="18"/>
                <w:szCs w:val="18"/>
              </w:rPr>
              <w:br/>
              <w:t>(tělocvična, školní hřiště, posilovna)</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úprava pohybových činností podle aktuálních podmínek</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hygiena pohybových činností</w:t>
            </w:r>
          </w:p>
          <w:p w:rsidR="004D0377" w:rsidRPr="00D46BA6" w:rsidRDefault="004D0377" w:rsidP="007B67AB">
            <w:pPr>
              <w:pStyle w:val="Odstavecseseznamem"/>
              <w:numPr>
                <w:ilvl w:val="0"/>
                <w:numId w:val="102"/>
              </w:numPr>
              <w:spacing w:after="200" w:line="276" w:lineRule="auto"/>
              <w:rPr>
                <w:sz w:val="18"/>
                <w:szCs w:val="18"/>
              </w:rPr>
            </w:pPr>
          </w:p>
          <w:p w:rsidR="004D0377" w:rsidRPr="00D46BA6" w:rsidRDefault="004D0377" w:rsidP="00D46BA6">
            <w:pPr>
              <w:rPr>
                <w:sz w:val="18"/>
                <w:szCs w:val="18"/>
              </w:rPr>
            </w:pPr>
            <w:r w:rsidRPr="00D46BA6">
              <w:rPr>
                <w:sz w:val="18"/>
                <w:szCs w:val="18"/>
                <w:u w:val="single"/>
              </w:rPr>
              <w:t xml:space="preserve">Sportovní názvosloví </w:t>
            </w: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t xml:space="preserve">Výzbroj a výstroj </w:t>
            </w: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br/>
            </w:r>
          </w:p>
          <w:p w:rsidR="004D0377" w:rsidRPr="00D46BA6" w:rsidRDefault="004D0377" w:rsidP="00D46BA6">
            <w:pPr>
              <w:rPr>
                <w:sz w:val="18"/>
                <w:szCs w:val="18"/>
                <w:u w:val="single"/>
              </w:rPr>
            </w:pPr>
            <w:r w:rsidRPr="00D46BA6">
              <w:rPr>
                <w:sz w:val="18"/>
                <w:szCs w:val="18"/>
                <w:u w:val="single"/>
              </w:rPr>
              <w:t xml:space="preserve">Zdravotně orientovaná zdatnost </w:t>
            </w:r>
          </w:p>
          <w:p w:rsidR="004D0377" w:rsidRPr="00D46BA6" w:rsidRDefault="004D0377" w:rsidP="00D46BA6">
            <w:pPr>
              <w:rPr>
                <w:sz w:val="18"/>
                <w:szCs w:val="18"/>
              </w:rPr>
            </w:pPr>
            <w:r w:rsidRPr="00D46BA6">
              <w:rPr>
                <w:sz w:val="18"/>
                <w:szCs w:val="18"/>
              </w:rPr>
              <w:t>testování tělesné zdatnosti</w:t>
            </w: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t>Zásady sportovního tréninku(</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příprava před pohybovou činností</w:t>
            </w:r>
          </w:p>
          <w:p w:rsidR="004D0377" w:rsidRPr="00D46BA6" w:rsidRDefault="004D0377" w:rsidP="007B67AB">
            <w:pPr>
              <w:pStyle w:val="Odstavecseseznamem"/>
              <w:numPr>
                <w:ilvl w:val="0"/>
                <w:numId w:val="102"/>
              </w:numPr>
              <w:spacing w:after="200" w:line="276" w:lineRule="auto"/>
              <w:rPr>
                <w:sz w:val="18"/>
                <w:szCs w:val="18"/>
                <w:u w:val="single"/>
              </w:rPr>
            </w:pPr>
            <w:r w:rsidRPr="00D46BA6">
              <w:rPr>
                <w:sz w:val="18"/>
                <w:szCs w:val="18"/>
              </w:rPr>
              <w:t>zásady protahování a posilování</w:t>
            </w:r>
          </w:p>
          <w:p w:rsidR="004D0377" w:rsidRPr="00D46BA6" w:rsidRDefault="004D0377" w:rsidP="007B67AB">
            <w:pPr>
              <w:pStyle w:val="Odstavecseseznamem"/>
              <w:numPr>
                <w:ilvl w:val="0"/>
                <w:numId w:val="102"/>
              </w:numPr>
              <w:spacing w:after="200" w:line="276" w:lineRule="auto"/>
              <w:rPr>
                <w:sz w:val="18"/>
                <w:szCs w:val="18"/>
                <w:u w:val="single"/>
              </w:rPr>
            </w:pPr>
            <w:r w:rsidRPr="00D46BA6">
              <w:rPr>
                <w:sz w:val="18"/>
                <w:szCs w:val="18"/>
              </w:rPr>
              <w:t>zásady cvičení dle vlastního zdravotního oslabení</w:t>
            </w: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t>Zdravotně zaměřená cvičení</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organismus a pohybová zátěž</w:t>
            </w:r>
          </w:p>
          <w:p w:rsidR="004D0377" w:rsidRPr="00D46BA6" w:rsidRDefault="004D0377" w:rsidP="007B67AB">
            <w:pPr>
              <w:pStyle w:val="Odstavecseseznamem"/>
              <w:numPr>
                <w:ilvl w:val="0"/>
                <w:numId w:val="102"/>
              </w:numPr>
              <w:spacing w:after="200" w:line="276" w:lineRule="auto"/>
              <w:rPr>
                <w:sz w:val="18"/>
                <w:szCs w:val="18"/>
                <w:u w:val="single"/>
              </w:rPr>
            </w:pPr>
            <w:r w:rsidRPr="00D46BA6">
              <w:rPr>
                <w:sz w:val="18"/>
                <w:szCs w:val="18"/>
              </w:rPr>
              <w:lastRenderedPageBreak/>
              <w:t>individuální pohybový režim</w:t>
            </w:r>
          </w:p>
          <w:p w:rsidR="004D0377" w:rsidRPr="00D46BA6" w:rsidRDefault="004D0377" w:rsidP="007B67AB">
            <w:pPr>
              <w:pStyle w:val="Odstavecseseznamem"/>
              <w:numPr>
                <w:ilvl w:val="0"/>
                <w:numId w:val="102"/>
              </w:numPr>
              <w:spacing w:after="200" w:line="276" w:lineRule="auto"/>
              <w:rPr>
                <w:sz w:val="18"/>
                <w:szCs w:val="18"/>
                <w:u w:val="single"/>
              </w:rPr>
            </w:pPr>
            <w:r w:rsidRPr="00D46BA6">
              <w:rPr>
                <w:sz w:val="18"/>
                <w:szCs w:val="18"/>
              </w:rPr>
              <w:t xml:space="preserve">cvičení pro odstranění svalových dysbalancí, </w:t>
            </w:r>
            <w:r w:rsidRPr="00D46BA6">
              <w:rPr>
                <w:sz w:val="18"/>
                <w:szCs w:val="18"/>
              </w:rPr>
              <w:br/>
              <w:t>kompenzační cvičení</w:t>
            </w:r>
          </w:p>
          <w:p w:rsidR="004D0377" w:rsidRPr="00D46BA6" w:rsidRDefault="004D0377" w:rsidP="007B67AB">
            <w:pPr>
              <w:pStyle w:val="Odstavecseseznamem"/>
              <w:numPr>
                <w:ilvl w:val="0"/>
                <w:numId w:val="102"/>
              </w:numPr>
              <w:spacing w:after="200" w:line="276" w:lineRule="auto"/>
              <w:rPr>
                <w:sz w:val="18"/>
                <w:szCs w:val="18"/>
                <w:u w:val="single"/>
              </w:rPr>
            </w:pPr>
            <w:r w:rsidRPr="00D46BA6">
              <w:rPr>
                <w:sz w:val="18"/>
                <w:szCs w:val="18"/>
              </w:rPr>
              <w:t>dechová cvičení</w:t>
            </w:r>
          </w:p>
          <w:p w:rsidR="004D0377" w:rsidRPr="00D46BA6" w:rsidRDefault="004D0377" w:rsidP="007B67AB">
            <w:pPr>
              <w:pStyle w:val="Odstavecseseznamem"/>
              <w:numPr>
                <w:ilvl w:val="0"/>
                <w:numId w:val="102"/>
              </w:numPr>
              <w:spacing w:after="200" w:line="276" w:lineRule="auto"/>
              <w:rPr>
                <w:sz w:val="18"/>
                <w:szCs w:val="18"/>
                <w:u w:val="single"/>
              </w:rPr>
            </w:pPr>
            <w:r w:rsidRPr="00D46BA6">
              <w:rPr>
                <w:sz w:val="18"/>
                <w:szCs w:val="18"/>
              </w:rPr>
              <w:t>relaxační techniky</w:t>
            </w: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t>Průpravna, všestranně rozvíjející, kondiční a koordinační cvičení</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rozvoj těl. zdatnosti – rychlost, síla, vytrvalost, obratnost</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 xml:space="preserve">jízda na vozíku, slalom, rovnovážná cvičení, </w:t>
            </w:r>
            <w:r w:rsidRPr="00D46BA6">
              <w:rPr>
                <w:sz w:val="18"/>
                <w:szCs w:val="18"/>
              </w:rPr>
              <w:br/>
              <w:t>cvičení na trampolíně</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 xml:space="preserve">drobné hry na rozvoj obratnosti,  pohotovosti, </w:t>
            </w:r>
            <w:r w:rsidRPr="00D46BA6">
              <w:rPr>
                <w:sz w:val="18"/>
                <w:szCs w:val="18"/>
              </w:rPr>
              <w:br/>
              <w:t xml:space="preserve">rozvoj smyslového vnímání </w:t>
            </w:r>
          </w:p>
          <w:p w:rsidR="004D0377" w:rsidRPr="00D46BA6" w:rsidRDefault="004D0377" w:rsidP="00D46BA6">
            <w:pPr>
              <w:pStyle w:val="Odstavecseseznamem"/>
              <w:rPr>
                <w:sz w:val="18"/>
                <w:szCs w:val="18"/>
              </w:rPr>
            </w:pPr>
          </w:p>
          <w:p w:rsidR="004D0377" w:rsidRPr="00D46BA6" w:rsidRDefault="004D0377" w:rsidP="00D46BA6">
            <w:pPr>
              <w:rPr>
                <w:sz w:val="18"/>
                <w:szCs w:val="18"/>
                <w:u w:val="single"/>
              </w:rPr>
            </w:pPr>
            <w:r w:rsidRPr="00D46BA6">
              <w:rPr>
                <w:sz w:val="18"/>
                <w:szCs w:val="18"/>
                <w:u w:val="single"/>
              </w:rPr>
              <w:t>Pohybové hry různého zaměření</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 tým.spolupráce, postřeh, logické řešení)</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rozvoj poh. dovedností</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boccia – pravidla, herní taktika</w:t>
            </w:r>
          </w:p>
          <w:p w:rsidR="004D0377" w:rsidRPr="00D46BA6" w:rsidRDefault="004D0377" w:rsidP="007B67AB">
            <w:pPr>
              <w:pStyle w:val="Odstavecseseznamem"/>
              <w:numPr>
                <w:ilvl w:val="0"/>
                <w:numId w:val="102"/>
              </w:numPr>
              <w:spacing w:after="200" w:line="276" w:lineRule="auto"/>
              <w:rPr>
                <w:sz w:val="18"/>
                <w:szCs w:val="18"/>
              </w:rPr>
            </w:pPr>
            <w:r w:rsidRPr="00D46BA6">
              <w:rPr>
                <w:sz w:val="18"/>
                <w:szCs w:val="18"/>
              </w:rPr>
              <w:t>kolektivní hry (míčové, s lany, v tělocvičně i v přírodě)</w:t>
            </w:r>
          </w:p>
          <w:p w:rsidR="004D0377" w:rsidRPr="00D46BA6" w:rsidRDefault="004D0377" w:rsidP="00D46BA6">
            <w:pPr>
              <w:rPr>
                <w:sz w:val="18"/>
                <w:szCs w:val="18"/>
                <w:u w:val="single"/>
              </w:rPr>
            </w:pPr>
            <w:r w:rsidRPr="00D46BA6">
              <w:rPr>
                <w:sz w:val="18"/>
                <w:szCs w:val="18"/>
                <w:u w:val="single"/>
              </w:rPr>
              <w:t>Sportovní hry</w:t>
            </w:r>
          </w:p>
          <w:p w:rsidR="004D0377" w:rsidRPr="00D46BA6" w:rsidRDefault="004D0377" w:rsidP="007B67AB">
            <w:pPr>
              <w:pStyle w:val="Odstavecseseznamem"/>
              <w:numPr>
                <w:ilvl w:val="0"/>
                <w:numId w:val="104"/>
              </w:numPr>
              <w:spacing w:after="200" w:line="276" w:lineRule="auto"/>
              <w:rPr>
                <w:sz w:val="18"/>
                <w:szCs w:val="18"/>
              </w:rPr>
            </w:pPr>
            <w:r w:rsidRPr="00D46BA6">
              <w:rPr>
                <w:sz w:val="18"/>
                <w:szCs w:val="18"/>
              </w:rPr>
              <w:t>pravidla sport. her, zákl. technika a taktika</w:t>
            </w:r>
          </w:p>
          <w:p w:rsidR="004D0377" w:rsidRPr="00D46BA6" w:rsidRDefault="004D0377" w:rsidP="007B67AB">
            <w:pPr>
              <w:pStyle w:val="Odstavecseseznamem"/>
              <w:numPr>
                <w:ilvl w:val="0"/>
                <w:numId w:val="104"/>
              </w:numPr>
              <w:spacing w:after="200" w:line="276" w:lineRule="auto"/>
              <w:rPr>
                <w:sz w:val="18"/>
                <w:szCs w:val="18"/>
              </w:rPr>
            </w:pPr>
            <w:r w:rsidRPr="00D46BA6">
              <w:rPr>
                <w:sz w:val="18"/>
                <w:szCs w:val="18"/>
              </w:rPr>
              <w:t>příprava sport. utkání</w:t>
            </w:r>
          </w:p>
          <w:p w:rsidR="004D0377" w:rsidRPr="00D46BA6" w:rsidRDefault="004D0377" w:rsidP="007B67AB">
            <w:pPr>
              <w:pStyle w:val="Odstavecseseznamem"/>
              <w:numPr>
                <w:ilvl w:val="0"/>
                <w:numId w:val="104"/>
              </w:numPr>
              <w:spacing w:after="200" w:line="276" w:lineRule="auto"/>
              <w:rPr>
                <w:sz w:val="18"/>
                <w:szCs w:val="18"/>
              </w:rPr>
            </w:pPr>
            <w:r w:rsidRPr="00D46BA6">
              <w:rPr>
                <w:sz w:val="18"/>
                <w:szCs w:val="18"/>
              </w:rPr>
              <w:t>sportovní role-role hráče, rozhodčího, diváka</w:t>
            </w:r>
          </w:p>
          <w:p w:rsidR="004D0377" w:rsidRPr="00D46BA6" w:rsidRDefault="004D0377" w:rsidP="007B67AB">
            <w:pPr>
              <w:pStyle w:val="Odstavecseseznamem"/>
              <w:numPr>
                <w:ilvl w:val="0"/>
                <w:numId w:val="104"/>
              </w:numPr>
              <w:spacing w:after="200" w:line="276" w:lineRule="auto"/>
              <w:rPr>
                <w:sz w:val="18"/>
                <w:szCs w:val="18"/>
              </w:rPr>
            </w:pPr>
            <w:r w:rsidRPr="00D46BA6">
              <w:rPr>
                <w:sz w:val="18"/>
                <w:szCs w:val="18"/>
              </w:rPr>
              <w:t>spolupráce při hře, dohodnutí společné taktiky,</w:t>
            </w:r>
            <w:r w:rsidRPr="00D46BA6">
              <w:rPr>
                <w:sz w:val="18"/>
                <w:szCs w:val="18"/>
              </w:rPr>
              <w:br/>
              <w:t>podpora družstva</w:t>
            </w:r>
          </w:p>
          <w:p w:rsidR="004D0377" w:rsidRPr="00D46BA6" w:rsidRDefault="004D0377" w:rsidP="00D46BA6">
            <w:pPr>
              <w:rPr>
                <w:sz w:val="18"/>
                <w:szCs w:val="18"/>
                <w:u w:val="single"/>
              </w:rPr>
            </w:pP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t>Základní gymnastika a cvičení na trampolíně</w:t>
            </w:r>
          </w:p>
          <w:p w:rsidR="004D0377" w:rsidRPr="00D46BA6" w:rsidRDefault="004D0377" w:rsidP="007B67AB">
            <w:pPr>
              <w:pStyle w:val="Odstavecseseznamem"/>
              <w:numPr>
                <w:ilvl w:val="0"/>
                <w:numId w:val="105"/>
              </w:numPr>
              <w:spacing w:after="200" w:line="276" w:lineRule="auto"/>
              <w:rPr>
                <w:sz w:val="18"/>
                <w:szCs w:val="18"/>
              </w:rPr>
            </w:pPr>
            <w:r w:rsidRPr="00D46BA6">
              <w:rPr>
                <w:sz w:val="18"/>
                <w:szCs w:val="18"/>
              </w:rPr>
              <w:t>kotouly, obraty, vzpory</w:t>
            </w:r>
          </w:p>
          <w:p w:rsidR="004D0377" w:rsidRPr="00D46BA6" w:rsidRDefault="004D0377" w:rsidP="007B67AB">
            <w:pPr>
              <w:pStyle w:val="Odstavecseseznamem"/>
              <w:numPr>
                <w:ilvl w:val="0"/>
                <w:numId w:val="105"/>
              </w:numPr>
              <w:spacing w:after="200" w:line="276" w:lineRule="auto"/>
              <w:rPr>
                <w:sz w:val="18"/>
                <w:szCs w:val="18"/>
              </w:rPr>
            </w:pPr>
            <w:r w:rsidRPr="00D46BA6">
              <w:rPr>
                <w:sz w:val="18"/>
                <w:szCs w:val="18"/>
              </w:rPr>
              <w:t>rehabilitační prvky a skoky na trampolíně</w:t>
            </w:r>
          </w:p>
          <w:p w:rsidR="004D0377" w:rsidRPr="00D46BA6" w:rsidRDefault="004D0377" w:rsidP="00D46BA6">
            <w:pPr>
              <w:rPr>
                <w:sz w:val="18"/>
                <w:szCs w:val="18"/>
                <w:u w:val="single"/>
              </w:rPr>
            </w:pPr>
            <w:r w:rsidRPr="00D46BA6">
              <w:rPr>
                <w:sz w:val="18"/>
                <w:szCs w:val="18"/>
                <w:u w:val="single"/>
              </w:rPr>
              <w:t>Prvky rytmické gymnastiky</w:t>
            </w:r>
          </w:p>
          <w:p w:rsidR="004D0377" w:rsidRPr="00D46BA6" w:rsidRDefault="004D0377" w:rsidP="007B67AB">
            <w:pPr>
              <w:pStyle w:val="Odstavecseseznamem"/>
              <w:numPr>
                <w:ilvl w:val="0"/>
                <w:numId w:val="106"/>
              </w:numPr>
              <w:spacing w:after="200" w:line="276" w:lineRule="auto"/>
              <w:rPr>
                <w:sz w:val="18"/>
                <w:szCs w:val="18"/>
              </w:rPr>
            </w:pPr>
            <w:r w:rsidRPr="00D46BA6">
              <w:rPr>
                <w:sz w:val="18"/>
                <w:szCs w:val="18"/>
              </w:rPr>
              <w:t>cvičení bez náčiní</w:t>
            </w:r>
          </w:p>
          <w:p w:rsidR="004D0377" w:rsidRPr="00D46BA6" w:rsidRDefault="004D0377" w:rsidP="007B67AB">
            <w:pPr>
              <w:pStyle w:val="Odstavecseseznamem"/>
              <w:numPr>
                <w:ilvl w:val="0"/>
                <w:numId w:val="106"/>
              </w:numPr>
              <w:spacing w:after="200" w:line="276" w:lineRule="auto"/>
              <w:rPr>
                <w:sz w:val="18"/>
                <w:szCs w:val="18"/>
              </w:rPr>
            </w:pPr>
            <w:r w:rsidRPr="00D46BA6">
              <w:rPr>
                <w:sz w:val="18"/>
                <w:szCs w:val="18"/>
              </w:rPr>
              <w:t>cvičení s náčiním (míčky, stuhy, obruče atd.)</w:t>
            </w:r>
          </w:p>
          <w:p w:rsidR="004D0377" w:rsidRPr="00D46BA6" w:rsidRDefault="004D0377" w:rsidP="00D46BA6">
            <w:pPr>
              <w:rPr>
                <w:sz w:val="18"/>
                <w:szCs w:val="18"/>
                <w:u w:val="single"/>
              </w:rPr>
            </w:pPr>
          </w:p>
          <w:p w:rsidR="004D0377" w:rsidRPr="00D46BA6" w:rsidRDefault="004D0377" w:rsidP="00D46BA6">
            <w:pPr>
              <w:rPr>
                <w:sz w:val="18"/>
                <w:szCs w:val="18"/>
              </w:rPr>
            </w:pPr>
            <w:r w:rsidRPr="00D46BA6">
              <w:rPr>
                <w:sz w:val="18"/>
                <w:szCs w:val="18"/>
                <w:u w:val="single"/>
              </w:rPr>
              <w:lastRenderedPageBreak/>
              <w:t>Atletika</w:t>
            </w:r>
            <w:r w:rsidRPr="00D46BA6">
              <w:rPr>
                <w:sz w:val="18"/>
                <w:szCs w:val="18"/>
              </w:rPr>
              <w:t xml:space="preserve"> </w:t>
            </w:r>
          </w:p>
          <w:p w:rsidR="004D0377" w:rsidRPr="00D46BA6" w:rsidRDefault="004D0377" w:rsidP="007B67AB">
            <w:pPr>
              <w:pStyle w:val="Odstavecseseznamem"/>
              <w:numPr>
                <w:ilvl w:val="0"/>
                <w:numId w:val="106"/>
              </w:numPr>
              <w:spacing w:after="200" w:line="276" w:lineRule="auto"/>
              <w:rPr>
                <w:sz w:val="18"/>
                <w:szCs w:val="18"/>
              </w:rPr>
            </w:pPr>
            <w:r w:rsidRPr="00D46BA6">
              <w:rPr>
                <w:sz w:val="18"/>
                <w:szCs w:val="18"/>
              </w:rPr>
              <w:t>běžecká ABC, skoky, hody – dle možností žáků</w:t>
            </w:r>
          </w:p>
          <w:p w:rsidR="004D0377" w:rsidRPr="00D46BA6" w:rsidRDefault="004D0377" w:rsidP="00D46BA6">
            <w:pPr>
              <w:rPr>
                <w:sz w:val="18"/>
                <w:szCs w:val="18"/>
                <w:u w:val="single"/>
              </w:rPr>
            </w:pPr>
            <w:r w:rsidRPr="00D46BA6">
              <w:rPr>
                <w:sz w:val="18"/>
                <w:szCs w:val="18"/>
                <w:u w:val="single"/>
              </w:rPr>
              <w:br/>
              <w:t>Úpoly</w:t>
            </w:r>
          </w:p>
          <w:p w:rsidR="004D0377" w:rsidRPr="00D46BA6" w:rsidRDefault="004D0377" w:rsidP="007B67AB">
            <w:pPr>
              <w:pStyle w:val="Odstavecseseznamem"/>
              <w:numPr>
                <w:ilvl w:val="0"/>
                <w:numId w:val="106"/>
              </w:numPr>
              <w:spacing w:after="200" w:line="276" w:lineRule="auto"/>
              <w:rPr>
                <w:sz w:val="18"/>
                <w:szCs w:val="18"/>
              </w:rPr>
            </w:pPr>
            <w:r w:rsidRPr="00D46BA6">
              <w:rPr>
                <w:sz w:val="18"/>
                <w:szCs w:val="18"/>
              </w:rPr>
              <w:t xml:space="preserve"> sebeobrana, základy juda, pády</w:t>
            </w:r>
          </w:p>
          <w:p w:rsidR="004D0377" w:rsidRPr="00D46BA6" w:rsidRDefault="004D0377" w:rsidP="00D46BA6">
            <w:pPr>
              <w:rPr>
                <w:sz w:val="18"/>
                <w:szCs w:val="18"/>
                <w:u w:val="single"/>
              </w:rPr>
            </w:pPr>
            <w:r w:rsidRPr="00D46BA6">
              <w:rPr>
                <w:sz w:val="18"/>
                <w:szCs w:val="18"/>
                <w:u w:val="single"/>
              </w:rPr>
              <w:br/>
              <w:t>Posilování v posilovně</w:t>
            </w:r>
          </w:p>
          <w:p w:rsidR="004D0377" w:rsidRPr="00D46BA6" w:rsidRDefault="004D0377" w:rsidP="00D46BA6">
            <w:pPr>
              <w:rPr>
                <w:sz w:val="18"/>
                <w:szCs w:val="18"/>
              </w:rPr>
            </w:pPr>
            <w:r w:rsidRPr="00D46BA6">
              <w:rPr>
                <w:sz w:val="18"/>
                <w:szCs w:val="18"/>
                <w:u w:val="single"/>
              </w:rPr>
              <w:br/>
            </w:r>
            <w:r w:rsidRPr="00D46BA6">
              <w:rPr>
                <w:sz w:val="18"/>
                <w:szCs w:val="18"/>
                <w:u w:val="single"/>
              </w:rPr>
              <w:br/>
              <w:t>Turistika a pobyt v přírodě</w:t>
            </w:r>
          </w:p>
          <w:p w:rsidR="004D0377" w:rsidRPr="00D46BA6" w:rsidRDefault="004D0377" w:rsidP="007B67AB">
            <w:pPr>
              <w:pStyle w:val="Odstavecseseznamem"/>
              <w:numPr>
                <w:ilvl w:val="0"/>
                <w:numId w:val="106"/>
              </w:numPr>
              <w:spacing w:after="200" w:line="276" w:lineRule="auto"/>
              <w:rPr>
                <w:sz w:val="18"/>
                <w:szCs w:val="18"/>
              </w:rPr>
            </w:pPr>
            <w:r w:rsidRPr="00D46BA6">
              <w:rPr>
                <w:sz w:val="18"/>
                <w:szCs w:val="18"/>
              </w:rPr>
              <w:t>vycházky do okolí Vyšehradu, školy v přírodě,</w:t>
            </w:r>
          </w:p>
          <w:p w:rsidR="004D0377" w:rsidRPr="00D46BA6" w:rsidRDefault="004D0377" w:rsidP="007B67AB">
            <w:pPr>
              <w:pStyle w:val="Odstavecseseznamem"/>
              <w:numPr>
                <w:ilvl w:val="0"/>
                <w:numId w:val="106"/>
              </w:numPr>
              <w:spacing w:after="200" w:line="276" w:lineRule="auto"/>
              <w:rPr>
                <w:sz w:val="18"/>
                <w:szCs w:val="18"/>
              </w:rPr>
            </w:pPr>
            <w:r w:rsidRPr="00D46BA6">
              <w:rPr>
                <w:sz w:val="18"/>
                <w:szCs w:val="18"/>
              </w:rPr>
              <w:t>příprava turistické akce</w:t>
            </w: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t>Olympismus v současném světě, pohybové odlišnosti a handicapy</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olympijské ideály, paralympiáda</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věkové, pohlavní , výkonnostní a tělesné odlišnosti</w:t>
            </w:r>
          </w:p>
          <w:p w:rsidR="004D0377" w:rsidRPr="00D46BA6" w:rsidRDefault="004D0377" w:rsidP="00D46BA6">
            <w:pPr>
              <w:rPr>
                <w:sz w:val="18"/>
                <w:szCs w:val="18"/>
              </w:rPr>
            </w:pPr>
            <w:r w:rsidRPr="00D46BA6">
              <w:rPr>
                <w:sz w:val="18"/>
                <w:szCs w:val="18"/>
                <w:u w:val="single"/>
              </w:rPr>
              <w:t>Lyžování</w:t>
            </w:r>
            <w:r w:rsidRPr="00D46BA6">
              <w:rPr>
                <w:sz w:val="18"/>
                <w:szCs w:val="18"/>
              </w:rPr>
              <w:t>,</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jízda na monolyži (dle individuálních možností)</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 w:rsidR="004D0377" w:rsidRPr="00D46BA6" w:rsidRDefault="004D0377" w:rsidP="00D46BA6"/>
        </w:tc>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r w:rsidRPr="00D46BA6">
              <w:lastRenderedPageBreak/>
              <w:t> </w:t>
            </w: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Pr>
              <w:rPr>
                <w:sz w:val="18"/>
                <w:szCs w:val="18"/>
              </w:rPr>
            </w:pPr>
            <w:r w:rsidRPr="00D46BA6">
              <w:rPr>
                <w:sz w:val="18"/>
                <w:szCs w:val="18"/>
              </w:rPr>
              <w:t>ČJ - názvosloví</w:t>
            </w: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Pr>
              <w:rPr>
                <w:sz w:val="18"/>
                <w:szCs w:val="18"/>
              </w:rPr>
            </w:pPr>
            <w:r w:rsidRPr="00D46BA6">
              <w:rPr>
                <w:sz w:val="18"/>
                <w:szCs w:val="18"/>
              </w:rPr>
              <w:t xml:space="preserve">ODS </w:t>
            </w:r>
            <w:r w:rsidRPr="00D46BA6">
              <w:rPr>
                <w:sz w:val="18"/>
                <w:szCs w:val="18"/>
              </w:rPr>
              <w:br/>
            </w:r>
            <w:r w:rsidRPr="00D46BA6">
              <w:rPr>
                <w:sz w:val="18"/>
                <w:szCs w:val="18"/>
                <w:u w:val="single"/>
              </w:rPr>
              <w:t>Osobnost a její rozvoj</w:t>
            </w:r>
            <w:r w:rsidRPr="00D46BA6">
              <w:rPr>
                <w:sz w:val="18"/>
                <w:szCs w:val="18"/>
                <w:u w:val="single"/>
              </w:rPr>
              <w:br/>
            </w:r>
            <w:r w:rsidRPr="00D46BA6">
              <w:rPr>
                <w:sz w:val="18"/>
                <w:szCs w:val="18"/>
              </w:rPr>
              <w:t xml:space="preserve">- jak se chovám při hře a jaké </w:t>
            </w:r>
            <w:r w:rsidRPr="00D46BA6">
              <w:rPr>
                <w:sz w:val="18"/>
                <w:szCs w:val="18"/>
              </w:rPr>
              <w:br/>
              <w:t>způsoby jednání volím – zvládání</w:t>
            </w:r>
            <w:r w:rsidRPr="00D46BA6">
              <w:rPr>
                <w:sz w:val="18"/>
                <w:szCs w:val="18"/>
              </w:rPr>
              <w:br/>
              <w:t>vlastního chování a adekvátních</w:t>
            </w:r>
            <w:r w:rsidRPr="00D46BA6">
              <w:rPr>
                <w:sz w:val="18"/>
                <w:szCs w:val="18"/>
              </w:rPr>
              <w:br/>
              <w:t>reakcí na výhru a prohru</w:t>
            </w:r>
          </w:p>
          <w:p w:rsidR="004D0377" w:rsidRPr="00D46BA6" w:rsidRDefault="004D0377" w:rsidP="00D46BA6">
            <w:pPr>
              <w:rPr>
                <w:sz w:val="18"/>
                <w:szCs w:val="18"/>
              </w:rPr>
            </w:pPr>
            <w:r w:rsidRPr="00D46BA6">
              <w:rPr>
                <w:sz w:val="18"/>
                <w:szCs w:val="18"/>
              </w:rPr>
              <w:br/>
              <w:t>- já a moje role v tělovýchovném</w:t>
            </w:r>
            <w:r w:rsidRPr="00D46BA6">
              <w:rPr>
                <w:sz w:val="18"/>
                <w:szCs w:val="18"/>
              </w:rPr>
              <w:br/>
              <w:t xml:space="preserve">procesu – role žáka, hráče, </w:t>
            </w:r>
            <w:r w:rsidRPr="00D46BA6">
              <w:rPr>
                <w:sz w:val="18"/>
                <w:szCs w:val="18"/>
              </w:rPr>
              <w:br/>
              <w:t>vedoucího týmu, rozhodčího</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u w:val="single"/>
              </w:rPr>
              <w:t>Komunikace, vyjednávání, řešení</w:t>
            </w:r>
            <w:r w:rsidRPr="00D46BA6">
              <w:rPr>
                <w:sz w:val="18"/>
                <w:szCs w:val="18"/>
                <w:u w:val="single"/>
              </w:rPr>
              <w:br/>
              <w:t>konfliktů</w:t>
            </w:r>
            <w:r w:rsidRPr="00D46BA6">
              <w:rPr>
                <w:sz w:val="18"/>
                <w:szCs w:val="18"/>
                <w:u w:val="single"/>
              </w:rPr>
              <w:br/>
            </w:r>
            <w:r w:rsidRPr="00D46BA6">
              <w:rPr>
                <w:sz w:val="18"/>
                <w:szCs w:val="18"/>
              </w:rPr>
              <w:t xml:space="preserve">- komunikace v týmu – vzájemná </w:t>
            </w:r>
            <w:r w:rsidRPr="00D46BA6">
              <w:rPr>
                <w:sz w:val="18"/>
                <w:szCs w:val="18"/>
              </w:rPr>
              <w:br/>
              <w:t>komunikace, vnímání, naslouchání,</w:t>
            </w:r>
            <w:r w:rsidRPr="00D46BA6">
              <w:rPr>
                <w:sz w:val="18"/>
                <w:szCs w:val="18"/>
              </w:rPr>
              <w:br/>
              <w:t xml:space="preserve">porozumění, způsoby </w:t>
            </w:r>
            <w:r w:rsidRPr="00D46BA6">
              <w:rPr>
                <w:sz w:val="18"/>
                <w:szCs w:val="18"/>
              </w:rPr>
              <w:br/>
              <w:t xml:space="preserve">komunikačního jednání, </w:t>
            </w:r>
            <w:r w:rsidRPr="00D46BA6">
              <w:rPr>
                <w:sz w:val="18"/>
                <w:szCs w:val="18"/>
              </w:rPr>
              <w:br/>
              <w:t xml:space="preserve">respektování odlišnosti názorů, </w:t>
            </w:r>
            <w:r w:rsidRPr="00D46BA6">
              <w:rPr>
                <w:sz w:val="18"/>
                <w:szCs w:val="18"/>
              </w:rPr>
              <w:br/>
              <w:t>sociálně komunikační dovednosti</w:t>
            </w:r>
            <w:r w:rsidRPr="00D46BA6">
              <w:rPr>
                <w:sz w:val="18"/>
                <w:szCs w:val="18"/>
              </w:rPr>
              <w:br/>
            </w:r>
            <w:r w:rsidRPr="00D46BA6">
              <w:rPr>
                <w:sz w:val="18"/>
                <w:szCs w:val="18"/>
              </w:rPr>
              <w:br/>
              <w:t>- zvládání situací, řešení problémů</w:t>
            </w:r>
            <w:r w:rsidRPr="00D46BA6">
              <w:rPr>
                <w:sz w:val="18"/>
                <w:szCs w:val="18"/>
              </w:rPr>
              <w:br/>
            </w:r>
            <w:r w:rsidRPr="00D46BA6">
              <w:rPr>
                <w:sz w:val="18"/>
                <w:szCs w:val="18"/>
              </w:rPr>
              <w:br/>
              <w:t>- spolupráce v kolektivu – vzájemný</w:t>
            </w:r>
            <w:r w:rsidRPr="00D46BA6">
              <w:rPr>
                <w:sz w:val="18"/>
                <w:szCs w:val="18"/>
              </w:rPr>
              <w:br/>
              <w:t xml:space="preserve">respekt a spolupráce při kolektivních </w:t>
            </w:r>
            <w:r w:rsidRPr="00D46BA6">
              <w:rPr>
                <w:sz w:val="18"/>
                <w:szCs w:val="18"/>
              </w:rPr>
              <w:br/>
              <w:t>hrách, pomoc slabším spolužákům</w:t>
            </w:r>
            <w:r w:rsidRPr="00D46BA6">
              <w:rPr>
                <w:sz w:val="18"/>
                <w:szCs w:val="18"/>
              </w:rPr>
              <w:br/>
            </w:r>
            <w:r w:rsidRPr="00D46BA6">
              <w:rPr>
                <w:sz w:val="18"/>
                <w:szCs w:val="18"/>
              </w:rPr>
              <w:br/>
              <w:t xml:space="preserve">- soutěživost – zvládání různých </w:t>
            </w:r>
            <w:r w:rsidRPr="00D46BA6">
              <w:rPr>
                <w:sz w:val="18"/>
                <w:szCs w:val="18"/>
              </w:rPr>
              <w:br/>
              <w:t>situací při soutěži, řešení sporných</w:t>
            </w:r>
            <w:r w:rsidRPr="00D46BA6">
              <w:rPr>
                <w:sz w:val="18"/>
                <w:szCs w:val="18"/>
              </w:rPr>
              <w:br/>
              <w:t>momentů, využití taktiky</w:t>
            </w:r>
            <w:r w:rsidRPr="00D46BA6">
              <w:rPr>
                <w:sz w:val="18"/>
                <w:szCs w:val="18"/>
              </w:rPr>
              <w:br/>
            </w:r>
            <w:r w:rsidRPr="00D46BA6">
              <w:rPr>
                <w:sz w:val="18"/>
                <w:szCs w:val="18"/>
              </w:rPr>
              <w:br/>
            </w:r>
            <w:r w:rsidRPr="00D46BA6">
              <w:rPr>
                <w:sz w:val="18"/>
                <w:szCs w:val="18"/>
                <w:u w:val="single"/>
              </w:rPr>
              <w:t>Morálka, tolerance</w:t>
            </w:r>
            <w:r w:rsidRPr="00D46BA6">
              <w:rPr>
                <w:sz w:val="18"/>
                <w:szCs w:val="18"/>
                <w:u w:val="single"/>
              </w:rPr>
              <w:br/>
            </w:r>
            <w:r w:rsidRPr="00D46BA6">
              <w:rPr>
                <w:sz w:val="18"/>
                <w:szCs w:val="18"/>
              </w:rPr>
              <w:t xml:space="preserve">- udržování morálky v týmu, </w:t>
            </w:r>
            <w:r w:rsidRPr="00D46BA6">
              <w:rPr>
                <w:sz w:val="18"/>
                <w:szCs w:val="18"/>
              </w:rPr>
              <w:br/>
              <w:t>zásady fair-play</w:t>
            </w:r>
            <w:r w:rsidRPr="00D46BA6">
              <w:rPr>
                <w:sz w:val="18"/>
                <w:szCs w:val="18"/>
              </w:rPr>
              <w:br/>
            </w:r>
            <w:r w:rsidRPr="00D46BA6">
              <w:rPr>
                <w:sz w:val="18"/>
                <w:szCs w:val="18"/>
              </w:rPr>
              <w:br/>
              <w:t>- jak rozvíjet dobrý vztah k lidem</w:t>
            </w:r>
            <w:r w:rsidRPr="00D46BA6">
              <w:rPr>
                <w:sz w:val="18"/>
                <w:szCs w:val="18"/>
              </w:rPr>
              <w:br/>
              <w:t>jiným než jsem já – vztah k</w:t>
            </w:r>
            <w:r w:rsidRPr="00D46BA6">
              <w:rPr>
                <w:sz w:val="18"/>
                <w:szCs w:val="18"/>
              </w:rPr>
              <w:br/>
              <w:t xml:space="preserve">dospělým, pomoc, spolupráce, </w:t>
            </w:r>
            <w:r w:rsidRPr="00D46BA6">
              <w:rPr>
                <w:sz w:val="18"/>
                <w:szCs w:val="18"/>
              </w:rPr>
              <w:br/>
              <w:t xml:space="preserve">význam sportu pro sbližování a </w:t>
            </w:r>
            <w:r w:rsidRPr="00D46BA6">
              <w:rPr>
                <w:sz w:val="18"/>
                <w:szCs w:val="18"/>
              </w:rPr>
              <w:br/>
              <w:t>vzájemné poznání jedinců  různých</w:t>
            </w:r>
            <w:r w:rsidRPr="00D46BA6">
              <w:rPr>
                <w:sz w:val="18"/>
                <w:szCs w:val="18"/>
              </w:rPr>
              <w:br/>
              <w:t>národností</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M- sledování časových údajů, odhad</w:t>
            </w:r>
            <w:r w:rsidRPr="00D46BA6">
              <w:rPr>
                <w:sz w:val="18"/>
                <w:szCs w:val="18"/>
              </w:rPr>
              <w:br/>
              <w:t>vzdáleností, měření</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ČŽP</w:t>
            </w:r>
            <w:r w:rsidRPr="00D46BA6">
              <w:rPr>
                <w:sz w:val="18"/>
                <w:szCs w:val="18"/>
              </w:rPr>
              <w:br/>
            </w:r>
            <w:r w:rsidRPr="00D46BA6">
              <w:rPr>
                <w:sz w:val="18"/>
                <w:szCs w:val="18"/>
                <w:u w:val="single"/>
              </w:rPr>
              <w:t>Vliv životního prostředí na zdraví</w:t>
            </w:r>
            <w:r w:rsidRPr="00D46BA6">
              <w:rPr>
                <w:sz w:val="18"/>
                <w:szCs w:val="18"/>
                <w:u w:val="single"/>
              </w:rPr>
              <w:br/>
            </w:r>
            <w:r w:rsidRPr="00D46BA6">
              <w:rPr>
                <w:sz w:val="18"/>
                <w:szCs w:val="18"/>
              </w:rPr>
              <w:t>- správné chování v přírodě při</w:t>
            </w:r>
            <w:r w:rsidRPr="00D46BA6">
              <w:rPr>
                <w:sz w:val="18"/>
                <w:szCs w:val="18"/>
              </w:rPr>
              <w:br/>
              <w:t>výjezdu na školní akce, zapojení</w:t>
            </w:r>
            <w:r w:rsidRPr="00D46BA6">
              <w:rPr>
                <w:sz w:val="18"/>
                <w:szCs w:val="18"/>
              </w:rPr>
              <w:br/>
              <w:t>do ochrany přírody</w:t>
            </w:r>
            <w:r w:rsidRPr="00D46BA6">
              <w:rPr>
                <w:sz w:val="18"/>
                <w:szCs w:val="18"/>
              </w:rPr>
              <w:br/>
            </w:r>
            <w:r w:rsidRPr="00D46BA6">
              <w:rPr>
                <w:sz w:val="18"/>
                <w:szCs w:val="18"/>
              </w:rPr>
              <w:br/>
              <w:t xml:space="preserve">- cvičení v přírodě a poznávání </w:t>
            </w:r>
            <w:r w:rsidRPr="00D46BA6">
              <w:rPr>
                <w:sz w:val="18"/>
                <w:szCs w:val="18"/>
              </w:rPr>
              <w:br/>
              <w:t xml:space="preserve">stavu životního prostředí v </w:t>
            </w:r>
            <w:r w:rsidRPr="00D46BA6">
              <w:rPr>
                <w:sz w:val="18"/>
                <w:szCs w:val="18"/>
              </w:rPr>
              <w:br/>
              <w:t xml:space="preserve">bezprostředním okolí a v daném </w:t>
            </w:r>
            <w:r w:rsidRPr="00D46BA6">
              <w:rPr>
                <w:sz w:val="18"/>
                <w:szCs w:val="18"/>
              </w:rPr>
              <w:br/>
              <w:t>regionu</w:t>
            </w:r>
          </w:p>
          <w:p w:rsidR="004D0377" w:rsidRPr="00D46BA6" w:rsidRDefault="004D0377" w:rsidP="00D46BA6">
            <w:pPr>
              <w:rPr>
                <w:sz w:val="18"/>
                <w:szCs w:val="18"/>
                <w:u w:val="single"/>
              </w:rPr>
            </w:pPr>
          </w:p>
          <w:p w:rsidR="004D0377" w:rsidRPr="00D46BA6" w:rsidRDefault="004D0377" w:rsidP="00D46BA6">
            <w:pPr>
              <w:rPr>
                <w:sz w:val="18"/>
                <w:szCs w:val="18"/>
              </w:rPr>
            </w:pPr>
            <w:r w:rsidRPr="00D46BA6">
              <w:rPr>
                <w:sz w:val="18"/>
                <w:szCs w:val="18"/>
              </w:rPr>
              <w:t>IKT</w:t>
            </w:r>
            <w:r w:rsidRPr="00D46BA6">
              <w:rPr>
                <w:sz w:val="18"/>
                <w:szCs w:val="18"/>
              </w:rPr>
              <w:br/>
              <w:t>- sledování sportovních přenosů</w:t>
            </w:r>
            <w:r w:rsidRPr="00D46BA6">
              <w:rPr>
                <w:sz w:val="18"/>
                <w:szCs w:val="18"/>
              </w:rPr>
              <w:br/>
              <w:t>v médiích</w:t>
            </w:r>
            <w:r w:rsidRPr="00D46BA6">
              <w:rPr>
                <w:sz w:val="18"/>
                <w:szCs w:val="18"/>
              </w:rPr>
              <w:br/>
              <w:t>- vyhledávání zpráv o významných</w:t>
            </w:r>
            <w:r w:rsidRPr="00D46BA6">
              <w:rPr>
                <w:sz w:val="18"/>
                <w:szCs w:val="18"/>
              </w:rPr>
              <w:br/>
              <w:t>sportovních  utkáních v mediálních</w:t>
            </w:r>
            <w:r w:rsidRPr="00D46BA6">
              <w:rPr>
                <w:sz w:val="18"/>
                <w:szCs w:val="18"/>
              </w:rPr>
              <w:br/>
              <w:t>produktech a jejich rozbor</w:t>
            </w:r>
            <w:r w:rsidRPr="00D46BA6">
              <w:rPr>
                <w:sz w:val="18"/>
                <w:szCs w:val="18"/>
              </w:rPr>
              <w:br/>
              <w:t>- propagace sportovních soutěží</w:t>
            </w:r>
          </w:p>
          <w:p w:rsidR="004D0377" w:rsidRPr="00D46BA6" w:rsidRDefault="004D0377" w:rsidP="00D46BA6">
            <w:pPr>
              <w:rPr>
                <w:sz w:val="18"/>
                <w:szCs w:val="18"/>
              </w:rPr>
            </w:pPr>
            <w:r w:rsidRPr="00D46BA6">
              <w:rPr>
                <w:sz w:val="18"/>
                <w:szCs w:val="18"/>
              </w:rPr>
              <w:br/>
              <w:t>ČSP</w:t>
            </w:r>
            <w:r w:rsidRPr="00D46BA6">
              <w:rPr>
                <w:sz w:val="18"/>
                <w:szCs w:val="18"/>
              </w:rPr>
              <w:br/>
            </w:r>
            <w:r w:rsidRPr="00D46BA6">
              <w:rPr>
                <w:sz w:val="18"/>
                <w:szCs w:val="18"/>
                <w:u w:val="single"/>
              </w:rPr>
              <w:t>Trh práce – uplatnění v oblasti</w:t>
            </w:r>
            <w:r w:rsidRPr="00D46BA6">
              <w:rPr>
                <w:sz w:val="18"/>
                <w:szCs w:val="18"/>
                <w:u w:val="single"/>
              </w:rPr>
              <w:br/>
              <w:t>sportu</w:t>
            </w:r>
            <w:r w:rsidRPr="00D46BA6">
              <w:rPr>
                <w:sz w:val="18"/>
                <w:szCs w:val="18"/>
                <w:u w:val="single"/>
              </w:rPr>
              <w:br/>
            </w:r>
            <w:r w:rsidRPr="00D46BA6">
              <w:rPr>
                <w:sz w:val="18"/>
                <w:szCs w:val="18"/>
              </w:rPr>
              <w:t xml:space="preserve">- pracovní příležitosti v oblasti </w:t>
            </w:r>
            <w:r w:rsidRPr="00D46BA6">
              <w:rPr>
                <w:sz w:val="18"/>
                <w:szCs w:val="18"/>
              </w:rPr>
              <w:br/>
              <w:t>sportu</w:t>
            </w:r>
            <w:r w:rsidRPr="00D46BA6">
              <w:rPr>
                <w:sz w:val="18"/>
                <w:szCs w:val="18"/>
              </w:rPr>
              <w:br/>
              <w:t>- role sportovce v ČR a ve světě</w:t>
            </w:r>
          </w:p>
        </w:tc>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pPr>
              <w:rPr>
                <w:sz w:val="18"/>
                <w:szCs w:val="18"/>
              </w:rPr>
            </w:pPr>
            <w:r w:rsidRPr="00D46BA6">
              <w:rPr>
                <w:sz w:val="18"/>
                <w:szCs w:val="18"/>
              </w:rPr>
              <w:lastRenderedPageBreak/>
              <w:t>Při jednotlivých úkonech</w:t>
            </w:r>
            <w:r w:rsidRPr="00D46BA6">
              <w:rPr>
                <w:sz w:val="18"/>
                <w:szCs w:val="18"/>
              </w:rPr>
              <w:br/>
              <w:t xml:space="preserve"> je u žáků zohledněn jejich handicap.</w:t>
            </w:r>
          </w:p>
          <w:p w:rsidR="004D0377" w:rsidRPr="00D46BA6" w:rsidRDefault="004D0377" w:rsidP="00D46BA6">
            <w:pPr>
              <w:rPr>
                <w:sz w:val="18"/>
                <w:szCs w:val="18"/>
              </w:rPr>
            </w:pPr>
            <w:r w:rsidRPr="00D46BA6">
              <w:rPr>
                <w:sz w:val="18"/>
                <w:szCs w:val="18"/>
              </w:rPr>
              <w:t>Hodiny TV se účastní minimálně</w:t>
            </w:r>
            <w:r w:rsidRPr="00D46BA6">
              <w:rPr>
                <w:sz w:val="18"/>
                <w:szCs w:val="18"/>
              </w:rPr>
              <w:br/>
              <w:t xml:space="preserve">1 asistent pedagoga, který  </w:t>
            </w:r>
            <w:r w:rsidRPr="00D46BA6">
              <w:rPr>
                <w:sz w:val="18"/>
                <w:szCs w:val="18"/>
              </w:rPr>
              <w:br/>
              <w:t xml:space="preserve">pomáhá s přípravou  nářadí a </w:t>
            </w:r>
            <w:r w:rsidRPr="00D46BA6">
              <w:rPr>
                <w:sz w:val="18"/>
                <w:szCs w:val="18"/>
              </w:rPr>
              <w:br/>
              <w:t>náčiní a podílí se na zajištění</w:t>
            </w:r>
            <w:r w:rsidRPr="00D46BA6">
              <w:rPr>
                <w:sz w:val="18"/>
                <w:szCs w:val="18"/>
              </w:rPr>
              <w:br/>
              <w:t>maximální bezpečnosti</w:t>
            </w:r>
          </w:p>
          <w:p w:rsidR="004D0377" w:rsidRPr="00D46BA6" w:rsidRDefault="004D0377" w:rsidP="00D46BA6">
            <w:pPr>
              <w:rPr>
                <w:sz w:val="18"/>
                <w:szCs w:val="18"/>
              </w:rPr>
            </w:pPr>
            <w:r w:rsidRPr="00D46BA6">
              <w:rPr>
                <w:sz w:val="18"/>
                <w:szCs w:val="18"/>
              </w:rPr>
              <w:t>V tělesné výchově se řídíme</w:t>
            </w:r>
            <w:r w:rsidRPr="00D46BA6">
              <w:rPr>
                <w:sz w:val="18"/>
                <w:szCs w:val="18"/>
              </w:rPr>
              <w:br/>
              <w:t>základními zásadami využívané</w:t>
            </w:r>
            <w:r w:rsidRPr="00D46BA6">
              <w:rPr>
                <w:sz w:val="18"/>
                <w:szCs w:val="18"/>
              </w:rPr>
              <w:br/>
              <w:t>v pohybové výchově, zejména</w:t>
            </w:r>
            <w:r w:rsidRPr="00D46BA6">
              <w:rPr>
                <w:sz w:val="18"/>
                <w:szCs w:val="18"/>
              </w:rPr>
              <w:br/>
              <w:t xml:space="preserve">pak zásadou přiměřenosti a </w:t>
            </w:r>
            <w:r w:rsidRPr="00D46BA6">
              <w:rPr>
                <w:sz w:val="18"/>
                <w:szCs w:val="18"/>
              </w:rPr>
              <w:br/>
              <w:t>individuálního přístupu</w:t>
            </w:r>
          </w:p>
          <w:p w:rsidR="004D0377" w:rsidRPr="00D46BA6" w:rsidRDefault="004D0377" w:rsidP="00D46BA6">
            <w:pPr>
              <w:rPr>
                <w:sz w:val="18"/>
                <w:szCs w:val="18"/>
              </w:rPr>
            </w:pPr>
            <w:r w:rsidRPr="00D46BA6">
              <w:rPr>
                <w:sz w:val="18"/>
                <w:szCs w:val="18"/>
              </w:rPr>
              <w:t>V rámci komplexní rehabilitace</w:t>
            </w:r>
            <w:r w:rsidRPr="00D46BA6">
              <w:rPr>
                <w:sz w:val="18"/>
                <w:szCs w:val="18"/>
              </w:rPr>
              <w:br/>
              <w:t>probíhá tělesná výchova ve</w:t>
            </w:r>
            <w:r w:rsidRPr="00D46BA6">
              <w:rPr>
                <w:sz w:val="18"/>
                <w:szCs w:val="18"/>
              </w:rPr>
              <w:br/>
              <w:t>spolupráci s léčebnou rehabilitací</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Doporučená lit. </w:t>
            </w:r>
          </w:p>
          <w:p w:rsidR="004D0377" w:rsidRPr="00D46BA6" w:rsidRDefault="004D0377" w:rsidP="00D46BA6">
            <w:pPr>
              <w:rPr>
                <w:sz w:val="18"/>
                <w:szCs w:val="18"/>
              </w:rPr>
            </w:pPr>
            <w:r w:rsidRPr="00D46BA6">
              <w:rPr>
                <w:sz w:val="18"/>
                <w:szCs w:val="18"/>
              </w:rPr>
              <w:t xml:space="preserve">Kudláček, M. </w:t>
            </w:r>
            <w:r w:rsidRPr="00D46BA6">
              <w:rPr>
                <w:i/>
                <w:sz w:val="18"/>
                <w:szCs w:val="18"/>
              </w:rPr>
              <w:t xml:space="preserve">aplikované </w:t>
            </w:r>
            <w:r w:rsidRPr="00D46BA6">
              <w:rPr>
                <w:i/>
                <w:sz w:val="18"/>
                <w:szCs w:val="18"/>
              </w:rPr>
              <w:br/>
              <w:t>pohybové aktivity pro osoby</w:t>
            </w:r>
            <w:r w:rsidRPr="00D46BA6">
              <w:rPr>
                <w:i/>
                <w:sz w:val="18"/>
                <w:szCs w:val="18"/>
              </w:rPr>
              <w:br/>
              <w:t>s tělesným postižením</w:t>
            </w:r>
            <w:r w:rsidRPr="00D46BA6">
              <w:rPr>
                <w:sz w:val="18"/>
                <w:szCs w:val="18"/>
              </w:rPr>
              <w:t>, 2007.</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Hošková, B., Matoušová, M. </w:t>
            </w:r>
            <w:r w:rsidRPr="00D46BA6">
              <w:rPr>
                <w:sz w:val="18"/>
                <w:szCs w:val="18"/>
              </w:rPr>
              <w:br/>
            </w:r>
            <w:r w:rsidRPr="00D46BA6">
              <w:rPr>
                <w:i/>
                <w:sz w:val="18"/>
                <w:szCs w:val="18"/>
              </w:rPr>
              <w:t>Kapitoly z didaktiky zdravotní</w:t>
            </w:r>
            <w:r w:rsidRPr="00D46BA6">
              <w:rPr>
                <w:i/>
                <w:sz w:val="18"/>
                <w:szCs w:val="18"/>
              </w:rPr>
              <w:br/>
              <w:t>tělesné výchovy</w:t>
            </w:r>
            <w:r w:rsidRPr="00D46BA6">
              <w:rPr>
                <w:sz w:val="18"/>
                <w:szCs w:val="18"/>
              </w:rPr>
              <w:t>, 2005.</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Kábele, J. </w:t>
            </w:r>
            <w:r w:rsidRPr="00D46BA6">
              <w:rPr>
                <w:i/>
                <w:sz w:val="18"/>
                <w:szCs w:val="18"/>
              </w:rPr>
              <w:t>Sport vozíčkářů</w:t>
            </w:r>
            <w:r w:rsidRPr="00D46BA6">
              <w:rPr>
                <w:sz w:val="18"/>
                <w:szCs w:val="18"/>
              </w:rPr>
              <w:t>, 1992.</w:t>
            </w:r>
          </w:p>
        </w:tc>
      </w:tr>
    </w:tbl>
    <w:p w:rsidR="004D0377" w:rsidRPr="00D46BA6" w:rsidRDefault="004D0377" w:rsidP="00D46BA6"/>
    <w:p w:rsidR="004D0377" w:rsidRPr="00D46BA6" w:rsidRDefault="004D0377" w:rsidP="00D46BA6">
      <w:pPr>
        <w:outlineLvl w:val="0"/>
      </w:pPr>
    </w:p>
    <w:p w:rsidR="004D0377" w:rsidRPr="00D46BA6" w:rsidRDefault="004D0377" w:rsidP="00D46BA6">
      <w:pPr>
        <w:outlineLvl w:val="0"/>
      </w:pPr>
    </w:p>
    <w:p w:rsidR="004D0377" w:rsidRPr="00D46BA6" w:rsidRDefault="004D0377" w:rsidP="00D46BA6">
      <w:pPr>
        <w:outlineLvl w:val="0"/>
      </w:pPr>
    </w:p>
    <w:p w:rsidR="004D0377" w:rsidRPr="00D46BA6" w:rsidRDefault="004D0377" w:rsidP="001B5802">
      <w:r w:rsidRPr="00D46BA6">
        <w:t>1.</w:t>
      </w:r>
      <w:r w:rsidR="00BA5069">
        <w:t xml:space="preserve"> </w:t>
      </w:r>
      <w:r w:rsidRPr="00D46BA6">
        <w:t>– 4. ročník</w:t>
      </w:r>
    </w:p>
    <w:p w:rsidR="004D0377" w:rsidRPr="00D46BA6" w:rsidRDefault="004D0377" w:rsidP="00D46BA6">
      <w:r w:rsidRPr="00D46BA6">
        <w:t>Plavání</w:t>
      </w:r>
    </w:p>
    <w:p w:rsidR="004D0377" w:rsidRPr="00D46BA6" w:rsidRDefault="004D0377" w:rsidP="00D46BA6">
      <w:r w:rsidRPr="00D46BA6">
        <w:t>Na konci 4. ročníku žák:</w:t>
      </w:r>
    </w:p>
    <w:p w:rsidR="004D0377" w:rsidRPr="00D46BA6" w:rsidRDefault="004D0377" w:rsidP="007B67AB">
      <w:pPr>
        <w:numPr>
          <w:ilvl w:val="0"/>
          <w:numId w:val="216"/>
        </w:numPr>
        <w:jc w:val="both"/>
      </w:pPr>
      <w:r w:rsidRPr="00D46BA6">
        <w:t>aktivně vstupuje do organizace plaveckého výcviku</w:t>
      </w:r>
    </w:p>
    <w:p w:rsidR="004D0377" w:rsidRPr="00D46BA6" w:rsidRDefault="004D0377" w:rsidP="007B67AB">
      <w:pPr>
        <w:numPr>
          <w:ilvl w:val="0"/>
          <w:numId w:val="216"/>
        </w:numPr>
        <w:jc w:val="both"/>
      </w:pPr>
      <w:r w:rsidRPr="00D46BA6">
        <w:t>řídí se zásadami hygieny při vstupu do bazénu</w:t>
      </w:r>
    </w:p>
    <w:p w:rsidR="004D0377" w:rsidRPr="00D46BA6" w:rsidRDefault="004D0377" w:rsidP="007B67AB">
      <w:pPr>
        <w:numPr>
          <w:ilvl w:val="0"/>
          <w:numId w:val="216"/>
        </w:numPr>
        <w:jc w:val="both"/>
      </w:pPr>
      <w:r w:rsidRPr="00D46BA6">
        <w:t>při pohybu ve vodě odhadne své možnosti a případně požádá o pomoc, nebo využije plaveckou pomůcku</w:t>
      </w:r>
    </w:p>
    <w:p w:rsidR="004D0377" w:rsidRPr="00D46BA6" w:rsidRDefault="004D0377" w:rsidP="007B67AB">
      <w:pPr>
        <w:numPr>
          <w:ilvl w:val="0"/>
          <w:numId w:val="216"/>
        </w:numPr>
        <w:jc w:val="both"/>
      </w:pPr>
      <w:r w:rsidRPr="00D46BA6">
        <w:t>v rámci svých možností zvládne základní plavecké dovednosti</w:t>
      </w:r>
    </w:p>
    <w:p w:rsidR="004D0377" w:rsidRPr="00D46BA6" w:rsidRDefault="004D0377" w:rsidP="007B67AB">
      <w:pPr>
        <w:numPr>
          <w:ilvl w:val="0"/>
          <w:numId w:val="216"/>
        </w:numPr>
        <w:jc w:val="both"/>
      </w:pPr>
      <w:r w:rsidRPr="00D46BA6">
        <w:t>dle svých možností využívá alespoň 3 plaveckých způsobů při pohybu ve vodě a uplave dostatečnou vzdálenost</w:t>
      </w:r>
    </w:p>
    <w:p w:rsidR="004D0377" w:rsidRPr="00D46BA6" w:rsidRDefault="004D0377" w:rsidP="007B67AB">
      <w:pPr>
        <w:numPr>
          <w:ilvl w:val="0"/>
          <w:numId w:val="216"/>
        </w:numPr>
        <w:jc w:val="both"/>
      </w:pPr>
      <w:r w:rsidRPr="00D46BA6">
        <w:t>uplatňuje odpovídající vytrvalost a cílevědomost při korekci zdravotního oslabení</w:t>
      </w: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Pr>
        <w:ind w:right="-20"/>
        <w:rPr>
          <w:bCs/>
          <w:color w:val="000000"/>
          <w:sz w:val="28"/>
          <w:szCs w:val="28"/>
        </w:rPr>
      </w:pPr>
    </w:p>
    <w:p w:rsidR="004D0377" w:rsidRPr="00D46BA6" w:rsidRDefault="004D0377" w:rsidP="00D46BA6">
      <w:pPr>
        <w:ind w:right="-20"/>
        <w:rPr>
          <w:bCs/>
          <w:color w:val="000000"/>
          <w:sz w:val="28"/>
          <w:szCs w:val="28"/>
        </w:rPr>
      </w:pPr>
    </w:p>
    <w:p w:rsidR="004D0377" w:rsidRPr="00D46BA6" w:rsidRDefault="004D0377" w:rsidP="00D46BA6">
      <w:pPr>
        <w:ind w:right="-20"/>
        <w:rPr>
          <w:bCs/>
          <w:color w:val="000000"/>
          <w:sz w:val="28"/>
          <w:szCs w:val="28"/>
        </w:rPr>
      </w:pPr>
    </w:p>
    <w:p w:rsidR="004D0377" w:rsidRPr="00D46BA6" w:rsidRDefault="004D0377" w:rsidP="00D46BA6">
      <w:pPr>
        <w:ind w:right="-20"/>
        <w:rPr>
          <w:bCs/>
          <w:color w:val="000000"/>
          <w:sz w:val="28"/>
          <w:szCs w:val="28"/>
        </w:rPr>
      </w:pPr>
    </w:p>
    <w:p w:rsidR="004D0377" w:rsidRPr="00D46BA6" w:rsidRDefault="004D0377" w:rsidP="00D46BA6">
      <w:pPr>
        <w:ind w:right="-20"/>
        <w:rPr>
          <w:bCs/>
          <w:color w:val="000000"/>
          <w:sz w:val="28"/>
          <w:szCs w:val="28"/>
        </w:rPr>
      </w:pPr>
    </w:p>
    <w:p w:rsidR="004D0377" w:rsidRPr="00D46BA6" w:rsidRDefault="004D0377" w:rsidP="00D46BA6">
      <w:pPr>
        <w:ind w:right="-20"/>
        <w:rPr>
          <w:bCs/>
          <w:color w:val="000000"/>
          <w:sz w:val="28"/>
          <w:szCs w:val="28"/>
        </w:rPr>
      </w:pPr>
    </w:p>
    <w:p w:rsidR="004D0377" w:rsidRPr="009802D1" w:rsidRDefault="004D0377" w:rsidP="00D46BA6">
      <w:pPr>
        <w:ind w:right="-20"/>
        <w:rPr>
          <w:b/>
          <w:color w:val="000000"/>
          <w:sz w:val="28"/>
          <w:szCs w:val="28"/>
        </w:rPr>
      </w:pPr>
      <w:r w:rsidRPr="009802D1">
        <w:rPr>
          <w:b/>
          <w:bCs/>
          <w:color w:val="000000"/>
          <w:sz w:val="28"/>
          <w:szCs w:val="28"/>
        </w:rPr>
        <w:t>Vzdělávací oblast: vzdělávání pro zdraví</w:t>
      </w:r>
    </w:p>
    <w:p w:rsidR="004D0377" w:rsidRPr="009802D1" w:rsidRDefault="004D0377" w:rsidP="00D46BA6">
      <w:pPr>
        <w:rPr>
          <w:b/>
          <w:color w:val="000000"/>
          <w:sz w:val="28"/>
          <w:szCs w:val="28"/>
        </w:rPr>
      </w:pPr>
      <w:r w:rsidRPr="009802D1">
        <w:rPr>
          <w:b/>
          <w:bCs/>
          <w:color w:val="000000"/>
          <w:sz w:val="28"/>
          <w:szCs w:val="28"/>
        </w:rPr>
        <w:t>Vyučovací předmět: zdravotní a tělesná výchova - plavání</w:t>
      </w:r>
    </w:p>
    <w:p w:rsidR="003C5F39" w:rsidRDefault="004D0377" w:rsidP="00D46BA6">
      <w:pPr>
        <w:rPr>
          <w:b/>
          <w:bCs/>
          <w:color w:val="000000"/>
          <w:sz w:val="28"/>
          <w:szCs w:val="28"/>
        </w:rPr>
      </w:pPr>
      <w:r w:rsidRPr="009802D1">
        <w:rPr>
          <w:b/>
          <w:bCs/>
          <w:color w:val="000000"/>
          <w:sz w:val="28"/>
          <w:szCs w:val="28"/>
        </w:rPr>
        <w:t>Ročník: 1. – 4.</w:t>
      </w:r>
    </w:p>
    <w:p w:rsidR="004D0377" w:rsidRPr="00D46BA6" w:rsidRDefault="004D0377" w:rsidP="00D46BA6">
      <w:pPr>
        <w:rPr>
          <w:color w:val="000000"/>
          <w:sz w:val="27"/>
          <w:szCs w:val="27"/>
        </w:rPr>
      </w:pPr>
      <w:r w:rsidRPr="00D46BA6">
        <w:rPr>
          <w:color w:val="000000"/>
          <w:sz w:val="27"/>
          <w:szCs w:val="27"/>
        </w:rPr>
        <w:t> </w:t>
      </w:r>
    </w:p>
    <w:tbl>
      <w:tblPr>
        <w:tblW w:w="14505" w:type="dxa"/>
        <w:tblCellMar>
          <w:top w:w="15" w:type="dxa"/>
          <w:left w:w="15" w:type="dxa"/>
          <w:bottom w:w="15" w:type="dxa"/>
          <w:right w:w="15" w:type="dxa"/>
        </w:tblCellMar>
        <w:tblLook w:val="04A0" w:firstRow="1" w:lastRow="0" w:firstColumn="1" w:lastColumn="0" w:noHBand="0" w:noVBand="1"/>
      </w:tblPr>
      <w:tblGrid>
        <w:gridCol w:w="5070"/>
        <w:gridCol w:w="3802"/>
        <w:gridCol w:w="2832"/>
        <w:gridCol w:w="2801"/>
      </w:tblGrid>
      <w:tr w:rsidR="004D0377" w:rsidRPr="00D46BA6" w:rsidTr="00D46BA6">
        <w:tc>
          <w:tcPr>
            <w:tcW w:w="2910"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Školní výstupy</w:t>
            </w:r>
          </w:p>
          <w:p w:rsidR="004D0377" w:rsidRPr="00D46BA6" w:rsidRDefault="004D0377" w:rsidP="00D46BA6">
            <w:pPr>
              <w:jc w:val="center"/>
            </w:pPr>
            <w:r w:rsidRPr="00D46BA6">
              <w:rPr>
                <w:bCs/>
                <w:color w:val="FFFFFF"/>
              </w:rPr>
              <w:t>Žák:</w:t>
            </w:r>
          </w:p>
        </w:tc>
        <w:tc>
          <w:tcPr>
            <w:tcW w:w="3510"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Učivo</w:t>
            </w:r>
          </w:p>
        </w:tc>
        <w:tc>
          <w:tcPr>
            <w:tcW w:w="2700"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Průřezová témata</w:t>
            </w:r>
          </w:p>
          <w:p w:rsidR="004D0377" w:rsidRPr="00D46BA6" w:rsidRDefault="004D0377" w:rsidP="00D46BA6">
            <w:pPr>
              <w:jc w:val="center"/>
            </w:pPr>
            <w:r w:rsidRPr="00D46BA6">
              <w:rPr>
                <w:bCs/>
                <w:color w:val="FFFFFF"/>
              </w:rPr>
              <w:t>Mezipředmětové vztahy</w:t>
            </w:r>
          </w:p>
        </w:tc>
        <w:tc>
          <w:tcPr>
            <w:tcW w:w="1755"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Poznámky</w:t>
            </w:r>
          </w:p>
        </w:tc>
      </w:tr>
      <w:tr w:rsidR="004D0377" w:rsidRPr="00D46BA6" w:rsidTr="00D46BA6">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pPr>
              <w:tabs>
                <w:tab w:val="left" w:pos="561"/>
              </w:tabs>
              <w:ind w:right="-397"/>
              <w:rPr>
                <w:sz w:val="18"/>
                <w:szCs w:val="18"/>
              </w:rPr>
            </w:pPr>
            <w:r w:rsidRPr="00D46BA6">
              <w:t> </w:t>
            </w:r>
            <w:r w:rsidRPr="00D46BA6">
              <w:rPr>
                <w:sz w:val="18"/>
                <w:szCs w:val="18"/>
              </w:rPr>
              <w:t>Žák:</w:t>
            </w:r>
          </w:p>
          <w:p w:rsidR="004D0377" w:rsidRPr="00D46BA6" w:rsidRDefault="004D0377" w:rsidP="00D46BA6">
            <w:pPr>
              <w:rPr>
                <w:sz w:val="18"/>
                <w:szCs w:val="18"/>
              </w:rPr>
            </w:pPr>
            <w:r w:rsidRPr="00D46BA6">
              <w:rPr>
                <w:sz w:val="18"/>
                <w:szCs w:val="18"/>
              </w:rPr>
              <w:t>-zná a řídí se pravidly pro vstup do bazénu, dodržuje</w:t>
            </w:r>
            <w:r w:rsidRPr="00D46BA6">
              <w:rPr>
                <w:sz w:val="18"/>
                <w:szCs w:val="18"/>
              </w:rPr>
              <w:br/>
              <w:t>hygienické předpisy</w:t>
            </w:r>
            <w:r w:rsidRPr="00D46BA6">
              <w:rPr>
                <w:sz w:val="18"/>
                <w:szCs w:val="18"/>
              </w:rPr>
              <w:br/>
              <w:t xml:space="preserve">- je si vědom, že při výskytu kožních chorob, </w:t>
            </w:r>
            <w:r w:rsidRPr="00D46BA6">
              <w:rPr>
                <w:sz w:val="18"/>
                <w:szCs w:val="18"/>
              </w:rPr>
              <w:br/>
              <w:t>nebo jiných aktuálních obtížích je povinen informovat vyučujícího</w:t>
            </w:r>
            <w:r w:rsidRPr="00D46BA6">
              <w:rPr>
                <w:sz w:val="18"/>
                <w:szCs w:val="18"/>
              </w:rPr>
              <w:br/>
              <w:t>- dodržuje bezpečnostní předpisy při pohybu v prostorách bazénu</w:t>
            </w:r>
          </w:p>
          <w:p w:rsidR="004D0377" w:rsidRPr="00D46BA6" w:rsidRDefault="004D0377" w:rsidP="00D46BA6">
            <w:pPr>
              <w:tabs>
                <w:tab w:val="left" w:pos="561"/>
              </w:tabs>
              <w:ind w:right="-397"/>
              <w:rPr>
                <w:sz w:val="18"/>
                <w:szCs w:val="18"/>
              </w:rPr>
            </w:pPr>
            <w:r w:rsidRPr="00D46BA6">
              <w:rPr>
                <w:sz w:val="18"/>
                <w:szCs w:val="18"/>
              </w:rPr>
              <w:t>- dle individuálních možností provede startovní skok</w:t>
            </w:r>
            <w:r w:rsidRPr="00D46BA6">
              <w:rPr>
                <w:sz w:val="18"/>
                <w:szCs w:val="18"/>
              </w:rPr>
              <w:br/>
              <w:t>- využívá potápění k lovení předmětů</w:t>
            </w:r>
            <w:r w:rsidRPr="00D46BA6">
              <w:rPr>
                <w:sz w:val="18"/>
                <w:szCs w:val="18"/>
              </w:rPr>
              <w:br/>
              <w:t>- při plavání se v pravidelném rytmu nadechuje a vydechuje</w:t>
            </w:r>
          </w:p>
          <w:p w:rsidR="004D0377" w:rsidRPr="00D46BA6" w:rsidRDefault="004D0377" w:rsidP="00D46BA6">
            <w:pPr>
              <w:tabs>
                <w:tab w:val="left" w:pos="561"/>
              </w:tabs>
              <w:ind w:right="-397"/>
              <w:rPr>
                <w:sz w:val="18"/>
                <w:szCs w:val="18"/>
              </w:rPr>
            </w:pPr>
          </w:p>
          <w:p w:rsidR="004D0377" w:rsidRPr="00D46BA6" w:rsidRDefault="004D0377" w:rsidP="00D46BA6">
            <w:pPr>
              <w:tabs>
                <w:tab w:val="left" w:pos="561"/>
              </w:tabs>
              <w:ind w:right="-397"/>
              <w:rPr>
                <w:sz w:val="18"/>
                <w:szCs w:val="18"/>
              </w:rPr>
            </w:pPr>
            <w:r w:rsidRPr="00D46BA6">
              <w:rPr>
                <w:sz w:val="18"/>
                <w:szCs w:val="18"/>
              </w:rPr>
              <w:t>- zdokonaluje techniku plaveckých způsobů,</w:t>
            </w:r>
            <w:r w:rsidRPr="00D46BA6">
              <w:rPr>
                <w:sz w:val="18"/>
                <w:szCs w:val="18"/>
              </w:rPr>
              <w:br/>
              <w:t xml:space="preserve"> učí se novému plaveckému způsobu, k nácviku dle své </w:t>
            </w:r>
            <w:r w:rsidRPr="00D46BA6">
              <w:rPr>
                <w:sz w:val="18"/>
                <w:szCs w:val="18"/>
              </w:rPr>
              <w:br/>
              <w:t>volby využívá plaveckých pomůcek</w:t>
            </w:r>
            <w:r w:rsidRPr="00D46BA6">
              <w:rPr>
                <w:sz w:val="18"/>
                <w:szCs w:val="18"/>
              </w:rPr>
              <w:br/>
              <w:t xml:space="preserve">- při výcviku dbá na své zdravotní oslabení, </w:t>
            </w:r>
            <w:r w:rsidRPr="00D46BA6">
              <w:rPr>
                <w:sz w:val="18"/>
                <w:szCs w:val="18"/>
              </w:rPr>
              <w:br/>
              <w:t>zařazuje plavecké techniky v souladu se zdravotním stavem</w:t>
            </w:r>
          </w:p>
          <w:p w:rsidR="004D0377" w:rsidRPr="00D46BA6" w:rsidRDefault="004D0377" w:rsidP="00D46BA6">
            <w:pPr>
              <w:tabs>
                <w:tab w:val="left" w:pos="561"/>
              </w:tabs>
              <w:ind w:right="-397"/>
              <w:rPr>
                <w:sz w:val="18"/>
                <w:szCs w:val="18"/>
              </w:rPr>
            </w:pPr>
            <w:r w:rsidRPr="00D46BA6">
              <w:rPr>
                <w:sz w:val="18"/>
                <w:szCs w:val="18"/>
              </w:rPr>
              <w:t>- aktivně se účastní plaveckých soutěží, zapojuje se do her</w:t>
            </w:r>
            <w:r w:rsidRPr="00D46BA6">
              <w:rPr>
                <w:sz w:val="18"/>
                <w:szCs w:val="18"/>
              </w:rPr>
              <w:br/>
              <w:t>- zná pravidla vodního póla a několika dalších</w:t>
            </w:r>
            <w:r w:rsidRPr="00D46BA6">
              <w:rPr>
                <w:sz w:val="18"/>
                <w:szCs w:val="18"/>
              </w:rPr>
              <w:br/>
              <w:t xml:space="preserve"> drobných her ve vodě</w:t>
            </w:r>
            <w:r w:rsidRPr="00D46BA6">
              <w:rPr>
                <w:sz w:val="18"/>
                <w:szCs w:val="18"/>
              </w:rPr>
              <w:br/>
            </w:r>
            <w:r w:rsidRPr="00D46BA6">
              <w:rPr>
                <w:sz w:val="18"/>
                <w:szCs w:val="18"/>
              </w:rPr>
              <w:br/>
              <w:t>- sám, ve dvojici nebo s dopomocí provede protažení a uvolnění</w:t>
            </w:r>
          </w:p>
          <w:p w:rsidR="004D0377" w:rsidRPr="00D46BA6" w:rsidRDefault="004D0377" w:rsidP="00D46BA6">
            <w:pPr>
              <w:tabs>
                <w:tab w:val="left" w:pos="561"/>
              </w:tabs>
              <w:ind w:right="-397"/>
              <w:rPr>
                <w:sz w:val="18"/>
                <w:szCs w:val="18"/>
              </w:rPr>
            </w:pPr>
          </w:p>
          <w:p w:rsidR="004D0377" w:rsidRPr="00D46BA6" w:rsidRDefault="004D0377" w:rsidP="00D46BA6">
            <w:pPr>
              <w:tabs>
                <w:tab w:val="left" w:pos="561"/>
              </w:tabs>
              <w:ind w:right="-397"/>
              <w:rPr>
                <w:sz w:val="18"/>
                <w:szCs w:val="18"/>
              </w:rPr>
            </w:pPr>
          </w:p>
          <w:p w:rsidR="004D0377" w:rsidRPr="00D46BA6" w:rsidRDefault="004D0377" w:rsidP="00D46BA6">
            <w:pPr>
              <w:tabs>
                <w:tab w:val="left" w:pos="561"/>
              </w:tabs>
              <w:ind w:right="-397"/>
              <w:rPr>
                <w:sz w:val="18"/>
                <w:szCs w:val="18"/>
              </w:rPr>
            </w:pPr>
          </w:p>
          <w:p w:rsidR="004D0377" w:rsidRPr="00D46BA6" w:rsidRDefault="004D0377" w:rsidP="00D46BA6">
            <w:pPr>
              <w:tabs>
                <w:tab w:val="left" w:pos="561"/>
              </w:tabs>
              <w:ind w:right="-397"/>
              <w:rPr>
                <w:sz w:val="18"/>
                <w:szCs w:val="18"/>
              </w:rPr>
            </w:pPr>
          </w:p>
          <w:p w:rsidR="004D0377" w:rsidRPr="00D46BA6" w:rsidRDefault="004D0377" w:rsidP="00D46BA6">
            <w:pPr>
              <w:tabs>
                <w:tab w:val="left" w:pos="561"/>
              </w:tabs>
              <w:ind w:right="-397"/>
              <w:rPr>
                <w:sz w:val="18"/>
                <w:szCs w:val="18"/>
              </w:rPr>
            </w:pPr>
          </w:p>
          <w:p w:rsidR="004D0377" w:rsidRPr="00D46BA6" w:rsidRDefault="004D0377" w:rsidP="00D46BA6"/>
        </w:tc>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r w:rsidRPr="00D46BA6">
              <w:t> </w:t>
            </w:r>
          </w:p>
          <w:p w:rsidR="004D0377" w:rsidRPr="00D46BA6" w:rsidRDefault="004D0377" w:rsidP="00D46BA6">
            <w:pPr>
              <w:rPr>
                <w:sz w:val="18"/>
                <w:szCs w:val="18"/>
                <w:u w:val="single"/>
              </w:rPr>
            </w:pPr>
            <w:r w:rsidRPr="00D46BA6">
              <w:rPr>
                <w:sz w:val="18"/>
                <w:szCs w:val="18"/>
                <w:u w:val="single"/>
              </w:rPr>
              <w:t>Zásady hygieny a bezpečnosti</w:t>
            </w:r>
            <w:r w:rsidRPr="00D46BA6">
              <w:rPr>
                <w:sz w:val="18"/>
                <w:szCs w:val="18"/>
                <w:u w:val="single"/>
              </w:rPr>
              <w:br/>
              <w:t xml:space="preserve"> v prostorách bazénu</w:t>
            </w: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br/>
              <w:t>Prohlubování plaveckých dovedností</w:t>
            </w:r>
          </w:p>
          <w:p w:rsidR="004D0377" w:rsidRPr="00D46BA6" w:rsidRDefault="004D0377" w:rsidP="007B67AB">
            <w:pPr>
              <w:pStyle w:val="Odstavecseseznamem"/>
              <w:numPr>
                <w:ilvl w:val="0"/>
                <w:numId w:val="103"/>
              </w:numPr>
              <w:spacing w:after="200" w:line="276" w:lineRule="auto"/>
              <w:rPr>
                <w:sz w:val="18"/>
                <w:szCs w:val="18"/>
                <w:u w:val="single"/>
              </w:rPr>
            </w:pPr>
            <w:r w:rsidRPr="00D46BA6">
              <w:rPr>
                <w:sz w:val="18"/>
                <w:szCs w:val="18"/>
              </w:rPr>
              <w:t xml:space="preserve">skoky do vody, potápění, splývání, </w:t>
            </w:r>
          </w:p>
          <w:p w:rsidR="004D0377" w:rsidRPr="00D46BA6" w:rsidRDefault="004D0377" w:rsidP="007B67AB">
            <w:pPr>
              <w:pStyle w:val="Odstavecseseznamem"/>
              <w:numPr>
                <w:ilvl w:val="0"/>
                <w:numId w:val="103"/>
              </w:numPr>
              <w:spacing w:after="200" w:line="276" w:lineRule="auto"/>
              <w:rPr>
                <w:sz w:val="18"/>
                <w:szCs w:val="18"/>
                <w:u w:val="single"/>
              </w:rPr>
            </w:pPr>
            <w:r w:rsidRPr="00D46BA6">
              <w:rPr>
                <w:sz w:val="18"/>
                <w:szCs w:val="18"/>
              </w:rPr>
              <w:t xml:space="preserve">efektivní využití dýchání </w:t>
            </w:r>
            <w:r w:rsidRPr="00D46BA6">
              <w:rPr>
                <w:sz w:val="18"/>
                <w:szCs w:val="18"/>
              </w:rPr>
              <w:br/>
              <w:t>při jednotlivých plaveckých způsobech</w:t>
            </w:r>
          </w:p>
          <w:p w:rsidR="004D0377" w:rsidRPr="00D46BA6" w:rsidRDefault="004D0377" w:rsidP="00D46BA6">
            <w:pPr>
              <w:rPr>
                <w:sz w:val="18"/>
                <w:szCs w:val="18"/>
                <w:u w:val="single"/>
              </w:rPr>
            </w:pPr>
            <w:r w:rsidRPr="00D46BA6">
              <w:rPr>
                <w:sz w:val="18"/>
                <w:szCs w:val="18"/>
                <w:u w:val="single"/>
              </w:rPr>
              <w:t>Prohlubování technik plaveckých způsobů</w:t>
            </w:r>
          </w:p>
          <w:p w:rsidR="004D0377" w:rsidRPr="00D46BA6" w:rsidRDefault="004D0377" w:rsidP="007B67AB">
            <w:pPr>
              <w:pStyle w:val="Odstavecseseznamem"/>
              <w:numPr>
                <w:ilvl w:val="0"/>
                <w:numId w:val="103"/>
              </w:numPr>
              <w:spacing w:after="200" w:line="276" w:lineRule="auto"/>
              <w:rPr>
                <w:sz w:val="18"/>
                <w:szCs w:val="18"/>
              </w:rPr>
            </w:pPr>
            <w:r w:rsidRPr="00D46BA6">
              <w:rPr>
                <w:sz w:val="18"/>
                <w:szCs w:val="18"/>
              </w:rPr>
              <w:t>prsa, kraul, znak, motýlek</w:t>
            </w: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br/>
              <w:t>Hry a soutěže ve vodě</w:t>
            </w:r>
          </w:p>
          <w:p w:rsidR="004D0377" w:rsidRPr="00D46BA6" w:rsidRDefault="004D0377" w:rsidP="00D46BA6">
            <w:pPr>
              <w:rPr>
                <w:sz w:val="18"/>
                <w:szCs w:val="18"/>
                <w:u w:val="single"/>
              </w:rPr>
            </w:pPr>
            <w:r w:rsidRPr="00D46BA6">
              <w:rPr>
                <w:sz w:val="18"/>
                <w:szCs w:val="18"/>
                <w:u w:val="single"/>
              </w:rPr>
              <w:br/>
            </w:r>
            <w:r w:rsidRPr="00D46BA6">
              <w:rPr>
                <w:sz w:val="18"/>
                <w:szCs w:val="18"/>
                <w:u w:val="single"/>
              </w:rPr>
              <w:br/>
              <w:t>Protahovací a relaxační cvičení ve vířivce</w:t>
            </w:r>
          </w:p>
          <w:p w:rsidR="004D0377" w:rsidRPr="00D46BA6" w:rsidRDefault="004D0377" w:rsidP="00D46BA6">
            <w:pPr>
              <w:rPr>
                <w:sz w:val="18"/>
                <w:szCs w:val="18"/>
              </w:rPr>
            </w:pPr>
          </w:p>
          <w:p w:rsidR="004D0377" w:rsidRPr="00D46BA6" w:rsidRDefault="004D0377" w:rsidP="00D46BA6">
            <w:pPr>
              <w:rPr>
                <w:sz w:val="18"/>
                <w:szCs w:val="18"/>
                <w:u w:val="single"/>
              </w:rPr>
            </w:pPr>
          </w:p>
          <w:p w:rsidR="004D0377" w:rsidRPr="00D46BA6" w:rsidRDefault="004D0377" w:rsidP="00D46BA6"/>
        </w:tc>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r w:rsidRPr="00D46BA6">
              <w:t> </w:t>
            </w:r>
          </w:p>
        </w:tc>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pPr>
              <w:rPr>
                <w:sz w:val="18"/>
                <w:szCs w:val="18"/>
              </w:rPr>
            </w:pPr>
            <w:r w:rsidRPr="00D46BA6">
              <w:rPr>
                <w:sz w:val="18"/>
                <w:szCs w:val="18"/>
              </w:rPr>
              <w:t xml:space="preserve">Při jednotlivých úkonech </w:t>
            </w:r>
            <w:r w:rsidRPr="00D46BA6">
              <w:rPr>
                <w:sz w:val="18"/>
                <w:szCs w:val="18"/>
              </w:rPr>
              <w:br/>
              <w:t>je u žáků zohledněn jejich handicap.</w:t>
            </w:r>
          </w:p>
          <w:p w:rsidR="004D0377" w:rsidRPr="00D46BA6" w:rsidRDefault="004D0377" w:rsidP="00D46BA6">
            <w:pPr>
              <w:rPr>
                <w:sz w:val="18"/>
                <w:szCs w:val="18"/>
              </w:rPr>
            </w:pPr>
            <w:r w:rsidRPr="00D46BA6">
              <w:rPr>
                <w:sz w:val="18"/>
                <w:szCs w:val="18"/>
              </w:rPr>
              <w:t>Před výukou probíhá pod</w:t>
            </w:r>
            <w:r w:rsidRPr="00D46BA6">
              <w:rPr>
                <w:sz w:val="18"/>
                <w:szCs w:val="18"/>
              </w:rPr>
              <w:br/>
              <w:t>vedením  učitele TV příprava na</w:t>
            </w:r>
            <w:r w:rsidRPr="00D46BA6">
              <w:rPr>
                <w:sz w:val="18"/>
                <w:szCs w:val="18"/>
              </w:rPr>
              <w:br/>
              <w:t xml:space="preserve">plaveckou výuku – rozcvičení, </w:t>
            </w:r>
            <w:r w:rsidRPr="00D46BA6">
              <w:rPr>
                <w:sz w:val="18"/>
                <w:szCs w:val="18"/>
              </w:rPr>
              <w:br/>
              <w:t xml:space="preserve">protažení </w:t>
            </w:r>
          </w:p>
          <w:p w:rsidR="004D0377" w:rsidRPr="00D46BA6" w:rsidRDefault="004D0377" w:rsidP="00D46BA6">
            <w:pPr>
              <w:rPr>
                <w:sz w:val="18"/>
                <w:szCs w:val="18"/>
              </w:rPr>
            </w:pPr>
            <w:r w:rsidRPr="00D46BA6">
              <w:rPr>
                <w:sz w:val="18"/>
                <w:szCs w:val="18"/>
              </w:rPr>
              <w:t xml:space="preserve">Při výuce plavání jsou využity </w:t>
            </w:r>
            <w:r w:rsidRPr="00D46BA6">
              <w:rPr>
                <w:sz w:val="18"/>
                <w:szCs w:val="18"/>
              </w:rPr>
              <w:br/>
              <w:t xml:space="preserve">plavecké pomůcky </w:t>
            </w:r>
          </w:p>
          <w:p w:rsidR="004D0377" w:rsidRPr="00D46BA6" w:rsidRDefault="004D0377" w:rsidP="00D46BA6">
            <w:pPr>
              <w:rPr>
                <w:sz w:val="18"/>
                <w:szCs w:val="18"/>
              </w:rPr>
            </w:pPr>
            <w:r w:rsidRPr="00D46BA6">
              <w:rPr>
                <w:sz w:val="18"/>
                <w:szCs w:val="18"/>
              </w:rPr>
              <w:t>Výuka plavání probíhá pod dozorem</w:t>
            </w:r>
            <w:r w:rsidRPr="00D46BA6">
              <w:rPr>
                <w:sz w:val="18"/>
                <w:szCs w:val="18"/>
              </w:rPr>
              <w:br/>
              <w:t>plavčíka, s přípravou  na plaveckou</w:t>
            </w:r>
            <w:r w:rsidRPr="00D46BA6">
              <w:rPr>
                <w:sz w:val="18"/>
                <w:szCs w:val="18"/>
              </w:rPr>
              <w:br/>
              <w:t>výuku i při ní pomáhají asistenti</w:t>
            </w:r>
            <w:r w:rsidRPr="00D46BA6">
              <w:rPr>
                <w:sz w:val="18"/>
                <w:szCs w:val="18"/>
              </w:rPr>
              <w:br/>
              <w:t xml:space="preserve">pedagoga. Na odborném  vedení </w:t>
            </w:r>
            <w:r w:rsidRPr="00D46BA6">
              <w:rPr>
                <w:sz w:val="18"/>
                <w:szCs w:val="18"/>
              </w:rPr>
              <w:br/>
              <w:t>plavecké výuky se podílí metodik</w:t>
            </w:r>
            <w:r w:rsidRPr="00D46BA6">
              <w:rPr>
                <w:sz w:val="18"/>
                <w:szCs w:val="18"/>
              </w:rPr>
              <w:br/>
              <w:t>plavání</w:t>
            </w:r>
          </w:p>
          <w:p w:rsidR="004D0377" w:rsidRPr="00D46BA6" w:rsidRDefault="004D0377" w:rsidP="00D46BA6"/>
        </w:tc>
      </w:tr>
    </w:tbl>
    <w:p w:rsidR="004D0377" w:rsidRPr="00D46BA6" w:rsidRDefault="004D0377" w:rsidP="00D46BA6"/>
    <w:p w:rsidR="004D0377" w:rsidRPr="00D46BA6" w:rsidRDefault="004D0377" w:rsidP="00D46BA6">
      <w:pPr>
        <w:rPr>
          <w:rFonts w:cs="Arial"/>
          <w:sz w:val="18"/>
          <w:szCs w:val="18"/>
        </w:rPr>
      </w:pPr>
    </w:p>
    <w:p w:rsidR="004D0377" w:rsidRPr="00D46BA6" w:rsidRDefault="004D0377" w:rsidP="00D46BA6">
      <w:pPr>
        <w:ind w:left="360"/>
      </w:pP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Pr>
        <w:rPr>
          <w:sz w:val="28"/>
          <w:szCs w:val="28"/>
        </w:rPr>
      </w:pPr>
      <w:r w:rsidRPr="00D46BA6">
        <w:rPr>
          <w:i/>
        </w:rPr>
        <w:t xml:space="preserve"> </w:t>
      </w:r>
      <w:r w:rsidRPr="00D46BA6">
        <w:rPr>
          <w:sz w:val="28"/>
          <w:szCs w:val="28"/>
        </w:rPr>
        <w:t>Výstupy RVP – zdravotní a tělesná výchova - péče o zdraví</w:t>
      </w:r>
    </w:p>
    <w:p w:rsidR="004D0377" w:rsidRPr="00D46BA6" w:rsidRDefault="004D0377" w:rsidP="00D46BA6">
      <w:pPr>
        <w:rPr>
          <w:sz w:val="28"/>
          <w:szCs w:val="28"/>
        </w:rPr>
      </w:pPr>
    </w:p>
    <w:p w:rsidR="004D0377" w:rsidRPr="00D46BA6" w:rsidRDefault="004D0377" w:rsidP="00D46BA6">
      <w:r w:rsidRPr="00D46BA6">
        <w:t>1.– 4. ročník</w:t>
      </w:r>
    </w:p>
    <w:p w:rsidR="004D0377" w:rsidRPr="00D46BA6" w:rsidRDefault="004D0377" w:rsidP="00D46BA6"/>
    <w:p w:rsidR="004D0377" w:rsidRPr="00D46BA6" w:rsidRDefault="004D0377" w:rsidP="00D46BA6">
      <w:r w:rsidRPr="00D46BA6">
        <w:t>Na konci 4. ročníku žák:</w:t>
      </w:r>
    </w:p>
    <w:p w:rsidR="004D0377" w:rsidRPr="00D46BA6" w:rsidRDefault="004D0377" w:rsidP="007B67AB">
      <w:pPr>
        <w:numPr>
          <w:ilvl w:val="0"/>
          <w:numId w:val="217"/>
        </w:numPr>
        <w:jc w:val="both"/>
      </w:pPr>
      <w:r w:rsidRPr="00D46BA6">
        <w:t>popíše základní stavbu a funkci lidského organismu a tyto znalosti uplatňuje ve svém jednání</w:t>
      </w:r>
    </w:p>
    <w:p w:rsidR="004D0377" w:rsidRPr="00D46BA6" w:rsidRDefault="004D0377" w:rsidP="007B67AB">
      <w:pPr>
        <w:numPr>
          <w:ilvl w:val="0"/>
          <w:numId w:val="217"/>
        </w:numPr>
        <w:jc w:val="both"/>
      </w:pPr>
      <w:r w:rsidRPr="00D46BA6">
        <w:t>usiluje o pozitivní změny ve svém životě související s vlastním zdravím a zdravím druhých</w:t>
      </w:r>
    </w:p>
    <w:p w:rsidR="004D0377" w:rsidRPr="00D46BA6" w:rsidRDefault="004D0377" w:rsidP="007B67AB">
      <w:pPr>
        <w:numPr>
          <w:ilvl w:val="0"/>
          <w:numId w:val="217"/>
        </w:numPr>
        <w:jc w:val="both"/>
      </w:pPr>
      <w:r w:rsidRPr="00D46BA6">
        <w:t>vysvětlí, co se myslí označením „zdravý životní styl“</w:t>
      </w:r>
    </w:p>
    <w:p w:rsidR="004D0377" w:rsidRPr="00D46BA6" w:rsidRDefault="004D0377" w:rsidP="007B67AB">
      <w:pPr>
        <w:numPr>
          <w:ilvl w:val="0"/>
          <w:numId w:val="217"/>
        </w:numPr>
        <w:jc w:val="both"/>
      </w:pPr>
      <w:r w:rsidRPr="00D46BA6">
        <w:t>objasní důsledky nezdravého životního stylu, hodnotí vliv zdravého životního stylu na krásu lidského těla</w:t>
      </w:r>
    </w:p>
    <w:p w:rsidR="004D0377" w:rsidRPr="00D46BA6" w:rsidRDefault="004D0377" w:rsidP="007B67AB">
      <w:pPr>
        <w:numPr>
          <w:ilvl w:val="0"/>
          <w:numId w:val="217"/>
        </w:numPr>
        <w:jc w:val="both"/>
      </w:pPr>
      <w:r w:rsidRPr="00D46BA6">
        <w:t>popíše vliv životního prostředí na zdraví jedince, posoudí vliv pracovních podmínek a povolání na zdraví a uvede, jak může kompenzovat jejich nežádoucí důsledky</w:t>
      </w:r>
    </w:p>
    <w:p w:rsidR="004D0377" w:rsidRPr="00D46BA6" w:rsidRDefault="004D0377" w:rsidP="007B67AB">
      <w:pPr>
        <w:numPr>
          <w:ilvl w:val="0"/>
          <w:numId w:val="217"/>
        </w:numPr>
        <w:jc w:val="both"/>
      </w:pPr>
      <w:r w:rsidRPr="00D46BA6">
        <w:t>vyjmenuje hlavní zásady zdravé výživy a jiné alternativní směry výživy</w:t>
      </w:r>
    </w:p>
    <w:p w:rsidR="004D0377" w:rsidRPr="00D46BA6" w:rsidRDefault="004D0377" w:rsidP="007B67AB">
      <w:pPr>
        <w:numPr>
          <w:ilvl w:val="0"/>
          <w:numId w:val="217"/>
        </w:numPr>
        <w:jc w:val="both"/>
      </w:pPr>
      <w:r w:rsidRPr="00D46BA6">
        <w:t>zná význam pohybových činností v životě jedince, posoudí psychické, estetické a sociální účinky pohybových činností</w:t>
      </w:r>
    </w:p>
    <w:p w:rsidR="004D0377" w:rsidRPr="00D46BA6" w:rsidRDefault="004D0377" w:rsidP="007B67AB">
      <w:pPr>
        <w:numPr>
          <w:ilvl w:val="0"/>
          <w:numId w:val="217"/>
        </w:numPr>
        <w:jc w:val="both"/>
      </w:pPr>
      <w:r w:rsidRPr="00D46BA6">
        <w:t>popíše vliv psychického a fyzického zatížení na lidský organismus a volí vhodné metody pro odstranění nežádoucích účinků</w:t>
      </w:r>
    </w:p>
    <w:p w:rsidR="004D0377" w:rsidRPr="00D46BA6" w:rsidRDefault="004D0377" w:rsidP="007B67AB">
      <w:pPr>
        <w:numPr>
          <w:ilvl w:val="0"/>
          <w:numId w:val="217"/>
        </w:numPr>
        <w:jc w:val="both"/>
      </w:pPr>
      <w:r w:rsidRPr="00D46BA6">
        <w:t>objasní důležitost psychohygieny v každodenním životě, popíše druhy relaxace a regenerace a jejich význam</w:t>
      </w:r>
    </w:p>
    <w:p w:rsidR="004D0377" w:rsidRPr="00D46BA6" w:rsidRDefault="004D0377" w:rsidP="007B67AB">
      <w:pPr>
        <w:numPr>
          <w:ilvl w:val="0"/>
          <w:numId w:val="217"/>
        </w:numPr>
        <w:jc w:val="both"/>
      </w:pPr>
      <w:r w:rsidRPr="00D46BA6">
        <w:t>dovede uplatňovat naučené modelové situace k řešení konfliktních situací</w:t>
      </w:r>
    </w:p>
    <w:p w:rsidR="004D0377" w:rsidRPr="00D46BA6" w:rsidRDefault="004D0377" w:rsidP="007B67AB">
      <w:pPr>
        <w:numPr>
          <w:ilvl w:val="0"/>
          <w:numId w:val="217"/>
        </w:numPr>
        <w:jc w:val="both"/>
      </w:pPr>
      <w:r w:rsidRPr="00D46BA6">
        <w:t xml:space="preserve">objasní důsledky sociálně patologických jevů na život jedince, rodiny a společnosti, popíše možnosti prevence a ochrany zdraví </w:t>
      </w:r>
    </w:p>
    <w:p w:rsidR="004D0377" w:rsidRPr="00D46BA6" w:rsidRDefault="004D0377" w:rsidP="007B67AB">
      <w:pPr>
        <w:numPr>
          <w:ilvl w:val="0"/>
          <w:numId w:val="217"/>
        </w:numPr>
        <w:jc w:val="both"/>
      </w:pPr>
      <w:r w:rsidRPr="00D46BA6">
        <w:t>vysvětlí problematiku volby partnera, etiky partnerských vztahů, řešení konfliktů</w:t>
      </w:r>
    </w:p>
    <w:p w:rsidR="004D0377" w:rsidRPr="00D46BA6" w:rsidRDefault="004D0377" w:rsidP="007B67AB">
      <w:pPr>
        <w:numPr>
          <w:ilvl w:val="0"/>
          <w:numId w:val="217"/>
        </w:numPr>
        <w:jc w:val="both"/>
      </w:pPr>
      <w:r w:rsidRPr="00D46BA6">
        <w:t>vyjmenuje zásady pro odpovědný přístup k sexuálnímu životu a volbu sexuálního partnera</w:t>
      </w:r>
    </w:p>
    <w:p w:rsidR="004D0377" w:rsidRPr="00D46BA6" w:rsidRDefault="004D0377" w:rsidP="007B67AB">
      <w:pPr>
        <w:numPr>
          <w:ilvl w:val="0"/>
          <w:numId w:val="217"/>
        </w:numPr>
        <w:jc w:val="both"/>
      </w:pPr>
      <w:r w:rsidRPr="00D46BA6">
        <w:t>zabývá se mediálním pohledem na problematiku zdravého životního stylu a posoudí vliv komerční reklamy pro rozšíření ochrany zdraví ve společnosti</w:t>
      </w:r>
    </w:p>
    <w:p w:rsidR="004D0377" w:rsidRPr="00D46BA6" w:rsidRDefault="004D0377" w:rsidP="007B67AB">
      <w:pPr>
        <w:numPr>
          <w:ilvl w:val="0"/>
          <w:numId w:val="217"/>
        </w:numPr>
        <w:jc w:val="both"/>
      </w:pPr>
      <w:r w:rsidRPr="00D46BA6">
        <w:t>popíše úlohu státu a místní samosprávy při ochraně zdraví a života obyvatel, navrhne několik příkladů jak podpořit  zdravý životní styl</w:t>
      </w:r>
    </w:p>
    <w:p w:rsidR="004D0377" w:rsidRPr="00D46BA6" w:rsidRDefault="004D0377" w:rsidP="007B67AB">
      <w:pPr>
        <w:numPr>
          <w:ilvl w:val="0"/>
          <w:numId w:val="217"/>
        </w:numPr>
        <w:jc w:val="both"/>
      </w:pPr>
      <w:r w:rsidRPr="00D46BA6">
        <w:t>dovede rozpoznat hrozící nebezpečí, adekvátně reaguje v době mimořádných událostí ve škole i v okolním prostředí</w:t>
      </w:r>
    </w:p>
    <w:p w:rsidR="004D0377" w:rsidRPr="00D46BA6" w:rsidRDefault="004D0377" w:rsidP="007B67AB">
      <w:pPr>
        <w:numPr>
          <w:ilvl w:val="0"/>
          <w:numId w:val="217"/>
        </w:numPr>
        <w:jc w:val="both"/>
      </w:pPr>
      <w:r w:rsidRPr="00D46BA6">
        <w:t>posoudí možnosti vzniku úrazů při každodenních činnostech, tělovýchovných aktivitách a sportu a snaží se jim předcházet</w:t>
      </w:r>
    </w:p>
    <w:p w:rsidR="004D0377" w:rsidRPr="00D46BA6" w:rsidRDefault="004D0377" w:rsidP="007B67AB">
      <w:pPr>
        <w:numPr>
          <w:ilvl w:val="0"/>
          <w:numId w:val="217"/>
        </w:numPr>
        <w:jc w:val="both"/>
      </w:pPr>
      <w:r w:rsidRPr="00D46BA6">
        <w:t>podle konkrétní situace zasáhne při drobných a závažných poraněních a životu ohrožujících stavech a přivolá zdravotnickou pomoc</w:t>
      </w:r>
    </w:p>
    <w:p w:rsidR="004D0377" w:rsidRPr="00D46BA6" w:rsidRDefault="004D0377" w:rsidP="00D46BA6"/>
    <w:p w:rsidR="004D0377" w:rsidRPr="00D46BA6" w:rsidRDefault="004D0377" w:rsidP="00D46BA6"/>
    <w:p w:rsidR="004D0377" w:rsidRPr="00D46BA6" w:rsidRDefault="004D0377" w:rsidP="00D46BA6">
      <w:r w:rsidRPr="00D46BA6">
        <w:t>Učivo:</w:t>
      </w:r>
    </w:p>
    <w:p w:rsidR="004D0377" w:rsidRPr="00D46BA6" w:rsidRDefault="004D0377" w:rsidP="00D46BA6">
      <w:r w:rsidRPr="00D46BA6">
        <w:t>Zdraví člověka</w:t>
      </w:r>
    </w:p>
    <w:p w:rsidR="004D0377" w:rsidRPr="00D46BA6" w:rsidRDefault="004D0377" w:rsidP="007B67AB">
      <w:pPr>
        <w:numPr>
          <w:ilvl w:val="0"/>
          <w:numId w:val="218"/>
        </w:numPr>
        <w:jc w:val="both"/>
      </w:pPr>
      <w:r w:rsidRPr="00D46BA6">
        <w:t>životní styl a zdraví - činitelé ovlivňující zdraví – vliv životních a pracovních podmínek a životního stylu na zdraví, podpora zdraví</w:t>
      </w:r>
    </w:p>
    <w:p w:rsidR="004D0377" w:rsidRPr="00D46BA6" w:rsidRDefault="004D0377" w:rsidP="007B67AB">
      <w:pPr>
        <w:numPr>
          <w:ilvl w:val="0"/>
          <w:numId w:val="218"/>
        </w:numPr>
        <w:jc w:val="both"/>
      </w:pPr>
      <w:r w:rsidRPr="00D46BA6">
        <w:t>životní styl a výživa - výživa a stravovací návyky– význam a zásady zdravé výživy, výživa podle věku, zdravotního stavu</w:t>
      </w:r>
    </w:p>
    <w:p w:rsidR="004D0377" w:rsidRPr="00D46BA6" w:rsidRDefault="004D0377" w:rsidP="007B67AB">
      <w:pPr>
        <w:numPr>
          <w:ilvl w:val="0"/>
          <w:numId w:val="218"/>
        </w:numPr>
        <w:jc w:val="both"/>
      </w:pPr>
      <w:r w:rsidRPr="00D46BA6">
        <w:lastRenderedPageBreak/>
        <w:t>životní styl a pohyb – význam pohybu, význam zdravotní tělesné výchovy, rehabilitace,  stavba a funkce pohybového aparátu</w:t>
      </w:r>
    </w:p>
    <w:p w:rsidR="004D0377" w:rsidRPr="00D46BA6" w:rsidRDefault="004D0377" w:rsidP="007B67AB">
      <w:pPr>
        <w:numPr>
          <w:ilvl w:val="0"/>
          <w:numId w:val="218"/>
        </w:numPr>
        <w:jc w:val="both"/>
      </w:pPr>
      <w:r w:rsidRPr="00D46BA6">
        <w:t>duševní zdraví, rozvoj osobnosti - zátěžové a stresové situace v životě a reakce na ně, psychohygiena – prvky relaxace, regenerace</w:t>
      </w:r>
    </w:p>
    <w:p w:rsidR="004D0377" w:rsidRPr="00D46BA6" w:rsidRDefault="004D0377" w:rsidP="007B67AB">
      <w:pPr>
        <w:numPr>
          <w:ilvl w:val="0"/>
          <w:numId w:val="218"/>
        </w:numPr>
        <w:jc w:val="both"/>
      </w:pPr>
      <w:r w:rsidRPr="00D46BA6">
        <w:t>rizikové faktory poškozující zdraví – sociálně patologické jevy, návykové látky – důsledky, prevence</w:t>
      </w:r>
    </w:p>
    <w:p w:rsidR="004D0377" w:rsidRPr="00D46BA6" w:rsidRDefault="004D0377" w:rsidP="007B67AB">
      <w:pPr>
        <w:numPr>
          <w:ilvl w:val="0"/>
          <w:numId w:val="218"/>
        </w:numPr>
        <w:jc w:val="both"/>
      </w:pPr>
      <w:r w:rsidRPr="00D46BA6">
        <w:t>péče o své zdraví i zdravý druhých, péče o veřejné zdraví, prevence nemocí</w:t>
      </w:r>
    </w:p>
    <w:p w:rsidR="004D0377" w:rsidRPr="00D46BA6" w:rsidRDefault="004D0377" w:rsidP="007B67AB">
      <w:pPr>
        <w:numPr>
          <w:ilvl w:val="0"/>
          <w:numId w:val="218"/>
        </w:numPr>
        <w:jc w:val="both"/>
      </w:pPr>
      <w:r w:rsidRPr="00D46BA6">
        <w:t>nemoci – péče o nemocného člověka, zabezpečení v nemoci, práva a povinnosti v případě nemoci nebo úrazu, civilizační choroby</w:t>
      </w:r>
    </w:p>
    <w:p w:rsidR="004D0377" w:rsidRPr="00D46BA6" w:rsidRDefault="004D0377" w:rsidP="007B67AB">
      <w:pPr>
        <w:numPr>
          <w:ilvl w:val="0"/>
          <w:numId w:val="218"/>
        </w:numPr>
        <w:jc w:val="both"/>
      </w:pPr>
      <w:r w:rsidRPr="00D46BA6">
        <w:t>partnerské vztahy, lidská sexualita</w:t>
      </w:r>
    </w:p>
    <w:p w:rsidR="004D0377" w:rsidRPr="00D46BA6" w:rsidRDefault="004D0377" w:rsidP="007B67AB">
      <w:pPr>
        <w:numPr>
          <w:ilvl w:val="0"/>
          <w:numId w:val="218"/>
        </w:numPr>
        <w:jc w:val="both"/>
      </w:pPr>
      <w:r w:rsidRPr="00D46BA6">
        <w:t>mediální obraz krásy lidského těla</w:t>
      </w:r>
    </w:p>
    <w:p w:rsidR="004D0377" w:rsidRPr="00D46BA6" w:rsidRDefault="004D0377" w:rsidP="00D46BA6"/>
    <w:p w:rsidR="004D0377" w:rsidRPr="00D46BA6" w:rsidRDefault="004D0377" w:rsidP="00D46BA6">
      <w:r w:rsidRPr="00D46BA6">
        <w:t>Zásady jednání v situacích osobního ohrožení a za mimořádných situací</w:t>
      </w:r>
    </w:p>
    <w:p w:rsidR="004D0377" w:rsidRPr="00D46BA6" w:rsidRDefault="004D0377" w:rsidP="007B67AB">
      <w:pPr>
        <w:pStyle w:val="Odstavecseseznamem"/>
        <w:numPr>
          <w:ilvl w:val="0"/>
          <w:numId w:val="219"/>
        </w:numPr>
        <w:spacing w:before="240"/>
        <w:jc w:val="both"/>
      </w:pPr>
      <w:r w:rsidRPr="00D46BA6">
        <w:t>mimořádné události (živelné pohromy, havárie, krizové situace)</w:t>
      </w:r>
    </w:p>
    <w:p w:rsidR="004D0377" w:rsidRPr="00D46BA6" w:rsidRDefault="004D0377" w:rsidP="007B67AB">
      <w:pPr>
        <w:pStyle w:val="Odstavecseseznamem"/>
        <w:numPr>
          <w:ilvl w:val="0"/>
          <w:numId w:val="219"/>
        </w:numPr>
        <w:spacing w:before="240"/>
        <w:jc w:val="both"/>
      </w:pPr>
      <w:r w:rsidRPr="00D46BA6">
        <w:t>základní úkoly ochrany obyvatelstva (varování evakuace)</w:t>
      </w:r>
    </w:p>
    <w:p w:rsidR="004D0377" w:rsidRPr="00D46BA6" w:rsidRDefault="004D0377" w:rsidP="007B67AB">
      <w:pPr>
        <w:pStyle w:val="Odstavecseseznamem"/>
        <w:numPr>
          <w:ilvl w:val="0"/>
          <w:numId w:val="219"/>
        </w:numPr>
        <w:spacing w:before="240"/>
        <w:jc w:val="both"/>
      </w:pPr>
      <w:r w:rsidRPr="00D46BA6">
        <w:t>mi</w:t>
      </w:r>
      <w:r w:rsidR="003C5F39">
        <w:t>mořádné situace v místě školy (</w:t>
      </w:r>
      <w:r w:rsidRPr="00D46BA6">
        <w:t>evakuace v případě požáru aj. krizových situacích)</w:t>
      </w:r>
    </w:p>
    <w:p w:rsidR="004D0377" w:rsidRPr="00D46BA6" w:rsidRDefault="004D0377" w:rsidP="00D46BA6">
      <w:pPr>
        <w:spacing w:before="240"/>
      </w:pPr>
      <w:r w:rsidRPr="00D46BA6">
        <w:t>První pomoc</w:t>
      </w:r>
    </w:p>
    <w:p w:rsidR="004D0377" w:rsidRPr="00D46BA6" w:rsidRDefault="004D0377" w:rsidP="007B67AB">
      <w:pPr>
        <w:numPr>
          <w:ilvl w:val="0"/>
          <w:numId w:val="220"/>
        </w:numPr>
        <w:jc w:val="both"/>
      </w:pPr>
      <w:r w:rsidRPr="00D46BA6">
        <w:t>základy první pomoci při drobných, závažných poranění a život ohrožujících stavech</w:t>
      </w:r>
    </w:p>
    <w:p w:rsidR="004D0377" w:rsidRPr="00D46BA6" w:rsidRDefault="004D0377" w:rsidP="007B67AB">
      <w:pPr>
        <w:numPr>
          <w:ilvl w:val="0"/>
          <w:numId w:val="220"/>
        </w:numPr>
        <w:jc w:val="both"/>
      </w:pPr>
      <w:r w:rsidRPr="00D46BA6">
        <w:t>vznik možných úrazů v prostředí školy i mimo ní a jejich prevence</w:t>
      </w:r>
    </w:p>
    <w:p w:rsidR="004D0377" w:rsidRPr="00D46BA6" w:rsidRDefault="004D0377" w:rsidP="00D46BA6"/>
    <w:p w:rsidR="004D0377" w:rsidRPr="00D46BA6" w:rsidRDefault="004D0377" w:rsidP="00D46BA6"/>
    <w:p w:rsidR="004D0377" w:rsidRPr="00D46BA6" w:rsidRDefault="004D0377" w:rsidP="00D46BA6"/>
    <w:p w:rsidR="004D0377" w:rsidRPr="009802D1" w:rsidRDefault="004D0377" w:rsidP="00D46BA6">
      <w:pPr>
        <w:ind w:right="-20"/>
        <w:rPr>
          <w:b/>
          <w:color w:val="000000"/>
          <w:sz w:val="28"/>
          <w:szCs w:val="28"/>
        </w:rPr>
      </w:pPr>
      <w:r w:rsidRPr="009802D1">
        <w:rPr>
          <w:b/>
          <w:bCs/>
          <w:color w:val="000000"/>
          <w:sz w:val="28"/>
          <w:szCs w:val="28"/>
        </w:rPr>
        <w:t>Vzdělávací oblast:</w:t>
      </w:r>
      <w:r w:rsidR="00F36216">
        <w:rPr>
          <w:b/>
          <w:bCs/>
          <w:color w:val="000000"/>
          <w:sz w:val="28"/>
          <w:szCs w:val="28"/>
        </w:rPr>
        <w:t xml:space="preserve"> </w:t>
      </w:r>
      <w:r w:rsidRPr="009802D1">
        <w:rPr>
          <w:b/>
          <w:bCs/>
          <w:color w:val="000000"/>
          <w:sz w:val="28"/>
          <w:szCs w:val="28"/>
        </w:rPr>
        <w:t>vzdělávání pro zdraví</w:t>
      </w:r>
    </w:p>
    <w:p w:rsidR="004D0377" w:rsidRPr="009802D1" w:rsidRDefault="004D0377" w:rsidP="00D46BA6">
      <w:pPr>
        <w:rPr>
          <w:b/>
          <w:color w:val="000000"/>
          <w:sz w:val="28"/>
          <w:szCs w:val="28"/>
        </w:rPr>
      </w:pPr>
      <w:r w:rsidRPr="009802D1">
        <w:rPr>
          <w:b/>
          <w:bCs/>
          <w:color w:val="000000"/>
          <w:sz w:val="28"/>
          <w:szCs w:val="28"/>
        </w:rPr>
        <w:t>Vyučovací předmět:</w:t>
      </w:r>
      <w:r w:rsidR="00F36216">
        <w:rPr>
          <w:b/>
          <w:bCs/>
          <w:color w:val="000000"/>
          <w:sz w:val="28"/>
          <w:szCs w:val="28"/>
        </w:rPr>
        <w:t xml:space="preserve"> </w:t>
      </w:r>
      <w:r w:rsidRPr="009802D1">
        <w:rPr>
          <w:b/>
          <w:bCs/>
          <w:color w:val="000000"/>
          <w:sz w:val="28"/>
          <w:szCs w:val="28"/>
        </w:rPr>
        <w:t>zdravotní a tělesná výchova - péče o zdraví</w:t>
      </w:r>
    </w:p>
    <w:p w:rsidR="004D0377" w:rsidRPr="009802D1" w:rsidRDefault="004D0377" w:rsidP="00D46BA6">
      <w:pPr>
        <w:rPr>
          <w:b/>
          <w:color w:val="000000"/>
          <w:sz w:val="28"/>
          <w:szCs w:val="28"/>
        </w:rPr>
      </w:pPr>
      <w:r w:rsidRPr="009802D1">
        <w:rPr>
          <w:b/>
          <w:bCs/>
          <w:color w:val="000000"/>
          <w:sz w:val="28"/>
          <w:szCs w:val="28"/>
        </w:rPr>
        <w:t>Ročník:1. – 4. ročník</w:t>
      </w:r>
    </w:p>
    <w:p w:rsidR="004D0377" w:rsidRPr="009802D1" w:rsidRDefault="004D0377" w:rsidP="00D46BA6">
      <w:pPr>
        <w:rPr>
          <w:b/>
          <w:color w:val="000000"/>
          <w:sz w:val="27"/>
          <w:szCs w:val="27"/>
        </w:rPr>
      </w:pPr>
      <w:r w:rsidRPr="009802D1">
        <w:rPr>
          <w:b/>
          <w:color w:val="000000"/>
          <w:sz w:val="27"/>
          <w:szCs w:val="27"/>
        </w:rPr>
        <w:t> </w:t>
      </w:r>
    </w:p>
    <w:tbl>
      <w:tblPr>
        <w:tblW w:w="14505" w:type="dxa"/>
        <w:tblCellMar>
          <w:top w:w="15" w:type="dxa"/>
          <w:left w:w="15" w:type="dxa"/>
          <w:bottom w:w="15" w:type="dxa"/>
          <w:right w:w="15" w:type="dxa"/>
        </w:tblCellMar>
        <w:tblLook w:val="04A0" w:firstRow="1" w:lastRow="0" w:firstColumn="1" w:lastColumn="0" w:noHBand="0" w:noVBand="1"/>
      </w:tblPr>
      <w:tblGrid>
        <w:gridCol w:w="4260"/>
        <w:gridCol w:w="5302"/>
        <w:gridCol w:w="2996"/>
        <w:gridCol w:w="1947"/>
      </w:tblGrid>
      <w:tr w:rsidR="004D0377" w:rsidRPr="00D46BA6" w:rsidTr="00D46BA6">
        <w:trPr>
          <w:trHeight w:val="656"/>
        </w:trPr>
        <w:tc>
          <w:tcPr>
            <w:tcW w:w="2910"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Školní výstupy</w:t>
            </w:r>
          </w:p>
          <w:p w:rsidR="004D0377" w:rsidRPr="00D46BA6" w:rsidRDefault="004D0377" w:rsidP="00D46BA6">
            <w:pPr>
              <w:jc w:val="center"/>
            </w:pPr>
            <w:r w:rsidRPr="00D46BA6">
              <w:rPr>
                <w:bCs/>
                <w:color w:val="FFFFFF"/>
              </w:rPr>
              <w:t>Žák:</w:t>
            </w:r>
          </w:p>
        </w:tc>
        <w:tc>
          <w:tcPr>
            <w:tcW w:w="3510"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Učivo</w:t>
            </w:r>
          </w:p>
        </w:tc>
        <w:tc>
          <w:tcPr>
            <w:tcW w:w="2700"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Průřezová témata</w:t>
            </w:r>
          </w:p>
          <w:p w:rsidR="004D0377" w:rsidRPr="00D46BA6" w:rsidRDefault="004D0377" w:rsidP="00D46BA6">
            <w:pPr>
              <w:jc w:val="center"/>
            </w:pPr>
            <w:r w:rsidRPr="00D46BA6">
              <w:rPr>
                <w:bCs/>
                <w:color w:val="FFFFFF"/>
              </w:rPr>
              <w:t>Mezipředmětové vztahy</w:t>
            </w:r>
          </w:p>
        </w:tc>
        <w:tc>
          <w:tcPr>
            <w:tcW w:w="1755" w:type="dxa"/>
            <w:tcBorders>
              <w:top w:val="single" w:sz="8" w:space="0" w:color="000000"/>
              <w:left w:val="single" w:sz="8" w:space="0" w:color="000000"/>
              <w:bottom w:val="single" w:sz="8" w:space="0" w:color="000000"/>
              <w:right w:val="single" w:sz="8" w:space="0" w:color="000000"/>
            </w:tcBorders>
            <w:shd w:val="clear" w:color="auto" w:fill="808080"/>
            <w:hideMark/>
          </w:tcPr>
          <w:p w:rsidR="004D0377" w:rsidRPr="00D46BA6" w:rsidRDefault="004D0377" w:rsidP="00D46BA6">
            <w:pPr>
              <w:jc w:val="center"/>
            </w:pPr>
            <w:r w:rsidRPr="00D46BA6">
              <w:rPr>
                <w:bCs/>
                <w:color w:val="FFFFFF"/>
              </w:rPr>
              <w:t>Poznámky</w:t>
            </w:r>
          </w:p>
        </w:tc>
      </w:tr>
      <w:tr w:rsidR="004D0377" w:rsidRPr="00D46BA6" w:rsidTr="00D46BA6">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pPr>
              <w:tabs>
                <w:tab w:val="left" w:pos="561"/>
              </w:tabs>
              <w:ind w:right="-397"/>
              <w:rPr>
                <w:sz w:val="18"/>
                <w:szCs w:val="18"/>
              </w:rPr>
            </w:pPr>
            <w:r w:rsidRPr="00D46BA6">
              <w:rPr>
                <w:sz w:val="18"/>
                <w:szCs w:val="18"/>
              </w:rPr>
              <w:t>Žák:</w:t>
            </w:r>
            <w:r w:rsidRPr="00D46BA6">
              <w:rPr>
                <w:sz w:val="18"/>
                <w:szCs w:val="18"/>
              </w:rPr>
              <w:br/>
            </w:r>
            <w:r w:rsidRPr="00D46BA6">
              <w:rPr>
                <w:sz w:val="18"/>
                <w:szCs w:val="18"/>
              </w:rPr>
              <w:br/>
              <w:t>- definuje pojem zdraví a zdravý životní styl</w:t>
            </w:r>
            <w:r w:rsidRPr="00D46BA6">
              <w:rPr>
                <w:sz w:val="18"/>
                <w:szCs w:val="18"/>
              </w:rPr>
              <w:br/>
              <w:t>- definuje faktory, které mají vliv na zdraví člověka,</w:t>
            </w:r>
            <w:r w:rsidRPr="00D46BA6">
              <w:rPr>
                <w:sz w:val="18"/>
                <w:szCs w:val="18"/>
              </w:rPr>
              <w:br/>
              <w:t>uvede na příkladech, jak jim předcházet</w:t>
            </w:r>
            <w:r w:rsidRPr="00D46BA6">
              <w:rPr>
                <w:sz w:val="18"/>
                <w:szCs w:val="18"/>
              </w:rPr>
              <w:br/>
            </w:r>
            <w:r w:rsidRPr="00D46BA6">
              <w:rPr>
                <w:sz w:val="18"/>
                <w:szCs w:val="18"/>
              </w:rPr>
              <w:br/>
            </w:r>
          </w:p>
          <w:p w:rsidR="004D0377" w:rsidRPr="00D46BA6" w:rsidRDefault="004D0377" w:rsidP="00D46BA6">
            <w:pPr>
              <w:rPr>
                <w:sz w:val="18"/>
                <w:szCs w:val="18"/>
              </w:rPr>
            </w:pPr>
            <w:r w:rsidRPr="00D46BA6">
              <w:rPr>
                <w:sz w:val="18"/>
                <w:szCs w:val="18"/>
              </w:rPr>
              <w:t xml:space="preserve">- popíše zásady zdravé výživy a </w:t>
            </w:r>
            <w:r w:rsidRPr="00D46BA6">
              <w:rPr>
                <w:sz w:val="18"/>
                <w:szCs w:val="18"/>
              </w:rPr>
              <w:br/>
            </w:r>
            <w:r w:rsidRPr="00D46BA6">
              <w:rPr>
                <w:sz w:val="18"/>
                <w:szCs w:val="18"/>
              </w:rPr>
              <w:lastRenderedPageBreak/>
              <w:t>správných stravovacích  návyků</w:t>
            </w:r>
            <w:r w:rsidRPr="00D46BA6">
              <w:rPr>
                <w:sz w:val="18"/>
                <w:szCs w:val="18"/>
              </w:rPr>
              <w:br/>
              <w:t xml:space="preserve">- navrhne jídelníček dle zásad  zdravé výživy </w:t>
            </w:r>
            <w:r w:rsidRPr="00D46BA6">
              <w:rPr>
                <w:sz w:val="18"/>
                <w:szCs w:val="18"/>
              </w:rPr>
              <w:br/>
              <w:t>a podle věku strávníků</w:t>
            </w:r>
            <w:r w:rsidRPr="00D46BA6">
              <w:rPr>
                <w:sz w:val="18"/>
                <w:szCs w:val="18"/>
              </w:rPr>
              <w:br/>
              <w:t xml:space="preserve">- pojmenuje jiné alternativní směry výživy </w:t>
            </w:r>
            <w:r w:rsidRPr="00D46BA6">
              <w:rPr>
                <w:sz w:val="18"/>
                <w:szCs w:val="18"/>
              </w:rPr>
              <w:br/>
              <w:t>a vysvětlí jejich význam</w:t>
            </w:r>
            <w:r w:rsidRPr="00D46BA6">
              <w:rPr>
                <w:sz w:val="18"/>
                <w:szCs w:val="18"/>
              </w:rPr>
              <w:br/>
              <w:t>-vysvětlí důsledky nesprávných stravovacích návyků</w:t>
            </w:r>
            <w:r w:rsidRPr="00D46BA6">
              <w:rPr>
                <w:sz w:val="18"/>
                <w:szCs w:val="18"/>
              </w:rPr>
              <w:br/>
              <w:t>(vznik civilizačních onemocnění)</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tabs>
                <w:tab w:val="left" w:pos="561"/>
              </w:tabs>
              <w:ind w:right="-397"/>
              <w:rPr>
                <w:sz w:val="18"/>
                <w:szCs w:val="18"/>
              </w:rPr>
            </w:pPr>
            <w:r w:rsidRPr="00D46BA6">
              <w:rPr>
                <w:sz w:val="18"/>
                <w:szCs w:val="18"/>
              </w:rPr>
              <w:t xml:space="preserve">- vysvětlí význam  pohybu a zdravotních cvičení </w:t>
            </w:r>
            <w:r w:rsidRPr="00D46BA6">
              <w:rPr>
                <w:sz w:val="18"/>
                <w:szCs w:val="18"/>
              </w:rPr>
              <w:br/>
              <w:t>pro zdraví člověka</w:t>
            </w:r>
            <w:r w:rsidRPr="00D46BA6">
              <w:rPr>
                <w:sz w:val="18"/>
                <w:szCs w:val="18"/>
              </w:rPr>
              <w:br/>
              <w:t>- popíše základní  stavbu a funkci</w:t>
            </w:r>
            <w:r w:rsidRPr="00D46BA6">
              <w:rPr>
                <w:sz w:val="18"/>
                <w:szCs w:val="18"/>
              </w:rPr>
              <w:br/>
              <w:t>pohybové aparátu člověka</w:t>
            </w:r>
          </w:p>
          <w:p w:rsidR="004D0377" w:rsidRPr="00D46BA6" w:rsidRDefault="004D0377" w:rsidP="00D46BA6">
            <w:pPr>
              <w:tabs>
                <w:tab w:val="left" w:pos="561"/>
              </w:tabs>
              <w:ind w:right="-397"/>
              <w:rPr>
                <w:sz w:val="18"/>
                <w:szCs w:val="18"/>
              </w:rPr>
            </w:pPr>
            <w:r w:rsidRPr="00D46BA6">
              <w:rPr>
                <w:sz w:val="18"/>
                <w:szCs w:val="18"/>
              </w:rPr>
              <w:br/>
            </w:r>
            <w:r w:rsidRPr="00D46BA6">
              <w:rPr>
                <w:sz w:val="18"/>
                <w:szCs w:val="18"/>
              </w:rPr>
              <w:br/>
              <w:t xml:space="preserve">- popíše možnosti vzniku různých zátěžových, stresových </w:t>
            </w:r>
            <w:r w:rsidRPr="00D46BA6">
              <w:rPr>
                <w:sz w:val="18"/>
                <w:szCs w:val="18"/>
              </w:rPr>
              <w:br/>
              <w:t xml:space="preserve"> situací, vybere správné řešení z několika </w:t>
            </w:r>
            <w:r w:rsidRPr="00D46BA6">
              <w:rPr>
                <w:sz w:val="18"/>
                <w:szCs w:val="18"/>
              </w:rPr>
              <w:br/>
              <w:t>modelových  situací</w:t>
            </w:r>
            <w:r w:rsidRPr="00D46BA6">
              <w:rPr>
                <w:sz w:val="18"/>
                <w:szCs w:val="18"/>
              </w:rPr>
              <w:br/>
              <w:t xml:space="preserve">- pojmenuje prvky relaxace a regenerace pro </w:t>
            </w:r>
            <w:r w:rsidRPr="00D46BA6">
              <w:rPr>
                <w:sz w:val="18"/>
                <w:szCs w:val="18"/>
              </w:rPr>
              <w:br/>
              <w:t>odstranění únavy a stresu</w:t>
            </w:r>
            <w:r w:rsidRPr="00D46BA6">
              <w:rPr>
                <w:sz w:val="18"/>
                <w:szCs w:val="18"/>
              </w:rPr>
              <w:br/>
              <w:t>-vytvoří přehled několika cvičení a relaxačních prvků,</w:t>
            </w:r>
            <w:r w:rsidRPr="00D46BA6">
              <w:rPr>
                <w:sz w:val="18"/>
                <w:szCs w:val="18"/>
              </w:rPr>
              <w:br/>
              <w:t>které lze zařadit do svého denního režimu</w:t>
            </w:r>
          </w:p>
          <w:p w:rsidR="004D0377" w:rsidRPr="00D46BA6" w:rsidRDefault="004D0377" w:rsidP="00D46BA6">
            <w:pPr>
              <w:tabs>
                <w:tab w:val="left" w:pos="561"/>
              </w:tabs>
              <w:ind w:right="-397"/>
              <w:rPr>
                <w:sz w:val="18"/>
                <w:szCs w:val="18"/>
              </w:rPr>
            </w:pPr>
            <w:r w:rsidRPr="00D46BA6">
              <w:rPr>
                <w:sz w:val="18"/>
                <w:szCs w:val="18"/>
              </w:rPr>
              <w:br/>
            </w:r>
          </w:p>
          <w:p w:rsidR="004D0377" w:rsidRPr="00D46BA6" w:rsidRDefault="004D0377" w:rsidP="00D46BA6">
            <w:pPr>
              <w:tabs>
                <w:tab w:val="left" w:pos="561"/>
              </w:tabs>
              <w:ind w:right="-397"/>
              <w:rPr>
                <w:color w:val="FF0000"/>
                <w:sz w:val="18"/>
                <w:szCs w:val="18"/>
              </w:rPr>
            </w:pPr>
            <w:r w:rsidRPr="00D46BA6">
              <w:rPr>
                <w:sz w:val="18"/>
                <w:szCs w:val="18"/>
              </w:rPr>
              <w:t>-objasní důsledky sociálně patologických jevů</w:t>
            </w:r>
            <w:r w:rsidRPr="00D46BA6">
              <w:rPr>
                <w:sz w:val="18"/>
                <w:szCs w:val="18"/>
              </w:rPr>
              <w:br/>
              <w:t xml:space="preserve">- odmítá drogy a podporuje protidrogové </w:t>
            </w:r>
            <w:r w:rsidRPr="00D46BA6">
              <w:rPr>
                <w:sz w:val="18"/>
                <w:szCs w:val="18"/>
              </w:rPr>
              <w:br/>
              <w:t>preventivní programy</w:t>
            </w:r>
            <w:r w:rsidRPr="00D46BA6">
              <w:rPr>
                <w:sz w:val="18"/>
                <w:szCs w:val="18"/>
              </w:rPr>
              <w:br/>
            </w:r>
            <w:r w:rsidRPr="00D46BA6">
              <w:rPr>
                <w:color w:val="FF0000"/>
                <w:sz w:val="18"/>
                <w:szCs w:val="18"/>
              </w:rPr>
              <w:t>-</w:t>
            </w:r>
            <w:r w:rsidRPr="00D46BA6">
              <w:rPr>
                <w:sz w:val="18"/>
                <w:szCs w:val="18"/>
              </w:rPr>
              <w:t>účastní se na protidrogových preventivních programech</w:t>
            </w:r>
          </w:p>
          <w:p w:rsidR="004D0377" w:rsidRPr="00D46BA6" w:rsidRDefault="004D0377" w:rsidP="00D46BA6">
            <w:pPr>
              <w:tabs>
                <w:tab w:val="left" w:pos="561"/>
              </w:tabs>
              <w:ind w:right="-397"/>
              <w:rPr>
                <w:sz w:val="18"/>
                <w:szCs w:val="18"/>
              </w:rPr>
            </w:pPr>
            <w:r w:rsidRPr="00D46BA6">
              <w:rPr>
                <w:sz w:val="18"/>
                <w:szCs w:val="18"/>
              </w:rPr>
              <w:br/>
            </w:r>
            <w:r w:rsidRPr="00D46BA6">
              <w:rPr>
                <w:sz w:val="18"/>
                <w:szCs w:val="18"/>
              </w:rPr>
              <w:br/>
              <w:t>- vysvětlí pojmy nemoc, zdravotní postižení, handicap</w:t>
            </w:r>
            <w:r w:rsidRPr="00D46BA6">
              <w:rPr>
                <w:sz w:val="18"/>
                <w:szCs w:val="18"/>
              </w:rPr>
              <w:br/>
              <w:t>- popíše správný postup při péči o nemocného člověka</w:t>
            </w:r>
            <w:r w:rsidRPr="00D46BA6">
              <w:rPr>
                <w:sz w:val="18"/>
                <w:szCs w:val="18"/>
              </w:rPr>
              <w:br/>
              <w:t xml:space="preserve">- zná základní typy zdravotního postižení, handicapu </w:t>
            </w:r>
            <w:r w:rsidRPr="00D46BA6">
              <w:rPr>
                <w:sz w:val="18"/>
                <w:szCs w:val="18"/>
              </w:rPr>
              <w:br/>
              <w:t>a jejich důsledky</w:t>
            </w:r>
            <w:r w:rsidRPr="00D46BA6">
              <w:rPr>
                <w:sz w:val="18"/>
                <w:szCs w:val="18"/>
              </w:rPr>
              <w:br/>
              <w:t xml:space="preserve">- orientuje se v problematice zdravotního postižení </w:t>
            </w:r>
            <w:r w:rsidRPr="00D46BA6">
              <w:rPr>
                <w:sz w:val="18"/>
                <w:szCs w:val="18"/>
              </w:rPr>
              <w:br/>
              <w:t>a v péči o člověka se zdravotním postižením</w:t>
            </w:r>
            <w:r w:rsidRPr="00D46BA6">
              <w:rPr>
                <w:sz w:val="18"/>
                <w:szCs w:val="18"/>
              </w:rPr>
              <w:br/>
              <w:t>- vyjmenuje typy civilizačních chorob a jejich důsledky</w:t>
            </w:r>
            <w:r w:rsidRPr="00D46BA6">
              <w:rPr>
                <w:sz w:val="18"/>
                <w:szCs w:val="18"/>
              </w:rPr>
              <w:br/>
              <w:t>v životě člověka</w:t>
            </w:r>
            <w:r w:rsidRPr="00D46BA6">
              <w:rPr>
                <w:sz w:val="18"/>
                <w:szCs w:val="18"/>
              </w:rPr>
              <w:br/>
              <w:t>- popíše možnosti prevence vzniku civilizačních chorob</w:t>
            </w:r>
            <w:r w:rsidRPr="00D46BA6">
              <w:rPr>
                <w:sz w:val="18"/>
                <w:szCs w:val="18"/>
              </w:rPr>
              <w:br/>
            </w:r>
            <w:r w:rsidRPr="00D46BA6">
              <w:rPr>
                <w:sz w:val="18"/>
                <w:szCs w:val="18"/>
              </w:rPr>
              <w:br/>
              <w:t xml:space="preserve">- je seznámen s riziky sexuálního života, </w:t>
            </w:r>
            <w:r w:rsidRPr="00D46BA6">
              <w:rPr>
                <w:sz w:val="18"/>
                <w:szCs w:val="18"/>
              </w:rPr>
              <w:br/>
              <w:t xml:space="preserve">vyhýbá se promiskuitnímu  chování a snaží se o prevenci </w:t>
            </w:r>
            <w:r w:rsidRPr="00D46BA6">
              <w:rPr>
                <w:sz w:val="18"/>
                <w:szCs w:val="18"/>
              </w:rPr>
              <w:br/>
              <w:t>rizik u sebe i ve svém okolí</w:t>
            </w:r>
            <w:r w:rsidRPr="00D46BA6">
              <w:rPr>
                <w:sz w:val="18"/>
                <w:szCs w:val="18"/>
              </w:rPr>
              <w:br/>
              <w:t>- orientuje se v problematice partnerských</w:t>
            </w:r>
            <w:r w:rsidRPr="00D46BA6">
              <w:rPr>
                <w:sz w:val="18"/>
                <w:szCs w:val="18"/>
              </w:rPr>
              <w:br/>
              <w:t>a mezilidských vztahů</w:t>
            </w:r>
            <w:r w:rsidRPr="00D46BA6">
              <w:rPr>
                <w:sz w:val="18"/>
                <w:szCs w:val="18"/>
              </w:rPr>
              <w:br/>
            </w:r>
            <w:r w:rsidRPr="00D46BA6">
              <w:rPr>
                <w:sz w:val="18"/>
                <w:szCs w:val="18"/>
              </w:rPr>
              <w:lastRenderedPageBreak/>
              <w:t>- vysvětlí pojmy kamarádství, přátelství, láska</w:t>
            </w:r>
            <w:r w:rsidRPr="00D46BA6">
              <w:rPr>
                <w:sz w:val="18"/>
                <w:szCs w:val="18"/>
              </w:rPr>
              <w:br/>
              <w:t>respekt, tolerance</w:t>
            </w:r>
            <w:r w:rsidRPr="00D46BA6">
              <w:rPr>
                <w:sz w:val="18"/>
                <w:szCs w:val="18"/>
              </w:rPr>
              <w:br/>
              <w:t>- posoudí důležitost výběru správného partnera</w:t>
            </w:r>
            <w:r w:rsidRPr="00D46BA6">
              <w:rPr>
                <w:sz w:val="18"/>
                <w:szCs w:val="18"/>
              </w:rPr>
              <w:br/>
            </w:r>
            <w:r w:rsidRPr="00D46BA6">
              <w:rPr>
                <w:sz w:val="18"/>
                <w:szCs w:val="18"/>
              </w:rPr>
              <w:br/>
              <w:t xml:space="preserve">- popíše možnosti vzniku živelných pohrom  v ČR </w:t>
            </w:r>
            <w:r w:rsidRPr="00D46BA6">
              <w:rPr>
                <w:sz w:val="18"/>
                <w:szCs w:val="18"/>
              </w:rPr>
              <w:br/>
              <w:t>i ve světě a objasní jejich důsledky</w:t>
            </w:r>
            <w:r w:rsidRPr="00D46BA6">
              <w:rPr>
                <w:sz w:val="18"/>
                <w:szCs w:val="18"/>
              </w:rPr>
              <w:br/>
              <w:t xml:space="preserve">- řeší nebo se podílí na řešení mimořádných situací </w:t>
            </w:r>
            <w:r w:rsidRPr="00D46BA6">
              <w:rPr>
                <w:sz w:val="18"/>
                <w:szCs w:val="18"/>
              </w:rPr>
              <w:br/>
              <w:t>vzniklých v jeho bezprostředním okolí</w:t>
            </w:r>
            <w:r w:rsidRPr="00D46BA6">
              <w:rPr>
                <w:sz w:val="18"/>
                <w:szCs w:val="18"/>
              </w:rPr>
              <w:br/>
            </w:r>
            <w:r w:rsidRPr="00D46BA6">
              <w:rPr>
                <w:sz w:val="18"/>
                <w:szCs w:val="18"/>
              </w:rPr>
              <w:br/>
              <w:t xml:space="preserve">- popíše základní postupy první pomoci při méně </w:t>
            </w:r>
            <w:r w:rsidRPr="00D46BA6">
              <w:rPr>
                <w:sz w:val="18"/>
                <w:szCs w:val="18"/>
              </w:rPr>
              <w:br/>
              <w:t xml:space="preserve">závažných úrazech i úrazech ohrožující život, </w:t>
            </w:r>
            <w:r w:rsidRPr="00D46BA6">
              <w:rPr>
                <w:sz w:val="18"/>
                <w:szCs w:val="18"/>
              </w:rPr>
              <w:br/>
              <w:t xml:space="preserve">při mimořádných  krizových situacích a poskytne </w:t>
            </w:r>
            <w:r w:rsidRPr="00D46BA6">
              <w:rPr>
                <w:sz w:val="18"/>
                <w:szCs w:val="18"/>
              </w:rPr>
              <w:br/>
              <w:t>základní ošetření dle svých možností a schopností</w:t>
            </w:r>
            <w:r w:rsidRPr="00D46BA6">
              <w:rPr>
                <w:sz w:val="18"/>
                <w:szCs w:val="18"/>
              </w:rPr>
              <w:br/>
              <w:t xml:space="preserve">- posoudí závažnost  stavu  poraněného a případně </w:t>
            </w:r>
            <w:r w:rsidRPr="00D46BA6">
              <w:rPr>
                <w:sz w:val="18"/>
                <w:szCs w:val="18"/>
              </w:rPr>
              <w:br/>
              <w:t>přivolá zdravotnickou pomoc</w:t>
            </w:r>
            <w:r w:rsidRPr="00D46BA6">
              <w:rPr>
                <w:sz w:val="18"/>
                <w:szCs w:val="18"/>
              </w:rPr>
              <w:br/>
              <w:t>- navrhne preventivní postupy před vznikem úrazů</w:t>
            </w:r>
          </w:p>
        </w:tc>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pPr>
              <w:rPr>
                <w:sz w:val="18"/>
                <w:szCs w:val="18"/>
                <w:u w:val="single"/>
              </w:rPr>
            </w:pPr>
            <w:r w:rsidRPr="00D46BA6">
              <w:rPr>
                <w:sz w:val="18"/>
                <w:szCs w:val="18"/>
              </w:rPr>
              <w:lastRenderedPageBreak/>
              <w:t> </w:t>
            </w:r>
            <w:r w:rsidRPr="00D46BA6">
              <w:rPr>
                <w:sz w:val="18"/>
                <w:szCs w:val="18"/>
                <w:u w:val="single"/>
              </w:rPr>
              <w:t xml:space="preserve">Životní styl a zdraví </w:t>
            </w:r>
          </w:p>
          <w:p w:rsidR="004D0377" w:rsidRPr="00D46BA6" w:rsidRDefault="004D0377" w:rsidP="007B67AB">
            <w:pPr>
              <w:pStyle w:val="Odstavecseseznamem"/>
              <w:numPr>
                <w:ilvl w:val="0"/>
                <w:numId w:val="103"/>
              </w:numPr>
              <w:spacing w:after="200" w:line="276" w:lineRule="auto"/>
              <w:rPr>
                <w:sz w:val="18"/>
                <w:szCs w:val="18"/>
              </w:rPr>
            </w:pPr>
            <w:r w:rsidRPr="00D46BA6">
              <w:rPr>
                <w:sz w:val="18"/>
                <w:szCs w:val="18"/>
              </w:rPr>
              <w:t>definice zdraví</w:t>
            </w:r>
          </w:p>
          <w:p w:rsidR="004D0377" w:rsidRPr="00D46BA6" w:rsidRDefault="004D0377" w:rsidP="007B67AB">
            <w:pPr>
              <w:pStyle w:val="Odstavecseseznamem"/>
              <w:numPr>
                <w:ilvl w:val="0"/>
                <w:numId w:val="103"/>
              </w:numPr>
              <w:spacing w:after="200" w:line="276" w:lineRule="auto"/>
              <w:rPr>
                <w:sz w:val="18"/>
                <w:szCs w:val="18"/>
                <w:u w:val="single"/>
              </w:rPr>
            </w:pPr>
            <w:r w:rsidRPr="00D46BA6">
              <w:rPr>
                <w:sz w:val="18"/>
                <w:szCs w:val="18"/>
              </w:rPr>
              <w:t>podpora zdraví</w:t>
            </w:r>
          </w:p>
          <w:p w:rsidR="004D0377" w:rsidRPr="00D46BA6" w:rsidRDefault="004D0377" w:rsidP="007B67AB">
            <w:pPr>
              <w:pStyle w:val="Odstavecseseznamem"/>
              <w:numPr>
                <w:ilvl w:val="0"/>
                <w:numId w:val="103"/>
              </w:numPr>
              <w:spacing w:after="200" w:line="276" w:lineRule="auto"/>
              <w:rPr>
                <w:sz w:val="18"/>
                <w:szCs w:val="18"/>
              </w:rPr>
            </w:pPr>
            <w:r w:rsidRPr="00D46BA6">
              <w:rPr>
                <w:sz w:val="18"/>
                <w:szCs w:val="18"/>
              </w:rPr>
              <w:t>činitelé ovlivňující zdraví</w:t>
            </w:r>
            <w:r w:rsidRPr="00D46BA6">
              <w:rPr>
                <w:sz w:val="18"/>
                <w:szCs w:val="18"/>
              </w:rPr>
              <w:br/>
              <w:t xml:space="preserve">-vliv životních, pracovních podmínek </w:t>
            </w:r>
            <w:r w:rsidRPr="00D46BA6">
              <w:rPr>
                <w:sz w:val="18"/>
                <w:szCs w:val="18"/>
              </w:rPr>
              <w:br/>
              <w:t>a životního stylu na zdraví</w:t>
            </w:r>
          </w:p>
          <w:p w:rsidR="004D0377" w:rsidRPr="00D46BA6" w:rsidRDefault="004D0377" w:rsidP="00D46BA6">
            <w:pPr>
              <w:rPr>
                <w:sz w:val="18"/>
                <w:szCs w:val="18"/>
                <w:u w:val="single"/>
              </w:rPr>
            </w:pPr>
            <w:r w:rsidRPr="00D46BA6">
              <w:rPr>
                <w:sz w:val="18"/>
                <w:szCs w:val="18"/>
                <w:u w:val="single"/>
              </w:rPr>
              <w:lastRenderedPageBreak/>
              <w:t xml:space="preserve">Životní styl a zdravá výživa </w:t>
            </w:r>
          </w:p>
          <w:p w:rsidR="004D0377" w:rsidRPr="00D46BA6" w:rsidRDefault="004D0377" w:rsidP="007B67AB">
            <w:pPr>
              <w:pStyle w:val="Odstavecseseznamem"/>
              <w:numPr>
                <w:ilvl w:val="0"/>
                <w:numId w:val="103"/>
              </w:numPr>
              <w:spacing w:after="200" w:line="276" w:lineRule="auto"/>
              <w:rPr>
                <w:sz w:val="18"/>
                <w:szCs w:val="18"/>
                <w:u w:val="single"/>
              </w:rPr>
            </w:pPr>
            <w:r w:rsidRPr="00D46BA6">
              <w:rPr>
                <w:sz w:val="18"/>
                <w:szCs w:val="18"/>
              </w:rPr>
              <w:t>výživa a stravovací návyky</w:t>
            </w:r>
            <w:r w:rsidRPr="00D46BA6">
              <w:rPr>
                <w:sz w:val="18"/>
                <w:szCs w:val="18"/>
              </w:rPr>
              <w:br/>
              <w:t xml:space="preserve">-význam  a zásady zdravé výživy, </w:t>
            </w:r>
            <w:r w:rsidRPr="00D46BA6">
              <w:rPr>
                <w:sz w:val="18"/>
                <w:szCs w:val="18"/>
              </w:rPr>
              <w:br/>
              <w:t>výživa podle věku, zdravotního stavu</w:t>
            </w:r>
          </w:p>
          <w:p w:rsidR="004D0377" w:rsidRPr="00D46BA6" w:rsidRDefault="004D0377" w:rsidP="007B67AB">
            <w:pPr>
              <w:pStyle w:val="Odstavecseseznamem"/>
              <w:numPr>
                <w:ilvl w:val="0"/>
                <w:numId w:val="103"/>
              </w:numPr>
              <w:spacing w:after="200" w:line="276" w:lineRule="auto"/>
              <w:rPr>
                <w:sz w:val="18"/>
                <w:szCs w:val="18"/>
                <w:u w:val="single"/>
              </w:rPr>
            </w:pPr>
            <w:r w:rsidRPr="00D46BA6">
              <w:rPr>
                <w:sz w:val="18"/>
                <w:szCs w:val="18"/>
              </w:rPr>
              <w:t>alternativní způsoby stravování</w:t>
            </w:r>
          </w:p>
          <w:p w:rsidR="004D0377" w:rsidRPr="00D46BA6" w:rsidRDefault="004D0377" w:rsidP="007B67AB">
            <w:pPr>
              <w:pStyle w:val="Odstavecseseznamem"/>
              <w:numPr>
                <w:ilvl w:val="0"/>
                <w:numId w:val="103"/>
              </w:numPr>
              <w:spacing w:after="200" w:line="276" w:lineRule="auto"/>
              <w:rPr>
                <w:sz w:val="18"/>
                <w:szCs w:val="18"/>
                <w:u w:val="single"/>
              </w:rPr>
            </w:pPr>
            <w:r w:rsidRPr="00D46BA6">
              <w:rPr>
                <w:sz w:val="18"/>
                <w:szCs w:val="18"/>
              </w:rPr>
              <w:t>nesprávné stravovací návyky</w:t>
            </w:r>
          </w:p>
          <w:p w:rsidR="004D0377" w:rsidRPr="00D46BA6" w:rsidRDefault="004D0377" w:rsidP="00D46BA6">
            <w:pPr>
              <w:rPr>
                <w:sz w:val="18"/>
                <w:szCs w:val="18"/>
                <w:u w:val="single"/>
              </w:rPr>
            </w:pPr>
            <w:r w:rsidRPr="00D46BA6">
              <w:rPr>
                <w:sz w:val="18"/>
                <w:szCs w:val="18"/>
                <w:u w:val="single"/>
              </w:rPr>
              <w:br/>
              <w:t xml:space="preserve">Životní styl a pohyb </w:t>
            </w:r>
          </w:p>
          <w:p w:rsidR="004D0377" w:rsidRPr="00D46BA6" w:rsidRDefault="004D0377" w:rsidP="007B67AB">
            <w:pPr>
              <w:pStyle w:val="Odstavecseseznamem"/>
              <w:numPr>
                <w:ilvl w:val="0"/>
                <w:numId w:val="107"/>
              </w:numPr>
              <w:spacing w:after="200" w:line="276" w:lineRule="auto"/>
              <w:rPr>
                <w:sz w:val="18"/>
                <w:szCs w:val="18"/>
                <w:u w:val="single"/>
              </w:rPr>
            </w:pPr>
            <w:r w:rsidRPr="00D46BA6">
              <w:rPr>
                <w:sz w:val="18"/>
                <w:szCs w:val="18"/>
              </w:rPr>
              <w:t xml:space="preserve">význam pohybu a pohybových aktivit, </w:t>
            </w:r>
            <w:r w:rsidRPr="00D46BA6">
              <w:rPr>
                <w:sz w:val="18"/>
                <w:szCs w:val="18"/>
              </w:rPr>
              <w:br/>
              <w:t xml:space="preserve">význam zdravotní tělesné výchovy, </w:t>
            </w:r>
            <w:r w:rsidRPr="00D46BA6">
              <w:rPr>
                <w:sz w:val="18"/>
                <w:szCs w:val="18"/>
              </w:rPr>
              <w:br/>
              <w:t>rehabilitace</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stavba a funkce pohybového aparátu</w:t>
            </w:r>
          </w:p>
          <w:p w:rsidR="004D0377" w:rsidRPr="00D46BA6" w:rsidRDefault="004D0377" w:rsidP="00D46BA6">
            <w:pPr>
              <w:rPr>
                <w:sz w:val="18"/>
                <w:szCs w:val="18"/>
                <w:u w:val="single"/>
              </w:rPr>
            </w:pPr>
            <w:r w:rsidRPr="00D46BA6">
              <w:rPr>
                <w:sz w:val="18"/>
                <w:szCs w:val="18"/>
                <w:u w:val="single"/>
              </w:rPr>
              <w:t xml:space="preserve">Duševní zdraví a rozvoj osobnosti </w:t>
            </w:r>
          </w:p>
          <w:p w:rsidR="004D0377" w:rsidRPr="00D46BA6" w:rsidRDefault="004D0377" w:rsidP="007B67AB">
            <w:pPr>
              <w:pStyle w:val="Odstavecseseznamem"/>
              <w:numPr>
                <w:ilvl w:val="0"/>
                <w:numId w:val="107"/>
              </w:numPr>
              <w:spacing w:after="200" w:line="276" w:lineRule="auto"/>
              <w:rPr>
                <w:sz w:val="18"/>
                <w:szCs w:val="18"/>
                <w:u w:val="single"/>
              </w:rPr>
            </w:pPr>
            <w:r w:rsidRPr="00D46BA6">
              <w:rPr>
                <w:sz w:val="18"/>
                <w:szCs w:val="18"/>
              </w:rPr>
              <w:t>zvládání zátěžových a stresových</w:t>
            </w:r>
            <w:r w:rsidRPr="00D46BA6">
              <w:rPr>
                <w:sz w:val="18"/>
                <w:szCs w:val="18"/>
              </w:rPr>
              <w:br/>
              <w:t xml:space="preserve"> situací v životě</w:t>
            </w:r>
          </w:p>
          <w:p w:rsidR="004D0377" w:rsidRPr="00D46BA6" w:rsidRDefault="004D0377" w:rsidP="007B67AB">
            <w:pPr>
              <w:pStyle w:val="Odstavecseseznamem"/>
              <w:numPr>
                <w:ilvl w:val="0"/>
                <w:numId w:val="107"/>
              </w:numPr>
              <w:spacing w:after="200" w:line="276" w:lineRule="auto"/>
              <w:rPr>
                <w:sz w:val="18"/>
                <w:szCs w:val="18"/>
                <w:u w:val="single"/>
              </w:rPr>
            </w:pPr>
            <w:r w:rsidRPr="00D46BA6">
              <w:rPr>
                <w:sz w:val="18"/>
                <w:szCs w:val="18"/>
              </w:rPr>
              <w:t>psychohygiena-prvky relaxace, regenerace</w:t>
            </w:r>
          </w:p>
          <w:p w:rsidR="004D0377" w:rsidRPr="00D46BA6" w:rsidRDefault="004D0377" w:rsidP="00D46BA6">
            <w:pPr>
              <w:rPr>
                <w:sz w:val="18"/>
                <w:szCs w:val="18"/>
                <w:u w:val="single"/>
              </w:rPr>
            </w:pP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t xml:space="preserve">Rizikové faktory poškozující zdraví </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sociálně patologické jevy (závislosti)</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prevence sociálně patologických jevů</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ochrana zdraví</w:t>
            </w: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br/>
              <w:t xml:space="preserve">Nemoci, handicap </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prevence nemocí</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péče o nemocného a handicapovaného člověka</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zabezpečení v případě nemoci či úrazu</w:t>
            </w:r>
          </w:p>
          <w:p w:rsidR="004D0377" w:rsidRPr="00D46BA6" w:rsidRDefault="004D0377" w:rsidP="007B67AB">
            <w:pPr>
              <w:pStyle w:val="Odstavecseseznamem"/>
              <w:numPr>
                <w:ilvl w:val="0"/>
                <w:numId w:val="107"/>
              </w:numPr>
              <w:spacing w:after="200" w:line="276" w:lineRule="auto"/>
              <w:rPr>
                <w:sz w:val="18"/>
                <w:szCs w:val="18"/>
              </w:rPr>
            </w:pPr>
            <w:r w:rsidRPr="00D46BA6">
              <w:rPr>
                <w:sz w:val="18"/>
                <w:szCs w:val="18"/>
              </w:rPr>
              <w:t>civilizační choroby</w:t>
            </w:r>
          </w:p>
          <w:p w:rsidR="004D0377" w:rsidRPr="00D46BA6" w:rsidRDefault="004D0377" w:rsidP="00D46BA6">
            <w:pPr>
              <w:rPr>
                <w:sz w:val="18"/>
                <w:szCs w:val="18"/>
                <w:u w:val="single"/>
              </w:rPr>
            </w:pPr>
          </w:p>
          <w:p w:rsidR="004D0377" w:rsidRPr="00D46BA6" w:rsidRDefault="004D0377" w:rsidP="00D46BA6">
            <w:pPr>
              <w:rPr>
                <w:sz w:val="18"/>
                <w:szCs w:val="18"/>
                <w:u w:val="single"/>
              </w:rPr>
            </w:pPr>
          </w:p>
          <w:p w:rsidR="004D0377" w:rsidRPr="00D46BA6" w:rsidRDefault="004D0377" w:rsidP="00D46BA6">
            <w:pPr>
              <w:rPr>
                <w:sz w:val="18"/>
                <w:szCs w:val="18"/>
                <w:u w:val="single"/>
              </w:rPr>
            </w:pPr>
            <w:r w:rsidRPr="00D46BA6">
              <w:rPr>
                <w:sz w:val="18"/>
                <w:szCs w:val="18"/>
                <w:u w:val="single"/>
              </w:rPr>
              <w:t xml:space="preserve">Partnerské vztahy, lidská sexualita </w:t>
            </w:r>
          </w:p>
          <w:p w:rsidR="004D0377" w:rsidRPr="00D46BA6" w:rsidRDefault="004D0377" w:rsidP="007B67AB">
            <w:pPr>
              <w:pStyle w:val="Odstavecseseznamem"/>
              <w:numPr>
                <w:ilvl w:val="0"/>
                <w:numId w:val="107"/>
              </w:numPr>
              <w:spacing w:after="200" w:line="276" w:lineRule="auto"/>
              <w:rPr>
                <w:sz w:val="18"/>
                <w:szCs w:val="18"/>
                <w:u w:val="single"/>
              </w:rPr>
            </w:pPr>
            <w:r w:rsidRPr="00D46BA6">
              <w:rPr>
                <w:sz w:val="18"/>
                <w:szCs w:val="18"/>
              </w:rPr>
              <w:t xml:space="preserve">výběr partnera, </w:t>
            </w:r>
            <w:r w:rsidRPr="00D46BA6">
              <w:rPr>
                <w:sz w:val="18"/>
                <w:szCs w:val="18"/>
              </w:rPr>
              <w:br/>
              <w:t>rozvoj sociálních dovedností pro život s druhými</w:t>
            </w:r>
          </w:p>
          <w:p w:rsidR="004D0377" w:rsidRPr="00D46BA6" w:rsidRDefault="004D0377" w:rsidP="007B67AB">
            <w:pPr>
              <w:pStyle w:val="Odstavecseseznamem"/>
              <w:numPr>
                <w:ilvl w:val="0"/>
                <w:numId w:val="107"/>
              </w:numPr>
              <w:spacing w:after="200" w:line="276" w:lineRule="auto"/>
              <w:rPr>
                <w:sz w:val="18"/>
                <w:szCs w:val="18"/>
                <w:u w:val="single"/>
              </w:rPr>
            </w:pPr>
            <w:r w:rsidRPr="00D46BA6">
              <w:rPr>
                <w:sz w:val="18"/>
                <w:szCs w:val="18"/>
              </w:rPr>
              <w:t>upevňování partnerství</w:t>
            </w:r>
          </w:p>
          <w:p w:rsidR="004D0377" w:rsidRPr="00D46BA6" w:rsidRDefault="004D0377" w:rsidP="007B67AB">
            <w:pPr>
              <w:pStyle w:val="Odstavecseseznamem"/>
              <w:numPr>
                <w:ilvl w:val="0"/>
                <w:numId w:val="107"/>
              </w:numPr>
              <w:spacing w:after="200" w:line="276" w:lineRule="auto"/>
              <w:rPr>
                <w:sz w:val="18"/>
                <w:szCs w:val="18"/>
                <w:u w:val="single"/>
              </w:rPr>
            </w:pPr>
            <w:r w:rsidRPr="00D46BA6">
              <w:rPr>
                <w:sz w:val="18"/>
                <w:szCs w:val="18"/>
              </w:rPr>
              <w:t>vzájemné soužití, respekt, tolerance, úcta</w:t>
            </w:r>
          </w:p>
          <w:p w:rsidR="004D0377" w:rsidRPr="00D46BA6" w:rsidRDefault="004D0377" w:rsidP="007B67AB">
            <w:pPr>
              <w:pStyle w:val="Odstavecseseznamem"/>
              <w:numPr>
                <w:ilvl w:val="0"/>
                <w:numId w:val="107"/>
              </w:numPr>
              <w:spacing w:after="200" w:line="276" w:lineRule="auto"/>
              <w:rPr>
                <w:sz w:val="18"/>
                <w:szCs w:val="18"/>
                <w:u w:val="single"/>
              </w:rPr>
            </w:pPr>
            <w:r w:rsidRPr="00D46BA6">
              <w:rPr>
                <w:sz w:val="18"/>
                <w:szCs w:val="18"/>
              </w:rPr>
              <w:t xml:space="preserve">sexuální život, rizika v oblasti sexuálního života </w:t>
            </w:r>
            <w:r w:rsidRPr="00D46BA6">
              <w:rPr>
                <w:sz w:val="18"/>
                <w:szCs w:val="18"/>
              </w:rPr>
              <w:br/>
            </w:r>
            <w:r w:rsidRPr="00D46BA6">
              <w:rPr>
                <w:sz w:val="18"/>
                <w:szCs w:val="18"/>
              </w:rPr>
              <w:lastRenderedPageBreak/>
              <w:t>– promiskuita, prevence rizik</w:t>
            </w:r>
          </w:p>
          <w:p w:rsidR="004D0377" w:rsidRPr="00D46BA6" w:rsidRDefault="004D0377" w:rsidP="00D46BA6">
            <w:pPr>
              <w:rPr>
                <w:sz w:val="18"/>
                <w:szCs w:val="18"/>
                <w:u w:val="single"/>
              </w:rPr>
            </w:pPr>
            <w:r w:rsidRPr="00D46BA6">
              <w:rPr>
                <w:sz w:val="18"/>
                <w:szCs w:val="18"/>
                <w:u w:val="single"/>
              </w:rPr>
              <w:br/>
              <w:t xml:space="preserve">Mimořádné události v životě člověka </w:t>
            </w:r>
          </w:p>
          <w:p w:rsidR="004D0377" w:rsidRPr="00D46BA6" w:rsidRDefault="004D0377" w:rsidP="007B67AB">
            <w:pPr>
              <w:pStyle w:val="Odstavecseseznamem"/>
              <w:numPr>
                <w:ilvl w:val="0"/>
                <w:numId w:val="108"/>
              </w:numPr>
              <w:spacing w:after="200" w:line="276" w:lineRule="auto"/>
              <w:rPr>
                <w:sz w:val="18"/>
                <w:szCs w:val="18"/>
              </w:rPr>
            </w:pPr>
            <w:r w:rsidRPr="00D46BA6">
              <w:rPr>
                <w:sz w:val="18"/>
                <w:szCs w:val="18"/>
              </w:rPr>
              <w:t>živelné pohromy, znečištění životního prostředí</w:t>
            </w:r>
          </w:p>
          <w:p w:rsidR="004D0377" w:rsidRPr="00D46BA6" w:rsidRDefault="004D0377" w:rsidP="007B67AB">
            <w:pPr>
              <w:pStyle w:val="Odstavecseseznamem"/>
              <w:numPr>
                <w:ilvl w:val="0"/>
                <w:numId w:val="108"/>
              </w:numPr>
              <w:spacing w:after="200" w:line="276" w:lineRule="auto"/>
              <w:rPr>
                <w:sz w:val="18"/>
                <w:szCs w:val="18"/>
                <w:u w:val="single"/>
              </w:rPr>
            </w:pPr>
            <w:r w:rsidRPr="00D46BA6">
              <w:rPr>
                <w:sz w:val="18"/>
                <w:szCs w:val="18"/>
              </w:rPr>
              <w:t>řešení mimořádných událostí</w:t>
            </w:r>
          </w:p>
          <w:p w:rsidR="004D0377" w:rsidRPr="00D46BA6" w:rsidRDefault="004D0377" w:rsidP="00D46BA6">
            <w:pPr>
              <w:rPr>
                <w:sz w:val="18"/>
                <w:szCs w:val="18"/>
                <w:u w:val="single"/>
              </w:rPr>
            </w:pPr>
            <w:r w:rsidRPr="00D46BA6">
              <w:rPr>
                <w:sz w:val="18"/>
                <w:szCs w:val="18"/>
                <w:u w:val="single"/>
              </w:rPr>
              <w:t xml:space="preserve">První pomoc </w:t>
            </w:r>
          </w:p>
          <w:p w:rsidR="004D0377" w:rsidRPr="00D46BA6" w:rsidRDefault="004D0377" w:rsidP="007B67AB">
            <w:pPr>
              <w:pStyle w:val="Odstavecseseznamem"/>
              <w:numPr>
                <w:ilvl w:val="0"/>
                <w:numId w:val="108"/>
              </w:numPr>
              <w:spacing w:after="200" w:line="276" w:lineRule="auto"/>
              <w:rPr>
                <w:sz w:val="18"/>
                <w:szCs w:val="18"/>
                <w:u w:val="single"/>
              </w:rPr>
            </w:pPr>
            <w:r w:rsidRPr="00D46BA6">
              <w:rPr>
                <w:sz w:val="18"/>
                <w:szCs w:val="18"/>
              </w:rPr>
              <w:t>první pomoc v mimořádných a krizových situacích</w:t>
            </w:r>
          </w:p>
          <w:p w:rsidR="004D0377" w:rsidRPr="00D46BA6" w:rsidRDefault="004D0377" w:rsidP="007B67AB">
            <w:pPr>
              <w:pStyle w:val="Odstavecseseznamem"/>
              <w:numPr>
                <w:ilvl w:val="0"/>
                <w:numId w:val="108"/>
              </w:numPr>
              <w:spacing w:after="200" w:line="276" w:lineRule="auto"/>
              <w:rPr>
                <w:sz w:val="18"/>
                <w:szCs w:val="18"/>
                <w:u w:val="single"/>
              </w:rPr>
            </w:pPr>
            <w:r w:rsidRPr="00D46BA6">
              <w:rPr>
                <w:sz w:val="18"/>
                <w:szCs w:val="18"/>
              </w:rPr>
              <w:t>vznik možných úrazů a jejich prevence</w:t>
            </w:r>
          </w:p>
          <w:p w:rsidR="004D0377" w:rsidRPr="00D46BA6" w:rsidRDefault="004D0377" w:rsidP="007B67AB">
            <w:pPr>
              <w:pStyle w:val="Odstavecseseznamem"/>
              <w:numPr>
                <w:ilvl w:val="0"/>
                <w:numId w:val="108"/>
              </w:numPr>
              <w:spacing w:after="200" w:line="276" w:lineRule="auto"/>
              <w:rPr>
                <w:sz w:val="18"/>
                <w:szCs w:val="18"/>
                <w:u w:val="single"/>
              </w:rPr>
            </w:pPr>
            <w:r w:rsidRPr="00D46BA6">
              <w:rPr>
                <w:sz w:val="18"/>
                <w:szCs w:val="18"/>
              </w:rPr>
              <w:t>základy první pomoci</w:t>
            </w:r>
          </w:p>
          <w:p w:rsidR="004D0377" w:rsidRPr="00D46BA6" w:rsidRDefault="004D0377" w:rsidP="00D46BA6">
            <w:pPr>
              <w:rPr>
                <w:sz w:val="18"/>
                <w:szCs w:val="18"/>
                <w:u w:val="single"/>
              </w:rPr>
            </w:pPr>
          </w:p>
          <w:p w:rsidR="004D0377" w:rsidRPr="00D46BA6" w:rsidRDefault="004D0377" w:rsidP="00D46BA6">
            <w:pPr>
              <w:rPr>
                <w:sz w:val="18"/>
                <w:szCs w:val="18"/>
                <w:u w:val="single"/>
              </w:rPr>
            </w:pPr>
          </w:p>
          <w:p w:rsidR="004D0377" w:rsidRPr="00D46BA6" w:rsidRDefault="004D0377" w:rsidP="00D46BA6">
            <w:pPr>
              <w:rPr>
                <w:sz w:val="18"/>
                <w:szCs w:val="18"/>
              </w:rPr>
            </w:pPr>
          </w:p>
        </w:tc>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ČŽP</w:t>
            </w:r>
            <w:r w:rsidRPr="00D46BA6">
              <w:rPr>
                <w:sz w:val="18"/>
                <w:szCs w:val="18"/>
              </w:rPr>
              <w:br/>
            </w:r>
            <w:r w:rsidRPr="00D46BA6">
              <w:rPr>
                <w:sz w:val="18"/>
                <w:szCs w:val="18"/>
                <w:u w:val="single"/>
              </w:rPr>
              <w:t>Vliv životního prostředí na zdraví</w:t>
            </w:r>
            <w:r w:rsidRPr="00D46BA6">
              <w:rPr>
                <w:sz w:val="18"/>
                <w:szCs w:val="18"/>
                <w:u w:val="single"/>
              </w:rPr>
              <w:br/>
            </w:r>
            <w:r w:rsidRPr="00D46BA6">
              <w:rPr>
                <w:sz w:val="18"/>
                <w:szCs w:val="18"/>
              </w:rPr>
              <w:t>- ovlivňování životního prostředí</w:t>
            </w:r>
            <w:r w:rsidRPr="00D46BA6">
              <w:rPr>
                <w:sz w:val="18"/>
                <w:szCs w:val="18"/>
              </w:rPr>
              <w:br/>
              <w:t>člověkem</w:t>
            </w:r>
            <w:r w:rsidRPr="00D46BA6">
              <w:rPr>
                <w:sz w:val="18"/>
                <w:szCs w:val="18"/>
              </w:rPr>
              <w:br/>
              <w:t>- vlivy prostředí</w:t>
            </w:r>
            <w:r w:rsidRPr="00D46BA6">
              <w:rPr>
                <w:sz w:val="18"/>
                <w:szCs w:val="18"/>
              </w:rPr>
              <w:br/>
              <w:t>- vlivy prostředí ohrožující zdraví</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lastRenderedPageBreak/>
              <w:t>Ekologie – ochrana životního</w:t>
            </w:r>
            <w:r w:rsidRPr="00D46BA6">
              <w:rPr>
                <w:sz w:val="18"/>
                <w:szCs w:val="18"/>
              </w:rPr>
              <w:br/>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ODS</w:t>
            </w:r>
            <w:r w:rsidRPr="00D46BA6">
              <w:rPr>
                <w:sz w:val="18"/>
                <w:szCs w:val="18"/>
              </w:rPr>
              <w:br/>
            </w:r>
            <w:r w:rsidRPr="00D46BA6">
              <w:rPr>
                <w:sz w:val="18"/>
                <w:szCs w:val="18"/>
                <w:u w:val="single"/>
              </w:rPr>
              <w:t>Osobnost a její rozvoj</w:t>
            </w:r>
            <w:r w:rsidRPr="00D46BA6">
              <w:rPr>
                <w:sz w:val="18"/>
                <w:szCs w:val="18"/>
                <w:u w:val="single"/>
              </w:rPr>
              <w:br/>
            </w:r>
            <w:r w:rsidRPr="00D46BA6">
              <w:rPr>
                <w:sz w:val="18"/>
                <w:szCs w:val="18"/>
              </w:rPr>
              <w:t xml:space="preserve">- jak rozumím vlastnímu tělesnému, </w:t>
            </w:r>
            <w:r w:rsidRPr="00D46BA6">
              <w:rPr>
                <w:sz w:val="18"/>
                <w:szCs w:val="18"/>
              </w:rPr>
              <w:br/>
              <w:t>psychickému a sociálnímu vývoji,</w:t>
            </w:r>
            <w:r w:rsidRPr="00D46BA6">
              <w:rPr>
                <w:sz w:val="18"/>
                <w:szCs w:val="18"/>
              </w:rPr>
              <w:br/>
              <w:t xml:space="preserve">vztah k vlastnímu tělu a psychice, </w:t>
            </w:r>
            <w:r w:rsidRPr="00D46BA6">
              <w:rPr>
                <w:sz w:val="18"/>
                <w:szCs w:val="18"/>
              </w:rPr>
              <w:br/>
              <w:t xml:space="preserve">jak rozumím vlastní jedinečnosti - </w:t>
            </w:r>
            <w:r w:rsidRPr="00D46BA6">
              <w:rPr>
                <w:sz w:val="18"/>
                <w:szCs w:val="18"/>
              </w:rPr>
              <w:br/>
              <w:t>sebepoznání</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tc>
        <w:tc>
          <w:tcPr>
            <w:tcW w:w="0" w:type="auto"/>
            <w:tcBorders>
              <w:top w:val="single" w:sz="8" w:space="0" w:color="000000"/>
              <w:left w:val="single" w:sz="8" w:space="0" w:color="000000"/>
              <w:bottom w:val="single" w:sz="8" w:space="0" w:color="000000"/>
              <w:right w:val="single" w:sz="8" w:space="0" w:color="000000"/>
            </w:tcBorders>
            <w:hideMark/>
          </w:tcPr>
          <w:p w:rsidR="004D0377" w:rsidRPr="00D46BA6" w:rsidRDefault="004D0377" w:rsidP="00D46BA6">
            <w:pPr>
              <w:rPr>
                <w:sz w:val="18"/>
                <w:szCs w:val="18"/>
              </w:rPr>
            </w:pPr>
            <w:r w:rsidRPr="00D46BA6">
              <w:rPr>
                <w:sz w:val="18"/>
                <w:szCs w:val="18"/>
              </w:rPr>
              <w:lastRenderedPageBreak/>
              <w:t> Doporučená lit.</w:t>
            </w:r>
          </w:p>
          <w:p w:rsidR="004D0377" w:rsidRPr="00D46BA6" w:rsidRDefault="004D0377" w:rsidP="00D46BA6">
            <w:pPr>
              <w:rPr>
                <w:sz w:val="18"/>
                <w:szCs w:val="18"/>
              </w:rPr>
            </w:pPr>
            <w:r w:rsidRPr="00D46BA6">
              <w:rPr>
                <w:sz w:val="18"/>
                <w:szCs w:val="18"/>
              </w:rPr>
              <w:t>Machová, J.,</w:t>
            </w:r>
            <w:r w:rsidRPr="00D46BA6">
              <w:rPr>
                <w:sz w:val="18"/>
                <w:szCs w:val="18"/>
              </w:rPr>
              <w:br/>
              <w:t xml:space="preserve">Kubátová, D. </w:t>
            </w:r>
            <w:r w:rsidRPr="00D46BA6">
              <w:rPr>
                <w:i/>
                <w:sz w:val="18"/>
                <w:szCs w:val="18"/>
              </w:rPr>
              <w:t>Výchova</w:t>
            </w:r>
            <w:r w:rsidRPr="00D46BA6">
              <w:rPr>
                <w:i/>
                <w:sz w:val="18"/>
                <w:szCs w:val="18"/>
              </w:rPr>
              <w:br/>
              <w:t>ke zdraví</w:t>
            </w:r>
            <w:r w:rsidRPr="00D46BA6">
              <w:rPr>
                <w:sz w:val="18"/>
                <w:szCs w:val="18"/>
              </w:rPr>
              <w:t>, 2009.</w:t>
            </w:r>
          </w:p>
        </w:tc>
      </w:tr>
    </w:tbl>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ind w:left="720"/>
      </w:pPr>
    </w:p>
    <w:p w:rsidR="004D0377" w:rsidRPr="00D46BA6" w:rsidRDefault="004D0377" w:rsidP="00D46BA6">
      <w:pPr>
        <w:ind w:left="720"/>
      </w:pPr>
    </w:p>
    <w:p w:rsidR="004D0377" w:rsidRPr="00D46BA6" w:rsidRDefault="004D0377" w:rsidP="00D46BA6">
      <w:pPr>
        <w:ind w:left="720"/>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pPr>
        <w:spacing w:after="60"/>
        <w:rPr>
          <w:rFonts w:cs="Arial"/>
        </w:rPr>
      </w:pPr>
      <w:r w:rsidRPr="00D46BA6">
        <w:rPr>
          <w:rFonts w:cs="Arial"/>
        </w:rPr>
        <w:br w:type="page"/>
      </w:r>
    </w:p>
    <w:p w:rsidR="004D0377" w:rsidRPr="00D46BA6" w:rsidRDefault="004D0377" w:rsidP="00D46BA6">
      <w:pPr>
        <w:ind w:left="720"/>
        <w:rPr>
          <w:rFonts w:cs="Arial"/>
        </w:rPr>
        <w:sectPr w:rsidR="004D0377" w:rsidRPr="00D46BA6" w:rsidSect="004D0377">
          <w:pgSz w:w="16838" w:h="11906" w:orient="landscape"/>
          <w:pgMar w:top="899" w:right="998" w:bottom="1418" w:left="1260" w:header="708" w:footer="709" w:gutter="0"/>
          <w:cols w:space="708"/>
          <w:docGrid w:linePitch="360"/>
        </w:sectPr>
      </w:pPr>
    </w:p>
    <w:p w:rsidR="004D0377" w:rsidRPr="009802D1" w:rsidRDefault="004D0377" w:rsidP="004D0377">
      <w:pPr>
        <w:pStyle w:val="Nadpis2"/>
      </w:pPr>
      <w:bookmarkStart w:id="40" w:name="_Toc421085711"/>
      <w:r w:rsidRPr="009802D1">
        <w:lastRenderedPageBreak/>
        <w:t>VÝPOČETNÍ TECHNIKA A APLIKOVANÁ VÝPOČETNÍ TECHNIKA</w:t>
      </w:r>
      <w:bookmarkEnd w:id="40"/>
    </w:p>
    <w:p w:rsidR="004D0377" w:rsidRPr="009802D1" w:rsidRDefault="004D0377">
      <w:pPr>
        <w:rPr>
          <w:b/>
        </w:rPr>
      </w:pPr>
    </w:p>
    <w:p w:rsidR="004D0377" w:rsidRPr="009802D1" w:rsidRDefault="004D0377">
      <w:pPr>
        <w:rPr>
          <w:b/>
        </w:rPr>
      </w:pPr>
    </w:p>
    <w:p w:rsidR="004D0377" w:rsidRPr="009802D1" w:rsidRDefault="004D0377" w:rsidP="00D46BA6">
      <w:pPr>
        <w:rPr>
          <w:b/>
          <w:sz w:val="28"/>
          <w:szCs w:val="28"/>
        </w:rPr>
      </w:pPr>
      <w:r w:rsidRPr="009802D1">
        <w:rPr>
          <w:b/>
          <w:sz w:val="28"/>
          <w:szCs w:val="28"/>
        </w:rPr>
        <w:t>Charakteristika vyučovacího předmětu</w:t>
      </w:r>
    </w:p>
    <w:p w:rsidR="004D0377" w:rsidRPr="00D46BA6" w:rsidRDefault="004D0377" w:rsidP="00D46BA6">
      <w:pPr>
        <w:autoSpaceDE w:val="0"/>
        <w:autoSpaceDN w:val="0"/>
        <w:adjustRightInd w:val="0"/>
        <w:rPr>
          <w:rFonts w:ascii="Arial" w:hAnsi="Arial" w:cs="Arial"/>
          <w:bCs/>
        </w:rPr>
      </w:pPr>
    </w:p>
    <w:p w:rsidR="004D0377" w:rsidRPr="00D46BA6" w:rsidRDefault="004D0377" w:rsidP="00D46BA6">
      <w:pPr>
        <w:autoSpaceDE w:val="0"/>
        <w:autoSpaceDN w:val="0"/>
        <w:adjustRightInd w:val="0"/>
        <w:jc w:val="both"/>
      </w:pPr>
      <w:r w:rsidRPr="00D46BA6">
        <w:t xml:space="preserve">Předměty vychází ze vzdělávací oblasti Vzdělávání v informačních a komunikačních technologiích a je vyučován od prvního do čtvrtého ročníku. Hlavním cílem je vnímání a užití počítače jako běžné kompenzační pomůcky. Zároveň se klade důraz na uplatnění výpočetní techniky, jako nástroje sloužícího k získávání, zpracování a prezentaci informací. </w:t>
      </w:r>
    </w:p>
    <w:p w:rsidR="004D0377" w:rsidRPr="00D46BA6" w:rsidRDefault="004D0377" w:rsidP="00D46BA6">
      <w:pPr>
        <w:autoSpaceDE w:val="0"/>
        <w:autoSpaceDN w:val="0"/>
        <w:adjustRightInd w:val="0"/>
      </w:pPr>
      <w:r w:rsidRPr="00D46BA6">
        <w:t>Formou realizace předmětu (výpočetní technika) jsou 2 vyučovací hodiny v 1., 2. a 3. ročníku. Ve 4. ročníku je vyučována aplikovaná výpočetní technika s 1 hodinovou dotací.</w:t>
      </w:r>
    </w:p>
    <w:p w:rsidR="004D0377" w:rsidRPr="00D46BA6" w:rsidRDefault="004D0377" w:rsidP="00D46BA6">
      <w:pPr>
        <w:autoSpaceDE w:val="0"/>
        <w:autoSpaceDN w:val="0"/>
        <w:adjustRightInd w:val="0"/>
        <w:jc w:val="both"/>
      </w:pPr>
      <w:r w:rsidRPr="00D46BA6">
        <w:t xml:space="preserve">Výuka probíhá výhradně ve specializované učebně, která je v současnosti vybavena 10 pracovními místy. Každé pracovní místo je vybaveno: </w:t>
      </w:r>
    </w:p>
    <w:p w:rsidR="004D0377" w:rsidRPr="00D46BA6" w:rsidRDefault="004D0377" w:rsidP="00D46BA6">
      <w:pPr>
        <w:pStyle w:val="Puna"/>
      </w:pPr>
      <w:r w:rsidRPr="00D46BA6">
        <w:t xml:space="preserve">výškově nastavitelným počítačovým stolem </w:t>
      </w:r>
    </w:p>
    <w:p w:rsidR="004D0377" w:rsidRPr="00D46BA6" w:rsidRDefault="004D0377" w:rsidP="00D46BA6">
      <w:pPr>
        <w:pStyle w:val="Puna"/>
        <w:jc w:val="both"/>
      </w:pPr>
      <w:r w:rsidRPr="00D46BA6">
        <w:t>kancelářským osobním počítačem připojeným ke školní síti, která poskytuje standardní síťové služby</w:t>
      </w:r>
    </w:p>
    <w:p w:rsidR="004D0377" w:rsidRPr="00D46BA6" w:rsidRDefault="004D0377" w:rsidP="00D46BA6"/>
    <w:p w:rsidR="004D0377" w:rsidRPr="00D46BA6" w:rsidRDefault="004D0377" w:rsidP="00D46BA6">
      <w:pPr>
        <w:jc w:val="both"/>
      </w:pPr>
      <w:r w:rsidRPr="00D46BA6">
        <w:t>Pro práci s PC jsou žákům s těžkým postižením pohybového aparátu k dispozici speciálně upravené klávesnice a myši či možnosti nastavení operačního systému. Pokud to však zdravotní stav dovoluje, upřednostňuje se užívání normálních periferií, s nimiž se budoucí absolventi setkají na pracovištích či běžných školách. Také softwarová výbava počítačů obsahuje obvyklé kancelářské aplikace.</w:t>
      </w:r>
    </w:p>
    <w:p w:rsidR="004D0377" w:rsidRPr="00D46BA6" w:rsidRDefault="004D0377" w:rsidP="00D46BA6"/>
    <w:p w:rsidR="004D0377" w:rsidRPr="009802D1" w:rsidRDefault="004D0377" w:rsidP="00D46BA6">
      <w:pPr>
        <w:rPr>
          <w:b/>
          <w:sz w:val="28"/>
          <w:szCs w:val="28"/>
        </w:rPr>
      </w:pPr>
      <w:r w:rsidRPr="009802D1">
        <w:rPr>
          <w:b/>
          <w:sz w:val="28"/>
          <w:szCs w:val="28"/>
        </w:rPr>
        <w:t>Mezipředmětové vztahy a průřezová témata</w:t>
      </w:r>
    </w:p>
    <w:p w:rsidR="004D0377" w:rsidRPr="00D46BA6" w:rsidRDefault="004D0377" w:rsidP="00D46BA6">
      <w:pPr>
        <w:rPr>
          <w:color w:val="FF0000"/>
        </w:rPr>
      </w:pPr>
    </w:p>
    <w:p w:rsidR="004D0377" w:rsidRPr="00D46BA6" w:rsidRDefault="004D0377" w:rsidP="00D46BA6">
      <w:pPr>
        <w:jc w:val="both"/>
      </w:pPr>
      <w:r w:rsidRPr="00D46BA6">
        <w:t xml:space="preserve">Nejúžeji je výpočetní technika a aplikovaná výpočetní technika spjata s technikou administrativy a korespondence. Neméně významný je pro tento předmět matematika, kde se nejvíce uplatní algoritmické myšlení a český jazyk, zejména ve formulacích a pravopisu. </w:t>
      </w:r>
    </w:p>
    <w:p w:rsidR="004D0377" w:rsidRPr="00D46BA6" w:rsidRDefault="004D0377"/>
    <w:p w:rsidR="004D0377" w:rsidRPr="009802D1" w:rsidRDefault="004D0377" w:rsidP="00D46BA6">
      <w:pPr>
        <w:rPr>
          <w:b/>
          <w:sz w:val="28"/>
          <w:szCs w:val="28"/>
        </w:rPr>
      </w:pPr>
      <w:r w:rsidRPr="009802D1">
        <w:rPr>
          <w:b/>
          <w:sz w:val="28"/>
          <w:szCs w:val="28"/>
        </w:rPr>
        <w:t>Výchovné a vzdělávací strategie</w:t>
      </w:r>
    </w:p>
    <w:p w:rsidR="004D0377" w:rsidRPr="00D46BA6" w:rsidRDefault="004D0377" w:rsidP="00D46BA6"/>
    <w:p w:rsidR="004D0377" w:rsidRPr="00D46BA6" w:rsidRDefault="004D0377" w:rsidP="00D46BA6">
      <w:pPr>
        <w:jc w:val="both"/>
      </w:pPr>
      <w:r w:rsidRPr="00D46BA6">
        <w:t>Výchovné a vzdělávací strategie jsou voleny tak, aby vedly k utváření požadovaných klíčových kompetencí při současném respektování všech aspektů zdravotního stavu.</w:t>
      </w:r>
    </w:p>
    <w:p w:rsidR="004D0377" w:rsidRPr="00D46BA6" w:rsidRDefault="004D0377" w:rsidP="00D46BA6"/>
    <w:p w:rsidR="004D0377" w:rsidRPr="00D46BA6" w:rsidRDefault="004D0377" w:rsidP="00D46BA6">
      <w:pPr>
        <w:autoSpaceDE w:val="0"/>
        <w:autoSpaceDN w:val="0"/>
        <w:adjustRightInd w:val="0"/>
        <w:rPr>
          <w:rFonts w:ascii="Arial" w:hAnsi="Arial" w:cs="Arial"/>
          <w:bCs/>
        </w:rPr>
      </w:pPr>
      <w:r w:rsidRPr="00D46BA6">
        <w:rPr>
          <w:rFonts w:ascii="Arial" w:hAnsi="Arial" w:cs="Arial"/>
          <w:bCs/>
        </w:rPr>
        <w:t>Kompetence k učení</w:t>
      </w:r>
    </w:p>
    <w:p w:rsidR="004D0377" w:rsidRPr="00D46BA6" w:rsidRDefault="004D0377" w:rsidP="00D46BA6">
      <w:pPr>
        <w:autoSpaceDE w:val="0"/>
        <w:autoSpaceDN w:val="0"/>
        <w:adjustRightInd w:val="0"/>
        <w:rPr>
          <w:rFonts w:ascii="Arial" w:hAnsi="Arial" w:cs="Arial"/>
          <w:bCs/>
        </w:rPr>
      </w:pPr>
      <w:r w:rsidRPr="00D46BA6">
        <w:rPr>
          <w:rFonts w:ascii="Arial" w:hAnsi="Arial" w:cs="Arial"/>
          <w:bCs/>
        </w:rPr>
        <w:t>Učitel:</w:t>
      </w:r>
    </w:p>
    <w:p w:rsidR="004D0377" w:rsidRPr="00D46BA6" w:rsidRDefault="004D0377" w:rsidP="00D46BA6">
      <w:pPr>
        <w:pStyle w:val="Puna"/>
        <w:rPr>
          <w:rFonts w:ascii="TimesNewRoman,Bold" w:hAnsi="TimesNewRoman,Bold" w:cs="TimesNewRoman,Bold"/>
          <w:bCs/>
        </w:rPr>
      </w:pPr>
      <w:r w:rsidRPr="00D46BA6">
        <w:t>vede studenty k systematickému pojetí procesu zpracovávání a vyhodnocování informací</w:t>
      </w:r>
    </w:p>
    <w:p w:rsidR="004D0377" w:rsidRPr="00D46BA6" w:rsidRDefault="004D0377" w:rsidP="00D46BA6">
      <w:pPr>
        <w:autoSpaceDE w:val="0"/>
        <w:autoSpaceDN w:val="0"/>
        <w:adjustRightInd w:val="0"/>
        <w:rPr>
          <w:rFonts w:ascii="Arial" w:hAnsi="Arial" w:cs="Arial"/>
          <w:bCs/>
        </w:rPr>
      </w:pPr>
      <w:r w:rsidRPr="00D46BA6">
        <w:rPr>
          <w:rFonts w:ascii="Arial" w:hAnsi="Arial" w:cs="Arial"/>
          <w:bCs/>
        </w:rPr>
        <w:t>Žák:</w:t>
      </w:r>
    </w:p>
    <w:p w:rsidR="004D0377" w:rsidRPr="00D46BA6" w:rsidRDefault="004D0377" w:rsidP="00D46BA6">
      <w:pPr>
        <w:pStyle w:val="Puna"/>
        <w:rPr>
          <w:lang w:eastAsia="en-US"/>
        </w:rPr>
      </w:pPr>
      <w:r w:rsidRPr="00D46BA6">
        <w:rPr>
          <w:lang w:eastAsia="en-US"/>
        </w:rPr>
        <w:t>v diskuzích jasně formuluje a prezentuje své názory</w:t>
      </w:r>
    </w:p>
    <w:p w:rsidR="004D0377" w:rsidRPr="00D46BA6" w:rsidRDefault="004D0377" w:rsidP="00D46BA6"/>
    <w:p w:rsidR="004D0377" w:rsidRPr="00D46BA6" w:rsidRDefault="004D0377" w:rsidP="00D46BA6">
      <w:pPr>
        <w:autoSpaceDE w:val="0"/>
        <w:autoSpaceDN w:val="0"/>
        <w:adjustRightInd w:val="0"/>
        <w:rPr>
          <w:rFonts w:ascii="Arial" w:hAnsi="Arial" w:cs="Arial"/>
          <w:bCs/>
        </w:rPr>
      </w:pPr>
      <w:r w:rsidRPr="00D46BA6">
        <w:rPr>
          <w:rFonts w:ascii="Arial" w:hAnsi="Arial" w:cs="Arial"/>
          <w:bCs/>
        </w:rPr>
        <w:t>Kompetence k řešení problémů</w:t>
      </w:r>
    </w:p>
    <w:p w:rsidR="004D0377" w:rsidRPr="00D46BA6" w:rsidRDefault="004D0377" w:rsidP="00D46BA6">
      <w:pPr>
        <w:autoSpaceDE w:val="0"/>
        <w:autoSpaceDN w:val="0"/>
        <w:adjustRightInd w:val="0"/>
        <w:rPr>
          <w:rFonts w:ascii="TimesNewRoman,Bold" w:hAnsi="TimesNewRoman,Bold" w:cs="TimesNewRoman,Bold"/>
          <w:bCs/>
        </w:rPr>
      </w:pPr>
      <w:r w:rsidRPr="00D46BA6">
        <w:rPr>
          <w:rFonts w:ascii="Arial" w:hAnsi="Arial" w:cs="Arial"/>
          <w:bCs/>
        </w:rPr>
        <w:t>Učitel</w:t>
      </w:r>
      <w:r w:rsidRPr="00D46BA6">
        <w:rPr>
          <w:rFonts w:ascii="TimesNewRoman,Bold" w:hAnsi="TimesNewRoman,Bold" w:cs="TimesNewRoman,Bold"/>
          <w:bCs/>
        </w:rPr>
        <w:t>:</w:t>
      </w:r>
    </w:p>
    <w:p w:rsidR="004D0377" w:rsidRPr="00D46BA6" w:rsidRDefault="004D0377" w:rsidP="00D46BA6">
      <w:pPr>
        <w:pStyle w:val="Puna"/>
        <w:rPr>
          <w:rFonts w:ascii="TimesNewRoman,Bold" w:hAnsi="TimesNewRoman,Bold" w:cs="TimesNewRoman,Bold"/>
          <w:bCs/>
        </w:rPr>
      </w:pPr>
      <w:r w:rsidRPr="00D46BA6">
        <w:t>podněcuje v žácích snahu o samostatné nalezení řešení problémů, provokuje intelekt žáků otázkami jdoucími za povrchní pohled na skutečnost</w:t>
      </w:r>
    </w:p>
    <w:p w:rsidR="004D0377" w:rsidRPr="00D46BA6" w:rsidRDefault="004D0377" w:rsidP="00D46BA6">
      <w:pPr>
        <w:rPr>
          <w:rFonts w:ascii="Arial" w:hAnsi="Arial" w:cs="Arial"/>
        </w:rPr>
      </w:pPr>
      <w:r w:rsidRPr="00D46BA6">
        <w:rPr>
          <w:rFonts w:ascii="Arial" w:hAnsi="Arial" w:cs="Arial"/>
        </w:rPr>
        <w:t>Žák:</w:t>
      </w:r>
    </w:p>
    <w:p w:rsidR="004D0377" w:rsidRPr="00D46BA6" w:rsidRDefault="004D0377" w:rsidP="00D46BA6">
      <w:pPr>
        <w:pStyle w:val="Puna"/>
        <w:rPr>
          <w:lang w:eastAsia="en-US"/>
        </w:rPr>
      </w:pPr>
      <w:r w:rsidRPr="00D46BA6">
        <w:rPr>
          <w:lang w:eastAsia="en-US"/>
        </w:rPr>
        <w:t>ve spolupráci s ostatními hledá řešení problému</w:t>
      </w:r>
    </w:p>
    <w:p w:rsidR="004D0377" w:rsidRPr="00D46BA6" w:rsidRDefault="004D0377" w:rsidP="00D46BA6">
      <w:pPr>
        <w:pStyle w:val="Puna"/>
        <w:rPr>
          <w:lang w:eastAsia="en-US"/>
        </w:rPr>
      </w:pPr>
      <w:r w:rsidRPr="00D46BA6">
        <w:rPr>
          <w:lang w:eastAsia="en-US"/>
        </w:rPr>
        <w:t>nalezená řešení testuje</w:t>
      </w:r>
    </w:p>
    <w:p w:rsidR="004D0377" w:rsidRPr="00D46BA6" w:rsidRDefault="004D0377" w:rsidP="00D46BA6">
      <w:pPr>
        <w:pStyle w:val="Puna"/>
        <w:numPr>
          <w:ilvl w:val="0"/>
          <w:numId w:val="0"/>
        </w:numPr>
        <w:rPr>
          <w:lang w:eastAsia="en-US"/>
        </w:rPr>
      </w:pPr>
    </w:p>
    <w:p w:rsidR="004D0377" w:rsidRPr="00D46BA6" w:rsidRDefault="004D0377" w:rsidP="00D46BA6">
      <w:pPr>
        <w:autoSpaceDE w:val="0"/>
        <w:autoSpaceDN w:val="0"/>
        <w:adjustRightInd w:val="0"/>
        <w:rPr>
          <w:rFonts w:ascii="TimesNewRoman,Bold" w:hAnsi="TimesNewRoman,Bold" w:cs="TimesNewRoman,Bold"/>
          <w:bCs/>
        </w:rPr>
      </w:pPr>
    </w:p>
    <w:p w:rsidR="004D0377" w:rsidRPr="00D46BA6" w:rsidRDefault="004D0377" w:rsidP="00D46BA6">
      <w:pPr>
        <w:autoSpaceDE w:val="0"/>
        <w:autoSpaceDN w:val="0"/>
        <w:adjustRightInd w:val="0"/>
        <w:rPr>
          <w:rFonts w:ascii="Arial" w:hAnsi="Arial" w:cs="Arial"/>
          <w:bCs/>
        </w:rPr>
      </w:pPr>
    </w:p>
    <w:p w:rsidR="004D0377" w:rsidRPr="00D46BA6" w:rsidRDefault="004D0377" w:rsidP="00D46BA6">
      <w:pPr>
        <w:autoSpaceDE w:val="0"/>
        <w:autoSpaceDN w:val="0"/>
        <w:adjustRightInd w:val="0"/>
        <w:rPr>
          <w:rFonts w:ascii="Arial" w:hAnsi="Arial" w:cs="Arial"/>
          <w:bCs/>
        </w:rPr>
      </w:pPr>
      <w:r w:rsidRPr="00D46BA6">
        <w:rPr>
          <w:rFonts w:ascii="Arial" w:hAnsi="Arial" w:cs="Arial"/>
          <w:bCs/>
        </w:rPr>
        <w:lastRenderedPageBreak/>
        <w:t>Komunikativní kompetence</w:t>
      </w:r>
    </w:p>
    <w:p w:rsidR="004D0377" w:rsidRPr="00D46BA6" w:rsidRDefault="004D0377" w:rsidP="00D46BA6">
      <w:pPr>
        <w:autoSpaceDE w:val="0"/>
        <w:autoSpaceDN w:val="0"/>
        <w:adjustRightInd w:val="0"/>
        <w:rPr>
          <w:rFonts w:ascii="Arial" w:hAnsi="Arial" w:cs="Arial"/>
          <w:bCs/>
        </w:rPr>
      </w:pPr>
      <w:r w:rsidRPr="00D46BA6">
        <w:rPr>
          <w:rFonts w:ascii="Arial" w:hAnsi="Arial" w:cs="Arial"/>
          <w:bCs/>
        </w:rPr>
        <w:t>Učitel:</w:t>
      </w:r>
    </w:p>
    <w:p w:rsidR="004D0377" w:rsidRPr="00D46BA6" w:rsidRDefault="004D0377" w:rsidP="00D46BA6">
      <w:pPr>
        <w:pStyle w:val="Puna"/>
        <w:rPr>
          <w:rFonts w:ascii="TimesNewRoman,Bold" w:hAnsi="TimesNewRoman,Bold" w:cs="TimesNewRoman,Bold"/>
          <w:bCs/>
        </w:rPr>
      </w:pPr>
      <w:r w:rsidRPr="00D46BA6">
        <w:t>předkládá skupinové aktivity s přiřazením rolí a pravidel pro komunikaci, vyžaduje od studentů jasné a logicky strukturované vyjádření, podporuje v žácích zájem o smysluplné využívání komunikačních prostředků včetně komunikace živé</w:t>
      </w:r>
    </w:p>
    <w:p w:rsidR="004D0377" w:rsidRPr="00D46BA6" w:rsidRDefault="004D0377" w:rsidP="00D46BA6">
      <w:pPr>
        <w:rPr>
          <w:rFonts w:ascii="Arial" w:hAnsi="Arial" w:cs="Arial"/>
        </w:rPr>
      </w:pPr>
      <w:r w:rsidRPr="00D46BA6">
        <w:rPr>
          <w:rFonts w:ascii="Arial" w:hAnsi="Arial" w:cs="Arial"/>
        </w:rPr>
        <w:t>Žák:</w:t>
      </w:r>
    </w:p>
    <w:p w:rsidR="004D0377" w:rsidRPr="00D46BA6" w:rsidRDefault="004D0377" w:rsidP="00D46BA6">
      <w:pPr>
        <w:pStyle w:val="Puna"/>
        <w:rPr>
          <w:lang w:eastAsia="en-US"/>
        </w:rPr>
      </w:pPr>
      <w:r w:rsidRPr="00D46BA6">
        <w:rPr>
          <w:lang w:eastAsia="en-US"/>
        </w:rPr>
        <w:t>vyjadřuje se jasně, dodržuje pravidla slušnosti v diskuzích</w:t>
      </w:r>
    </w:p>
    <w:p w:rsidR="004D0377" w:rsidRPr="00D46BA6" w:rsidRDefault="004D0377" w:rsidP="00D46BA6">
      <w:pPr>
        <w:pStyle w:val="Puna"/>
        <w:numPr>
          <w:ilvl w:val="0"/>
          <w:numId w:val="0"/>
        </w:numPr>
        <w:ind w:left="284"/>
        <w:rPr>
          <w:lang w:eastAsia="en-US"/>
        </w:rPr>
      </w:pPr>
    </w:p>
    <w:p w:rsidR="004D0377" w:rsidRPr="00D46BA6" w:rsidRDefault="004D0377" w:rsidP="00D46BA6">
      <w:pPr>
        <w:autoSpaceDE w:val="0"/>
        <w:autoSpaceDN w:val="0"/>
        <w:adjustRightInd w:val="0"/>
        <w:rPr>
          <w:rFonts w:ascii="TimesNewRoman,Bold" w:hAnsi="TimesNewRoman,Bold" w:cs="TimesNewRoman,Bold"/>
          <w:bCs/>
        </w:rPr>
      </w:pP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Personální a sociální kompetence</w:t>
      </w: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Učitel:</w:t>
      </w:r>
    </w:p>
    <w:p w:rsidR="004D0377" w:rsidRPr="00D46BA6" w:rsidRDefault="004D0377" w:rsidP="00D46BA6">
      <w:pPr>
        <w:pStyle w:val="Puna"/>
        <w:rPr>
          <w:rFonts w:ascii="TimesNewRoman,Bold" w:hAnsi="TimesNewRoman,Bold" w:cs="TimesNewRoman,Bold"/>
          <w:bCs/>
        </w:rPr>
      </w:pPr>
      <w:r w:rsidRPr="00D46BA6">
        <w:t>nabádá žáky k zodpovědnému přístupu k předmětu, řešení úkolů i k jiným každodenním aktivitám</w:t>
      </w:r>
    </w:p>
    <w:p w:rsidR="004D0377" w:rsidRPr="00D46BA6" w:rsidRDefault="004D0377" w:rsidP="00D46BA6">
      <w:pPr>
        <w:rPr>
          <w:rFonts w:ascii="Arial" w:hAnsi="Arial" w:cs="Arial"/>
        </w:rPr>
      </w:pPr>
      <w:r w:rsidRPr="00D46BA6">
        <w:rPr>
          <w:rFonts w:ascii="Arial" w:hAnsi="Arial" w:cs="Arial"/>
        </w:rPr>
        <w:t>Žák:</w:t>
      </w:r>
    </w:p>
    <w:p w:rsidR="004D0377" w:rsidRPr="00D46BA6" w:rsidRDefault="004D0377" w:rsidP="00D46BA6">
      <w:pPr>
        <w:pStyle w:val="Puna"/>
        <w:rPr>
          <w:lang w:eastAsia="en-US"/>
        </w:rPr>
      </w:pPr>
      <w:r w:rsidRPr="00D46BA6">
        <w:rPr>
          <w:lang w:eastAsia="en-US"/>
        </w:rPr>
        <w:t>na základě zjištěných poznatků koriguje svou aspirační úroveň</w:t>
      </w:r>
    </w:p>
    <w:p w:rsidR="004D0377" w:rsidRPr="00D46BA6" w:rsidRDefault="004D0377" w:rsidP="00D46BA6">
      <w:pPr>
        <w:pStyle w:val="Puna"/>
        <w:rPr>
          <w:lang w:eastAsia="en-US"/>
        </w:rPr>
      </w:pPr>
      <w:r w:rsidRPr="00D46BA6">
        <w:rPr>
          <w:lang w:eastAsia="en-US"/>
        </w:rPr>
        <w:t>pomáhá ostatním spolužákům, pracuje v týmu</w:t>
      </w:r>
    </w:p>
    <w:p w:rsidR="004D0377" w:rsidRPr="00D46BA6" w:rsidRDefault="004D0377" w:rsidP="00D46BA6"/>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Občanské kompetence a kulturní povědomí</w:t>
      </w: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Učitel:</w:t>
      </w:r>
    </w:p>
    <w:p w:rsidR="004D0377" w:rsidRPr="00D46BA6" w:rsidRDefault="004D0377" w:rsidP="00D46BA6">
      <w:pPr>
        <w:pStyle w:val="Puna"/>
        <w:rPr>
          <w:rFonts w:ascii="TimesNewRoman,Bold" w:hAnsi="TimesNewRoman,Bold" w:cs="TimesNewRoman,Bold"/>
          <w:bCs/>
        </w:rPr>
      </w:pPr>
      <w:r w:rsidRPr="00D46BA6">
        <w:t>na příkladech působení prvků z oblasti IKT na společnost odhaluje studentům základní pravidla zapojení jedince do jejího chodu, učí žáky kriticky posuzovat jednotlivá řešení problémů z oblasti IKT ve společnosti a motivuje žáky k aktivnímu zapojení vlastní tvorbou</w:t>
      </w:r>
    </w:p>
    <w:p w:rsidR="004D0377" w:rsidRPr="00D46BA6" w:rsidRDefault="004D0377" w:rsidP="00D46BA6">
      <w:pPr>
        <w:rPr>
          <w:rFonts w:ascii="Arial" w:hAnsi="Arial" w:cs="Arial"/>
        </w:rPr>
      </w:pPr>
      <w:r w:rsidRPr="00D46BA6">
        <w:rPr>
          <w:rFonts w:ascii="Arial" w:hAnsi="Arial" w:cs="Arial"/>
        </w:rPr>
        <w:t>Žák:</w:t>
      </w:r>
    </w:p>
    <w:p w:rsidR="004D0377" w:rsidRPr="00D46BA6" w:rsidRDefault="004D0377" w:rsidP="00D46BA6">
      <w:pPr>
        <w:pStyle w:val="Puna"/>
        <w:autoSpaceDE w:val="0"/>
        <w:autoSpaceDN w:val="0"/>
        <w:adjustRightInd w:val="0"/>
        <w:rPr>
          <w:rFonts w:ascii="TimesNewRoman,Bold" w:hAnsi="TimesNewRoman,Bold" w:cs="TimesNewRoman,Bold"/>
          <w:bCs/>
        </w:rPr>
      </w:pPr>
      <w:r w:rsidRPr="00D46BA6">
        <w:rPr>
          <w:lang w:eastAsia="en-US"/>
        </w:rPr>
        <w:t xml:space="preserve">písemnou i internetovou formou komunikuje s úřady a jinými subjekty </w:t>
      </w:r>
    </w:p>
    <w:p w:rsidR="004D0377" w:rsidRPr="00D46BA6" w:rsidRDefault="004D0377" w:rsidP="00D46BA6">
      <w:pPr>
        <w:pStyle w:val="Puna"/>
        <w:numPr>
          <w:ilvl w:val="0"/>
          <w:numId w:val="0"/>
        </w:numPr>
        <w:autoSpaceDE w:val="0"/>
        <w:autoSpaceDN w:val="0"/>
        <w:adjustRightInd w:val="0"/>
        <w:rPr>
          <w:rFonts w:ascii="TimesNewRoman,Bold" w:hAnsi="TimesNewRoman,Bold" w:cs="TimesNewRoman,Bold"/>
          <w:bCs/>
        </w:rPr>
      </w:pP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Kompetence k pracovnímu uplatnění a podnikatelským aktivitám</w:t>
      </w: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Učitel:</w:t>
      </w:r>
    </w:p>
    <w:p w:rsidR="004D0377" w:rsidRPr="00D46BA6" w:rsidRDefault="004D0377" w:rsidP="00D46BA6">
      <w:pPr>
        <w:pStyle w:val="Puna"/>
        <w:rPr>
          <w:lang w:eastAsia="en-US"/>
        </w:rPr>
      </w:pPr>
      <w:r w:rsidRPr="00D46BA6">
        <w:rPr>
          <w:lang w:eastAsia="en-US"/>
        </w:rPr>
        <w:t>informuje o možnostech a způsobech hledání pracovního místa a informací týkajících se podnikání</w:t>
      </w: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Žák:</w:t>
      </w:r>
    </w:p>
    <w:p w:rsidR="004D0377" w:rsidRPr="00D46BA6" w:rsidRDefault="004D0377" w:rsidP="00D46BA6">
      <w:pPr>
        <w:pStyle w:val="Puna"/>
        <w:rPr>
          <w:lang w:eastAsia="en-US"/>
        </w:rPr>
      </w:pPr>
      <w:r w:rsidRPr="00D46BA6">
        <w:rPr>
          <w:lang w:eastAsia="en-US"/>
        </w:rPr>
        <w:t>studuje nabídky volných míst, porovnává požadavky zaměstnavatelů s vlastními schopnostmi a dovednostmi</w:t>
      </w:r>
    </w:p>
    <w:p w:rsidR="004D0377" w:rsidRPr="00D46BA6" w:rsidRDefault="004D0377" w:rsidP="00D46BA6">
      <w:pPr>
        <w:autoSpaceDE w:val="0"/>
        <w:autoSpaceDN w:val="0"/>
        <w:adjustRightInd w:val="0"/>
        <w:rPr>
          <w:rFonts w:ascii="TimesNewRoman,Bold" w:hAnsi="TimesNewRoman,Bold" w:cs="TimesNewRoman,Bold"/>
          <w:bCs/>
        </w:rPr>
      </w:pP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Matematické kompetence</w:t>
      </w: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Učitel:</w:t>
      </w:r>
    </w:p>
    <w:p w:rsidR="004D0377" w:rsidRPr="00D46BA6" w:rsidRDefault="004D0377" w:rsidP="00D46BA6">
      <w:pPr>
        <w:pStyle w:val="Puna"/>
        <w:rPr>
          <w:lang w:eastAsia="en-US"/>
        </w:rPr>
      </w:pPr>
      <w:r w:rsidRPr="00D46BA6">
        <w:rPr>
          <w:lang w:eastAsia="en-US"/>
        </w:rPr>
        <w:t>stimuluje rozvoj matematických kompetencí žáků zejména při řešení úloh v tabulkovém kalkulátoru</w:t>
      </w: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Žák:</w:t>
      </w:r>
    </w:p>
    <w:p w:rsidR="004D0377" w:rsidRPr="00D46BA6" w:rsidRDefault="004D0377" w:rsidP="00D46BA6">
      <w:pPr>
        <w:pStyle w:val="Puna"/>
        <w:rPr>
          <w:lang w:eastAsia="en-US"/>
        </w:rPr>
      </w:pPr>
      <w:r w:rsidRPr="00D46BA6">
        <w:rPr>
          <w:lang w:eastAsia="en-US"/>
        </w:rPr>
        <w:t>vyhledává ceny zvolených výrobků nebo služeb, vzájemně porovnává nabídky jednotlivých prodejců, porovnává ceny, sleduje jejich vývoj</w:t>
      </w:r>
    </w:p>
    <w:p w:rsidR="004D0377" w:rsidRPr="00D46BA6" w:rsidRDefault="004D0377" w:rsidP="00D46BA6">
      <w:pPr>
        <w:pStyle w:val="Puna"/>
        <w:rPr>
          <w:lang w:eastAsia="en-US"/>
        </w:rPr>
      </w:pPr>
      <w:r w:rsidRPr="00D46BA6">
        <w:rPr>
          <w:lang w:eastAsia="en-US"/>
        </w:rPr>
        <w:t>vypočítává položky faktury, sestavuje ceníky a řeší jednoduché matematické úlohy v tabulkovém kalkulátoru</w:t>
      </w:r>
    </w:p>
    <w:p w:rsidR="004D0377" w:rsidRPr="00D46BA6" w:rsidRDefault="004D0377" w:rsidP="00D46BA6">
      <w:pPr>
        <w:autoSpaceDE w:val="0"/>
        <w:autoSpaceDN w:val="0"/>
        <w:adjustRightInd w:val="0"/>
        <w:rPr>
          <w:rFonts w:ascii="TimesNewRoman,Bold" w:hAnsi="TimesNewRoman,Bold" w:cs="TimesNewRoman,Bold"/>
          <w:bCs/>
        </w:rPr>
      </w:pP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Kompetence využívat prostředky informačních a komunikačních technologií</w:t>
      </w: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a pracovat s informacemi</w:t>
      </w:r>
    </w:p>
    <w:p w:rsidR="004D0377" w:rsidRPr="00D46BA6" w:rsidRDefault="004D0377"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rPr>
        <w:t>Učitel:</w:t>
      </w:r>
    </w:p>
    <w:p w:rsidR="004D0377" w:rsidRPr="00D46BA6" w:rsidRDefault="004D0377" w:rsidP="00D46BA6">
      <w:pPr>
        <w:pStyle w:val="Puna"/>
        <w:rPr>
          <w:lang w:eastAsia="en-US"/>
        </w:rPr>
      </w:pPr>
      <w:r w:rsidRPr="00D46BA6">
        <w:rPr>
          <w:lang w:eastAsia="en-US"/>
        </w:rPr>
        <w:t>komunikuje s žáky elektronickou cestou ve vyučování, podporuje vzájemnou komunikaci žáků při složitějších úkolech</w:t>
      </w:r>
    </w:p>
    <w:p w:rsidR="004D0377" w:rsidRPr="00D46BA6" w:rsidRDefault="004D0377" w:rsidP="00D46BA6">
      <w:pPr>
        <w:pStyle w:val="Puna"/>
        <w:rPr>
          <w:lang w:eastAsia="en-US"/>
        </w:rPr>
      </w:pPr>
      <w:r w:rsidRPr="00D46BA6">
        <w:rPr>
          <w:lang w:eastAsia="en-US"/>
        </w:rPr>
        <w:t>diskutuje o věrohodnosti zvolených informačních zdrojů</w:t>
      </w:r>
    </w:p>
    <w:p w:rsidR="004D0377" w:rsidRPr="00D46BA6" w:rsidRDefault="004D0377" w:rsidP="00D46BA6">
      <w:pPr>
        <w:pStyle w:val="Puna"/>
        <w:rPr>
          <w:lang w:eastAsia="en-US"/>
        </w:rPr>
      </w:pPr>
      <w:r w:rsidRPr="00D46BA6">
        <w:rPr>
          <w:lang w:eastAsia="en-US"/>
        </w:rPr>
        <w:t>seznamuje žáky s pojmy autorské právo, počítačové pirátství a se správným postupem při pořizování vlastního software</w:t>
      </w:r>
    </w:p>
    <w:p w:rsidR="004D0377" w:rsidRPr="00D46BA6" w:rsidRDefault="004D0377" w:rsidP="00D46BA6">
      <w:pPr>
        <w:pStyle w:val="Puna"/>
        <w:rPr>
          <w:lang w:eastAsia="en-US"/>
        </w:rPr>
      </w:pPr>
      <w:r w:rsidRPr="00D46BA6">
        <w:rPr>
          <w:lang w:eastAsia="en-US"/>
        </w:rPr>
        <w:lastRenderedPageBreak/>
        <w:t>ukazuje žákům online nástroje</w:t>
      </w:r>
    </w:p>
    <w:p w:rsidR="004D0377" w:rsidRPr="00D46BA6" w:rsidRDefault="004D0377" w:rsidP="00D46BA6">
      <w:pPr>
        <w:pStyle w:val="Puna"/>
        <w:rPr>
          <w:lang w:eastAsia="en-US"/>
        </w:rPr>
      </w:pPr>
      <w:r w:rsidRPr="00D46BA6">
        <w:rPr>
          <w:lang w:eastAsia="en-US"/>
        </w:rPr>
        <w:t>simuluje drobné hardwarové i softwarové závady, jež by si každý uživatel počítače měl umět odstranit svépomocí</w:t>
      </w:r>
    </w:p>
    <w:p w:rsidR="004D0377" w:rsidRPr="00D46BA6" w:rsidRDefault="004D0377" w:rsidP="00D46BA6">
      <w:pPr>
        <w:rPr>
          <w:rFonts w:ascii="Arial" w:hAnsi="Arial" w:cs="Arial"/>
        </w:rPr>
      </w:pPr>
      <w:r w:rsidRPr="00D46BA6">
        <w:rPr>
          <w:rFonts w:ascii="Arial" w:hAnsi="Arial" w:cs="Arial"/>
        </w:rPr>
        <w:t>Žák:</w:t>
      </w:r>
    </w:p>
    <w:p w:rsidR="004D0377" w:rsidRPr="00D46BA6" w:rsidRDefault="004D0377" w:rsidP="00D46BA6">
      <w:pPr>
        <w:pStyle w:val="Puna"/>
        <w:rPr>
          <w:lang w:eastAsia="en-US"/>
        </w:rPr>
      </w:pPr>
      <w:r w:rsidRPr="00D46BA6">
        <w:rPr>
          <w:lang w:eastAsia="en-US"/>
        </w:rPr>
        <w:t>využívá pro práci osobní počítač a další prostředky IKT</w:t>
      </w:r>
    </w:p>
    <w:p w:rsidR="004D0377" w:rsidRPr="00D46BA6" w:rsidRDefault="004D0377" w:rsidP="00D46BA6">
      <w:pPr>
        <w:pStyle w:val="Puna"/>
        <w:rPr>
          <w:lang w:eastAsia="en-US"/>
        </w:rPr>
      </w:pPr>
      <w:r w:rsidRPr="00D46BA6">
        <w:rPr>
          <w:lang w:eastAsia="en-US"/>
        </w:rPr>
        <w:t>komunikuje s učitelem i spolužáky prostřednictvím IKT a využívá online nástroje</w:t>
      </w:r>
    </w:p>
    <w:p w:rsidR="004D0377" w:rsidRPr="00D46BA6" w:rsidRDefault="004D0377" w:rsidP="00D46BA6">
      <w:pPr>
        <w:pStyle w:val="Puna"/>
        <w:rPr>
          <w:lang w:eastAsia="en-US"/>
        </w:rPr>
      </w:pPr>
      <w:r w:rsidRPr="00D46BA6">
        <w:rPr>
          <w:lang w:eastAsia="en-US"/>
        </w:rPr>
        <w:t>ověřuje platnost nalezených informací srovnáním s údaji jinde</w:t>
      </w:r>
    </w:p>
    <w:p w:rsidR="004D0377" w:rsidRPr="00D46BA6" w:rsidRDefault="004D0377" w:rsidP="00D46BA6">
      <w:pPr>
        <w:autoSpaceDE w:val="0"/>
        <w:autoSpaceDN w:val="0"/>
        <w:adjustRightInd w:val="0"/>
        <w:rPr>
          <w:rFonts w:ascii="TimesNewRoman,Bold" w:hAnsi="TimesNewRoman,Bold" w:cs="TimesNewRoman,Bold"/>
          <w:bCs/>
          <w:sz w:val="28"/>
          <w:szCs w:val="28"/>
        </w:rPr>
      </w:pPr>
    </w:p>
    <w:p w:rsidR="004D0377" w:rsidRPr="00D46BA6" w:rsidRDefault="004D0377" w:rsidP="00D46BA6"/>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ind w:left="720"/>
        <w:rPr>
          <w:rFonts w:cs="Arial"/>
        </w:rPr>
      </w:pPr>
    </w:p>
    <w:p w:rsidR="004D0377" w:rsidRPr="00D46BA6" w:rsidRDefault="004D0377" w:rsidP="00D46BA6">
      <w:pPr>
        <w:rPr>
          <w:rFonts w:cs="Arial"/>
        </w:rPr>
      </w:pPr>
    </w:p>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 w:rsidR="004D0377" w:rsidRPr="00D46BA6" w:rsidRDefault="004D0377" w:rsidP="00D46BA6">
      <w:pPr>
        <w:rPr>
          <w:rFonts w:cs="Arial"/>
        </w:rPr>
      </w:pPr>
    </w:p>
    <w:p w:rsidR="004D0377" w:rsidRPr="00D46BA6" w:rsidRDefault="004D0377" w:rsidP="00D46BA6">
      <w:pPr>
        <w:rPr>
          <w:rFonts w:cs="Arial"/>
        </w:rPr>
      </w:pPr>
    </w:p>
    <w:p w:rsidR="004D0377" w:rsidRPr="00D46BA6" w:rsidRDefault="004D0377" w:rsidP="00D46BA6">
      <w:pPr>
        <w:spacing w:before="240"/>
      </w:pPr>
    </w:p>
    <w:p w:rsidR="004D0377" w:rsidRPr="00D46BA6" w:rsidRDefault="004D0377" w:rsidP="00D46BA6">
      <w:pPr>
        <w:spacing w:before="240"/>
      </w:pPr>
    </w:p>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 w:rsidR="004D0377" w:rsidRPr="00D46BA6" w:rsidRDefault="004D0377">
      <w:pPr>
        <w:sectPr w:rsidR="004D0377" w:rsidRPr="00D46BA6" w:rsidSect="004D0377">
          <w:pgSz w:w="11906" w:h="16838"/>
          <w:pgMar w:top="998" w:right="1418" w:bottom="1260" w:left="899" w:header="708" w:footer="709" w:gutter="0"/>
          <w:cols w:space="708"/>
          <w:docGrid w:linePitch="360"/>
        </w:sectPr>
      </w:pPr>
    </w:p>
    <w:p w:rsidR="004D0377" w:rsidRPr="009802D1" w:rsidRDefault="004D0377">
      <w:pPr>
        <w:autoSpaceDE w:val="0"/>
        <w:rPr>
          <w:rFonts w:ascii="Arial" w:hAnsi="Arial" w:cs="OfficinaSanItcTCE-Book"/>
          <w:b/>
        </w:rPr>
      </w:pPr>
      <w:r w:rsidRPr="009802D1">
        <w:rPr>
          <w:rFonts w:ascii="Arial" w:hAnsi="Arial" w:cs="Arial"/>
          <w:b/>
        </w:rPr>
        <w:lastRenderedPageBreak/>
        <w:t xml:space="preserve">Vzdělávací oblast: </w:t>
      </w:r>
      <w:r w:rsidRPr="009802D1">
        <w:rPr>
          <w:rFonts w:ascii="Arial" w:hAnsi="Arial" w:cs="OfficinaSanItcTCE-Book"/>
          <w:b/>
        </w:rPr>
        <w:t>informační a komunikační technologie</w:t>
      </w:r>
    </w:p>
    <w:p w:rsidR="004D0377" w:rsidRPr="009802D1" w:rsidRDefault="004D0377">
      <w:pPr>
        <w:ind w:right="-38"/>
        <w:rPr>
          <w:rFonts w:ascii="Arial" w:hAnsi="Arial"/>
          <w:b/>
        </w:rPr>
      </w:pPr>
      <w:r w:rsidRPr="009802D1">
        <w:rPr>
          <w:rFonts w:ascii="Arial" w:hAnsi="Arial" w:cs="Arial"/>
          <w:b/>
        </w:rPr>
        <w:t xml:space="preserve">Vyučovací předmět: </w:t>
      </w:r>
      <w:r w:rsidRPr="009802D1">
        <w:rPr>
          <w:rFonts w:ascii="Arial" w:hAnsi="Arial"/>
          <w:b/>
        </w:rPr>
        <w:t>výpočetní technika</w:t>
      </w:r>
    </w:p>
    <w:p w:rsidR="004D0377" w:rsidRPr="009802D1" w:rsidRDefault="004D0377">
      <w:pPr>
        <w:rPr>
          <w:rFonts w:ascii="Arial" w:hAnsi="Arial" w:cs="Arial"/>
          <w:b/>
        </w:rPr>
      </w:pPr>
      <w:r w:rsidRPr="009802D1">
        <w:rPr>
          <w:rFonts w:ascii="Arial" w:hAnsi="Arial" w:cs="Arial"/>
          <w:b/>
        </w:rPr>
        <w:t>Ročník: 1.</w:t>
      </w:r>
    </w:p>
    <w:p w:rsidR="004D0377" w:rsidRPr="00D46BA6" w:rsidRDefault="004D0377">
      <w:pPr>
        <w:rPr>
          <w:rFonts w:ascii="Arial" w:hAnsi="Arial" w:cs="Arial"/>
        </w:rPr>
      </w:pPr>
    </w:p>
    <w:tbl>
      <w:tblPr>
        <w:tblW w:w="0" w:type="auto"/>
        <w:tblInd w:w="-22" w:type="dxa"/>
        <w:tblLayout w:type="fixed"/>
        <w:tblLook w:val="0000" w:firstRow="0" w:lastRow="0" w:firstColumn="0" w:lastColumn="0" w:noHBand="0" w:noVBand="0"/>
      </w:tblPr>
      <w:tblGrid>
        <w:gridCol w:w="3888"/>
        <w:gridCol w:w="4680"/>
        <w:gridCol w:w="3600"/>
        <w:gridCol w:w="2385"/>
      </w:tblGrid>
      <w:tr w:rsidR="004D0377" w:rsidRPr="00D46BA6">
        <w:tc>
          <w:tcPr>
            <w:tcW w:w="3888"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Školní výstupy</w:t>
            </w:r>
          </w:p>
          <w:p w:rsidR="004D0377" w:rsidRPr="00D46BA6" w:rsidRDefault="004D0377">
            <w:pPr>
              <w:jc w:val="center"/>
              <w:rPr>
                <w:rFonts w:ascii="Arial" w:hAnsi="Arial" w:cs="Arial"/>
                <w:color w:val="FFFFFF"/>
              </w:rPr>
            </w:pPr>
            <w:r w:rsidRPr="00D46BA6">
              <w:rPr>
                <w:rFonts w:ascii="Arial" w:hAnsi="Arial" w:cs="Arial"/>
                <w:color w:val="FFFFFF"/>
              </w:rPr>
              <w:t>Žák:</w:t>
            </w:r>
          </w:p>
        </w:tc>
        <w:tc>
          <w:tcPr>
            <w:tcW w:w="468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Průřezová témata</w:t>
            </w:r>
          </w:p>
          <w:p w:rsidR="004D0377" w:rsidRPr="00D46BA6" w:rsidRDefault="004D0377">
            <w:pPr>
              <w:jc w:val="center"/>
              <w:rPr>
                <w:rFonts w:ascii="Arial" w:hAnsi="Arial" w:cs="Arial"/>
                <w:color w:val="FFFFFF"/>
              </w:rPr>
            </w:pPr>
            <w:r w:rsidRPr="00D46BA6">
              <w:rPr>
                <w:rFonts w:ascii="Arial" w:hAnsi="Arial" w:cs="Arial"/>
                <w:color w:val="FFFFFF"/>
              </w:rPr>
              <w:t>Mezipředmětové vztahy</w:t>
            </w:r>
          </w:p>
        </w:tc>
        <w:tc>
          <w:tcPr>
            <w:tcW w:w="238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Poznámky</w:t>
            </w:r>
          </w:p>
        </w:tc>
      </w:tr>
      <w:tr w:rsidR="004D0377" w:rsidRPr="00D46BA6">
        <w:tc>
          <w:tcPr>
            <w:tcW w:w="3888" w:type="dxa"/>
            <w:tcBorders>
              <w:top w:val="single" w:sz="4" w:space="0" w:color="000000"/>
              <w:left w:val="single" w:sz="4" w:space="0" w:color="000000"/>
              <w:bottom w:val="single" w:sz="4" w:space="0" w:color="000000"/>
            </w:tcBorders>
          </w:tcPr>
          <w:p w:rsidR="004D0377" w:rsidRPr="00D46BA6" w:rsidRDefault="004D0377" w:rsidP="00D46BA6">
            <w:pPr>
              <w:autoSpaceDE w:val="0"/>
              <w:snapToGrid w:val="0"/>
              <w:rPr>
                <w:rFonts w:ascii="Arial" w:hAnsi="Arial" w:cs="Arial"/>
                <w:color w:val="231F20"/>
                <w:sz w:val="18"/>
                <w:szCs w:val="18"/>
              </w:rPr>
            </w:pPr>
            <w:r w:rsidRPr="00D46BA6">
              <w:rPr>
                <w:rFonts w:ascii="Arial" w:hAnsi="Arial" w:cs="Arial"/>
                <w:color w:val="231F20"/>
                <w:sz w:val="18"/>
                <w:szCs w:val="18"/>
              </w:rPr>
              <w:t>využívá teoretické i praktické poznatky o funkcích jednotlivých složek hardwaru a softwaru</w:t>
            </w: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r w:rsidRPr="00D46BA6">
              <w:rPr>
                <w:rFonts w:ascii="Arial" w:hAnsi="Arial" w:cs="Arial"/>
                <w:color w:val="231F20"/>
                <w:sz w:val="18"/>
                <w:szCs w:val="18"/>
              </w:rPr>
              <w:t>organizuje účelně data a chrání je proti poškození či zneužití, rozumí systému ukládání dat</w:t>
            </w: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r w:rsidRPr="00D46BA6">
              <w:rPr>
                <w:rFonts w:ascii="Arial" w:hAnsi="Arial" w:cs="Arial"/>
                <w:color w:val="231F20"/>
                <w:sz w:val="18"/>
                <w:szCs w:val="18"/>
              </w:rPr>
              <w:t>umí účelně vyhledávat informace, využívá dostupné služby informačních sítí k vyhledávání informací, ke komunikaci, k vlastnímu vzdělávání a týmové spolupráci,</w:t>
            </w:r>
          </w:p>
          <w:p w:rsidR="004D0377" w:rsidRPr="00D46BA6" w:rsidRDefault="004D0377">
            <w:pPr>
              <w:autoSpaceDE w:val="0"/>
              <w:rPr>
                <w:rFonts w:ascii="Arial" w:hAnsi="Arial" w:cs="Arial"/>
                <w:color w:val="231F20"/>
                <w:sz w:val="18"/>
                <w:szCs w:val="18"/>
              </w:rPr>
            </w:pPr>
            <w:r w:rsidRPr="00D46BA6">
              <w:rPr>
                <w:rFonts w:ascii="Arial" w:hAnsi="Arial" w:cs="Arial"/>
                <w:color w:val="231F20"/>
                <w:sz w:val="18"/>
                <w:szCs w:val="18"/>
              </w:rPr>
              <w:t>využívá nabídku informačních a vzdělávacích portálů, encyklopedií, knihoven, databází a výukových programů</w:t>
            </w: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r w:rsidRPr="00D46BA6">
              <w:rPr>
                <w:rFonts w:ascii="Arial" w:hAnsi="Arial" w:cs="Arial"/>
                <w:color w:val="231F20"/>
                <w:sz w:val="18"/>
                <w:szCs w:val="18"/>
              </w:rPr>
              <w:t>posuzuje aktuálnost, relevanci a věrohodnost informačních zdrojů a informací</w:t>
            </w: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r w:rsidRPr="00D46BA6">
              <w:rPr>
                <w:rFonts w:ascii="Arial" w:hAnsi="Arial" w:cs="Arial"/>
                <w:color w:val="231F20"/>
                <w:sz w:val="18"/>
                <w:szCs w:val="18"/>
              </w:rPr>
              <w:t>zpracovává a prezentuje výsledky své práce s využitím pokročilých funkcí aplikačního softwaru, multimediálních technologií a internetu</w:t>
            </w: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p>
          <w:p w:rsidR="004D0377" w:rsidRPr="00D46BA6" w:rsidRDefault="004D0377">
            <w:pPr>
              <w:autoSpaceDE w:val="0"/>
              <w:rPr>
                <w:rFonts w:ascii="Arial" w:hAnsi="Arial" w:cs="Arial"/>
                <w:color w:val="231F20"/>
                <w:sz w:val="18"/>
                <w:szCs w:val="18"/>
              </w:rPr>
            </w:pPr>
            <w:r w:rsidRPr="00D46BA6">
              <w:rPr>
                <w:rFonts w:ascii="Arial" w:hAnsi="Arial" w:cs="Arial"/>
                <w:color w:val="231F20"/>
                <w:sz w:val="18"/>
                <w:szCs w:val="18"/>
              </w:rPr>
              <w:t>využívá základní funkce tabulkového kalkulátoru</w:t>
            </w:r>
          </w:p>
          <w:p w:rsidR="004D0377" w:rsidRPr="00D46BA6" w:rsidRDefault="004D0377">
            <w:pPr>
              <w:autoSpaceDE w:val="0"/>
              <w:rPr>
                <w:rFonts w:ascii="OfficinaSanItcTCE-Book" w:hAnsi="OfficinaSanItcTCE-Book" w:cs="OfficinaSanItcTCE-Book"/>
                <w:color w:val="231F20"/>
                <w:sz w:val="18"/>
                <w:szCs w:val="18"/>
              </w:rPr>
            </w:pPr>
          </w:p>
          <w:p w:rsidR="004D0377" w:rsidRPr="00D46BA6" w:rsidRDefault="004D0377">
            <w:pPr>
              <w:rPr>
                <w:sz w:val="18"/>
                <w:szCs w:val="18"/>
              </w:rPr>
            </w:pPr>
          </w:p>
        </w:tc>
        <w:tc>
          <w:tcPr>
            <w:tcW w:w="4680" w:type="dxa"/>
            <w:tcBorders>
              <w:top w:val="single" w:sz="4" w:space="0" w:color="000000"/>
              <w:left w:val="single" w:sz="4" w:space="0" w:color="000000"/>
              <w:bottom w:val="single" w:sz="4" w:space="0" w:color="000000"/>
            </w:tcBorders>
          </w:tcPr>
          <w:p w:rsidR="004D0377" w:rsidRPr="00D46BA6" w:rsidRDefault="004D0377">
            <w:pPr>
              <w:snapToGrid w:val="0"/>
              <w:rPr>
                <w:rFonts w:ascii="Arial" w:hAnsi="Arial"/>
                <w:sz w:val="18"/>
                <w:szCs w:val="18"/>
              </w:rPr>
            </w:pPr>
            <w:r w:rsidRPr="00D46BA6">
              <w:rPr>
                <w:rFonts w:ascii="Arial" w:hAnsi="Arial"/>
                <w:sz w:val="18"/>
                <w:szCs w:val="18"/>
              </w:rPr>
              <w:t>Úvod do předmětu výpočetní technika:</w:t>
            </w:r>
          </w:p>
          <w:p w:rsidR="004D0377" w:rsidRPr="00D46BA6" w:rsidRDefault="004D0377">
            <w:pPr>
              <w:rPr>
                <w:rFonts w:ascii="Arial" w:hAnsi="Arial"/>
                <w:i/>
                <w:sz w:val="18"/>
                <w:szCs w:val="18"/>
              </w:rPr>
            </w:pPr>
            <w:r w:rsidRPr="00D46BA6">
              <w:rPr>
                <w:rFonts w:ascii="Arial" w:hAnsi="Arial"/>
                <w:i/>
                <w:sz w:val="18"/>
                <w:szCs w:val="18"/>
              </w:rPr>
              <w:t>oblast použití, vymezení pojmu výpočetní technika</w:t>
            </w:r>
          </w:p>
          <w:p w:rsidR="004D0377" w:rsidRPr="00D46BA6" w:rsidRDefault="004D0377">
            <w:pPr>
              <w:rPr>
                <w:rFonts w:ascii="Arial" w:hAnsi="Arial"/>
                <w:sz w:val="18"/>
                <w:szCs w:val="18"/>
              </w:rPr>
            </w:pPr>
          </w:p>
          <w:p w:rsidR="004D0377" w:rsidRPr="00D46BA6" w:rsidRDefault="004D0377">
            <w:pPr>
              <w:snapToGrid w:val="0"/>
              <w:rPr>
                <w:rFonts w:ascii="Arial" w:hAnsi="Arial"/>
                <w:sz w:val="18"/>
                <w:szCs w:val="18"/>
              </w:rPr>
            </w:pPr>
            <w:r w:rsidRPr="00D46BA6">
              <w:rPr>
                <w:rFonts w:ascii="Arial" w:hAnsi="Arial"/>
                <w:sz w:val="18"/>
                <w:szCs w:val="18"/>
              </w:rPr>
              <w:t>Hardware a software – zákl. termíny:</w:t>
            </w:r>
          </w:p>
          <w:p w:rsidR="004D0377" w:rsidRPr="00D46BA6" w:rsidRDefault="004D0377">
            <w:pPr>
              <w:rPr>
                <w:rFonts w:ascii="Arial" w:hAnsi="Arial"/>
                <w:i/>
                <w:sz w:val="18"/>
                <w:szCs w:val="18"/>
              </w:rPr>
            </w:pPr>
            <w:r w:rsidRPr="00D46BA6">
              <w:rPr>
                <w:rFonts w:ascii="Arial" w:hAnsi="Arial"/>
                <w:i/>
                <w:sz w:val="18"/>
                <w:szCs w:val="18"/>
              </w:rPr>
              <w:t>vstupní a výstupní zařízení,</w:t>
            </w:r>
          </w:p>
          <w:p w:rsidR="004D0377" w:rsidRPr="00D46BA6" w:rsidRDefault="004D0377">
            <w:pPr>
              <w:rPr>
                <w:rFonts w:ascii="Arial" w:hAnsi="Arial"/>
                <w:i/>
                <w:sz w:val="18"/>
                <w:szCs w:val="18"/>
              </w:rPr>
            </w:pPr>
            <w:r w:rsidRPr="00D46BA6">
              <w:rPr>
                <w:rFonts w:ascii="Arial" w:hAnsi="Arial"/>
                <w:i/>
                <w:sz w:val="18"/>
                <w:szCs w:val="18"/>
              </w:rPr>
              <w:t xml:space="preserve">součásti počítače a jejich propojení, operační systém, aplikační software – rozdělení, </w:t>
            </w:r>
            <w:r w:rsidRPr="00D46BA6">
              <w:rPr>
                <w:rFonts w:ascii="Arial" w:hAnsi="Arial"/>
                <w:i/>
                <w:iCs/>
                <w:sz w:val="18"/>
                <w:szCs w:val="18"/>
              </w:rPr>
              <w:t>bezpečné heslo</w:t>
            </w:r>
          </w:p>
          <w:p w:rsidR="004D0377" w:rsidRPr="00D46BA6" w:rsidRDefault="004D0377">
            <w:pPr>
              <w:rPr>
                <w:rFonts w:ascii="Arial" w:hAnsi="Arial"/>
                <w:i/>
                <w:sz w:val="18"/>
                <w:szCs w:val="18"/>
              </w:rPr>
            </w:pPr>
          </w:p>
          <w:p w:rsidR="004D0377" w:rsidRPr="00D46BA6" w:rsidRDefault="004D0377">
            <w:pPr>
              <w:snapToGrid w:val="0"/>
              <w:rPr>
                <w:rFonts w:ascii="Arial" w:hAnsi="Arial"/>
                <w:sz w:val="18"/>
                <w:szCs w:val="18"/>
              </w:rPr>
            </w:pPr>
            <w:r w:rsidRPr="00D46BA6">
              <w:rPr>
                <w:rFonts w:ascii="Arial" w:hAnsi="Arial"/>
                <w:sz w:val="18"/>
                <w:szCs w:val="18"/>
              </w:rPr>
              <w:t>Operační systém Windows I.:</w:t>
            </w:r>
          </w:p>
          <w:p w:rsidR="004D0377" w:rsidRPr="00D46BA6" w:rsidRDefault="004D0377">
            <w:pPr>
              <w:rPr>
                <w:rFonts w:ascii="Arial" w:hAnsi="Arial"/>
                <w:i/>
                <w:sz w:val="18"/>
                <w:szCs w:val="18"/>
              </w:rPr>
            </w:pPr>
            <w:r w:rsidRPr="00D46BA6">
              <w:rPr>
                <w:rFonts w:ascii="Arial" w:hAnsi="Arial"/>
                <w:i/>
                <w:sz w:val="18"/>
                <w:szCs w:val="18"/>
              </w:rPr>
              <w:t>orientace na ploše, ikony, okna</w:t>
            </w:r>
          </w:p>
          <w:p w:rsidR="004D0377" w:rsidRPr="00D46BA6" w:rsidRDefault="004D0377" w:rsidP="00D46BA6">
            <w:pPr>
              <w:rPr>
                <w:rFonts w:ascii="Arial" w:hAnsi="Arial"/>
                <w:i/>
                <w:sz w:val="18"/>
                <w:szCs w:val="18"/>
              </w:rPr>
            </w:pPr>
            <w:r w:rsidRPr="00D46BA6">
              <w:rPr>
                <w:rFonts w:ascii="Arial" w:hAnsi="Arial"/>
                <w:i/>
                <w:sz w:val="18"/>
                <w:szCs w:val="18"/>
              </w:rPr>
              <w:t>složka, soubor, adresářový strom, hledání souborů</w:t>
            </w:r>
          </w:p>
          <w:p w:rsidR="004D0377" w:rsidRPr="00D46BA6" w:rsidRDefault="004D0377">
            <w:pPr>
              <w:rPr>
                <w:rFonts w:ascii="Arial" w:hAnsi="Arial"/>
                <w:i/>
                <w:sz w:val="18"/>
                <w:szCs w:val="18"/>
              </w:rPr>
            </w:pPr>
          </w:p>
          <w:p w:rsidR="004D0377" w:rsidRPr="00D46BA6" w:rsidRDefault="004D0377">
            <w:pPr>
              <w:snapToGrid w:val="0"/>
              <w:rPr>
                <w:rFonts w:ascii="Arial" w:hAnsi="Arial"/>
                <w:sz w:val="18"/>
                <w:szCs w:val="18"/>
              </w:rPr>
            </w:pPr>
            <w:r w:rsidRPr="00D46BA6">
              <w:rPr>
                <w:rFonts w:ascii="Arial" w:hAnsi="Arial"/>
                <w:sz w:val="18"/>
                <w:szCs w:val="18"/>
              </w:rPr>
              <w:t>Internet a sítě I.:</w:t>
            </w:r>
          </w:p>
          <w:p w:rsidR="004D0377" w:rsidRPr="00D46BA6" w:rsidRDefault="004D0377">
            <w:pPr>
              <w:rPr>
                <w:rFonts w:ascii="Arial" w:hAnsi="Arial"/>
                <w:i/>
                <w:sz w:val="18"/>
                <w:szCs w:val="18"/>
              </w:rPr>
            </w:pPr>
            <w:r w:rsidRPr="00D46BA6">
              <w:rPr>
                <w:rFonts w:ascii="Arial" w:hAnsi="Arial"/>
                <w:i/>
                <w:sz w:val="18"/>
                <w:szCs w:val="18"/>
              </w:rPr>
              <w:t>vyhledávání na internetu, kritické posouzení informací, poštovní klient</w:t>
            </w:r>
          </w:p>
          <w:p w:rsidR="004D0377" w:rsidRPr="00D46BA6" w:rsidRDefault="004D0377">
            <w:pPr>
              <w:rPr>
                <w:rFonts w:ascii="Arial" w:hAnsi="Arial"/>
                <w:sz w:val="18"/>
                <w:szCs w:val="18"/>
              </w:rPr>
            </w:pPr>
          </w:p>
          <w:p w:rsidR="004D0377" w:rsidRPr="00D46BA6" w:rsidRDefault="004D0377">
            <w:pPr>
              <w:snapToGrid w:val="0"/>
              <w:rPr>
                <w:rFonts w:ascii="Arial" w:hAnsi="Arial"/>
                <w:sz w:val="18"/>
                <w:szCs w:val="18"/>
              </w:rPr>
            </w:pPr>
            <w:r w:rsidRPr="00D46BA6">
              <w:rPr>
                <w:rFonts w:ascii="Arial" w:hAnsi="Arial"/>
                <w:sz w:val="18"/>
                <w:szCs w:val="18"/>
              </w:rPr>
              <w:t>Operační systém Windows II.:</w:t>
            </w:r>
          </w:p>
          <w:p w:rsidR="004D0377" w:rsidRPr="00D46BA6" w:rsidRDefault="004D0377">
            <w:pPr>
              <w:rPr>
                <w:rFonts w:ascii="Arial" w:hAnsi="Arial"/>
                <w:i/>
                <w:sz w:val="18"/>
                <w:szCs w:val="18"/>
              </w:rPr>
            </w:pPr>
            <w:r w:rsidRPr="00D46BA6">
              <w:rPr>
                <w:rFonts w:ascii="Arial" w:hAnsi="Arial"/>
                <w:i/>
                <w:sz w:val="18"/>
                <w:szCs w:val="18"/>
              </w:rPr>
              <w:t>ovládací panely, rozdělení programů,</w:t>
            </w:r>
          </w:p>
          <w:p w:rsidR="004D0377" w:rsidRPr="00D46BA6" w:rsidRDefault="004D0377">
            <w:pPr>
              <w:rPr>
                <w:rFonts w:ascii="Arial" w:hAnsi="Arial"/>
                <w:sz w:val="18"/>
                <w:szCs w:val="18"/>
              </w:rPr>
            </w:pPr>
          </w:p>
          <w:p w:rsidR="004D0377" w:rsidRPr="00D46BA6" w:rsidRDefault="004D0377">
            <w:pPr>
              <w:rPr>
                <w:rFonts w:ascii="Arial" w:hAnsi="Arial"/>
                <w:sz w:val="18"/>
                <w:szCs w:val="18"/>
              </w:rPr>
            </w:pPr>
            <w:r w:rsidRPr="00D46BA6">
              <w:rPr>
                <w:rFonts w:ascii="Arial" w:hAnsi="Arial"/>
                <w:sz w:val="18"/>
                <w:szCs w:val="18"/>
              </w:rPr>
              <w:t>Nástroje usnadnění ve Windows</w:t>
            </w:r>
          </w:p>
          <w:p w:rsidR="004D0377" w:rsidRPr="00D46BA6" w:rsidRDefault="004D0377">
            <w:pPr>
              <w:rPr>
                <w:rFonts w:ascii="Arial" w:hAnsi="Arial"/>
                <w:sz w:val="18"/>
                <w:szCs w:val="18"/>
              </w:rPr>
            </w:pPr>
          </w:p>
          <w:p w:rsidR="004D0377" w:rsidRPr="00D46BA6" w:rsidRDefault="004D0377">
            <w:pPr>
              <w:snapToGrid w:val="0"/>
              <w:rPr>
                <w:rFonts w:ascii="Arial" w:hAnsi="Arial"/>
                <w:sz w:val="18"/>
                <w:szCs w:val="18"/>
              </w:rPr>
            </w:pPr>
            <w:r w:rsidRPr="00D46BA6">
              <w:rPr>
                <w:rFonts w:ascii="Arial" w:hAnsi="Arial"/>
                <w:sz w:val="18"/>
                <w:szCs w:val="18"/>
              </w:rPr>
              <w:t>Textové editory I.:</w:t>
            </w:r>
          </w:p>
          <w:p w:rsidR="004D0377" w:rsidRPr="00D46BA6" w:rsidRDefault="004D0377">
            <w:pPr>
              <w:rPr>
                <w:rFonts w:ascii="Arial" w:hAnsi="Arial"/>
                <w:i/>
                <w:sz w:val="18"/>
                <w:szCs w:val="18"/>
              </w:rPr>
            </w:pPr>
            <w:r w:rsidRPr="00D46BA6">
              <w:rPr>
                <w:rFonts w:ascii="Arial" w:hAnsi="Arial"/>
                <w:i/>
                <w:sz w:val="18"/>
                <w:szCs w:val="18"/>
              </w:rPr>
              <w:t>ovládání text. editoru, základy typografie, formátování textu, design dokumentů</w:t>
            </w:r>
          </w:p>
          <w:p w:rsidR="004D0377" w:rsidRPr="00D46BA6" w:rsidRDefault="004D0377">
            <w:pPr>
              <w:rPr>
                <w:rFonts w:ascii="Arial" w:hAnsi="Arial"/>
                <w:sz w:val="18"/>
                <w:szCs w:val="18"/>
              </w:rPr>
            </w:pPr>
          </w:p>
          <w:p w:rsidR="004D0377" w:rsidRPr="00D46BA6" w:rsidRDefault="004D0377">
            <w:pPr>
              <w:snapToGrid w:val="0"/>
              <w:rPr>
                <w:rFonts w:ascii="Arial" w:hAnsi="Arial"/>
                <w:sz w:val="18"/>
                <w:szCs w:val="18"/>
              </w:rPr>
            </w:pPr>
            <w:r w:rsidRPr="00D46BA6">
              <w:rPr>
                <w:rFonts w:ascii="Arial" w:hAnsi="Arial"/>
                <w:sz w:val="18"/>
                <w:szCs w:val="18"/>
              </w:rPr>
              <w:t>Zpracování informací I.:</w:t>
            </w:r>
          </w:p>
          <w:p w:rsidR="004D0377" w:rsidRPr="00D46BA6" w:rsidRDefault="004D0377">
            <w:pPr>
              <w:rPr>
                <w:rFonts w:ascii="Arial" w:hAnsi="Arial"/>
                <w:i/>
                <w:sz w:val="18"/>
                <w:szCs w:val="18"/>
              </w:rPr>
            </w:pPr>
            <w:r w:rsidRPr="00D46BA6">
              <w:rPr>
                <w:rFonts w:ascii="Arial" w:hAnsi="Arial"/>
                <w:i/>
                <w:sz w:val="18"/>
                <w:szCs w:val="18"/>
              </w:rPr>
              <w:t>internet jako zdroj informací, které jsou zpracovány pomocí textového editoru</w:t>
            </w:r>
          </w:p>
          <w:p w:rsidR="004D0377" w:rsidRPr="00D46BA6" w:rsidRDefault="004D0377">
            <w:pPr>
              <w:rPr>
                <w:rFonts w:ascii="Arial" w:hAnsi="Arial"/>
                <w:sz w:val="18"/>
                <w:szCs w:val="18"/>
              </w:rPr>
            </w:pPr>
          </w:p>
          <w:p w:rsidR="004D0377" w:rsidRPr="00D46BA6" w:rsidRDefault="004D0377">
            <w:pPr>
              <w:snapToGrid w:val="0"/>
              <w:rPr>
                <w:rFonts w:ascii="Arial" w:hAnsi="Arial"/>
                <w:sz w:val="18"/>
                <w:szCs w:val="18"/>
              </w:rPr>
            </w:pPr>
            <w:r w:rsidRPr="00D46BA6">
              <w:rPr>
                <w:rFonts w:ascii="Arial" w:hAnsi="Arial"/>
                <w:sz w:val="18"/>
                <w:szCs w:val="18"/>
              </w:rPr>
              <w:t>Tabulkové kalkulátory I.:</w:t>
            </w:r>
          </w:p>
          <w:p w:rsidR="004D0377" w:rsidRPr="00D46BA6" w:rsidRDefault="004D0377">
            <w:pPr>
              <w:snapToGrid w:val="0"/>
              <w:rPr>
                <w:rFonts w:ascii="Arial" w:hAnsi="Arial"/>
                <w:i/>
                <w:sz w:val="18"/>
                <w:szCs w:val="18"/>
              </w:rPr>
            </w:pPr>
            <w:r w:rsidRPr="00D46BA6">
              <w:rPr>
                <w:rFonts w:ascii="Arial" w:hAnsi="Arial"/>
                <w:i/>
                <w:sz w:val="18"/>
                <w:szCs w:val="18"/>
              </w:rPr>
              <w:t>ovládání tabulkového kalkulátoru, tvorba tabulek a grafů</w:t>
            </w:r>
          </w:p>
          <w:p w:rsidR="004D0377" w:rsidRPr="00D46BA6" w:rsidRDefault="004D0377">
            <w:pPr>
              <w:rPr>
                <w:sz w:val="18"/>
                <w:szCs w:val="18"/>
              </w:rPr>
            </w:pPr>
          </w:p>
        </w:tc>
        <w:tc>
          <w:tcPr>
            <w:tcW w:w="3600" w:type="dxa"/>
            <w:tcBorders>
              <w:top w:val="single" w:sz="4" w:space="0" w:color="000000"/>
              <w:left w:val="single" w:sz="4" w:space="0" w:color="000000"/>
              <w:bottom w:val="single" w:sz="4" w:space="0" w:color="000000"/>
            </w:tcBorders>
          </w:tcPr>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sz w:val="18"/>
                <w:szCs w:val="18"/>
              </w:rPr>
            </w:pPr>
          </w:p>
          <w:p w:rsidR="004D0377" w:rsidRPr="00D46BA6" w:rsidRDefault="004D0377">
            <w:pPr>
              <w:snapToGrid w:val="0"/>
              <w:rPr>
                <w:rFonts w:ascii="Arial" w:hAnsi="Arial"/>
                <w:sz w:val="18"/>
                <w:szCs w:val="18"/>
              </w:rPr>
            </w:pPr>
            <w:r w:rsidRPr="00D46BA6">
              <w:rPr>
                <w:rFonts w:ascii="Arial" w:hAnsi="Arial"/>
                <w:sz w:val="18"/>
                <w:szCs w:val="18"/>
              </w:rPr>
              <w:t>Občan v demokratické společnosti</w:t>
            </w:r>
          </w:p>
          <w:p w:rsidR="004D0377" w:rsidRPr="00D46BA6" w:rsidRDefault="004D0377">
            <w:pPr>
              <w:snapToGrid w:val="0"/>
              <w:rPr>
                <w:rFonts w:ascii="Arial" w:hAnsi="Arial"/>
                <w:i/>
                <w:sz w:val="18"/>
                <w:szCs w:val="18"/>
              </w:rPr>
            </w:pPr>
            <w:r w:rsidRPr="00D46BA6">
              <w:rPr>
                <w:rFonts w:ascii="Arial" w:hAnsi="Arial"/>
                <w:i/>
                <w:sz w:val="18"/>
                <w:szCs w:val="18"/>
              </w:rPr>
              <w:t>vyhledávání informací a jejich kritické posouzení</w:t>
            </w:r>
          </w:p>
          <w:p w:rsidR="004D0377" w:rsidRPr="00D46BA6" w:rsidRDefault="004D0377">
            <w:pPr>
              <w:snapToGrid w:val="0"/>
              <w:rPr>
                <w:sz w:val="18"/>
                <w:szCs w:val="18"/>
              </w:rPr>
            </w:pPr>
          </w:p>
        </w:tc>
        <w:tc>
          <w:tcPr>
            <w:tcW w:w="2385" w:type="dxa"/>
            <w:tcBorders>
              <w:top w:val="single" w:sz="4" w:space="0" w:color="000000"/>
              <w:left w:val="single" w:sz="4" w:space="0" w:color="000000"/>
              <w:bottom w:val="single" w:sz="4" w:space="0" w:color="000000"/>
              <w:right w:val="single" w:sz="4" w:space="0" w:color="000000"/>
            </w:tcBorders>
          </w:tcPr>
          <w:p w:rsidR="004D0377" w:rsidRPr="00D46BA6" w:rsidRDefault="004D0377" w:rsidP="00D46BA6">
            <w:pPr>
              <w:snapToGrid w:val="0"/>
              <w:rPr>
                <w:rFonts w:ascii="Arial" w:hAnsi="Arial"/>
                <w:sz w:val="18"/>
                <w:szCs w:val="18"/>
              </w:rPr>
            </w:pPr>
            <w:r w:rsidRPr="00D46BA6">
              <w:rPr>
                <w:rFonts w:ascii="Arial" w:hAnsi="Arial"/>
                <w:sz w:val="18"/>
                <w:szCs w:val="18"/>
              </w:rPr>
              <w:t xml:space="preserve">studijní materiály: </w:t>
            </w:r>
          </w:p>
          <w:p w:rsidR="004D0377" w:rsidRPr="00D46BA6" w:rsidRDefault="004D0377" w:rsidP="00D46BA6">
            <w:pPr>
              <w:snapToGrid w:val="0"/>
              <w:rPr>
                <w:rFonts w:ascii="Arial" w:hAnsi="Arial"/>
                <w:sz w:val="18"/>
                <w:szCs w:val="18"/>
              </w:rPr>
            </w:pPr>
            <w:r w:rsidRPr="00D46BA6">
              <w:rPr>
                <w:rFonts w:ascii="Arial" w:hAnsi="Arial"/>
                <w:i/>
                <w:iCs/>
                <w:sz w:val="18"/>
                <w:szCs w:val="18"/>
              </w:rPr>
              <w:t>„S počítačem k maturitě“</w:t>
            </w:r>
            <w:r w:rsidRPr="00D46BA6">
              <w:rPr>
                <w:rFonts w:ascii="Arial" w:hAnsi="Arial"/>
                <w:sz w:val="18"/>
                <w:szCs w:val="18"/>
              </w:rPr>
              <w:t xml:space="preserve">, Pavel Navrátil, </w:t>
            </w:r>
          </w:p>
          <w:p w:rsidR="004D0377" w:rsidRPr="00D46BA6" w:rsidRDefault="004D0377" w:rsidP="00D46BA6">
            <w:pPr>
              <w:snapToGrid w:val="0"/>
              <w:rPr>
                <w:rFonts w:ascii="Arial" w:hAnsi="Arial"/>
                <w:sz w:val="18"/>
                <w:szCs w:val="18"/>
              </w:rPr>
            </w:pPr>
            <w:r w:rsidRPr="00D46BA6">
              <w:rPr>
                <w:rFonts w:ascii="Arial" w:hAnsi="Arial"/>
                <w:i/>
                <w:sz w:val="18"/>
                <w:szCs w:val="18"/>
              </w:rPr>
              <w:t>internet</w:t>
            </w:r>
          </w:p>
        </w:tc>
      </w:tr>
    </w:tbl>
    <w:p w:rsidR="004D0377" w:rsidRPr="00D46BA6" w:rsidRDefault="004D0377"/>
    <w:p w:rsidR="004D0377" w:rsidRPr="00D46BA6" w:rsidRDefault="004D0377"/>
    <w:p w:rsidR="004D0377" w:rsidRPr="009802D1" w:rsidRDefault="004D0377">
      <w:pPr>
        <w:autoSpaceDE w:val="0"/>
        <w:rPr>
          <w:rFonts w:ascii="Arial" w:hAnsi="Arial" w:cs="OfficinaSanItcTCE-Book"/>
          <w:b/>
        </w:rPr>
      </w:pPr>
      <w:r w:rsidRPr="009802D1">
        <w:rPr>
          <w:rFonts w:ascii="Arial" w:hAnsi="Arial" w:cs="Arial"/>
          <w:b/>
        </w:rPr>
        <w:lastRenderedPageBreak/>
        <w:t xml:space="preserve">Vzdělávací oblast: </w:t>
      </w:r>
      <w:r w:rsidRPr="009802D1">
        <w:rPr>
          <w:rFonts w:ascii="Arial" w:hAnsi="Arial" w:cs="OfficinaSanItcTCE-Book"/>
          <w:b/>
        </w:rPr>
        <w:t>informační a komunikační technologie</w:t>
      </w:r>
    </w:p>
    <w:p w:rsidR="004D0377" w:rsidRPr="009802D1" w:rsidRDefault="004D0377">
      <w:pPr>
        <w:ind w:right="-38"/>
        <w:rPr>
          <w:rFonts w:ascii="Arial" w:hAnsi="Arial"/>
          <w:b/>
        </w:rPr>
      </w:pPr>
      <w:r w:rsidRPr="009802D1">
        <w:rPr>
          <w:rFonts w:ascii="Arial" w:hAnsi="Arial" w:cs="Arial"/>
          <w:b/>
        </w:rPr>
        <w:t xml:space="preserve">Vyučovací předmět: </w:t>
      </w:r>
      <w:r w:rsidRPr="009802D1">
        <w:rPr>
          <w:rFonts w:ascii="Arial" w:hAnsi="Arial"/>
          <w:b/>
        </w:rPr>
        <w:t>výpočetní technika</w:t>
      </w:r>
    </w:p>
    <w:p w:rsidR="004D0377" w:rsidRPr="009802D1" w:rsidRDefault="004D0377">
      <w:pPr>
        <w:rPr>
          <w:rFonts w:ascii="Arial" w:hAnsi="Arial" w:cs="Arial"/>
          <w:b/>
        </w:rPr>
      </w:pPr>
      <w:r w:rsidRPr="009802D1">
        <w:rPr>
          <w:rFonts w:ascii="Arial" w:hAnsi="Arial" w:cs="Arial"/>
          <w:b/>
        </w:rPr>
        <w:t>Ročník: 2.</w:t>
      </w:r>
    </w:p>
    <w:p w:rsidR="004D0377" w:rsidRPr="00D46BA6" w:rsidRDefault="004D0377">
      <w:pPr>
        <w:rPr>
          <w:rFonts w:ascii="Arial" w:hAnsi="Arial" w:cs="Arial"/>
        </w:rPr>
      </w:pPr>
    </w:p>
    <w:tbl>
      <w:tblPr>
        <w:tblW w:w="0" w:type="auto"/>
        <w:tblInd w:w="-27" w:type="dxa"/>
        <w:tblLayout w:type="fixed"/>
        <w:tblLook w:val="0000" w:firstRow="0" w:lastRow="0" w:firstColumn="0" w:lastColumn="0" w:noHBand="0" w:noVBand="0"/>
      </w:tblPr>
      <w:tblGrid>
        <w:gridCol w:w="3888"/>
        <w:gridCol w:w="4680"/>
        <w:gridCol w:w="3600"/>
        <w:gridCol w:w="2395"/>
      </w:tblGrid>
      <w:tr w:rsidR="004D0377" w:rsidRPr="00D46BA6">
        <w:tc>
          <w:tcPr>
            <w:tcW w:w="3888"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Školní výstupy</w:t>
            </w:r>
          </w:p>
          <w:p w:rsidR="004D0377" w:rsidRPr="00D46BA6" w:rsidRDefault="004D0377">
            <w:pPr>
              <w:jc w:val="center"/>
              <w:rPr>
                <w:rFonts w:ascii="Arial" w:hAnsi="Arial" w:cs="Arial"/>
                <w:color w:val="FFFFFF"/>
              </w:rPr>
            </w:pPr>
            <w:r w:rsidRPr="00D46BA6">
              <w:rPr>
                <w:rFonts w:ascii="Arial" w:hAnsi="Arial" w:cs="Arial"/>
                <w:color w:val="FFFFFF"/>
              </w:rPr>
              <w:t>Žák:</w:t>
            </w:r>
          </w:p>
        </w:tc>
        <w:tc>
          <w:tcPr>
            <w:tcW w:w="468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Průřezová témata</w:t>
            </w:r>
          </w:p>
          <w:p w:rsidR="004D0377" w:rsidRPr="00D46BA6" w:rsidRDefault="004D0377">
            <w:pPr>
              <w:jc w:val="center"/>
              <w:rPr>
                <w:rFonts w:ascii="Arial" w:hAnsi="Arial" w:cs="Arial"/>
                <w:color w:val="FFFFFF"/>
              </w:rPr>
            </w:pPr>
            <w:r w:rsidRPr="00D46BA6">
              <w:rPr>
                <w:rFonts w:ascii="Arial" w:hAnsi="Arial" w:cs="Arial"/>
                <w:color w:val="FFFFFF"/>
              </w:rPr>
              <w:t>Mezipředmětové vztahy</w:t>
            </w:r>
          </w:p>
        </w:tc>
        <w:tc>
          <w:tcPr>
            <w:tcW w:w="239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Poznámky</w:t>
            </w:r>
          </w:p>
        </w:tc>
      </w:tr>
      <w:tr w:rsidR="004D0377" w:rsidRPr="00D46BA6">
        <w:tc>
          <w:tcPr>
            <w:tcW w:w="3888" w:type="dxa"/>
            <w:tcBorders>
              <w:top w:val="single" w:sz="4" w:space="0" w:color="000000"/>
              <w:left w:val="single" w:sz="4" w:space="0" w:color="000000"/>
              <w:bottom w:val="single" w:sz="4" w:space="0" w:color="000000"/>
            </w:tcBorders>
          </w:tcPr>
          <w:p w:rsidR="004D0377" w:rsidRPr="00D46BA6" w:rsidRDefault="004D0377">
            <w:pPr>
              <w:autoSpaceDE w:val="0"/>
              <w:snapToGrid w:val="0"/>
              <w:rPr>
                <w:rFonts w:ascii="Arial" w:eastAsia="OfficinaSanItcTCE-Book" w:hAnsi="Arial" w:cs="Arial"/>
                <w:color w:val="231F20"/>
                <w:sz w:val="18"/>
                <w:szCs w:val="18"/>
              </w:rPr>
            </w:pPr>
            <w:r w:rsidRPr="00D46BA6">
              <w:rPr>
                <w:rFonts w:ascii="Arial" w:eastAsia="OfficinaSanItcTCE-Book" w:hAnsi="Arial" w:cs="Arial"/>
                <w:color w:val="231F20"/>
                <w:sz w:val="18"/>
                <w:szCs w:val="18"/>
              </w:rPr>
              <w:t>ovládá, propojuje a aplikuje dostupné prostředky ICT (tiskárna, skener, externí úložné zařízení, mobilní telefon)</w:t>
            </w:r>
          </w:p>
          <w:p w:rsidR="004D0377" w:rsidRPr="00D46BA6" w:rsidRDefault="004D0377">
            <w:pPr>
              <w:autoSpaceDE w:val="0"/>
              <w:snapToGrid w:val="0"/>
              <w:rPr>
                <w:rFonts w:ascii="Arial" w:hAnsi="Arial" w:cs="Arial"/>
                <w:color w:val="231F20"/>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rFonts w:ascii="Arial" w:hAnsi="Arial"/>
                <w:sz w:val="18"/>
                <w:szCs w:val="18"/>
              </w:rPr>
            </w:pPr>
          </w:p>
          <w:p w:rsidR="004D0377" w:rsidRPr="00D46BA6" w:rsidRDefault="004D0377">
            <w:pPr>
              <w:autoSpaceDE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využívá dostupné služby informačních sítí k vyhledávání informací, ke komunikaci, k vlastnímu vzdělávání a týmové spolupráci</w:t>
            </w:r>
          </w:p>
          <w:p w:rsidR="004D0377" w:rsidRPr="00D46BA6" w:rsidRDefault="004D0377">
            <w:pPr>
              <w:rPr>
                <w:sz w:val="18"/>
                <w:szCs w:val="18"/>
              </w:rPr>
            </w:pPr>
          </w:p>
          <w:p w:rsidR="004D0377" w:rsidRPr="00D46BA6" w:rsidRDefault="004D0377">
            <w:pPr>
              <w:autoSpaceDE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zpracovává a prezentuje výsledky své práce s využitím pokročilých funkcí aplikačního softwaru, multimediálních technologií a internetu</w:t>
            </w:r>
          </w:p>
          <w:p w:rsidR="004D0377" w:rsidRPr="00D46BA6" w:rsidRDefault="004D0377">
            <w:pPr>
              <w:autoSpaceDE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rozliší základní způsoby manipulace s příjemcem sdělení</w:t>
            </w: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ovládá pokročilejší funkce tabulkového kalkulátoru</w:t>
            </w: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p>
          <w:p w:rsidR="004D0377" w:rsidRPr="00D46BA6" w:rsidRDefault="004D0377">
            <w:pPr>
              <w:rPr>
                <w:sz w:val="18"/>
                <w:szCs w:val="18"/>
              </w:rPr>
            </w:pPr>
            <w:r w:rsidRPr="00D46BA6">
              <w:rPr>
                <w:rFonts w:ascii="Arial" w:eastAsia="OfficinaSanItcTCE-Book" w:hAnsi="Arial" w:cs="OfficinaSanItcTCE-Book"/>
                <w:color w:val="231F20"/>
                <w:sz w:val="18"/>
                <w:szCs w:val="18"/>
              </w:rPr>
              <w:t>prezentuje informace na vlastních webových stránkách</w:t>
            </w:r>
          </w:p>
        </w:tc>
        <w:tc>
          <w:tcPr>
            <w:tcW w:w="4680" w:type="dxa"/>
            <w:tcBorders>
              <w:top w:val="single" w:sz="4" w:space="0" w:color="000000"/>
              <w:left w:val="single" w:sz="4" w:space="0" w:color="000000"/>
              <w:bottom w:val="single" w:sz="4" w:space="0" w:color="000000"/>
            </w:tcBorders>
          </w:tcPr>
          <w:p w:rsidR="004D0377" w:rsidRPr="00D46BA6" w:rsidRDefault="004D0377">
            <w:pPr>
              <w:snapToGrid w:val="0"/>
              <w:rPr>
                <w:rFonts w:ascii="Arial" w:hAnsi="Arial"/>
                <w:sz w:val="18"/>
                <w:szCs w:val="18"/>
              </w:rPr>
            </w:pPr>
            <w:r w:rsidRPr="00D46BA6">
              <w:rPr>
                <w:rFonts w:ascii="Arial" w:hAnsi="Arial"/>
                <w:sz w:val="18"/>
                <w:szCs w:val="18"/>
              </w:rPr>
              <w:t xml:space="preserve">Opakování a rozšíření učiva: </w:t>
            </w:r>
          </w:p>
          <w:p w:rsidR="004D0377" w:rsidRPr="00D46BA6" w:rsidRDefault="004D0377">
            <w:pPr>
              <w:snapToGrid w:val="0"/>
              <w:rPr>
                <w:rFonts w:ascii="Arial" w:hAnsi="Arial"/>
                <w:i/>
                <w:sz w:val="18"/>
                <w:szCs w:val="18"/>
              </w:rPr>
            </w:pPr>
            <w:r w:rsidRPr="00D46BA6">
              <w:rPr>
                <w:rFonts w:ascii="Arial" w:hAnsi="Arial"/>
                <w:i/>
                <w:sz w:val="18"/>
                <w:szCs w:val="18"/>
              </w:rPr>
              <w:t xml:space="preserve">operační systém Windows, hardware </w:t>
            </w:r>
            <w:r w:rsidRPr="00D46BA6">
              <w:rPr>
                <w:i/>
                <w:sz w:val="18"/>
                <w:szCs w:val="18"/>
              </w:rPr>
              <w:t xml:space="preserve">– </w:t>
            </w:r>
            <w:r w:rsidRPr="00D46BA6">
              <w:rPr>
                <w:rFonts w:ascii="Arial" w:hAnsi="Arial"/>
                <w:i/>
                <w:sz w:val="18"/>
                <w:szCs w:val="18"/>
              </w:rPr>
              <w:t xml:space="preserve"> nejběžnější periferie a jejich funkce</w:t>
            </w:r>
          </w:p>
          <w:p w:rsidR="004D0377" w:rsidRPr="00D46BA6" w:rsidRDefault="004D0377">
            <w:pPr>
              <w:snapToGrid w:val="0"/>
              <w:rPr>
                <w:rFonts w:ascii="Arial" w:hAnsi="Arial"/>
                <w:i/>
                <w:sz w:val="18"/>
                <w:szCs w:val="18"/>
              </w:rPr>
            </w:pPr>
          </w:p>
          <w:p w:rsidR="004D0377" w:rsidRPr="00D46BA6" w:rsidRDefault="004D0377">
            <w:pPr>
              <w:snapToGrid w:val="0"/>
              <w:rPr>
                <w:rFonts w:ascii="Arial" w:hAnsi="Arial"/>
                <w:sz w:val="18"/>
                <w:szCs w:val="18"/>
              </w:rPr>
            </w:pPr>
            <w:r w:rsidRPr="00D46BA6">
              <w:rPr>
                <w:rFonts w:ascii="Arial" w:hAnsi="Arial"/>
                <w:sz w:val="18"/>
                <w:szCs w:val="18"/>
              </w:rPr>
              <w:t>Odborné termíny:</w:t>
            </w:r>
          </w:p>
          <w:p w:rsidR="004D0377" w:rsidRPr="00D46BA6" w:rsidRDefault="004D0377">
            <w:pPr>
              <w:snapToGrid w:val="0"/>
              <w:rPr>
                <w:rFonts w:ascii="Arial" w:hAnsi="Arial"/>
                <w:i/>
                <w:sz w:val="18"/>
                <w:szCs w:val="18"/>
              </w:rPr>
            </w:pPr>
            <w:r w:rsidRPr="00D46BA6">
              <w:rPr>
                <w:rFonts w:ascii="Arial" w:hAnsi="Arial"/>
                <w:i/>
                <w:sz w:val="18"/>
                <w:szCs w:val="18"/>
              </w:rPr>
              <w:t>kompatibilní, analogové a digitální zařízení, bit, byte, interní, externí, protokol, ovladač, program, IP adresa, TCP/IP, URL, doména, DNS</w:t>
            </w:r>
          </w:p>
          <w:p w:rsidR="004D0377" w:rsidRPr="00D46BA6" w:rsidRDefault="004D0377">
            <w:pPr>
              <w:rPr>
                <w:sz w:val="18"/>
                <w:szCs w:val="18"/>
              </w:rPr>
            </w:pPr>
          </w:p>
          <w:p w:rsidR="004D0377" w:rsidRPr="00D46BA6" w:rsidRDefault="004D0377">
            <w:pPr>
              <w:snapToGrid w:val="0"/>
              <w:rPr>
                <w:rFonts w:ascii="Arial" w:hAnsi="Arial"/>
                <w:sz w:val="18"/>
                <w:szCs w:val="18"/>
              </w:rPr>
            </w:pPr>
            <w:r w:rsidRPr="00D46BA6">
              <w:rPr>
                <w:rFonts w:ascii="Arial" w:hAnsi="Arial"/>
                <w:sz w:val="18"/>
                <w:szCs w:val="18"/>
              </w:rPr>
              <w:t xml:space="preserve">Internet a sítě II. (způsoby komunikace): </w:t>
            </w:r>
          </w:p>
          <w:p w:rsidR="004D0377" w:rsidRPr="00D46BA6" w:rsidRDefault="004D0377">
            <w:pPr>
              <w:rPr>
                <w:rFonts w:ascii="Arial" w:hAnsi="Arial"/>
                <w:i/>
                <w:sz w:val="18"/>
                <w:szCs w:val="18"/>
              </w:rPr>
            </w:pPr>
            <w:r w:rsidRPr="00D46BA6">
              <w:rPr>
                <w:rFonts w:ascii="Arial" w:hAnsi="Arial"/>
                <w:i/>
                <w:sz w:val="18"/>
                <w:szCs w:val="18"/>
              </w:rPr>
              <w:t>IM, VVoIP, způsoby připojení k internetu</w:t>
            </w:r>
          </w:p>
          <w:p w:rsidR="004D0377" w:rsidRPr="00D46BA6" w:rsidRDefault="004D0377">
            <w:pPr>
              <w:rPr>
                <w:rFonts w:ascii="Arial" w:hAnsi="Arial"/>
                <w:i/>
                <w:sz w:val="18"/>
                <w:szCs w:val="18"/>
              </w:rPr>
            </w:pPr>
          </w:p>
          <w:p w:rsidR="004D0377" w:rsidRPr="00D46BA6" w:rsidRDefault="004D0377">
            <w:pPr>
              <w:snapToGrid w:val="0"/>
              <w:rPr>
                <w:rFonts w:ascii="Arial" w:hAnsi="Arial"/>
                <w:sz w:val="18"/>
                <w:szCs w:val="18"/>
              </w:rPr>
            </w:pPr>
            <w:r w:rsidRPr="00D46BA6">
              <w:rPr>
                <w:rFonts w:ascii="Arial" w:hAnsi="Arial"/>
                <w:sz w:val="18"/>
                <w:szCs w:val="18"/>
              </w:rPr>
              <w:t>Textové editory II.:</w:t>
            </w:r>
          </w:p>
          <w:p w:rsidR="004D0377" w:rsidRPr="00D46BA6" w:rsidRDefault="004D0377">
            <w:pPr>
              <w:rPr>
                <w:rFonts w:ascii="Arial" w:hAnsi="Arial"/>
                <w:i/>
                <w:sz w:val="18"/>
                <w:szCs w:val="18"/>
              </w:rPr>
            </w:pPr>
            <w:r w:rsidRPr="00D46BA6">
              <w:rPr>
                <w:rFonts w:ascii="Arial" w:hAnsi="Arial"/>
                <w:i/>
                <w:sz w:val="18"/>
                <w:szCs w:val="18"/>
              </w:rPr>
              <w:t>pokročilejší funkce pro formátování textu, design dokumentů</w:t>
            </w:r>
          </w:p>
          <w:p w:rsidR="004D0377" w:rsidRPr="00D46BA6" w:rsidRDefault="004D0377">
            <w:pPr>
              <w:rPr>
                <w:rFonts w:ascii="Arial" w:hAnsi="Arial"/>
                <w:i/>
                <w:sz w:val="18"/>
                <w:szCs w:val="18"/>
              </w:rPr>
            </w:pPr>
          </w:p>
          <w:p w:rsidR="004D0377" w:rsidRPr="00D46BA6" w:rsidRDefault="004D0377">
            <w:pPr>
              <w:snapToGrid w:val="0"/>
              <w:rPr>
                <w:rFonts w:ascii="Arial" w:hAnsi="Arial"/>
                <w:sz w:val="18"/>
                <w:szCs w:val="18"/>
              </w:rPr>
            </w:pPr>
            <w:r w:rsidRPr="00D46BA6">
              <w:rPr>
                <w:rFonts w:ascii="Arial" w:hAnsi="Arial"/>
                <w:sz w:val="18"/>
                <w:szCs w:val="18"/>
              </w:rPr>
              <w:t>Prezentační technologie:</w:t>
            </w:r>
          </w:p>
          <w:p w:rsidR="004D0377" w:rsidRPr="00D46BA6" w:rsidRDefault="004D0377">
            <w:pPr>
              <w:rPr>
                <w:rFonts w:ascii="Arial" w:hAnsi="Arial"/>
                <w:i/>
                <w:sz w:val="18"/>
                <w:szCs w:val="18"/>
              </w:rPr>
            </w:pPr>
            <w:r w:rsidRPr="00D46BA6">
              <w:rPr>
                <w:rFonts w:ascii="Arial" w:hAnsi="Arial"/>
                <w:i/>
                <w:sz w:val="18"/>
                <w:szCs w:val="18"/>
              </w:rPr>
              <w:t>softwarové prezentační nástroje, příprava a pravidla prezentace</w:t>
            </w:r>
          </w:p>
          <w:p w:rsidR="004D0377" w:rsidRPr="00D46BA6" w:rsidRDefault="004D0377">
            <w:pPr>
              <w:rPr>
                <w:rFonts w:ascii="Arial" w:hAnsi="Arial"/>
                <w:i/>
                <w:sz w:val="18"/>
                <w:szCs w:val="18"/>
              </w:rPr>
            </w:pPr>
          </w:p>
          <w:p w:rsidR="004D0377" w:rsidRPr="00D46BA6" w:rsidRDefault="004D0377">
            <w:pPr>
              <w:snapToGrid w:val="0"/>
              <w:rPr>
                <w:rFonts w:ascii="Arial" w:hAnsi="Arial"/>
                <w:sz w:val="18"/>
                <w:szCs w:val="18"/>
              </w:rPr>
            </w:pPr>
            <w:r w:rsidRPr="00D46BA6">
              <w:rPr>
                <w:rFonts w:ascii="Arial" w:hAnsi="Arial"/>
                <w:sz w:val="18"/>
                <w:szCs w:val="18"/>
              </w:rPr>
              <w:t xml:space="preserve">Tabulkové kalkulátory II.: </w:t>
            </w:r>
          </w:p>
          <w:p w:rsidR="004D0377" w:rsidRPr="00D46BA6" w:rsidRDefault="004D0377">
            <w:pPr>
              <w:rPr>
                <w:rFonts w:ascii="Arial" w:hAnsi="Arial"/>
                <w:i/>
                <w:iCs/>
                <w:sz w:val="18"/>
                <w:szCs w:val="18"/>
              </w:rPr>
            </w:pPr>
            <w:r w:rsidRPr="00D46BA6">
              <w:rPr>
                <w:rFonts w:ascii="Arial" w:hAnsi="Arial"/>
                <w:i/>
                <w:iCs/>
                <w:sz w:val="18"/>
                <w:szCs w:val="18"/>
              </w:rPr>
              <w:t>výpočty v tabulkovém kalkulátoru, pokročilejší funkce</w:t>
            </w:r>
          </w:p>
          <w:p w:rsidR="004D0377" w:rsidRPr="00D46BA6" w:rsidRDefault="004D0377">
            <w:pPr>
              <w:rPr>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Zpracování informací II.:</w:t>
            </w:r>
          </w:p>
          <w:p w:rsidR="004D0377" w:rsidRPr="00D46BA6" w:rsidRDefault="004D0377">
            <w:pPr>
              <w:rPr>
                <w:rFonts w:ascii="Arial" w:hAnsi="Arial"/>
                <w:i/>
                <w:iCs/>
                <w:sz w:val="18"/>
                <w:szCs w:val="18"/>
              </w:rPr>
            </w:pPr>
            <w:r w:rsidRPr="00D46BA6">
              <w:rPr>
                <w:rFonts w:ascii="Arial" w:hAnsi="Arial"/>
                <w:i/>
                <w:iCs/>
                <w:sz w:val="18"/>
                <w:szCs w:val="18"/>
              </w:rPr>
              <w:t>internet jako zdroj informací, které jsou zpracovány pomocí text. editoru, tab. kalkulátoru, prezentačním software a poštovním klientu</w:t>
            </w:r>
          </w:p>
          <w:p w:rsidR="004D0377" w:rsidRPr="00D46BA6" w:rsidRDefault="004D0377">
            <w:pPr>
              <w:rPr>
                <w:rFonts w:ascii="Arial" w:hAnsi="Arial"/>
                <w:i/>
                <w:iCs/>
                <w:sz w:val="18"/>
                <w:szCs w:val="18"/>
              </w:rPr>
            </w:pPr>
          </w:p>
          <w:p w:rsidR="004D0377" w:rsidRPr="00D46BA6" w:rsidRDefault="004D0377">
            <w:pPr>
              <w:rPr>
                <w:rFonts w:ascii="Arial" w:hAnsi="Arial"/>
                <w:iCs/>
                <w:sz w:val="18"/>
                <w:szCs w:val="18"/>
              </w:rPr>
            </w:pPr>
            <w:r w:rsidRPr="00D46BA6">
              <w:rPr>
                <w:rFonts w:ascii="Arial" w:hAnsi="Arial"/>
                <w:iCs/>
                <w:sz w:val="18"/>
                <w:szCs w:val="18"/>
              </w:rPr>
              <w:t>Tvorba webu:</w:t>
            </w:r>
          </w:p>
          <w:p w:rsidR="004D0377" w:rsidRPr="00D46BA6" w:rsidRDefault="004D0377">
            <w:pPr>
              <w:rPr>
                <w:rFonts w:ascii="Arial" w:hAnsi="Arial"/>
                <w:i/>
                <w:iCs/>
                <w:sz w:val="18"/>
                <w:szCs w:val="18"/>
              </w:rPr>
            </w:pPr>
            <w:r w:rsidRPr="00D46BA6">
              <w:rPr>
                <w:rFonts w:ascii="Arial" w:hAnsi="Arial"/>
                <w:i/>
                <w:iCs/>
                <w:sz w:val="18"/>
                <w:szCs w:val="18"/>
              </w:rPr>
              <w:t>využití publikačního webového systému</w:t>
            </w:r>
          </w:p>
        </w:tc>
        <w:tc>
          <w:tcPr>
            <w:tcW w:w="3600" w:type="dxa"/>
            <w:tcBorders>
              <w:top w:val="single" w:sz="4" w:space="0" w:color="000000"/>
              <w:left w:val="single" w:sz="4" w:space="0" w:color="000000"/>
              <w:bottom w:val="single" w:sz="4" w:space="0" w:color="000000"/>
            </w:tcBorders>
          </w:tcPr>
          <w:p w:rsidR="004D0377" w:rsidRPr="00D46BA6" w:rsidRDefault="004D0377">
            <w:pPr>
              <w:snapToGrid w:val="0"/>
              <w:rPr>
                <w:rFonts w:ascii="Arial" w:hAnsi="Arial"/>
                <w:sz w:val="18"/>
                <w:szCs w:val="18"/>
              </w:rPr>
            </w:pPr>
            <w:r w:rsidRPr="00D46BA6">
              <w:rPr>
                <w:rFonts w:ascii="Arial" w:hAnsi="Arial"/>
                <w:sz w:val="18"/>
                <w:szCs w:val="18"/>
              </w:rPr>
              <w:t>Člověk a životní prostředí:</w:t>
            </w:r>
          </w:p>
          <w:p w:rsidR="004D0377" w:rsidRPr="00D46BA6" w:rsidRDefault="004D0377">
            <w:pPr>
              <w:snapToGrid w:val="0"/>
              <w:rPr>
                <w:i/>
              </w:rPr>
            </w:pPr>
            <w:r w:rsidRPr="00D46BA6">
              <w:rPr>
                <w:rFonts w:ascii="Arial" w:hAnsi="Arial"/>
                <w:i/>
                <w:sz w:val="18"/>
                <w:szCs w:val="18"/>
              </w:rPr>
              <w:t>elektronická zařízení v úsporných režimech</w:t>
            </w:r>
          </w:p>
        </w:tc>
        <w:tc>
          <w:tcPr>
            <w:tcW w:w="2395" w:type="dxa"/>
            <w:tcBorders>
              <w:top w:val="single" w:sz="4" w:space="0" w:color="000000"/>
              <w:left w:val="single" w:sz="4" w:space="0" w:color="000000"/>
              <w:bottom w:val="single" w:sz="4" w:space="0" w:color="000000"/>
              <w:right w:val="single" w:sz="4" w:space="0" w:color="000000"/>
            </w:tcBorders>
          </w:tcPr>
          <w:p w:rsidR="004D0377" w:rsidRPr="00D46BA6" w:rsidRDefault="004D0377" w:rsidP="00D46BA6">
            <w:pPr>
              <w:snapToGrid w:val="0"/>
              <w:rPr>
                <w:rFonts w:ascii="Arial" w:hAnsi="Arial"/>
                <w:sz w:val="18"/>
                <w:szCs w:val="18"/>
              </w:rPr>
            </w:pPr>
            <w:r w:rsidRPr="00D46BA6">
              <w:rPr>
                <w:rFonts w:ascii="Arial" w:hAnsi="Arial"/>
                <w:sz w:val="18"/>
                <w:szCs w:val="18"/>
              </w:rPr>
              <w:t xml:space="preserve">studijní materiály: </w:t>
            </w:r>
          </w:p>
          <w:p w:rsidR="004D0377" w:rsidRPr="00D46BA6" w:rsidRDefault="004D0377" w:rsidP="00D46BA6">
            <w:pPr>
              <w:snapToGrid w:val="0"/>
              <w:rPr>
                <w:rFonts w:ascii="Arial" w:hAnsi="Arial"/>
                <w:sz w:val="18"/>
                <w:szCs w:val="18"/>
              </w:rPr>
            </w:pPr>
            <w:r w:rsidRPr="00D46BA6">
              <w:rPr>
                <w:rFonts w:ascii="Arial" w:hAnsi="Arial"/>
                <w:i/>
                <w:iCs/>
                <w:sz w:val="18"/>
                <w:szCs w:val="18"/>
              </w:rPr>
              <w:t>„S počítačem k maturitě“</w:t>
            </w:r>
            <w:r w:rsidRPr="00D46BA6">
              <w:rPr>
                <w:rFonts w:ascii="Arial" w:hAnsi="Arial"/>
                <w:sz w:val="18"/>
                <w:szCs w:val="18"/>
              </w:rPr>
              <w:t xml:space="preserve">, Pavel Navrátil, </w:t>
            </w:r>
          </w:p>
          <w:p w:rsidR="004D0377" w:rsidRPr="00D46BA6" w:rsidRDefault="004D0377" w:rsidP="00D46BA6">
            <w:pPr>
              <w:snapToGrid w:val="0"/>
              <w:rPr>
                <w:rFonts w:ascii="Arial" w:hAnsi="Arial"/>
                <w:sz w:val="18"/>
                <w:szCs w:val="18"/>
              </w:rPr>
            </w:pPr>
            <w:r w:rsidRPr="00D46BA6">
              <w:rPr>
                <w:rFonts w:ascii="Arial" w:hAnsi="Arial"/>
                <w:i/>
                <w:sz w:val="18"/>
                <w:szCs w:val="18"/>
              </w:rPr>
              <w:t>internet</w:t>
            </w:r>
          </w:p>
        </w:tc>
      </w:tr>
    </w:tbl>
    <w:p w:rsidR="004D0377" w:rsidRPr="00D46BA6" w:rsidRDefault="004D0377"/>
    <w:p w:rsidR="004D0377" w:rsidRPr="00D46BA6" w:rsidRDefault="004D0377">
      <w:pPr>
        <w:autoSpaceDE w:val="0"/>
        <w:rPr>
          <w:rFonts w:ascii="Arial" w:hAnsi="Arial" w:cs="Arial"/>
        </w:rPr>
      </w:pPr>
    </w:p>
    <w:p w:rsidR="004D0377" w:rsidRPr="00D46BA6" w:rsidRDefault="004D0377">
      <w:pPr>
        <w:autoSpaceDE w:val="0"/>
        <w:rPr>
          <w:rFonts w:ascii="Arial" w:hAnsi="Arial" w:cs="Arial"/>
        </w:rPr>
      </w:pPr>
    </w:p>
    <w:p w:rsidR="004D0377" w:rsidRPr="00D46BA6" w:rsidRDefault="004D0377">
      <w:pPr>
        <w:autoSpaceDE w:val="0"/>
        <w:rPr>
          <w:rFonts w:ascii="Arial" w:hAnsi="Arial" w:cs="Arial"/>
        </w:rPr>
      </w:pPr>
    </w:p>
    <w:p w:rsidR="004D0377" w:rsidRPr="00D46BA6" w:rsidRDefault="004D0377">
      <w:pPr>
        <w:autoSpaceDE w:val="0"/>
        <w:rPr>
          <w:rFonts w:ascii="Arial" w:hAnsi="Arial" w:cs="Arial"/>
        </w:rPr>
      </w:pPr>
    </w:p>
    <w:p w:rsidR="004D0377" w:rsidRPr="009802D1" w:rsidRDefault="004D0377">
      <w:pPr>
        <w:autoSpaceDE w:val="0"/>
        <w:rPr>
          <w:rFonts w:ascii="Arial" w:hAnsi="Arial" w:cs="OfficinaSanItcTCE-Book"/>
          <w:b/>
        </w:rPr>
      </w:pPr>
      <w:r w:rsidRPr="009802D1">
        <w:rPr>
          <w:rFonts w:ascii="Arial" w:hAnsi="Arial" w:cs="Arial"/>
          <w:b/>
        </w:rPr>
        <w:lastRenderedPageBreak/>
        <w:t xml:space="preserve">Vzdělávací oblast: </w:t>
      </w:r>
      <w:r w:rsidRPr="009802D1">
        <w:rPr>
          <w:rFonts w:ascii="Arial" w:hAnsi="Arial" w:cs="OfficinaSanItcTCE-Book"/>
          <w:b/>
        </w:rPr>
        <w:t>Informatika a informační a komunikační technologie</w:t>
      </w:r>
    </w:p>
    <w:p w:rsidR="004D0377" w:rsidRPr="009802D1" w:rsidRDefault="004D0377">
      <w:pPr>
        <w:ind w:right="-38"/>
        <w:rPr>
          <w:rFonts w:ascii="Arial" w:hAnsi="Arial"/>
          <w:b/>
        </w:rPr>
      </w:pPr>
      <w:r w:rsidRPr="009802D1">
        <w:rPr>
          <w:rFonts w:ascii="Arial" w:hAnsi="Arial" w:cs="Arial"/>
          <w:b/>
        </w:rPr>
        <w:t xml:space="preserve">Vyučovací předmět: </w:t>
      </w:r>
      <w:r w:rsidRPr="009802D1">
        <w:rPr>
          <w:rFonts w:ascii="Arial" w:hAnsi="Arial"/>
          <w:b/>
        </w:rPr>
        <w:t>Informatika a výpočetní technika</w:t>
      </w:r>
    </w:p>
    <w:p w:rsidR="004D0377" w:rsidRPr="009802D1" w:rsidRDefault="004D0377">
      <w:pPr>
        <w:rPr>
          <w:rFonts w:ascii="Arial" w:hAnsi="Arial" w:cs="Arial"/>
          <w:b/>
        </w:rPr>
      </w:pPr>
      <w:r w:rsidRPr="009802D1">
        <w:rPr>
          <w:rFonts w:ascii="Arial" w:hAnsi="Arial" w:cs="Arial"/>
          <w:b/>
        </w:rPr>
        <w:t>Ročník: 3.</w:t>
      </w:r>
    </w:p>
    <w:p w:rsidR="004D0377" w:rsidRPr="00D46BA6" w:rsidRDefault="004D0377">
      <w:pPr>
        <w:rPr>
          <w:rFonts w:ascii="Arial" w:hAnsi="Arial" w:cs="Arial"/>
        </w:rPr>
      </w:pPr>
    </w:p>
    <w:tbl>
      <w:tblPr>
        <w:tblW w:w="0" w:type="auto"/>
        <w:tblInd w:w="-17" w:type="dxa"/>
        <w:tblLayout w:type="fixed"/>
        <w:tblLook w:val="0000" w:firstRow="0" w:lastRow="0" w:firstColumn="0" w:lastColumn="0" w:noHBand="0" w:noVBand="0"/>
      </w:tblPr>
      <w:tblGrid>
        <w:gridCol w:w="3888"/>
        <w:gridCol w:w="4680"/>
        <w:gridCol w:w="3600"/>
        <w:gridCol w:w="2375"/>
      </w:tblGrid>
      <w:tr w:rsidR="004D0377" w:rsidRPr="00D46BA6">
        <w:tc>
          <w:tcPr>
            <w:tcW w:w="3888"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Školní výstupy</w:t>
            </w:r>
          </w:p>
          <w:p w:rsidR="004D0377" w:rsidRPr="00D46BA6" w:rsidRDefault="004D0377">
            <w:pPr>
              <w:jc w:val="center"/>
              <w:rPr>
                <w:rFonts w:ascii="Arial" w:hAnsi="Arial" w:cs="Arial"/>
                <w:color w:val="FFFFFF"/>
              </w:rPr>
            </w:pPr>
            <w:r w:rsidRPr="00D46BA6">
              <w:rPr>
                <w:rFonts w:ascii="Arial" w:hAnsi="Arial" w:cs="Arial"/>
                <w:color w:val="FFFFFF"/>
              </w:rPr>
              <w:t>Žák:</w:t>
            </w:r>
          </w:p>
        </w:tc>
        <w:tc>
          <w:tcPr>
            <w:tcW w:w="468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Průřezová témata</w:t>
            </w:r>
          </w:p>
          <w:p w:rsidR="004D0377" w:rsidRPr="00D46BA6" w:rsidRDefault="004D0377">
            <w:pPr>
              <w:jc w:val="center"/>
              <w:rPr>
                <w:rFonts w:ascii="Arial" w:hAnsi="Arial" w:cs="Arial"/>
                <w:color w:val="FFFFFF"/>
              </w:rPr>
            </w:pPr>
            <w:r w:rsidRPr="00D46BA6">
              <w:rPr>
                <w:rFonts w:ascii="Arial" w:hAnsi="Arial" w:cs="Arial"/>
                <w:color w:val="FFFFFF"/>
              </w:rPr>
              <w:t>Mezipředmětové vztahy</w:t>
            </w:r>
          </w:p>
        </w:tc>
        <w:tc>
          <w:tcPr>
            <w:tcW w:w="237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Poznámky</w:t>
            </w:r>
          </w:p>
        </w:tc>
      </w:tr>
      <w:tr w:rsidR="004D0377" w:rsidRPr="00D46BA6">
        <w:tc>
          <w:tcPr>
            <w:tcW w:w="3888" w:type="dxa"/>
            <w:tcBorders>
              <w:top w:val="single" w:sz="4" w:space="0" w:color="000000"/>
              <w:left w:val="single" w:sz="4" w:space="0" w:color="000000"/>
              <w:bottom w:val="single" w:sz="4" w:space="0" w:color="000000"/>
            </w:tcBorders>
          </w:tcPr>
          <w:p w:rsidR="004D0377" w:rsidRPr="00D46BA6" w:rsidRDefault="004D0377">
            <w:pPr>
              <w:autoSpaceDE w:val="0"/>
              <w:snapToGrid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orientuje se v možnostech uplatnění ICT v různých oblastech společenského poznání a praxe, umí zvolit nejvhodnější nástroj</w:t>
            </w: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využívá informační a komunikační služby v souladu s etickými, bezpečnostními a legislativními požadavky</w:t>
            </w: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aplikuje algoritmický přístup k řešení problémů, rozumí podstatě výpočetního procesu</w:t>
            </w: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zpracovává a prezentuje výsledky své práce s využitím pokročilých funkcí aplikačního softwaru, multimediálních technologií a internetu</w:t>
            </w: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r w:rsidRPr="00D46BA6">
              <w:rPr>
                <w:rFonts w:ascii="Arial" w:hAnsi="Arial"/>
                <w:sz w:val="18"/>
                <w:szCs w:val="18"/>
              </w:rPr>
              <w:t>ovládá digitální fotoaparát</w:t>
            </w:r>
          </w:p>
          <w:p w:rsidR="004D0377" w:rsidRPr="00D46BA6" w:rsidRDefault="004D0377">
            <w:pPr>
              <w:autoSpaceDE w:val="0"/>
              <w:snapToGrid w:val="0"/>
              <w:rPr>
                <w:rFonts w:ascii="Arial" w:hAnsi="Arial"/>
                <w:sz w:val="18"/>
                <w:szCs w:val="18"/>
              </w:rPr>
            </w:pPr>
            <w:r w:rsidRPr="00D46BA6">
              <w:rPr>
                <w:rFonts w:ascii="Arial" w:hAnsi="Arial"/>
                <w:sz w:val="18"/>
                <w:szCs w:val="18"/>
              </w:rPr>
              <w:t>rozpozná počítačové úpravy vyobrazení předmětů a osob</w:t>
            </w: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p>
        </w:tc>
        <w:tc>
          <w:tcPr>
            <w:tcW w:w="4680" w:type="dxa"/>
            <w:tcBorders>
              <w:top w:val="single" w:sz="4" w:space="0" w:color="000000"/>
              <w:left w:val="single" w:sz="4" w:space="0" w:color="000000"/>
              <w:bottom w:val="single" w:sz="4" w:space="0" w:color="000000"/>
            </w:tcBorders>
          </w:tcPr>
          <w:p w:rsidR="004D0377" w:rsidRPr="00D46BA6" w:rsidRDefault="004D0377">
            <w:pPr>
              <w:snapToGrid w:val="0"/>
              <w:rPr>
                <w:rFonts w:ascii="Arial" w:hAnsi="Arial"/>
                <w:sz w:val="18"/>
                <w:szCs w:val="18"/>
              </w:rPr>
            </w:pPr>
            <w:r w:rsidRPr="00D46BA6">
              <w:rPr>
                <w:rFonts w:ascii="Arial" w:hAnsi="Arial"/>
                <w:sz w:val="18"/>
                <w:szCs w:val="18"/>
              </w:rPr>
              <w:t>Opakování a rozšíření učiva:</w:t>
            </w:r>
          </w:p>
          <w:p w:rsidR="004D0377" w:rsidRPr="00D46BA6" w:rsidRDefault="004D0377">
            <w:pPr>
              <w:snapToGrid w:val="0"/>
              <w:rPr>
                <w:rFonts w:ascii="Arial" w:hAnsi="Arial"/>
                <w:i/>
                <w:iCs/>
                <w:sz w:val="18"/>
                <w:szCs w:val="18"/>
              </w:rPr>
            </w:pPr>
            <w:r w:rsidRPr="00D46BA6">
              <w:rPr>
                <w:rFonts w:ascii="Arial" w:hAnsi="Arial"/>
                <w:i/>
                <w:iCs/>
                <w:sz w:val="18"/>
                <w:szCs w:val="18"/>
              </w:rPr>
              <w:t>mobilní zařízení, online nástroje a cloud computing</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Internet a počítačové sítě III.:</w:t>
            </w:r>
          </w:p>
          <w:p w:rsidR="004D0377" w:rsidRPr="00D46BA6" w:rsidRDefault="004D0377">
            <w:pPr>
              <w:snapToGrid w:val="0"/>
              <w:rPr>
                <w:rFonts w:ascii="Arial" w:hAnsi="Arial"/>
                <w:i/>
                <w:iCs/>
                <w:sz w:val="18"/>
                <w:szCs w:val="18"/>
              </w:rPr>
            </w:pPr>
            <w:r w:rsidRPr="00D46BA6">
              <w:rPr>
                <w:rFonts w:ascii="Arial" w:hAnsi="Arial"/>
                <w:i/>
                <w:iCs/>
                <w:sz w:val="18"/>
                <w:szCs w:val="18"/>
              </w:rPr>
              <w:t>modely a topologie sítí, práva na složce a disku, sdílení dat</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Bezpečnost počítače – antivirová ochrana a dakší bezpečnostní nástroje:</w:t>
            </w:r>
          </w:p>
          <w:p w:rsidR="004D0377" w:rsidRPr="00D46BA6" w:rsidRDefault="004D0377">
            <w:pPr>
              <w:snapToGrid w:val="0"/>
              <w:rPr>
                <w:rFonts w:ascii="Arial" w:hAnsi="Arial"/>
                <w:i/>
                <w:iCs/>
                <w:sz w:val="18"/>
                <w:szCs w:val="18"/>
              </w:rPr>
            </w:pPr>
            <w:r w:rsidRPr="00D46BA6">
              <w:rPr>
                <w:rFonts w:ascii="Arial" w:hAnsi="Arial"/>
                <w:i/>
                <w:iCs/>
                <w:sz w:val="18"/>
                <w:szCs w:val="18"/>
              </w:rPr>
              <w:t>bezpečnost při využívání internetu, ochrana dat</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Informační etika a legislativa:</w:t>
            </w:r>
          </w:p>
          <w:p w:rsidR="004D0377" w:rsidRPr="00D46BA6" w:rsidRDefault="004D0377">
            <w:pPr>
              <w:snapToGrid w:val="0"/>
              <w:rPr>
                <w:rFonts w:ascii="Arial" w:hAnsi="Arial"/>
                <w:i/>
                <w:iCs/>
                <w:sz w:val="18"/>
                <w:szCs w:val="18"/>
              </w:rPr>
            </w:pPr>
            <w:r w:rsidRPr="00D46BA6">
              <w:rPr>
                <w:rFonts w:ascii="Arial" w:hAnsi="Arial"/>
                <w:i/>
                <w:iCs/>
                <w:sz w:val="18"/>
                <w:szCs w:val="18"/>
              </w:rPr>
              <w:t>ochrana autorských práv a osobních údajů, citace</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Algoritmus, Neumannův model počítače:</w:t>
            </w:r>
          </w:p>
          <w:p w:rsidR="004D0377" w:rsidRPr="00D46BA6" w:rsidRDefault="004D0377">
            <w:pPr>
              <w:snapToGrid w:val="0"/>
              <w:rPr>
                <w:rFonts w:ascii="Arial" w:hAnsi="Arial"/>
                <w:i/>
                <w:iCs/>
                <w:sz w:val="18"/>
                <w:szCs w:val="18"/>
              </w:rPr>
            </w:pPr>
            <w:r w:rsidRPr="00D46BA6">
              <w:rPr>
                <w:rFonts w:ascii="Arial" w:hAnsi="Arial"/>
                <w:i/>
                <w:iCs/>
                <w:sz w:val="18"/>
                <w:szCs w:val="18"/>
              </w:rPr>
              <w:t>programovací jazyky</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Aplikační software:</w:t>
            </w:r>
          </w:p>
          <w:p w:rsidR="004D0377" w:rsidRPr="00D46BA6" w:rsidRDefault="004D0377">
            <w:pPr>
              <w:snapToGrid w:val="0"/>
              <w:rPr>
                <w:rFonts w:ascii="Arial" w:hAnsi="Arial"/>
                <w:i/>
                <w:iCs/>
                <w:sz w:val="18"/>
                <w:szCs w:val="18"/>
              </w:rPr>
            </w:pPr>
            <w:r w:rsidRPr="00D46BA6">
              <w:rPr>
                <w:rFonts w:ascii="Arial" w:hAnsi="Arial"/>
                <w:i/>
                <w:iCs/>
                <w:sz w:val="18"/>
                <w:szCs w:val="18"/>
              </w:rPr>
              <w:t>multimédia, archivace dat, alternativní kancelářský software a prohlížeče, utility</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Digitální fotografie:</w:t>
            </w:r>
          </w:p>
          <w:p w:rsidR="004D0377" w:rsidRPr="00D46BA6" w:rsidRDefault="004D0377">
            <w:pPr>
              <w:snapToGrid w:val="0"/>
              <w:rPr>
                <w:rFonts w:ascii="Arial" w:hAnsi="Arial"/>
                <w:i/>
                <w:iCs/>
                <w:sz w:val="18"/>
                <w:szCs w:val="18"/>
              </w:rPr>
            </w:pPr>
            <w:r w:rsidRPr="00D46BA6">
              <w:rPr>
                <w:rFonts w:ascii="Arial" w:hAnsi="Arial"/>
                <w:i/>
                <w:iCs/>
                <w:sz w:val="18"/>
                <w:szCs w:val="18"/>
              </w:rPr>
              <w:t>základní ovládání digitálního fotoaparátu, digilaby, publikace obrázků</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Počítačová grafika:</w:t>
            </w:r>
          </w:p>
          <w:p w:rsidR="004D0377" w:rsidRPr="00D46BA6" w:rsidRDefault="004D0377">
            <w:pPr>
              <w:snapToGrid w:val="0"/>
              <w:rPr>
                <w:rFonts w:ascii="Arial" w:hAnsi="Arial"/>
                <w:i/>
                <w:iCs/>
                <w:sz w:val="18"/>
                <w:szCs w:val="18"/>
              </w:rPr>
            </w:pPr>
            <w:r w:rsidRPr="00D46BA6">
              <w:rPr>
                <w:rFonts w:ascii="Arial" w:hAnsi="Arial"/>
                <w:i/>
                <w:iCs/>
                <w:sz w:val="18"/>
                <w:szCs w:val="18"/>
              </w:rPr>
              <w:t>formáty (typy souborů), rastrový editor (úprava fotografií), vektorový editor, skenování</w:t>
            </w:r>
          </w:p>
          <w:p w:rsidR="004D0377" w:rsidRPr="00D46BA6" w:rsidRDefault="004D0377">
            <w:pPr>
              <w:snapToGrid w:val="0"/>
              <w:rPr>
                <w:rFonts w:ascii="Arial" w:hAnsi="Arial"/>
                <w:i/>
                <w:iCs/>
                <w:sz w:val="18"/>
                <w:szCs w:val="18"/>
              </w:rPr>
            </w:pPr>
          </w:p>
        </w:tc>
        <w:tc>
          <w:tcPr>
            <w:tcW w:w="3600" w:type="dxa"/>
            <w:tcBorders>
              <w:top w:val="single" w:sz="4" w:space="0" w:color="000000"/>
              <w:left w:val="single" w:sz="4" w:space="0" w:color="000000"/>
              <w:bottom w:val="single" w:sz="4" w:space="0" w:color="000000"/>
            </w:tcBorders>
          </w:tcPr>
          <w:p w:rsidR="004D0377" w:rsidRPr="00D46BA6" w:rsidRDefault="004D0377">
            <w:pPr>
              <w:snapToGrid w:val="0"/>
              <w:rPr>
                <w:rFonts w:ascii="OfficinaSanItcTCE-Book" w:eastAsia="OfficinaSanItcTCE-Book" w:hAnsi="OfficinaSanItcTCE-Book" w:cs="OfficinaSanItcTCE-Book"/>
                <w:color w:val="231F20"/>
                <w:sz w:val="18"/>
                <w:szCs w:val="18"/>
              </w:rPr>
            </w:pPr>
          </w:p>
          <w:p w:rsidR="004D0377" w:rsidRPr="00D46BA6" w:rsidRDefault="004D0377">
            <w:pPr>
              <w:snapToGrid w:val="0"/>
              <w:rPr>
                <w:rFonts w:ascii="OfficinaSanItcTCE-Book" w:eastAsia="OfficinaSanItcTCE-Book" w:hAnsi="OfficinaSanItcTCE-Book" w:cs="OfficinaSanItcTCE-Book"/>
                <w:color w:val="231F20"/>
                <w:sz w:val="18"/>
                <w:szCs w:val="18"/>
              </w:rPr>
            </w:pPr>
          </w:p>
          <w:p w:rsidR="004D0377" w:rsidRPr="00D46BA6" w:rsidRDefault="004D0377">
            <w:pPr>
              <w:snapToGrid w:val="0"/>
              <w:rPr>
                <w:sz w:val="18"/>
                <w:szCs w:val="18"/>
              </w:rPr>
            </w:pPr>
          </w:p>
        </w:tc>
        <w:tc>
          <w:tcPr>
            <w:tcW w:w="2375" w:type="dxa"/>
            <w:tcBorders>
              <w:top w:val="single" w:sz="4" w:space="0" w:color="000000"/>
              <w:left w:val="single" w:sz="4" w:space="0" w:color="000000"/>
              <w:bottom w:val="single" w:sz="4" w:space="0" w:color="000000"/>
              <w:right w:val="single" w:sz="4" w:space="0" w:color="000000"/>
            </w:tcBorders>
          </w:tcPr>
          <w:p w:rsidR="004D0377" w:rsidRPr="00D46BA6" w:rsidRDefault="004D0377" w:rsidP="00D46BA6">
            <w:pPr>
              <w:snapToGrid w:val="0"/>
              <w:rPr>
                <w:rFonts w:ascii="Arial" w:hAnsi="Arial"/>
                <w:sz w:val="18"/>
                <w:szCs w:val="18"/>
              </w:rPr>
            </w:pPr>
            <w:r w:rsidRPr="00D46BA6">
              <w:rPr>
                <w:rFonts w:ascii="Arial" w:hAnsi="Arial"/>
                <w:sz w:val="18"/>
                <w:szCs w:val="18"/>
              </w:rPr>
              <w:t xml:space="preserve">studijní materiály: </w:t>
            </w:r>
          </w:p>
          <w:p w:rsidR="004D0377" w:rsidRPr="00D46BA6" w:rsidRDefault="004D0377" w:rsidP="00D46BA6">
            <w:pPr>
              <w:snapToGrid w:val="0"/>
              <w:rPr>
                <w:rFonts w:ascii="Arial" w:hAnsi="Arial"/>
                <w:sz w:val="18"/>
                <w:szCs w:val="18"/>
              </w:rPr>
            </w:pPr>
            <w:r w:rsidRPr="00D46BA6">
              <w:rPr>
                <w:rFonts w:ascii="Arial" w:hAnsi="Arial"/>
                <w:i/>
                <w:iCs/>
                <w:sz w:val="18"/>
                <w:szCs w:val="18"/>
              </w:rPr>
              <w:t>„S počítačem k maturitě“</w:t>
            </w:r>
            <w:r w:rsidRPr="00D46BA6">
              <w:rPr>
                <w:rFonts w:ascii="Arial" w:hAnsi="Arial"/>
                <w:sz w:val="18"/>
                <w:szCs w:val="18"/>
              </w:rPr>
              <w:t xml:space="preserve">, Pavel Navrátil, </w:t>
            </w:r>
          </w:p>
          <w:p w:rsidR="004D0377" w:rsidRPr="00D46BA6" w:rsidRDefault="004D0377" w:rsidP="00D46BA6">
            <w:pPr>
              <w:snapToGrid w:val="0"/>
              <w:rPr>
                <w:rFonts w:ascii="Arial" w:hAnsi="Arial"/>
                <w:sz w:val="18"/>
                <w:szCs w:val="18"/>
              </w:rPr>
            </w:pPr>
            <w:r w:rsidRPr="00D46BA6">
              <w:rPr>
                <w:rFonts w:ascii="Arial" w:hAnsi="Arial"/>
                <w:i/>
                <w:sz w:val="18"/>
                <w:szCs w:val="18"/>
              </w:rPr>
              <w:t>internet</w:t>
            </w:r>
          </w:p>
        </w:tc>
      </w:tr>
    </w:tbl>
    <w:p w:rsidR="004D0377" w:rsidRPr="00D46BA6" w:rsidRDefault="004D0377"/>
    <w:p w:rsidR="004D0377" w:rsidRPr="00D46BA6" w:rsidRDefault="004D0377">
      <w:pPr>
        <w:autoSpaceDE w:val="0"/>
        <w:rPr>
          <w:rFonts w:ascii="Arial" w:hAnsi="Arial" w:cs="Arial"/>
        </w:rPr>
      </w:pPr>
    </w:p>
    <w:p w:rsidR="004D0377" w:rsidRPr="00D46BA6" w:rsidRDefault="004D0377">
      <w:pPr>
        <w:autoSpaceDE w:val="0"/>
        <w:rPr>
          <w:rFonts w:ascii="Arial" w:hAnsi="Arial" w:cs="Arial"/>
        </w:rPr>
      </w:pPr>
    </w:p>
    <w:p w:rsidR="004D0377" w:rsidRPr="00D46BA6" w:rsidRDefault="004D0377">
      <w:pPr>
        <w:autoSpaceDE w:val="0"/>
        <w:rPr>
          <w:rFonts w:ascii="Arial" w:hAnsi="Arial" w:cs="Arial"/>
        </w:rPr>
      </w:pPr>
    </w:p>
    <w:p w:rsidR="004D0377" w:rsidRPr="00D46BA6" w:rsidRDefault="004D0377">
      <w:pPr>
        <w:autoSpaceDE w:val="0"/>
        <w:rPr>
          <w:rFonts w:ascii="Arial" w:hAnsi="Arial" w:cs="Arial"/>
        </w:rPr>
      </w:pPr>
    </w:p>
    <w:p w:rsidR="004D0377" w:rsidRPr="00D46BA6" w:rsidRDefault="004D0377">
      <w:pPr>
        <w:autoSpaceDE w:val="0"/>
        <w:rPr>
          <w:rFonts w:ascii="Arial" w:hAnsi="Arial" w:cs="Arial"/>
        </w:rPr>
      </w:pPr>
    </w:p>
    <w:p w:rsidR="004D0377" w:rsidRPr="009802D1" w:rsidRDefault="004D0377">
      <w:pPr>
        <w:autoSpaceDE w:val="0"/>
        <w:rPr>
          <w:rFonts w:ascii="Arial" w:hAnsi="Arial" w:cs="OfficinaSanItcTCE-Book"/>
          <w:b/>
        </w:rPr>
      </w:pPr>
      <w:r w:rsidRPr="009802D1">
        <w:rPr>
          <w:rFonts w:ascii="Arial" w:hAnsi="Arial" w:cs="Arial"/>
          <w:b/>
        </w:rPr>
        <w:lastRenderedPageBreak/>
        <w:t xml:space="preserve">Vzdělávací oblast: </w:t>
      </w:r>
      <w:r w:rsidRPr="009802D1">
        <w:rPr>
          <w:rFonts w:ascii="Arial" w:hAnsi="Arial" w:cs="OfficinaSanItcTCE-Book"/>
          <w:b/>
        </w:rPr>
        <w:t>informační a komunikační technologie</w:t>
      </w:r>
    </w:p>
    <w:p w:rsidR="004D0377" w:rsidRPr="009802D1" w:rsidRDefault="004D0377">
      <w:pPr>
        <w:ind w:right="-38"/>
        <w:rPr>
          <w:rFonts w:ascii="Arial" w:hAnsi="Arial"/>
          <w:b/>
        </w:rPr>
      </w:pPr>
      <w:r w:rsidRPr="009802D1">
        <w:rPr>
          <w:rFonts w:ascii="Arial" w:hAnsi="Arial" w:cs="Arial"/>
          <w:b/>
        </w:rPr>
        <w:t xml:space="preserve">Vyučovací předmět: </w:t>
      </w:r>
      <w:r w:rsidRPr="009802D1">
        <w:rPr>
          <w:rFonts w:ascii="Arial" w:hAnsi="Arial"/>
          <w:b/>
        </w:rPr>
        <w:t>aplikovaná výpočetní technika</w:t>
      </w:r>
    </w:p>
    <w:p w:rsidR="004D0377" w:rsidRPr="009802D1" w:rsidRDefault="004D0377">
      <w:pPr>
        <w:rPr>
          <w:rFonts w:ascii="Arial" w:hAnsi="Arial" w:cs="Arial"/>
          <w:b/>
        </w:rPr>
      </w:pPr>
      <w:r w:rsidRPr="009802D1">
        <w:rPr>
          <w:rFonts w:ascii="Arial" w:hAnsi="Arial" w:cs="Arial"/>
          <w:b/>
        </w:rPr>
        <w:t>Ročník: 4.</w:t>
      </w:r>
    </w:p>
    <w:p w:rsidR="004D0377" w:rsidRPr="00D46BA6" w:rsidRDefault="004D0377">
      <w:pPr>
        <w:rPr>
          <w:rFonts w:ascii="Arial" w:hAnsi="Arial" w:cs="Arial"/>
        </w:rPr>
      </w:pPr>
    </w:p>
    <w:tbl>
      <w:tblPr>
        <w:tblW w:w="0" w:type="auto"/>
        <w:tblInd w:w="-12" w:type="dxa"/>
        <w:tblLayout w:type="fixed"/>
        <w:tblLook w:val="0000" w:firstRow="0" w:lastRow="0" w:firstColumn="0" w:lastColumn="0" w:noHBand="0" w:noVBand="0"/>
      </w:tblPr>
      <w:tblGrid>
        <w:gridCol w:w="3888"/>
        <w:gridCol w:w="4680"/>
        <w:gridCol w:w="3600"/>
        <w:gridCol w:w="2365"/>
      </w:tblGrid>
      <w:tr w:rsidR="004D0377" w:rsidRPr="00D46BA6">
        <w:tc>
          <w:tcPr>
            <w:tcW w:w="3888"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Školní výstupy</w:t>
            </w:r>
          </w:p>
          <w:p w:rsidR="004D0377" w:rsidRPr="00D46BA6" w:rsidRDefault="004D0377">
            <w:pPr>
              <w:jc w:val="center"/>
              <w:rPr>
                <w:rFonts w:ascii="Arial" w:hAnsi="Arial" w:cs="Arial"/>
                <w:color w:val="FFFFFF"/>
              </w:rPr>
            </w:pPr>
            <w:r w:rsidRPr="00D46BA6">
              <w:rPr>
                <w:rFonts w:ascii="Arial" w:hAnsi="Arial" w:cs="Arial"/>
                <w:color w:val="FFFFFF"/>
              </w:rPr>
              <w:t>Žák:</w:t>
            </w:r>
          </w:p>
        </w:tc>
        <w:tc>
          <w:tcPr>
            <w:tcW w:w="468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Průřezová témata</w:t>
            </w:r>
          </w:p>
          <w:p w:rsidR="004D0377" w:rsidRPr="00D46BA6" w:rsidRDefault="004D0377">
            <w:pPr>
              <w:jc w:val="center"/>
              <w:rPr>
                <w:rFonts w:ascii="Arial" w:hAnsi="Arial" w:cs="Arial"/>
                <w:color w:val="FFFFFF"/>
              </w:rPr>
            </w:pPr>
            <w:r w:rsidRPr="00D46BA6">
              <w:rPr>
                <w:rFonts w:ascii="Arial" w:hAnsi="Arial" w:cs="Arial"/>
                <w:color w:val="FFFFFF"/>
              </w:rPr>
              <w:t>Mezipředmětové vztahy</w:t>
            </w:r>
          </w:p>
        </w:tc>
        <w:tc>
          <w:tcPr>
            <w:tcW w:w="236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4D0377" w:rsidRPr="00D46BA6" w:rsidRDefault="004D0377">
            <w:pPr>
              <w:snapToGrid w:val="0"/>
              <w:jc w:val="center"/>
              <w:rPr>
                <w:rFonts w:ascii="Arial" w:hAnsi="Arial" w:cs="Arial"/>
                <w:color w:val="FFFFFF"/>
              </w:rPr>
            </w:pPr>
            <w:r w:rsidRPr="00D46BA6">
              <w:rPr>
                <w:rFonts w:ascii="Arial" w:hAnsi="Arial" w:cs="Arial"/>
                <w:color w:val="FFFFFF"/>
              </w:rPr>
              <w:t>Poznámky</w:t>
            </w:r>
          </w:p>
        </w:tc>
      </w:tr>
      <w:tr w:rsidR="004D0377" w:rsidRPr="00D46BA6">
        <w:tc>
          <w:tcPr>
            <w:tcW w:w="3888" w:type="dxa"/>
            <w:tcBorders>
              <w:top w:val="single" w:sz="4" w:space="0" w:color="000000"/>
              <w:left w:val="single" w:sz="4" w:space="0" w:color="000000"/>
              <w:bottom w:val="single" w:sz="4" w:space="0" w:color="000000"/>
            </w:tcBorders>
          </w:tcPr>
          <w:p w:rsidR="004D0377" w:rsidRPr="00D46BA6" w:rsidRDefault="004D0377">
            <w:pPr>
              <w:autoSpaceDE w:val="0"/>
              <w:snapToGrid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ovládá, propojuje a aplikuje dostupné prostředky ICT</w:t>
            </w: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hAnsi="Arial"/>
                <w:sz w:val="18"/>
                <w:szCs w:val="18"/>
              </w:rPr>
            </w:pPr>
            <w:r w:rsidRPr="00D46BA6">
              <w:rPr>
                <w:rFonts w:ascii="Arial" w:hAnsi="Arial"/>
                <w:sz w:val="18"/>
                <w:szCs w:val="18"/>
              </w:rPr>
              <w:t>orientuje se v historii počítačů</w:t>
            </w: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umí použít prostředků bezpečné komunikace s úřady</w:t>
            </w:r>
          </w:p>
          <w:p w:rsidR="004D0377" w:rsidRPr="00D46BA6" w:rsidRDefault="004D0377">
            <w:pPr>
              <w:autoSpaceDE w:val="0"/>
              <w:snapToGrid w:val="0"/>
              <w:rPr>
                <w:rFonts w:ascii="Arial" w:hAnsi="Arial"/>
                <w:sz w:val="18"/>
                <w:szCs w:val="18"/>
              </w:rPr>
            </w:pPr>
          </w:p>
          <w:p w:rsidR="004D0377" w:rsidRPr="00D46BA6" w:rsidRDefault="004D0377">
            <w:pPr>
              <w:autoSpaceDE w:val="0"/>
              <w:snapToGrid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zpracovává a prezentuje výsledky své práce s využitím pokročilých funkcí aplikačního softwaru, multimediálních technologií a internetu</w:t>
            </w:r>
          </w:p>
          <w:p w:rsidR="004D0377" w:rsidRPr="00D46BA6" w:rsidRDefault="004D0377">
            <w:pPr>
              <w:autoSpaceDE w:val="0"/>
              <w:rPr>
                <w:rFonts w:ascii="Arial" w:eastAsia="OfficinaSanItcTCE-Book" w:hAnsi="Arial" w:cs="OfficinaSanItcTCE-Book"/>
                <w:color w:val="231F20"/>
                <w:sz w:val="18"/>
                <w:szCs w:val="18"/>
              </w:rPr>
            </w:pPr>
          </w:p>
          <w:p w:rsidR="004D0377" w:rsidRPr="00D46BA6" w:rsidRDefault="004D0377">
            <w:pPr>
              <w:autoSpaceDE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ovládá digitální kameru a software pro střih videa</w:t>
            </w:r>
          </w:p>
          <w:p w:rsidR="004D0377" w:rsidRPr="00D46BA6" w:rsidRDefault="004D0377">
            <w:pPr>
              <w:autoSpaceDE w:val="0"/>
              <w:rPr>
                <w:rFonts w:ascii="Arial" w:eastAsia="OfficinaSanItcTCE-Book" w:hAnsi="Arial" w:cs="OfficinaSanItcTCE-Book"/>
                <w:color w:val="231F20"/>
                <w:sz w:val="18"/>
                <w:szCs w:val="18"/>
              </w:rPr>
            </w:pPr>
          </w:p>
          <w:p w:rsidR="004D0377" w:rsidRPr="00D46BA6" w:rsidRDefault="004D0377">
            <w:pPr>
              <w:autoSpaceDE w:val="0"/>
              <w:snapToGrid w:val="0"/>
              <w:rPr>
                <w:rFonts w:ascii="Arial" w:eastAsia="OfficinaSanItcTCE-Book" w:hAnsi="Arial" w:cs="OfficinaSanItcTCE-Book"/>
                <w:color w:val="231F20"/>
                <w:sz w:val="18"/>
                <w:szCs w:val="18"/>
              </w:rPr>
            </w:pPr>
            <w:r w:rsidRPr="00D46BA6">
              <w:rPr>
                <w:rFonts w:ascii="Arial" w:eastAsia="OfficinaSanItcTCE-Book" w:hAnsi="Arial" w:cs="OfficinaSanItcTCE-Book"/>
                <w:color w:val="231F20"/>
                <w:sz w:val="18"/>
                <w:szCs w:val="18"/>
              </w:rPr>
              <w:t>používá elearning jako metodu svého vzdělávání</w:t>
            </w:r>
          </w:p>
          <w:p w:rsidR="004D0377" w:rsidRPr="00D46BA6" w:rsidRDefault="004D0377">
            <w:pPr>
              <w:autoSpaceDE w:val="0"/>
              <w:snapToGrid w:val="0"/>
              <w:rPr>
                <w:rFonts w:ascii="Arial" w:hAnsi="Arial"/>
              </w:rPr>
            </w:pPr>
          </w:p>
        </w:tc>
        <w:tc>
          <w:tcPr>
            <w:tcW w:w="4680" w:type="dxa"/>
            <w:tcBorders>
              <w:top w:val="single" w:sz="4" w:space="0" w:color="000000"/>
              <w:left w:val="single" w:sz="4" w:space="0" w:color="000000"/>
              <w:bottom w:val="single" w:sz="4" w:space="0" w:color="000000"/>
            </w:tcBorders>
          </w:tcPr>
          <w:p w:rsidR="004D0377" w:rsidRPr="00D46BA6" w:rsidRDefault="004D0377">
            <w:pPr>
              <w:snapToGrid w:val="0"/>
              <w:rPr>
                <w:rFonts w:ascii="Arial" w:hAnsi="Arial"/>
                <w:sz w:val="18"/>
                <w:szCs w:val="18"/>
              </w:rPr>
            </w:pPr>
            <w:r w:rsidRPr="00D46BA6">
              <w:rPr>
                <w:rFonts w:ascii="Arial" w:hAnsi="Arial"/>
                <w:sz w:val="18"/>
                <w:szCs w:val="18"/>
              </w:rPr>
              <w:t xml:space="preserve">Další operační systémy:  </w:t>
            </w:r>
          </w:p>
          <w:p w:rsidR="004D0377" w:rsidRPr="00D46BA6" w:rsidRDefault="004D0377">
            <w:pPr>
              <w:snapToGrid w:val="0"/>
              <w:rPr>
                <w:rFonts w:ascii="Arial" w:hAnsi="Arial"/>
                <w:i/>
                <w:iCs/>
                <w:sz w:val="18"/>
                <w:szCs w:val="18"/>
              </w:rPr>
            </w:pPr>
            <w:r w:rsidRPr="00D46BA6">
              <w:rPr>
                <w:rFonts w:ascii="Arial" w:hAnsi="Arial"/>
                <w:i/>
                <w:iCs/>
                <w:sz w:val="18"/>
                <w:szCs w:val="18"/>
              </w:rPr>
              <w:t>MacOS, Linux</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Historie výpočetní techniky:</w:t>
            </w:r>
          </w:p>
          <w:p w:rsidR="004D0377" w:rsidRPr="00D46BA6" w:rsidRDefault="004D0377">
            <w:pPr>
              <w:snapToGrid w:val="0"/>
              <w:rPr>
                <w:rFonts w:ascii="Arial" w:hAnsi="Arial"/>
                <w:i/>
                <w:iCs/>
                <w:sz w:val="18"/>
                <w:szCs w:val="18"/>
              </w:rPr>
            </w:pPr>
            <w:r w:rsidRPr="00D46BA6">
              <w:rPr>
                <w:rFonts w:ascii="Arial" w:hAnsi="Arial"/>
                <w:i/>
                <w:iCs/>
                <w:sz w:val="18"/>
                <w:szCs w:val="18"/>
              </w:rPr>
              <w:t>vývoj počítačů</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Bezpečnost poč. sítí:</w:t>
            </w:r>
          </w:p>
          <w:p w:rsidR="004D0377" w:rsidRPr="00D46BA6" w:rsidRDefault="004D0377">
            <w:pPr>
              <w:snapToGrid w:val="0"/>
              <w:rPr>
                <w:rFonts w:ascii="Arial" w:hAnsi="Arial"/>
                <w:i/>
                <w:iCs/>
                <w:sz w:val="18"/>
                <w:szCs w:val="18"/>
              </w:rPr>
            </w:pPr>
            <w:r w:rsidRPr="00D46BA6">
              <w:rPr>
                <w:rFonts w:ascii="Arial" w:hAnsi="Arial"/>
                <w:i/>
                <w:iCs/>
                <w:sz w:val="18"/>
                <w:szCs w:val="18"/>
              </w:rPr>
              <w:t>datová schránka, e-government, e-commerce</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Databázové systémy:</w:t>
            </w:r>
          </w:p>
          <w:p w:rsidR="004D0377" w:rsidRPr="00D46BA6" w:rsidRDefault="004D0377">
            <w:pPr>
              <w:snapToGrid w:val="0"/>
              <w:rPr>
                <w:rFonts w:ascii="Arial" w:hAnsi="Arial"/>
                <w:i/>
                <w:iCs/>
                <w:sz w:val="18"/>
                <w:szCs w:val="18"/>
              </w:rPr>
            </w:pPr>
            <w:r w:rsidRPr="00D46BA6">
              <w:rPr>
                <w:rFonts w:ascii="Arial" w:hAnsi="Arial"/>
                <w:i/>
                <w:iCs/>
                <w:sz w:val="18"/>
                <w:szCs w:val="18"/>
              </w:rPr>
              <w:t>software pro databáze</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Digitální video</w:t>
            </w:r>
          </w:p>
          <w:p w:rsidR="004D0377" w:rsidRPr="00D46BA6" w:rsidRDefault="004D0377">
            <w:pPr>
              <w:snapToGrid w:val="0"/>
              <w:rPr>
                <w:rFonts w:ascii="Arial" w:hAnsi="Arial"/>
                <w:i/>
                <w:iCs/>
                <w:sz w:val="18"/>
                <w:szCs w:val="18"/>
              </w:rPr>
            </w:pPr>
            <w:r w:rsidRPr="00D46BA6">
              <w:rPr>
                <w:rFonts w:ascii="Arial" w:hAnsi="Arial"/>
                <w:i/>
                <w:iCs/>
                <w:sz w:val="18"/>
                <w:szCs w:val="18"/>
              </w:rPr>
              <w:t>základní ovládání videokamery, postprodukční software</w:t>
            </w:r>
          </w:p>
          <w:p w:rsidR="004D0377" w:rsidRPr="00D46BA6" w:rsidRDefault="004D0377">
            <w:pPr>
              <w:snapToGrid w:val="0"/>
              <w:rPr>
                <w:rFonts w:ascii="Arial" w:hAnsi="Arial"/>
                <w:i/>
                <w:iCs/>
                <w:sz w:val="18"/>
                <w:szCs w:val="18"/>
              </w:rPr>
            </w:pPr>
          </w:p>
          <w:p w:rsidR="004D0377" w:rsidRPr="00D46BA6" w:rsidRDefault="004D0377">
            <w:pPr>
              <w:snapToGrid w:val="0"/>
              <w:rPr>
                <w:rFonts w:ascii="Arial" w:hAnsi="Arial"/>
                <w:sz w:val="18"/>
                <w:szCs w:val="18"/>
              </w:rPr>
            </w:pPr>
            <w:r w:rsidRPr="00D46BA6">
              <w:rPr>
                <w:rFonts w:ascii="Arial" w:hAnsi="Arial"/>
                <w:sz w:val="18"/>
                <w:szCs w:val="18"/>
              </w:rPr>
              <w:t>Elearning</w:t>
            </w:r>
          </w:p>
          <w:p w:rsidR="004D0377" w:rsidRPr="00D46BA6" w:rsidRDefault="004D0377">
            <w:pPr>
              <w:snapToGrid w:val="0"/>
              <w:rPr>
                <w:rFonts w:ascii="Arial" w:hAnsi="Arial"/>
                <w:i/>
                <w:iCs/>
                <w:sz w:val="18"/>
                <w:szCs w:val="18"/>
              </w:rPr>
            </w:pPr>
            <w:r w:rsidRPr="00D46BA6">
              <w:rPr>
                <w:rFonts w:ascii="Arial" w:hAnsi="Arial"/>
                <w:i/>
                <w:iCs/>
                <w:sz w:val="18"/>
                <w:szCs w:val="18"/>
              </w:rPr>
              <w:t>školní vzdělávací portál</w:t>
            </w:r>
          </w:p>
        </w:tc>
        <w:tc>
          <w:tcPr>
            <w:tcW w:w="3600" w:type="dxa"/>
            <w:tcBorders>
              <w:top w:val="single" w:sz="4" w:space="0" w:color="000000"/>
              <w:left w:val="single" w:sz="4" w:space="0" w:color="000000"/>
              <w:bottom w:val="single" w:sz="4" w:space="0" w:color="000000"/>
            </w:tcBorders>
          </w:tcPr>
          <w:p w:rsidR="004D0377" w:rsidRPr="00D46BA6" w:rsidRDefault="004D0377">
            <w:pPr>
              <w:autoSpaceDE w:val="0"/>
              <w:rPr>
                <w:rFonts w:ascii="Arial" w:hAnsi="Arial"/>
                <w:sz w:val="18"/>
                <w:szCs w:val="18"/>
              </w:rPr>
            </w:pPr>
            <w:r w:rsidRPr="00D46BA6">
              <w:rPr>
                <w:rFonts w:ascii="Arial" w:hAnsi="Arial"/>
                <w:sz w:val="18"/>
                <w:szCs w:val="18"/>
              </w:rPr>
              <w:t>Člověk a svět práce:</w:t>
            </w:r>
          </w:p>
          <w:p w:rsidR="004D0377" w:rsidRPr="00D46BA6" w:rsidRDefault="004D0377">
            <w:pPr>
              <w:autoSpaceDE w:val="0"/>
              <w:rPr>
                <w:rFonts w:ascii="Arial" w:hAnsi="Arial"/>
                <w:i/>
                <w:sz w:val="18"/>
                <w:szCs w:val="18"/>
              </w:rPr>
            </w:pPr>
            <w:r w:rsidRPr="00D46BA6">
              <w:rPr>
                <w:rFonts w:ascii="Arial" w:hAnsi="Arial"/>
                <w:i/>
                <w:sz w:val="18"/>
                <w:szCs w:val="18"/>
              </w:rPr>
              <w:t>uplatnění poznatků a dovedností IKT v profesní dráze</w:t>
            </w:r>
          </w:p>
          <w:p w:rsidR="004D0377" w:rsidRPr="00D46BA6" w:rsidRDefault="004D0377">
            <w:pPr>
              <w:snapToGrid w:val="0"/>
              <w:rPr>
                <w:rFonts w:ascii="OfficinaSanItcTCE-Book" w:eastAsia="OfficinaSanItcTCE-Book" w:hAnsi="OfficinaSanItcTCE-Book" w:cs="OfficinaSanItcTCE-Book"/>
                <w:color w:val="231F20"/>
                <w:sz w:val="18"/>
                <w:szCs w:val="18"/>
              </w:rPr>
            </w:pPr>
          </w:p>
        </w:tc>
        <w:tc>
          <w:tcPr>
            <w:tcW w:w="2365" w:type="dxa"/>
            <w:tcBorders>
              <w:top w:val="single" w:sz="4" w:space="0" w:color="000000"/>
              <w:left w:val="single" w:sz="4" w:space="0" w:color="000000"/>
              <w:bottom w:val="single" w:sz="4" w:space="0" w:color="000000"/>
              <w:right w:val="single" w:sz="4" w:space="0" w:color="000000"/>
            </w:tcBorders>
          </w:tcPr>
          <w:p w:rsidR="004D0377" w:rsidRPr="00D46BA6" w:rsidRDefault="004D0377" w:rsidP="00D46BA6">
            <w:pPr>
              <w:snapToGrid w:val="0"/>
              <w:rPr>
                <w:rFonts w:ascii="Arial" w:hAnsi="Arial"/>
                <w:sz w:val="18"/>
                <w:szCs w:val="18"/>
              </w:rPr>
            </w:pPr>
            <w:r w:rsidRPr="00D46BA6">
              <w:rPr>
                <w:rFonts w:ascii="Arial" w:hAnsi="Arial"/>
                <w:sz w:val="18"/>
                <w:szCs w:val="18"/>
              </w:rPr>
              <w:t xml:space="preserve">studijní materiály: </w:t>
            </w:r>
          </w:p>
          <w:p w:rsidR="004D0377" w:rsidRPr="00D46BA6" w:rsidRDefault="004D0377" w:rsidP="00D46BA6">
            <w:pPr>
              <w:snapToGrid w:val="0"/>
              <w:rPr>
                <w:rFonts w:ascii="Arial" w:hAnsi="Arial"/>
                <w:sz w:val="18"/>
                <w:szCs w:val="18"/>
              </w:rPr>
            </w:pPr>
            <w:r w:rsidRPr="00D46BA6">
              <w:rPr>
                <w:rFonts w:ascii="Arial" w:hAnsi="Arial"/>
                <w:i/>
                <w:iCs/>
                <w:sz w:val="18"/>
                <w:szCs w:val="18"/>
              </w:rPr>
              <w:t>„S počítačem k maturitě“</w:t>
            </w:r>
            <w:r w:rsidRPr="00D46BA6">
              <w:rPr>
                <w:rFonts w:ascii="Arial" w:hAnsi="Arial"/>
                <w:sz w:val="18"/>
                <w:szCs w:val="18"/>
              </w:rPr>
              <w:t xml:space="preserve">, Pavel Navrátil, </w:t>
            </w:r>
          </w:p>
          <w:p w:rsidR="004D0377" w:rsidRPr="00D46BA6" w:rsidRDefault="004D0377" w:rsidP="00D46BA6">
            <w:pPr>
              <w:snapToGrid w:val="0"/>
              <w:rPr>
                <w:rFonts w:ascii="Arial" w:hAnsi="Arial"/>
                <w:sz w:val="18"/>
                <w:szCs w:val="18"/>
              </w:rPr>
            </w:pPr>
            <w:r w:rsidRPr="00D46BA6">
              <w:rPr>
                <w:rFonts w:ascii="Arial" w:hAnsi="Arial"/>
                <w:i/>
                <w:sz w:val="18"/>
                <w:szCs w:val="18"/>
              </w:rPr>
              <w:t>internet</w:t>
            </w:r>
          </w:p>
        </w:tc>
      </w:tr>
    </w:tbl>
    <w:p w:rsidR="004D0377" w:rsidRPr="00D46BA6" w:rsidRDefault="004D0377"/>
    <w:p w:rsidR="004D0377" w:rsidRPr="00D46BA6" w:rsidRDefault="004D0377" w:rsidP="004D0377">
      <w:r w:rsidRPr="00D46BA6">
        <w:br w:type="page"/>
      </w:r>
    </w:p>
    <w:p w:rsidR="004D0377" w:rsidRPr="00D46BA6" w:rsidRDefault="004D0377">
      <w:pPr>
        <w:sectPr w:rsidR="004D0377" w:rsidRPr="00D46BA6" w:rsidSect="004D0377">
          <w:pgSz w:w="16838" w:h="11906" w:orient="landscape"/>
          <w:pgMar w:top="899" w:right="998" w:bottom="1418" w:left="1260" w:header="708" w:footer="709" w:gutter="0"/>
          <w:cols w:space="708"/>
          <w:docGrid w:linePitch="360"/>
        </w:sectPr>
      </w:pPr>
    </w:p>
    <w:p w:rsidR="004D0377" w:rsidRPr="00D46BA6" w:rsidRDefault="004D0377" w:rsidP="00D46BA6">
      <w:pPr>
        <w:rPr>
          <w:sz w:val="32"/>
          <w:szCs w:val="32"/>
        </w:rPr>
      </w:pPr>
    </w:p>
    <w:p w:rsidR="004D0377" w:rsidRPr="009802D1" w:rsidRDefault="004D0377" w:rsidP="004D0377">
      <w:pPr>
        <w:pStyle w:val="Nadpis2"/>
      </w:pPr>
      <w:bookmarkStart w:id="41" w:name="_Toc421085712"/>
      <w:r w:rsidRPr="009802D1">
        <w:t>EKONOMIKA</w:t>
      </w:r>
      <w:bookmarkEnd w:id="41"/>
    </w:p>
    <w:p w:rsidR="004D0377" w:rsidRPr="009802D1" w:rsidRDefault="004D0377" w:rsidP="00D46BA6">
      <w:pPr>
        <w:rPr>
          <w:b/>
        </w:rPr>
      </w:pPr>
    </w:p>
    <w:p w:rsidR="004D0377" w:rsidRPr="009802D1" w:rsidRDefault="004D0377" w:rsidP="00D46BA6">
      <w:pPr>
        <w:rPr>
          <w:b/>
          <w:sz w:val="28"/>
          <w:szCs w:val="28"/>
        </w:rPr>
      </w:pPr>
      <w:r w:rsidRPr="009802D1">
        <w:rPr>
          <w:b/>
          <w:sz w:val="28"/>
          <w:szCs w:val="28"/>
        </w:rPr>
        <w:t>Charakteristika vyučovacího předmětu</w:t>
      </w:r>
    </w:p>
    <w:p w:rsidR="004D0377" w:rsidRPr="00D46BA6" w:rsidRDefault="004D0377" w:rsidP="00D46BA6"/>
    <w:p w:rsidR="004D0377" w:rsidRPr="00D46BA6" w:rsidRDefault="004D0377" w:rsidP="00D46BA6">
      <w:pPr>
        <w:jc w:val="both"/>
      </w:pPr>
      <w:r w:rsidRPr="00D46BA6">
        <w:t xml:space="preserve">Předmět Ekonomika je zařazen do vzdělávací oblasti Ekonomické vzdělávání. Přesto má velmi blízko k předmětu Veřejné finance, případně i Právo (zejména oblast Obchodního práva), s nimiž dotváří celek ekonomického vzdělání na Sociálně správní škole JÚŠ. </w:t>
      </w:r>
    </w:p>
    <w:p w:rsidR="004D0377" w:rsidRPr="00D46BA6" w:rsidRDefault="004D0377" w:rsidP="00D46BA6">
      <w:pPr>
        <w:jc w:val="both"/>
      </w:pPr>
      <w:r w:rsidRPr="00D46BA6">
        <w:t xml:space="preserve">Cílem předmětu Ekonomika je pomoci žákům porozumět základním ekonomickým pojmům a základním ekonomickým souvislostem, pochopit mechanismus fungování tržní ekonomiky, porozumět podstatě podnikatelské činnosti a principu hospodaření v tržní ekonomice. Důraz je kladen na rozvíjení základního ekonomického myšlení v souvislostech, snaží se naučit žáky myslet efektivně ekonomicky a chovat se racionálně nejen v profesním, ale i osobním životě. </w:t>
      </w:r>
    </w:p>
    <w:p w:rsidR="004D0377" w:rsidRPr="00D46BA6" w:rsidRDefault="004D0377" w:rsidP="00D46BA6">
      <w:pPr>
        <w:jc w:val="both"/>
      </w:pPr>
      <w:r w:rsidRPr="00D46BA6">
        <w:t xml:space="preserve">Žáci jsou vedeni k uvědomování si podstatných souvislostí jiných oblastí s ekonomikou, k nezbytné orientaci v právní úpravě podnikání a k celkové orientaci v současném dění ve společnosti, zejména s ohledem na ekonomiku a trh. </w:t>
      </w:r>
    </w:p>
    <w:p w:rsidR="004D0377" w:rsidRPr="00D46BA6" w:rsidRDefault="004D0377" w:rsidP="00D46BA6">
      <w:pPr>
        <w:jc w:val="both"/>
      </w:pPr>
    </w:p>
    <w:p w:rsidR="004D0377" w:rsidRPr="00D46BA6" w:rsidRDefault="004D0377" w:rsidP="00D46BA6">
      <w:pPr>
        <w:jc w:val="both"/>
      </w:pPr>
    </w:p>
    <w:p w:rsidR="004D0377" w:rsidRPr="00D46BA6" w:rsidRDefault="004D0377" w:rsidP="00D46BA6">
      <w:pPr>
        <w:jc w:val="both"/>
      </w:pPr>
    </w:p>
    <w:p w:rsidR="004D0377" w:rsidRPr="009802D1" w:rsidRDefault="004D0377" w:rsidP="00D46BA6">
      <w:pPr>
        <w:rPr>
          <w:b/>
        </w:rPr>
      </w:pPr>
      <w:r w:rsidRPr="009802D1">
        <w:rPr>
          <w:b/>
          <w:sz w:val="28"/>
          <w:szCs w:val="28"/>
        </w:rPr>
        <w:t>Obsahové, organizační a časové vymezení předmětu</w:t>
      </w:r>
    </w:p>
    <w:p w:rsidR="004D0377" w:rsidRPr="00D46BA6" w:rsidRDefault="004D0377" w:rsidP="00D46BA6"/>
    <w:p w:rsidR="004D0377" w:rsidRPr="00D46BA6" w:rsidRDefault="004D0377" w:rsidP="00D46BA6">
      <w:pPr>
        <w:jc w:val="both"/>
      </w:pPr>
      <w:r w:rsidRPr="00D46BA6">
        <w:t>Předmět je vyučován v 1., 2. a 3. ročníku v rozsahu jedné vyučovací hodiny týdně. Výuka probíhá zejména v kmenových učebnách.</w:t>
      </w:r>
    </w:p>
    <w:p w:rsidR="004D0377" w:rsidRPr="00D46BA6" w:rsidRDefault="004D0377" w:rsidP="00D46BA6">
      <w:pPr>
        <w:jc w:val="both"/>
      </w:pPr>
      <w:r w:rsidRPr="00D46BA6">
        <w:t xml:space="preserve">Z forem výuky je využíváno zejména slovního výkladu a vysvětlování. Velký důraz je kladen na aktivní a samostatnou práci žáků, diskuzemi se žáky je odvozována teoretická základna pro podrobněji probíranou učební látku. </w:t>
      </w:r>
    </w:p>
    <w:p w:rsidR="004D0377" w:rsidRPr="00D46BA6" w:rsidRDefault="004D0377" w:rsidP="00D46BA6">
      <w:pPr>
        <w:jc w:val="both"/>
      </w:pPr>
      <w:r w:rsidRPr="00D46BA6">
        <w:t xml:space="preserve">Hodnocení výsledků žáků se řídí klasifikačním řádem školy. Při hodnocení jsou zohledňována všechna klasifikační kritéria, s nimiž jsou žáci na začátku školního roku seznámeni. </w:t>
      </w:r>
    </w:p>
    <w:p w:rsidR="004D0377" w:rsidRPr="00D46BA6" w:rsidRDefault="004D0377" w:rsidP="00D46BA6">
      <w:pPr>
        <w:jc w:val="both"/>
      </w:pPr>
      <w:r w:rsidRPr="00D46BA6">
        <w:t xml:space="preserve">Klasifikaci ovlivňují zejména různé písemné práce (v hodinách nebo samostatné seminární práce), případně ústní dozkoušení či prezentace dle konkrétního zadání. Dále může být při klasifikaci přihlédnuto k plnění či neplnění povinností žáka během domácí přípravy (domácí úkoly) a aktivní či pasivní práci v hodinách. </w:t>
      </w:r>
    </w:p>
    <w:p w:rsidR="004D0377" w:rsidRPr="00D46BA6" w:rsidRDefault="004D0377" w:rsidP="00D46BA6">
      <w:pPr>
        <w:jc w:val="both"/>
      </w:pPr>
    </w:p>
    <w:p w:rsidR="004D0377" w:rsidRPr="00D46BA6" w:rsidRDefault="004D0377" w:rsidP="00D46BA6">
      <w:pPr>
        <w:jc w:val="both"/>
      </w:pPr>
    </w:p>
    <w:p w:rsidR="004D0377" w:rsidRPr="00D46BA6" w:rsidRDefault="004D0377" w:rsidP="00D46BA6">
      <w:pPr>
        <w:jc w:val="both"/>
      </w:pPr>
    </w:p>
    <w:p w:rsidR="004D0377" w:rsidRPr="009802D1" w:rsidRDefault="004D0377" w:rsidP="00D46BA6">
      <w:pPr>
        <w:rPr>
          <w:b/>
          <w:sz w:val="28"/>
          <w:szCs w:val="28"/>
        </w:rPr>
      </w:pPr>
      <w:r w:rsidRPr="009802D1">
        <w:rPr>
          <w:b/>
          <w:sz w:val="28"/>
          <w:szCs w:val="28"/>
        </w:rPr>
        <w:t>Mezipředmětové vztahy a průřezová témata</w:t>
      </w:r>
    </w:p>
    <w:p w:rsidR="004D0377" w:rsidRPr="00D46BA6" w:rsidRDefault="004D0377" w:rsidP="00D46BA6">
      <w:pPr>
        <w:jc w:val="both"/>
      </w:pPr>
    </w:p>
    <w:p w:rsidR="004D0377" w:rsidRPr="00D46BA6" w:rsidRDefault="004D0377" w:rsidP="00D46BA6">
      <w:pPr>
        <w:jc w:val="both"/>
      </w:pPr>
      <w:r w:rsidRPr="00D46BA6">
        <w:t xml:space="preserve">Ekonomika a její náplň souvisí nejvíce s předmětem Veřejné finance, ovšem má úzký vztah také k dalším předmětům – např. k předmětům z oblasti Společenskovědního vzdělávání (Právo, Občanská nauka), Vzdělávání v informačních a komunikačních technologiích (Aplikovaná výpočetní technika), dle možností také v předmětu Výuková praxe.  </w:t>
      </w:r>
    </w:p>
    <w:p w:rsidR="004D0377" w:rsidRPr="00D46BA6" w:rsidRDefault="004D0377" w:rsidP="00D46BA6">
      <w:pPr>
        <w:jc w:val="both"/>
      </w:pPr>
    </w:p>
    <w:p w:rsidR="004D0377" w:rsidRPr="00D46BA6" w:rsidRDefault="004D0377" w:rsidP="00D46BA6">
      <w:pPr>
        <w:jc w:val="both"/>
      </w:pPr>
      <w:r w:rsidRPr="00D46BA6">
        <w:t xml:space="preserve"> </w:t>
      </w:r>
    </w:p>
    <w:p w:rsidR="004D0377" w:rsidRPr="00D46BA6" w:rsidRDefault="004D0377" w:rsidP="00D46BA6">
      <w:pPr>
        <w:jc w:val="both"/>
      </w:pPr>
    </w:p>
    <w:p w:rsidR="004D0377" w:rsidRPr="00D46BA6" w:rsidRDefault="004D0377" w:rsidP="00D46BA6">
      <w:pPr>
        <w:jc w:val="both"/>
      </w:pPr>
    </w:p>
    <w:p w:rsidR="004D0377" w:rsidRPr="009802D1" w:rsidRDefault="004D0377" w:rsidP="00D46BA6">
      <w:pPr>
        <w:rPr>
          <w:b/>
          <w:sz w:val="28"/>
          <w:szCs w:val="28"/>
        </w:rPr>
      </w:pPr>
      <w:r w:rsidRPr="009802D1">
        <w:rPr>
          <w:b/>
          <w:sz w:val="28"/>
          <w:szCs w:val="28"/>
        </w:rPr>
        <w:t>Výchovné a vzdělávací strategie</w:t>
      </w:r>
    </w:p>
    <w:p w:rsidR="004D0377" w:rsidRPr="00D46BA6" w:rsidRDefault="004D0377" w:rsidP="00D46BA6">
      <w:pPr>
        <w:jc w:val="both"/>
      </w:pPr>
    </w:p>
    <w:p w:rsidR="004D0377" w:rsidRPr="00D46BA6" w:rsidRDefault="004D0377" w:rsidP="00D46BA6">
      <w:pPr>
        <w:jc w:val="both"/>
      </w:pPr>
      <w:r w:rsidRPr="00D46BA6">
        <w:t>Výchovné a vzdělávací strategie jsou voleny tak, aby vedly k utváření požadovaných klíčových kompetencí při současném respektování všech aspektů zdravotního postižení:</w:t>
      </w:r>
    </w:p>
    <w:p w:rsidR="004D0377" w:rsidRPr="00D46BA6" w:rsidRDefault="004D0377" w:rsidP="00D46BA6">
      <w:pPr>
        <w:jc w:val="both"/>
      </w:pPr>
    </w:p>
    <w:p w:rsidR="004D0377" w:rsidRPr="00D46BA6" w:rsidRDefault="004D0377" w:rsidP="00D46BA6">
      <w:pPr>
        <w:jc w:val="both"/>
      </w:pPr>
    </w:p>
    <w:p w:rsidR="004D0377" w:rsidRPr="00D46BA6" w:rsidRDefault="004D0377" w:rsidP="00D46BA6">
      <w:pPr>
        <w:autoSpaceDE w:val="0"/>
        <w:autoSpaceDN w:val="0"/>
        <w:adjustRightInd w:val="0"/>
        <w:rPr>
          <w:bCs/>
          <w:sz w:val="28"/>
          <w:szCs w:val="28"/>
          <w:lang w:eastAsia="en-US"/>
        </w:rPr>
      </w:pPr>
      <w:r w:rsidRPr="00D46BA6">
        <w:rPr>
          <w:bCs/>
          <w:sz w:val="28"/>
          <w:szCs w:val="28"/>
          <w:lang w:eastAsia="en-US"/>
        </w:rPr>
        <w:t>Kompetence k učení</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Učitel:</w:t>
      </w:r>
    </w:p>
    <w:p w:rsidR="004D0377" w:rsidRPr="00D46BA6" w:rsidRDefault="004D0377" w:rsidP="007B67AB">
      <w:pPr>
        <w:pStyle w:val="Odstavecseseznamem"/>
        <w:numPr>
          <w:ilvl w:val="0"/>
          <w:numId w:val="110"/>
        </w:numPr>
        <w:autoSpaceDE w:val="0"/>
        <w:autoSpaceDN w:val="0"/>
        <w:adjustRightInd w:val="0"/>
        <w:ind w:left="426"/>
        <w:rPr>
          <w:bCs/>
          <w:lang w:eastAsia="en-US"/>
        </w:rPr>
      </w:pPr>
      <w:r w:rsidRPr="00D46BA6">
        <w:rPr>
          <w:bCs/>
          <w:lang w:eastAsia="en-US"/>
        </w:rPr>
        <w:t>vyvolává zájem žáků o předmět Ekonomika a o předměty související</w:t>
      </w:r>
    </w:p>
    <w:p w:rsidR="004D0377" w:rsidRPr="00D46BA6" w:rsidRDefault="004D0377" w:rsidP="007B67AB">
      <w:pPr>
        <w:pStyle w:val="Odstavecseseznamem"/>
        <w:numPr>
          <w:ilvl w:val="0"/>
          <w:numId w:val="110"/>
        </w:numPr>
        <w:autoSpaceDE w:val="0"/>
        <w:autoSpaceDN w:val="0"/>
        <w:adjustRightInd w:val="0"/>
        <w:ind w:left="426"/>
        <w:rPr>
          <w:bCs/>
          <w:lang w:eastAsia="en-US"/>
        </w:rPr>
      </w:pPr>
      <w:r w:rsidRPr="00D46BA6">
        <w:rPr>
          <w:bCs/>
          <w:lang w:eastAsia="en-US"/>
        </w:rPr>
        <w:t>rozvíjí samostatnost a samostatné myšlení žáků zadáváním úkolů</w:t>
      </w:r>
    </w:p>
    <w:p w:rsidR="004D0377" w:rsidRPr="00D46BA6" w:rsidRDefault="004D0377" w:rsidP="007B67AB">
      <w:pPr>
        <w:pStyle w:val="Odstavecseseznamem"/>
        <w:numPr>
          <w:ilvl w:val="0"/>
          <w:numId w:val="110"/>
        </w:numPr>
        <w:autoSpaceDE w:val="0"/>
        <w:autoSpaceDN w:val="0"/>
        <w:adjustRightInd w:val="0"/>
        <w:ind w:left="426"/>
        <w:rPr>
          <w:bCs/>
          <w:lang w:eastAsia="en-US"/>
        </w:rPr>
      </w:pPr>
      <w:r w:rsidRPr="00D46BA6">
        <w:rPr>
          <w:bCs/>
          <w:lang w:eastAsia="en-US"/>
        </w:rPr>
        <w:t>sleduje a hodnotí pokrok při dosahování cílů u žákova učení</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Žák:</w:t>
      </w:r>
    </w:p>
    <w:p w:rsidR="004D0377" w:rsidRPr="00D46BA6" w:rsidRDefault="004D0377" w:rsidP="007B67AB">
      <w:pPr>
        <w:pStyle w:val="Odstavecseseznamem"/>
        <w:numPr>
          <w:ilvl w:val="0"/>
          <w:numId w:val="109"/>
        </w:numPr>
        <w:autoSpaceDE w:val="0"/>
        <w:autoSpaceDN w:val="0"/>
        <w:adjustRightInd w:val="0"/>
        <w:ind w:left="426"/>
        <w:rPr>
          <w:bCs/>
          <w:lang w:eastAsia="en-US"/>
        </w:rPr>
      </w:pPr>
      <w:r w:rsidRPr="00D46BA6">
        <w:rPr>
          <w:bCs/>
          <w:lang w:eastAsia="en-US"/>
        </w:rPr>
        <w:t xml:space="preserve">má pozitivní vztah k učení a vzdělávání a zná jeho důležitost pro další život, zejména pracovní </w:t>
      </w:r>
    </w:p>
    <w:p w:rsidR="004D0377" w:rsidRPr="00D46BA6" w:rsidRDefault="004D0377" w:rsidP="007B67AB">
      <w:pPr>
        <w:pStyle w:val="Odstavecseseznamem"/>
        <w:numPr>
          <w:ilvl w:val="0"/>
          <w:numId w:val="109"/>
        </w:numPr>
        <w:autoSpaceDE w:val="0"/>
        <w:autoSpaceDN w:val="0"/>
        <w:adjustRightInd w:val="0"/>
        <w:ind w:left="426"/>
        <w:rPr>
          <w:bCs/>
          <w:lang w:eastAsia="en-US"/>
        </w:rPr>
      </w:pPr>
      <w:r w:rsidRPr="00D46BA6">
        <w:rPr>
          <w:bCs/>
          <w:lang w:eastAsia="en-US"/>
        </w:rPr>
        <w:t>reálně stanovuje potřeby a cíle svého dalšího vzdělávání</w:t>
      </w:r>
    </w:p>
    <w:p w:rsidR="004D0377" w:rsidRPr="00D46BA6" w:rsidRDefault="004D0377" w:rsidP="007B67AB">
      <w:pPr>
        <w:pStyle w:val="Odstavecseseznamem"/>
        <w:numPr>
          <w:ilvl w:val="0"/>
          <w:numId w:val="109"/>
        </w:numPr>
        <w:autoSpaceDE w:val="0"/>
        <w:autoSpaceDN w:val="0"/>
        <w:adjustRightInd w:val="0"/>
        <w:ind w:left="426"/>
        <w:rPr>
          <w:bCs/>
          <w:lang w:eastAsia="en-US"/>
        </w:rPr>
      </w:pPr>
      <w:r w:rsidRPr="00D46BA6">
        <w:rPr>
          <w:bCs/>
          <w:lang w:eastAsia="en-US"/>
        </w:rPr>
        <w:t>ovládá různé techniky učení</w:t>
      </w:r>
    </w:p>
    <w:p w:rsidR="004D0377" w:rsidRPr="00D46BA6" w:rsidRDefault="004D0377" w:rsidP="00D46BA6">
      <w:pPr>
        <w:autoSpaceDE w:val="0"/>
        <w:autoSpaceDN w:val="0"/>
        <w:adjustRightInd w:val="0"/>
        <w:rPr>
          <w:bCs/>
          <w:lang w:eastAsia="en-US"/>
        </w:rPr>
      </w:pPr>
    </w:p>
    <w:p w:rsidR="004D0377" w:rsidRPr="00D46BA6" w:rsidRDefault="004D0377" w:rsidP="00D46BA6">
      <w:pPr>
        <w:jc w:val="both"/>
      </w:pPr>
    </w:p>
    <w:p w:rsidR="004D0377" w:rsidRPr="00D46BA6" w:rsidRDefault="004D0377" w:rsidP="00D46BA6">
      <w:pPr>
        <w:autoSpaceDE w:val="0"/>
        <w:autoSpaceDN w:val="0"/>
        <w:adjustRightInd w:val="0"/>
        <w:rPr>
          <w:bCs/>
          <w:sz w:val="28"/>
          <w:szCs w:val="28"/>
          <w:lang w:eastAsia="en-US"/>
        </w:rPr>
      </w:pPr>
      <w:r w:rsidRPr="00D46BA6">
        <w:rPr>
          <w:bCs/>
          <w:sz w:val="28"/>
          <w:szCs w:val="28"/>
          <w:lang w:eastAsia="en-US"/>
        </w:rPr>
        <w:t>Kompetence k řešení problémů</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Učitel:</w:t>
      </w:r>
    </w:p>
    <w:p w:rsidR="004D0377" w:rsidRPr="00D46BA6" w:rsidRDefault="004D0377" w:rsidP="00D46BA6">
      <w:pPr>
        <w:pStyle w:val="Puna"/>
        <w:rPr>
          <w:lang w:eastAsia="en-US"/>
        </w:rPr>
      </w:pPr>
      <w:r w:rsidRPr="00D46BA6">
        <w:rPr>
          <w:lang w:eastAsia="en-US"/>
        </w:rPr>
        <w:t xml:space="preserve">zadává konkrétní úkoly co nejbližší reálným podmínkám </w:t>
      </w:r>
    </w:p>
    <w:p w:rsidR="004D0377" w:rsidRPr="00D46BA6" w:rsidRDefault="004D0377" w:rsidP="00D46BA6">
      <w:pPr>
        <w:pStyle w:val="Puna"/>
        <w:rPr>
          <w:lang w:eastAsia="en-US"/>
        </w:rPr>
      </w:pPr>
      <w:r w:rsidRPr="00D46BA6">
        <w:rPr>
          <w:lang w:eastAsia="en-US"/>
        </w:rPr>
        <w:t>vede žáky ke vzájemné spolupráci</w:t>
      </w:r>
    </w:p>
    <w:p w:rsidR="004D0377" w:rsidRPr="00D46BA6" w:rsidRDefault="004D0377" w:rsidP="00D46BA6">
      <w:pPr>
        <w:pStyle w:val="Puna"/>
        <w:rPr>
          <w:lang w:eastAsia="en-US"/>
        </w:rPr>
      </w:pPr>
      <w:r w:rsidRPr="00D46BA6">
        <w:rPr>
          <w:lang w:eastAsia="en-US"/>
        </w:rPr>
        <w:t xml:space="preserve">podporuje využívání různých informačních zdrojů včetně zkušeností </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Žák:</w:t>
      </w:r>
    </w:p>
    <w:p w:rsidR="004D0377" w:rsidRPr="00D46BA6" w:rsidRDefault="004D0377" w:rsidP="00D46BA6">
      <w:pPr>
        <w:pStyle w:val="Puna"/>
        <w:rPr>
          <w:lang w:eastAsia="en-US"/>
        </w:rPr>
      </w:pPr>
      <w:r w:rsidRPr="00D46BA6">
        <w:rPr>
          <w:lang w:eastAsia="en-US"/>
        </w:rPr>
        <w:t>zhodnocuje kriticky názory a postoje jiných lidí</w:t>
      </w:r>
    </w:p>
    <w:p w:rsidR="004D0377" w:rsidRPr="00D46BA6" w:rsidRDefault="004D0377" w:rsidP="00D46BA6">
      <w:pPr>
        <w:pStyle w:val="Puna"/>
        <w:rPr>
          <w:lang w:eastAsia="en-US"/>
        </w:rPr>
      </w:pPr>
      <w:r w:rsidRPr="00D46BA6">
        <w:rPr>
          <w:lang w:eastAsia="en-US"/>
        </w:rPr>
        <w:t>uplatňuje různé způsoby práce s textem</w:t>
      </w:r>
    </w:p>
    <w:p w:rsidR="004D0377" w:rsidRPr="00D46BA6" w:rsidRDefault="004D0377" w:rsidP="00D46BA6">
      <w:pPr>
        <w:pStyle w:val="Puna"/>
        <w:rPr>
          <w:lang w:eastAsia="en-US"/>
        </w:rPr>
      </w:pPr>
      <w:r w:rsidRPr="00D46BA6">
        <w:rPr>
          <w:lang w:eastAsia="en-US"/>
        </w:rPr>
        <w:t>umí efektivně vyhledávat, třídit a zpracovávat informace</w:t>
      </w:r>
    </w:p>
    <w:p w:rsidR="004D0377" w:rsidRPr="00D46BA6" w:rsidRDefault="004D0377" w:rsidP="00D46BA6">
      <w:pPr>
        <w:pStyle w:val="Puna"/>
        <w:numPr>
          <w:ilvl w:val="0"/>
          <w:numId w:val="0"/>
        </w:numPr>
        <w:rPr>
          <w:lang w:eastAsia="en-US"/>
        </w:rPr>
      </w:pPr>
    </w:p>
    <w:p w:rsidR="004D0377" w:rsidRPr="00D46BA6" w:rsidRDefault="004D0377" w:rsidP="00D46BA6">
      <w:pPr>
        <w:jc w:val="both"/>
      </w:pPr>
    </w:p>
    <w:p w:rsidR="004D0377" w:rsidRPr="00D46BA6" w:rsidRDefault="004D0377" w:rsidP="00D46BA6">
      <w:pPr>
        <w:jc w:val="both"/>
      </w:pPr>
      <w:r w:rsidRPr="00D46BA6">
        <w:rPr>
          <w:bCs/>
          <w:sz w:val="28"/>
          <w:szCs w:val="28"/>
          <w:lang w:eastAsia="en-US"/>
        </w:rPr>
        <w:t>Komunikativní kompetence</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Učitel:</w:t>
      </w:r>
    </w:p>
    <w:p w:rsidR="004D0377" w:rsidRPr="00D46BA6" w:rsidRDefault="004D0377" w:rsidP="00D46BA6">
      <w:pPr>
        <w:pStyle w:val="Puna"/>
        <w:rPr>
          <w:lang w:eastAsia="en-US"/>
        </w:rPr>
      </w:pPr>
      <w:r w:rsidRPr="00D46BA6">
        <w:rPr>
          <w:lang w:eastAsia="en-US"/>
        </w:rPr>
        <w:t>podporuje komunikaci žáka množstvím kladených otevřených otázek a diskuzemi k nim</w:t>
      </w:r>
    </w:p>
    <w:p w:rsidR="004D0377" w:rsidRPr="00D46BA6" w:rsidRDefault="004D0377" w:rsidP="00D46BA6">
      <w:pPr>
        <w:pStyle w:val="Puna"/>
        <w:rPr>
          <w:lang w:eastAsia="en-US"/>
        </w:rPr>
      </w:pPr>
      <w:r w:rsidRPr="00D46BA6">
        <w:rPr>
          <w:lang w:eastAsia="en-US"/>
        </w:rPr>
        <w:t>usměrňuje komunikaci žáka po stránce obsahové i formální</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Žák:</w:t>
      </w:r>
    </w:p>
    <w:p w:rsidR="004D0377" w:rsidRPr="00D46BA6" w:rsidRDefault="004D0377" w:rsidP="00D46BA6">
      <w:pPr>
        <w:pStyle w:val="Puna"/>
        <w:rPr>
          <w:lang w:eastAsia="en-US"/>
        </w:rPr>
      </w:pPr>
      <w:r w:rsidRPr="00D46BA6">
        <w:rPr>
          <w:lang w:eastAsia="en-US"/>
        </w:rPr>
        <w:t>účastní se aktivně diskusí, formuluje a obhajuje své názory a postoje</w:t>
      </w:r>
    </w:p>
    <w:p w:rsidR="004D0377" w:rsidRPr="00D46BA6" w:rsidRDefault="004D0377" w:rsidP="00D46BA6">
      <w:pPr>
        <w:pStyle w:val="Puna"/>
        <w:rPr>
          <w:lang w:eastAsia="en-US"/>
        </w:rPr>
      </w:pPr>
      <w:r w:rsidRPr="00D46BA6">
        <w:rPr>
          <w:lang w:eastAsia="en-US"/>
        </w:rPr>
        <w:t>dodržuje jazykové normy a odbornou terminologii</w:t>
      </w:r>
    </w:p>
    <w:p w:rsidR="004D0377" w:rsidRPr="00D46BA6" w:rsidRDefault="004D0377" w:rsidP="00D46BA6">
      <w:pPr>
        <w:pStyle w:val="Puna"/>
        <w:rPr>
          <w:lang w:eastAsia="en-US"/>
        </w:rPr>
      </w:pPr>
      <w:r w:rsidRPr="00D46BA6">
        <w:rPr>
          <w:lang w:eastAsia="en-US"/>
        </w:rPr>
        <w:t>vyjadřuje se přiměřeně k účelu diskuse a komunikační situaci</w:t>
      </w:r>
    </w:p>
    <w:p w:rsidR="004D0377" w:rsidRPr="00D46BA6" w:rsidRDefault="004D0377" w:rsidP="00D46BA6">
      <w:pPr>
        <w:pStyle w:val="Puna"/>
        <w:rPr>
          <w:lang w:eastAsia="en-US"/>
        </w:rPr>
      </w:pPr>
      <w:r w:rsidRPr="00D46BA6">
        <w:rPr>
          <w:lang w:eastAsia="en-US"/>
        </w:rPr>
        <w:t>vhodně se prezentuje v projevech psaných i mluvených</w:t>
      </w:r>
    </w:p>
    <w:p w:rsidR="004D0377" w:rsidRPr="00D46BA6" w:rsidRDefault="004D0377" w:rsidP="00D46BA6">
      <w:pPr>
        <w:pStyle w:val="Puna"/>
        <w:rPr>
          <w:lang w:eastAsia="en-US"/>
        </w:rPr>
      </w:pPr>
      <w:r w:rsidRPr="00D46BA6">
        <w:rPr>
          <w:lang w:eastAsia="en-US"/>
        </w:rPr>
        <w:t xml:space="preserve">formuluje své myšlenky srozumitelně </w:t>
      </w:r>
    </w:p>
    <w:p w:rsidR="004D0377" w:rsidRPr="00D46BA6" w:rsidRDefault="004D0377" w:rsidP="00D46BA6">
      <w:pPr>
        <w:pStyle w:val="Puna"/>
        <w:rPr>
          <w:lang w:eastAsia="en-US"/>
        </w:rPr>
      </w:pPr>
      <w:r w:rsidRPr="00D46BA6">
        <w:rPr>
          <w:lang w:eastAsia="en-US"/>
        </w:rPr>
        <w:t>vyjadřuje se a vystupuje v souladu se zásadami slušného chování</w:t>
      </w:r>
    </w:p>
    <w:p w:rsidR="004D0377" w:rsidRPr="00D46BA6" w:rsidRDefault="004D0377" w:rsidP="00D46BA6">
      <w:pPr>
        <w:jc w:val="both"/>
      </w:pPr>
    </w:p>
    <w:p w:rsidR="004D0377" w:rsidRPr="00D46BA6" w:rsidRDefault="004D0377" w:rsidP="00D46BA6">
      <w:pPr>
        <w:jc w:val="both"/>
      </w:pPr>
    </w:p>
    <w:p w:rsidR="004D0377" w:rsidRPr="00D46BA6" w:rsidRDefault="004D0377" w:rsidP="00D46BA6">
      <w:pPr>
        <w:autoSpaceDE w:val="0"/>
        <w:autoSpaceDN w:val="0"/>
        <w:adjustRightInd w:val="0"/>
        <w:rPr>
          <w:bCs/>
          <w:sz w:val="28"/>
          <w:szCs w:val="28"/>
          <w:lang w:eastAsia="en-US"/>
        </w:rPr>
      </w:pPr>
      <w:r w:rsidRPr="00D46BA6">
        <w:rPr>
          <w:bCs/>
          <w:sz w:val="28"/>
          <w:szCs w:val="28"/>
          <w:lang w:eastAsia="en-US"/>
        </w:rPr>
        <w:t>Personální a sociální kompetence</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Učitel:</w:t>
      </w:r>
    </w:p>
    <w:p w:rsidR="004D0377" w:rsidRPr="00D46BA6" w:rsidRDefault="004D0377" w:rsidP="00D46BA6">
      <w:pPr>
        <w:pStyle w:val="Puna"/>
        <w:rPr>
          <w:lang w:eastAsia="en-US"/>
        </w:rPr>
      </w:pPr>
      <w:r w:rsidRPr="00D46BA6">
        <w:rPr>
          <w:lang w:eastAsia="en-US"/>
        </w:rPr>
        <w:t xml:space="preserve">vede k respektování názorů jiných lidí </w:t>
      </w:r>
    </w:p>
    <w:p w:rsidR="004D0377" w:rsidRPr="00D46BA6" w:rsidRDefault="004D0377" w:rsidP="00D46BA6">
      <w:pPr>
        <w:pStyle w:val="Puna"/>
        <w:rPr>
          <w:lang w:eastAsia="en-US"/>
        </w:rPr>
      </w:pPr>
      <w:r w:rsidRPr="00D46BA6">
        <w:rPr>
          <w:lang w:eastAsia="en-US"/>
        </w:rPr>
        <w:t>podporuje vzájemnou spolupráci žáků</w:t>
      </w:r>
    </w:p>
    <w:p w:rsidR="004D0377" w:rsidRPr="00D46BA6" w:rsidRDefault="004D0377" w:rsidP="00D46BA6">
      <w:pPr>
        <w:pStyle w:val="Puna"/>
        <w:rPr>
          <w:lang w:eastAsia="en-US"/>
        </w:rPr>
      </w:pPr>
      <w:r w:rsidRPr="00D46BA6">
        <w:rPr>
          <w:lang w:eastAsia="en-US"/>
        </w:rPr>
        <w:t>vede žáky k poznání jejich osobnosti a na základě toho stanovení přiměřeného cíle osobního rozvoje žáků</w:t>
      </w:r>
    </w:p>
    <w:p w:rsidR="004D0377" w:rsidRPr="00D46BA6" w:rsidRDefault="004D0377" w:rsidP="00D46BA6">
      <w:pPr>
        <w:pStyle w:val="Puna"/>
        <w:rPr>
          <w:lang w:eastAsia="en-US"/>
        </w:rPr>
      </w:pPr>
      <w:r w:rsidRPr="00D46BA6">
        <w:rPr>
          <w:lang w:eastAsia="en-US"/>
        </w:rPr>
        <w:lastRenderedPageBreak/>
        <w:t xml:space="preserve">motivuje žáky ke sledování aktuálního dění ve světě pro nutnost přizpůsobení se měnícím se podmínkám </w:t>
      </w:r>
    </w:p>
    <w:p w:rsidR="004D0377" w:rsidRPr="00D46BA6" w:rsidRDefault="004D0377" w:rsidP="00D46BA6">
      <w:pPr>
        <w:pStyle w:val="Puna"/>
        <w:rPr>
          <w:lang w:eastAsia="en-US"/>
        </w:rPr>
      </w:pPr>
      <w:r w:rsidRPr="00D46BA6">
        <w:rPr>
          <w:lang w:eastAsia="en-US"/>
        </w:rPr>
        <w:t>připravuje žáky na běžné ekonomické záležitosti v životě (tzv. finanční gramotnost)</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Žák:</w:t>
      </w:r>
    </w:p>
    <w:p w:rsidR="004D0377" w:rsidRPr="00D46BA6" w:rsidRDefault="004D0377" w:rsidP="00D46BA6">
      <w:pPr>
        <w:pStyle w:val="Puna"/>
        <w:rPr>
          <w:lang w:eastAsia="en-US"/>
        </w:rPr>
      </w:pPr>
      <w:r w:rsidRPr="00D46BA6">
        <w:rPr>
          <w:lang w:eastAsia="en-US"/>
        </w:rPr>
        <w:t>stanoví si cíle a priority podle svých osobních schopností a dalších podmínek</w:t>
      </w:r>
    </w:p>
    <w:p w:rsidR="004D0377" w:rsidRPr="00D46BA6" w:rsidRDefault="004D0377" w:rsidP="00D46BA6">
      <w:pPr>
        <w:pStyle w:val="Puna"/>
        <w:rPr>
          <w:lang w:eastAsia="en-US"/>
        </w:rPr>
      </w:pPr>
      <w:r w:rsidRPr="00D46BA6">
        <w:rPr>
          <w:lang w:eastAsia="en-US"/>
        </w:rPr>
        <w:t>posuzuje reálně své fyzické a duševní možnosti</w:t>
      </w:r>
    </w:p>
    <w:p w:rsidR="004D0377" w:rsidRPr="00D46BA6" w:rsidRDefault="004D0377" w:rsidP="00D46BA6">
      <w:pPr>
        <w:pStyle w:val="Puna"/>
        <w:rPr>
          <w:lang w:eastAsia="en-US"/>
        </w:rPr>
      </w:pPr>
      <w:r w:rsidRPr="00D46BA6">
        <w:rPr>
          <w:lang w:eastAsia="en-US"/>
        </w:rPr>
        <w:t>zhodnocuje kriticky názory, postoje a jednání jiných lidí</w:t>
      </w:r>
    </w:p>
    <w:p w:rsidR="004D0377" w:rsidRPr="00D46BA6" w:rsidRDefault="004D0377" w:rsidP="00D46BA6">
      <w:pPr>
        <w:pStyle w:val="Puna"/>
        <w:rPr>
          <w:lang w:eastAsia="en-US"/>
        </w:rPr>
      </w:pPr>
      <w:r w:rsidRPr="00D46BA6">
        <w:rPr>
          <w:lang w:eastAsia="en-US"/>
        </w:rPr>
        <w:t>reaguje adekvátně na hodnocení svého vystupování</w:t>
      </w:r>
    </w:p>
    <w:p w:rsidR="004D0377" w:rsidRPr="00D46BA6" w:rsidRDefault="004D0377" w:rsidP="00D46BA6">
      <w:pPr>
        <w:pStyle w:val="Puna"/>
        <w:rPr>
          <w:lang w:eastAsia="en-US"/>
        </w:rPr>
      </w:pPr>
      <w:r w:rsidRPr="00D46BA6">
        <w:rPr>
          <w:lang w:eastAsia="en-US"/>
        </w:rPr>
        <w:t>nezaujatě zvažuje názory jiných lidí</w:t>
      </w:r>
    </w:p>
    <w:p w:rsidR="004D0377" w:rsidRPr="00D46BA6" w:rsidRDefault="004D0377" w:rsidP="00D46BA6">
      <w:pPr>
        <w:pStyle w:val="Puna"/>
        <w:rPr>
          <w:lang w:eastAsia="en-US"/>
        </w:rPr>
      </w:pPr>
      <w:r w:rsidRPr="00D46BA6">
        <w:rPr>
          <w:lang w:eastAsia="en-US"/>
        </w:rPr>
        <w:t>přijímá a plní odpovědně svěřené úkoly</w:t>
      </w:r>
    </w:p>
    <w:p w:rsidR="004D0377" w:rsidRPr="00D46BA6" w:rsidRDefault="004D0377" w:rsidP="00D46BA6">
      <w:pPr>
        <w:pStyle w:val="Puna"/>
        <w:rPr>
          <w:lang w:eastAsia="en-US"/>
        </w:rPr>
      </w:pPr>
      <w:r w:rsidRPr="00D46BA6">
        <w:rPr>
          <w:lang w:eastAsia="en-US"/>
        </w:rPr>
        <w:t>je připraven se podle svých možností a schopností adaptovat na měnící se podmínky na trhu práce</w:t>
      </w:r>
    </w:p>
    <w:p w:rsidR="004D0377" w:rsidRPr="00D46BA6" w:rsidRDefault="004D0377" w:rsidP="00D46BA6">
      <w:pPr>
        <w:pStyle w:val="Puna"/>
        <w:numPr>
          <w:ilvl w:val="0"/>
          <w:numId w:val="0"/>
        </w:numPr>
        <w:rPr>
          <w:lang w:eastAsia="en-US"/>
        </w:rPr>
      </w:pPr>
    </w:p>
    <w:p w:rsidR="004D0377" w:rsidRPr="00D46BA6" w:rsidRDefault="004D0377" w:rsidP="00D46BA6">
      <w:pPr>
        <w:jc w:val="both"/>
      </w:pPr>
    </w:p>
    <w:p w:rsidR="004D0377" w:rsidRPr="00D46BA6" w:rsidRDefault="004D0377" w:rsidP="00D46BA6">
      <w:pPr>
        <w:autoSpaceDE w:val="0"/>
        <w:autoSpaceDN w:val="0"/>
        <w:adjustRightInd w:val="0"/>
        <w:rPr>
          <w:bCs/>
          <w:sz w:val="28"/>
          <w:szCs w:val="28"/>
          <w:lang w:eastAsia="en-US"/>
        </w:rPr>
      </w:pPr>
      <w:r w:rsidRPr="00D46BA6">
        <w:rPr>
          <w:bCs/>
          <w:sz w:val="28"/>
          <w:szCs w:val="28"/>
          <w:lang w:eastAsia="en-US"/>
        </w:rPr>
        <w:t>Občanské kompetence a kulturní povědomí</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Učitel:</w:t>
      </w:r>
    </w:p>
    <w:p w:rsidR="004D0377" w:rsidRPr="00D46BA6" w:rsidRDefault="004D0377" w:rsidP="00D46BA6">
      <w:pPr>
        <w:pStyle w:val="Puna"/>
        <w:rPr>
          <w:lang w:eastAsia="en-US"/>
        </w:rPr>
      </w:pPr>
      <w:r w:rsidRPr="00D46BA6">
        <w:rPr>
          <w:lang w:eastAsia="en-US"/>
        </w:rPr>
        <w:t>vede žáky k uznávání hodnot a postojů podstatných pro život v demokratické společnosti</w:t>
      </w:r>
    </w:p>
    <w:p w:rsidR="004D0377" w:rsidRPr="00D46BA6" w:rsidRDefault="004D0377" w:rsidP="00D46BA6">
      <w:pPr>
        <w:pStyle w:val="Puna"/>
        <w:rPr>
          <w:lang w:eastAsia="en-US"/>
        </w:rPr>
      </w:pPr>
      <w:r w:rsidRPr="00D46BA6">
        <w:rPr>
          <w:lang w:eastAsia="en-US"/>
        </w:rPr>
        <w:t>vede žáky k podporování hodnoty národní i světové kultury</w:t>
      </w:r>
    </w:p>
    <w:p w:rsidR="00EA624A" w:rsidRDefault="00EA624A" w:rsidP="00D46BA6">
      <w:pPr>
        <w:rPr>
          <w:lang w:eastAsia="en-US"/>
        </w:rPr>
      </w:pPr>
    </w:p>
    <w:p w:rsidR="004D0377" w:rsidRPr="00D46BA6" w:rsidRDefault="004D0377" w:rsidP="00D46BA6">
      <w:pPr>
        <w:rPr>
          <w:lang w:eastAsia="en-US"/>
        </w:rPr>
      </w:pPr>
      <w:r w:rsidRPr="00D46BA6">
        <w:rPr>
          <w:lang w:eastAsia="en-US"/>
        </w:rPr>
        <w:t>Žák:</w:t>
      </w:r>
    </w:p>
    <w:p w:rsidR="004D0377" w:rsidRPr="00D46BA6" w:rsidRDefault="004D0377" w:rsidP="00D46BA6">
      <w:pPr>
        <w:pStyle w:val="Puna"/>
        <w:rPr>
          <w:lang w:eastAsia="en-US"/>
        </w:rPr>
      </w:pPr>
      <w:r w:rsidRPr="00D46BA6">
        <w:rPr>
          <w:lang w:eastAsia="en-US"/>
        </w:rPr>
        <w:t>jedná odpovědně, samostatně a iniciativně nejen ve vlastním zájmu, ale i v zájmu celé společnosti</w:t>
      </w:r>
    </w:p>
    <w:p w:rsidR="004D0377" w:rsidRPr="00D46BA6" w:rsidRDefault="004D0377" w:rsidP="00D46BA6">
      <w:pPr>
        <w:pStyle w:val="Puna"/>
        <w:rPr>
          <w:lang w:eastAsia="en-US"/>
        </w:rPr>
      </w:pPr>
      <w:r w:rsidRPr="00D46BA6">
        <w:rPr>
          <w:lang w:eastAsia="en-US"/>
        </w:rPr>
        <w:t xml:space="preserve">dodržuje zákony </w:t>
      </w:r>
    </w:p>
    <w:p w:rsidR="004D0377" w:rsidRPr="00D46BA6" w:rsidRDefault="004D0377" w:rsidP="00D46BA6">
      <w:pPr>
        <w:pStyle w:val="Puna"/>
        <w:rPr>
          <w:lang w:eastAsia="en-US"/>
        </w:rPr>
      </w:pPr>
      <w:r w:rsidRPr="00D46BA6">
        <w:rPr>
          <w:lang w:eastAsia="en-US"/>
        </w:rPr>
        <w:t>respektuje práva a povinnosti jiných lidí</w:t>
      </w:r>
    </w:p>
    <w:p w:rsidR="004D0377" w:rsidRPr="00D46BA6" w:rsidRDefault="004D0377" w:rsidP="00D46BA6">
      <w:pPr>
        <w:autoSpaceDE w:val="0"/>
        <w:autoSpaceDN w:val="0"/>
        <w:adjustRightInd w:val="0"/>
        <w:rPr>
          <w:bCs/>
          <w:sz w:val="28"/>
          <w:szCs w:val="28"/>
          <w:lang w:eastAsia="en-US"/>
        </w:rPr>
      </w:pPr>
    </w:p>
    <w:p w:rsidR="004D0377" w:rsidRPr="00D46BA6" w:rsidRDefault="004D0377" w:rsidP="00D46BA6">
      <w:pPr>
        <w:autoSpaceDE w:val="0"/>
        <w:autoSpaceDN w:val="0"/>
        <w:adjustRightInd w:val="0"/>
        <w:rPr>
          <w:bCs/>
          <w:sz w:val="28"/>
          <w:szCs w:val="28"/>
          <w:lang w:eastAsia="en-US"/>
        </w:rPr>
      </w:pPr>
    </w:p>
    <w:p w:rsidR="004D0377" w:rsidRPr="00D46BA6" w:rsidRDefault="004D0377" w:rsidP="00D46BA6">
      <w:pPr>
        <w:autoSpaceDE w:val="0"/>
        <w:autoSpaceDN w:val="0"/>
        <w:adjustRightInd w:val="0"/>
        <w:rPr>
          <w:bCs/>
          <w:sz w:val="28"/>
          <w:szCs w:val="28"/>
          <w:lang w:eastAsia="en-US"/>
        </w:rPr>
      </w:pPr>
      <w:r w:rsidRPr="00D46BA6">
        <w:rPr>
          <w:bCs/>
          <w:sz w:val="28"/>
          <w:szCs w:val="28"/>
          <w:lang w:eastAsia="en-US"/>
        </w:rPr>
        <w:t>Kompetence k pracovnímu uplatnění a podnikatelským aktivitám</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Učitel:</w:t>
      </w:r>
    </w:p>
    <w:p w:rsidR="004D0377" w:rsidRPr="00D46BA6" w:rsidRDefault="004D0377" w:rsidP="00D46BA6">
      <w:pPr>
        <w:pStyle w:val="Puna"/>
        <w:rPr>
          <w:lang w:eastAsia="en-US"/>
        </w:rPr>
      </w:pPr>
      <w:r w:rsidRPr="00D46BA6">
        <w:rPr>
          <w:lang w:eastAsia="en-US"/>
        </w:rPr>
        <w:t>vede žáky k odpovědnému postoji k jejich profesní budoucnosti a celkově ke vzdělávání a celoživotnímu učení</w:t>
      </w:r>
    </w:p>
    <w:p w:rsidR="004D0377" w:rsidRPr="00D46BA6" w:rsidRDefault="004D0377" w:rsidP="00D46BA6">
      <w:pPr>
        <w:pStyle w:val="Puna"/>
        <w:rPr>
          <w:lang w:eastAsia="en-US"/>
        </w:rPr>
      </w:pPr>
      <w:r w:rsidRPr="00D46BA6">
        <w:rPr>
          <w:lang w:eastAsia="en-US"/>
        </w:rPr>
        <w:t>motivuje žáky ke sledování aktuálního dění ve světě pro případné přizpůsobení se měnícím se podmínkám</w:t>
      </w:r>
    </w:p>
    <w:p w:rsidR="004D0377" w:rsidRPr="00D46BA6" w:rsidRDefault="004D0377" w:rsidP="00D46BA6">
      <w:pPr>
        <w:pStyle w:val="Puna"/>
        <w:rPr>
          <w:lang w:eastAsia="en-US"/>
        </w:rPr>
      </w:pPr>
      <w:r w:rsidRPr="00D46BA6">
        <w:rPr>
          <w:lang w:eastAsia="en-US"/>
        </w:rPr>
        <w:t>podporuje žáky v optimálním využívání svých osobnostních a odborných předpokladů pro úspěšné uplatnění se na trhu práce</w:t>
      </w:r>
    </w:p>
    <w:p w:rsidR="00EA624A" w:rsidRDefault="00EA624A" w:rsidP="00D46BA6">
      <w:pPr>
        <w:pStyle w:val="Puna"/>
        <w:numPr>
          <w:ilvl w:val="0"/>
          <w:numId w:val="0"/>
        </w:numPr>
        <w:rPr>
          <w:lang w:eastAsia="en-US"/>
        </w:rPr>
      </w:pPr>
    </w:p>
    <w:p w:rsidR="004D0377" w:rsidRPr="00D46BA6" w:rsidRDefault="004D0377" w:rsidP="00D46BA6">
      <w:pPr>
        <w:pStyle w:val="Puna"/>
        <w:numPr>
          <w:ilvl w:val="0"/>
          <w:numId w:val="0"/>
        </w:numPr>
        <w:rPr>
          <w:lang w:eastAsia="en-US"/>
        </w:rPr>
      </w:pPr>
      <w:r w:rsidRPr="00D46BA6">
        <w:rPr>
          <w:lang w:eastAsia="en-US"/>
        </w:rPr>
        <w:t>Žák:</w:t>
      </w:r>
    </w:p>
    <w:p w:rsidR="004D0377" w:rsidRPr="00D46BA6" w:rsidRDefault="004D0377" w:rsidP="00D46BA6">
      <w:pPr>
        <w:pStyle w:val="Puna"/>
        <w:rPr>
          <w:lang w:eastAsia="en-US"/>
        </w:rPr>
      </w:pPr>
      <w:r w:rsidRPr="00D46BA6">
        <w:rPr>
          <w:lang w:eastAsia="en-US"/>
        </w:rPr>
        <w:t>má reálnou představu o pracovních, platových a jiných podmínkách v jednotlivých pracovních oblastech</w:t>
      </w:r>
    </w:p>
    <w:p w:rsidR="004D0377" w:rsidRPr="00D46BA6" w:rsidRDefault="004D0377" w:rsidP="00D46BA6">
      <w:pPr>
        <w:pStyle w:val="Puna"/>
        <w:rPr>
          <w:lang w:eastAsia="en-US"/>
        </w:rPr>
      </w:pPr>
      <w:r w:rsidRPr="00D46BA6">
        <w:rPr>
          <w:lang w:eastAsia="en-US"/>
        </w:rPr>
        <w:t xml:space="preserve">je seznámen s obecnými principy a požadavky zaměstnavatelů a personalistů </w:t>
      </w:r>
    </w:p>
    <w:p w:rsidR="004D0377" w:rsidRPr="00D46BA6" w:rsidRDefault="004D0377" w:rsidP="00D46BA6">
      <w:pPr>
        <w:pStyle w:val="Puna"/>
        <w:rPr>
          <w:lang w:eastAsia="en-US"/>
        </w:rPr>
      </w:pPr>
      <w:r w:rsidRPr="00D46BA6">
        <w:rPr>
          <w:lang w:eastAsia="en-US"/>
        </w:rPr>
        <w:t>umí získávat a vyhodnocovat informace o pracovních i vzdělávacích příležitostech</w:t>
      </w:r>
    </w:p>
    <w:p w:rsidR="004D0377" w:rsidRPr="00D46BA6" w:rsidRDefault="004D0377" w:rsidP="00D46BA6">
      <w:pPr>
        <w:pStyle w:val="Puna"/>
        <w:rPr>
          <w:lang w:eastAsia="en-US"/>
        </w:rPr>
      </w:pPr>
      <w:r w:rsidRPr="00D46BA6">
        <w:rPr>
          <w:lang w:eastAsia="en-US"/>
        </w:rPr>
        <w:t>dokáže vhodně komunikovat s potenciálními zaměstnavateli a zejména prezentovat svůj odborný potenciál</w:t>
      </w:r>
    </w:p>
    <w:p w:rsidR="004D0377" w:rsidRPr="00D46BA6" w:rsidRDefault="004D0377" w:rsidP="00D46BA6">
      <w:pPr>
        <w:pStyle w:val="Puna"/>
        <w:rPr>
          <w:lang w:eastAsia="en-US"/>
        </w:rPr>
      </w:pPr>
      <w:r w:rsidRPr="00D46BA6">
        <w:rPr>
          <w:lang w:eastAsia="en-US"/>
        </w:rPr>
        <w:t>zná základní práva a povinnosti zaměstnavatelů a zaměstnanců</w:t>
      </w:r>
    </w:p>
    <w:p w:rsidR="004D0377" w:rsidRPr="00D46BA6" w:rsidRDefault="004D0377" w:rsidP="00D46BA6">
      <w:pPr>
        <w:pStyle w:val="Puna"/>
        <w:rPr>
          <w:lang w:eastAsia="en-US"/>
        </w:rPr>
      </w:pPr>
      <w:r w:rsidRPr="00D46BA6">
        <w:rPr>
          <w:lang w:eastAsia="en-US"/>
        </w:rPr>
        <w:t>rozumí podstatě a principům podnikání</w:t>
      </w:r>
    </w:p>
    <w:p w:rsidR="004D0377" w:rsidRPr="00D46BA6" w:rsidRDefault="004D0377" w:rsidP="00D46BA6">
      <w:pPr>
        <w:pStyle w:val="Puna"/>
        <w:rPr>
          <w:lang w:eastAsia="en-US"/>
        </w:rPr>
      </w:pPr>
      <w:r w:rsidRPr="00D46BA6">
        <w:rPr>
          <w:lang w:eastAsia="en-US"/>
        </w:rPr>
        <w:t>má představu o důležitých aspektech (ekonomických, právních aj.) soukromého podnikání</w:t>
      </w:r>
    </w:p>
    <w:p w:rsidR="004D0377" w:rsidRPr="00D46BA6" w:rsidRDefault="004D0377" w:rsidP="00D46BA6">
      <w:pPr>
        <w:pStyle w:val="Puna"/>
        <w:rPr>
          <w:lang w:eastAsia="en-US"/>
        </w:rPr>
      </w:pPr>
      <w:r w:rsidRPr="00D46BA6">
        <w:rPr>
          <w:lang w:eastAsia="en-US"/>
        </w:rPr>
        <w:t>dokáže vyhledávat a objektivně posuzovat podnikatelské příležitosti v souladu s realitou na trhu, svými možnostmi a schopnostmi</w:t>
      </w:r>
    </w:p>
    <w:p w:rsidR="004D0377" w:rsidRPr="00D46BA6" w:rsidRDefault="004D0377" w:rsidP="00D46BA6">
      <w:pPr>
        <w:jc w:val="both"/>
      </w:pPr>
    </w:p>
    <w:p w:rsidR="004D0377" w:rsidRPr="00D46BA6" w:rsidRDefault="004D0377" w:rsidP="00D46BA6">
      <w:pPr>
        <w:jc w:val="both"/>
      </w:pPr>
    </w:p>
    <w:p w:rsidR="004D0377" w:rsidRPr="00D46BA6" w:rsidRDefault="004D0377" w:rsidP="00D46BA6">
      <w:pPr>
        <w:jc w:val="both"/>
      </w:pPr>
    </w:p>
    <w:p w:rsidR="004D0377" w:rsidRPr="00D46BA6" w:rsidRDefault="004D0377" w:rsidP="00D46BA6">
      <w:pPr>
        <w:autoSpaceDE w:val="0"/>
        <w:autoSpaceDN w:val="0"/>
        <w:adjustRightInd w:val="0"/>
        <w:rPr>
          <w:bCs/>
          <w:sz w:val="28"/>
          <w:szCs w:val="28"/>
          <w:lang w:eastAsia="en-US"/>
        </w:rPr>
      </w:pPr>
      <w:r w:rsidRPr="00D46BA6">
        <w:rPr>
          <w:bCs/>
          <w:sz w:val="28"/>
          <w:szCs w:val="28"/>
          <w:lang w:eastAsia="en-US"/>
        </w:rPr>
        <w:t>Matematické kompetence</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Učitel:</w:t>
      </w:r>
    </w:p>
    <w:p w:rsidR="004D0377" w:rsidRPr="00D46BA6" w:rsidRDefault="004D0377" w:rsidP="00D46BA6">
      <w:pPr>
        <w:pStyle w:val="Puna"/>
        <w:rPr>
          <w:lang w:eastAsia="en-US"/>
        </w:rPr>
      </w:pPr>
      <w:r w:rsidRPr="00D46BA6">
        <w:rPr>
          <w:lang w:eastAsia="en-US"/>
        </w:rPr>
        <w:t xml:space="preserve">vede žáky k funkčnímu využívání matematických dovedností v různých situacích </w:t>
      </w:r>
    </w:p>
    <w:p w:rsidR="004D0377" w:rsidRPr="00D46BA6" w:rsidRDefault="004D0377" w:rsidP="00D46BA6">
      <w:pPr>
        <w:pStyle w:val="Puna"/>
        <w:rPr>
          <w:lang w:eastAsia="en-US"/>
        </w:rPr>
      </w:pPr>
      <w:r w:rsidRPr="00D46BA6">
        <w:rPr>
          <w:lang w:eastAsia="en-US"/>
        </w:rPr>
        <w:t>podporuje používání správných matematických pojmů a výrazů</w:t>
      </w:r>
    </w:p>
    <w:p w:rsidR="00EA624A" w:rsidRDefault="00EA624A" w:rsidP="00D46BA6">
      <w:pPr>
        <w:pStyle w:val="Puna"/>
        <w:numPr>
          <w:ilvl w:val="0"/>
          <w:numId w:val="0"/>
        </w:numPr>
        <w:rPr>
          <w:lang w:eastAsia="en-US"/>
        </w:rPr>
      </w:pPr>
    </w:p>
    <w:p w:rsidR="004D0377" w:rsidRPr="00D46BA6" w:rsidRDefault="004D0377" w:rsidP="00D46BA6">
      <w:pPr>
        <w:pStyle w:val="Puna"/>
        <w:numPr>
          <w:ilvl w:val="0"/>
          <w:numId w:val="0"/>
        </w:numPr>
        <w:rPr>
          <w:lang w:eastAsia="en-US"/>
        </w:rPr>
      </w:pPr>
      <w:r w:rsidRPr="00D46BA6">
        <w:rPr>
          <w:lang w:eastAsia="en-US"/>
        </w:rPr>
        <w:t>Žák:</w:t>
      </w:r>
    </w:p>
    <w:p w:rsidR="004D0377" w:rsidRPr="00D46BA6" w:rsidRDefault="004D0377" w:rsidP="00D46BA6">
      <w:pPr>
        <w:pStyle w:val="Puna"/>
        <w:rPr>
          <w:lang w:eastAsia="en-US"/>
        </w:rPr>
      </w:pPr>
      <w:r w:rsidRPr="00D46BA6">
        <w:rPr>
          <w:lang w:eastAsia="en-US"/>
        </w:rPr>
        <w:t>čte a dokáže sám vytvářet různé formy grafického znázornění údajů (tabulky, diagramy, grafy, schémata apod.)</w:t>
      </w:r>
    </w:p>
    <w:p w:rsidR="004D0377" w:rsidRPr="00D46BA6" w:rsidRDefault="004D0377" w:rsidP="00D46BA6">
      <w:pPr>
        <w:pStyle w:val="Puna"/>
        <w:rPr>
          <w:lang w:eastAsia="en-US"/>
        </w:rPr>
      </w:pPr>
      <w:r w:rsidRPr="00D46BA6">
        <w:rPr>
          <w:lang w:eastAsia="en-US"/>
        </w:rPr>
        <w:t>správně interpretuje matematické a statistické údaje</w:t>
      </w:r>
    </w:p>
    <w:p w:rsidR="004D0377" w:rsidRPr="00D46BA6" w:rsidRDefault="004D0377" w:rsidP="00D46BA6">
      <w:pPr>
        <w:jc w:val="both"/>
      </w:pPr>
    </w:p>
    <w:p w:rsidR="004D0377" w:rsidRPr="00D46BA6" w:rsidRDefault="004D0377" w:rsidP="00D46BA6">
      <w:pPr>
        <w:jc w:val="both"/>
      </w:pPr>
    </w:p>
    <w:p w:rsidR="004D0377" w:rsidRPr="00D46BA6" w:rsidRDefault="004D0377" w:rsidP="00D46BA6">
      <w:pPr>
        <w:autoSpaceDE w:val="0"/>
        <w:autoSpaceDN w:val="0"/>
        <w:adjustRightInd w:val="0"/>
        <w:rPr>
          <w:rFonts w:ascii="TimesNewRoman,Bold" w:hAnsi="TimesNewRoman,Bold" w:cs="TimesNewRoman,Bold"/>
          <w:bCs/>
          <w:lang w:eastAsia="en-US"/>
        </w:rPr>
      </w:pPr>
    </w:p>
    <w:p w:rsidR="004D0377" w:rsidRPr="00D46BA6" w:rsidRDefault="004D0377" w:rsidP="00D46BA6">
      <w:pPr>
        <w:autoSpaceDE w:val="0"/>
        <w:autoSpaceDN w:val="0"/>
        <w:adjustRightInd w:val="0"/>
        <w:rPr>
          <w:bCs/>
          <w:sz w:val="28"/>
          <w:szCs w:val="28"/>
          <w:lang w:eastAsia="en-US"/>
        </w:rPr>
      </w:pPr>
      <w:r w:rsidRPr="00D46BA6">
        <w:rPr>
          <w:bCs/>
          <w:sz w:val="28"/>
          <w:szCs w:val="28"/>
          <w:lang w:eastAsia="en-US"/>
        </w:rPr>
        <w:t>Kompetence využívat prostředky informačních a komunikačních technologií a pracovat s informacemi</w:t>
      </w:r>
    </w:p>
    <w:p w:rsidR="00EA624A" w:rsidRDefault="00EA624A" w:rsidP="00D46BA6">
      <w:pPr>
        <w:autoSpaceDE w:val="0"/>
        <w:autoSpaceDN w:val="0"/>
        <w:adjustRightInd w:val="0"/>
        <w:rPr>
          <w:bCs/>
          <w:lang w:eastAsia="en-US"/>
        </w:rPr>
      </w:pPr>
    </w:p>
    <w:p w:rsidR="004D0377" w:rsidRPr="00D46BA6" w:rsidRDefault="004D0377" w:rsidP="00D46BA6">
      <w:pPr>
        <w:autoSpaceDE w:val="0"/>
        <w:autoSpaceDN w:val="0"/>
        <w:adjustRightInd w:val="0"/>
        <w:rPr>
          <w:bCs/>
          <w:lang w:eastAsia="en-US"/>
        </w:rPr>
      </w:pPr>
      <w:r w:rsidRPr="00D46BA6">
        <w:rPr>
          <w:bCs/>
          <w:lang w:eastAsia="en-US"/>
        </w:rPr>
        <w:t>Učitel:</w:t>
      </w:r>
    </w:p>
    <w:p w:rsidR="004D0377" w:rsidRPr="00D46BA6" w:rsidRDefault="004D0377" w:rsidP="00D46BA6">
      <w:pPr>
        <w:pStyle w:val="Puna"/>
        <w:rPr>
          <w:lang w:eastAsia="en-US"/>
        </w:rPr>
      </w:pPr>
      <w:r w:rsidRPr="00D46BA6">
        <w:rPr>
          <w:lang w:eastAsia="en-US"/>
        </w:rPr>
        <w:t>podporuje práci žáků s osobním počítačem a jeho základním programovým vybavením</w:t>
      </w:r>
    </w:p>
    <w:p w:rsidR="004D0377" w:rsidRPr="00D46BA6" w:rsidRDefault="004D0377" w:rsidP="00D46BA6">
      <w:pPr>
        <w:pStyle w:val="Puna"/>
        <w:rPr>
          <w:lang w:eastAsia="en-US"/>
        </w:rPr>
      </w:pPr>
      <w:r w:rsidRPr="00D46BA6">
        <w:rPr>
          <w:lang w:eastAsia="en-US"/>
        </w:rPr>
        <w:t>vede žáky k vyhledávání si aktuálních ekonomických informací především na internetu</w:t>
      </w:r>
    </w:p>
    <w:p w:rsidR="00EA624A" w:rsidRDefault="00EA624A" w:rsidP="00D46BA6">
      <w:pPr>
        <w:pStyle w:val="Puna"/>
        <w:numPr>
          <w:ilvl w:val="0"/>
          <w:numId w:val="0"/>
        </w:numPr>
        <w:rPr>
          <w:lang w:eastAsia="en-US"/>
        </w:rPr>
      </w:pPr>
    </w:p>
    <w:p w:rsidR="004D0377" w:rsidRPr="00D46BA6" w:rsidRDefault="004D0377" w:rsidP="00D46BA6">
      <w:pPr>
        <w:pStyle w:val="Puna"/>
        <w:numPr>
          <w:ilvl w:val="0"/>
          <w:numId w:val="0"/>
        </w:numPr>
        <w:rPr>
          <w:lang w:eastAsia="en-US"/>
        </w:rPr>
      </w:pPr>
      <w:r w:rsidRPr="00D46BA6">
        <w:rPr>
          <w:lang w:eastAsia="en-US"/>
        </w:rPr>
        <w:t>Žák:</w:t>
      </w:r>
    </w:p>
    <w:p w:rsidR="004D0377" w:rsidRPr="00D46BA6" w:rsidRDefault="004D0377" w:rsidP="00D46BA6">
      <w:pPr>
        <w:pStyle w:val="Puna"/>
        <w:rPr>
          <w:lang w:eastAsia="en-US"/>
        </w:rPr>
      </w:pPr>
      <w:r w:rsidRPr="00D46BA6">
        <w:rPr>
          <w:lang w:eastAsia="en-US"/>
        </w:rPr>
        <w:t>získává informace z otevřených zdrojů, zejména pak z internetu</w:t>
      </w:r>
    </w:p>
    <w:p w:rsidR="004D0377" w:rsidRPr="00D46BA6" w:rsidRDefault="004D0377" w:rsidP="00D46BA6">
      <w:pPr>
        <w:pStyle w:val="Puna"/>
        <w:rPr>
          <w:lang w:eastAsia="en-US"/>
        </w:rPr>
      </w:pPr>
      <w:r w:rsidRPr="00D46BA6">
        <w:rPr>
          <w:lang w:eastAsia="en-US"/>
        </w:rPr>
        <w:t>pracuje s informacemi z různých zdrojů a to s využitím prostředků informačních a komunikačních technologií</w:t>
      </w:r>
    </w:p>
    <w:p w:rsidR="004D0377" w:rsidRPr="00D46BA6" w:rsidRDefault="004D0377" w:rsidP="00D46BA6">
      <w:pPr>
        <w:pStyle w:val="Puna"/>
        <w:rPr>
          <w:lang w:eastAsia="en-US"/>
        </w:rPr>
      </w:pPr>
      <w:r w:rsidRPr="00D46BA6">
        <w:rPr>
          <w:lang w:eastAsia="en-US"/>
        </w:rPr>
        <w:t>uvědomuje si nutnost posuzovat rozdílnou věrohodnost různých informačních zdrojů a kriticky přistupovat k získaným informacím</w:t>
      </w:r>
    </w:p>
    <w:p w:rsidR="004D0377" w:rsidRPr="00D46BA6" w:rsidRDefault="004D0377" w:rsidP="00D46BA6">
      <w:pPr>
        <w:pStyle w:val="Puna"/>
        <w:rPr>
          <w:lang w:eastAsia="en-US"/>
        </w:rPr>
      </w:pPr>
      <w:r w:rsidRPr="00D46BA6">
        <w:rPr>
          <w:lang w:eastAsia="en-US"/>
        </w:rPr>
        <w:t>uvědomuje si nutnost posuzovat aktuálnost získaných informací</w:t>
      </w:r>
    </w:p>
    <w:p w:rsidR="004D0377" w:rsidRPr="00D46BA6" w:rsidRDefault="004D0377" w:rsidP="00D46BA6">
      <w:pPr>
        <w:pStyle w:val="Puna"/>
        <w:numPr>
          <w:ilvl w:val="0"/>
          <w:numId w:val="0"/>
        </w:numPr>
        <w:rPr>
          <w:lang w:eastAsia="en-US"/>
        </w:rPr>
      </w:pPr>
      <w:r w:rsidRPr="00D46BA6">
        <w:rPr>
          <w:lang w:eastAsia="en-US"/>
        </w:rPr>
        <w:t xml:space="preserve">   </w:t>
      </w:r>
    </w:p>
    <w:p w:rsidR="004D0377" w:rsidRPr="00D46BA6" w:rsidRDefault="004D0377" w:rsidP="00D46BA6">
      <w:pPr>
        <w:autoSpaceDE w:val="0"/>
        <w:autoSpaceDN w:val="0"/>
        <w:adjustRightInd w:val="0"/>
        <w:rPr>
          <w:rFonts w:ascii="TimesNewRoman,Bold" w:hAnsi="TimesNewRoman,Bold" w:cs="TimesNewRoman,Bold"/>
          <w:bCs/>
          <w:lang w:eastAsia="en-US"/>
        </w:rPr>
      </w:pPr>
    </w:p>
    <w:p w:rsidR="004D0377" w:rsidRPr="00D46BA6" w:rsidRDefault="004D0377" w:rsidP="00D46BA6">
      <w:pPr>
        <w:autoSpaceDE w:val="0"/>
        <w:autoSpaceDN w:val="0"/>
        <w:adjustRightInd w:val="0"/>
        <w:rPr>
          <w:rFonts w:ascii="TimesNewRoman,Bold" w:hAnsi="TimesNewRoman,Bold" w:cs="TimesNewRoman,Bold"/>
          <w:bCs/>
          <w:lang w:eastAsia="en-US"/>
        </w:rPr>
      </w:pPr>
    </w:p>
    <w:p w:rsidR="004D0377" w:rsidRPr="00D46BA6" w:rsidRDefault="004D0377" w:rsidP="00D46BA6">
      <w:pPr>
        <w:autoSpaceDE w:val="0"/>
        <w:autoSpaceDN w:val="0"/>
        <w:adjustRightInd w:val="0"/>
        <w:rPr>
          <w:bCs/>
          <w:sz w:val="28"/>
          <w:szCs w:val="28"/>
          <w:lang w:eastAsia="en-US"/>
        </w:rPr>
      </w:pPr>
      <w:r w:rsidRPr="00D46BA6">
        <w:rPr>
          <w:bCs/>
          <w:sz w:val="28"/>
          <w:szCs w:val="28"/>
          <w:lang w:eastAsia="en-US"/>
        </w:rPr>
        <w:t>Odborné kompetence</w:t>
      </w:r>
    </w:p>
    <w:p w:rsidR="004D0377" w:rsidRPr="00D46BA6" w:rsidRDefault="004D0377"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Podílet se na zajišťování sociálních služeb – předmět Ekonomika mj. připravuje žáky na vstup na trh práce, seznamuje žáky s procesem přijímání pracovníků do organizace a se základními povinnostmi a právy mezi zaměstnanci a zaměstnavateli. Dále připravuje žáky na práci samostatně i v týmu, učí komunikaci s nadřízenými, podřízenými i spolupracujícími kolegy.</w:t>
      </w:r>
    </w:p>
    <w:p w:rsidR="004D0377" w:rsidRPr="00D46BA6" w:rsidRDefault="004D0377" w:rsidP="00D46BA6">
      <w:pPr>
        <w:autoSpaceDE w:val="0"/>
        <w:autoSpaceDN w:val="0"/>
        <w:adjustRightInd w:val="0"/>
        <w:jc w:val="both"/>
        <w:rPr>
          <w:rFonts w:ascii="TimesNewRoman,Bold" w:hAnsi="TimesNewRoman,Bold" w:cs="TimesNewRoman,Bold"/>
          <w:bCs/>
          <w:lang w:eastAsia="en-US"/>
        </w:rPr>
      </w:pPr>
    </w:p>
    <w:p w:rsidR="004D0377" w:rsidRPr="00D46BA6" w:rsidRDefault="004D0377" w:rsidP="00D46BA6">
      <w:pPr>
        <w:autoSpaceDE w:val="0"/>
        <w:autoSpaceDN w:val="0"/>
        <w:adjustRightInd w:val="0"/>
        <w:jc w:val="both"/>
        <w:rPr>
          <w:bCs/>
          <w:lang w:eastAsia="en-US"/>
        </w:rPr>
      </w:pPr>
      <w:r w:rsidRPr="00D46BA6">
        <w:rPr>
          <w:rFonts w:ascii="TimesNewRoman,Bold" w:hAnsi="TimesNewRoman,Bold" w:cs="TimesNewRoman,Bold"/>
          <w:bCs/>
          <w:lang w:eastAsia="en-US"/>
        </w:rPr>
        <w:t xml:space="preserve">Usilovat o nejvyšší kvalitu své práce, výrobků nebo služeb </w:t>
      </w:r>
      <w:r w:rsidRPr="00D46BA6">
        <w:rPr>
          <w:bCs/>
          <w:lang w:eastAsia="en-US"/>
        </w:rPr>
        <w:t>– je důležité, aby absolventi chápali kvalitu jako významný nástroj konkurenceschopnosti a dobrého jména organizace.</w:t>
      </w:r>
    </w:p>
    <w:p w:rsidR="004D0377" w:rsidRPr="00D46BA6" w:rsidRDefault="004D0377" w:rsidP="00D46BA6">
      <w:pPr>
        <w:autoSpaceDE w:val="0"/>
        <w:autoSpaceDN w:val="0"/>
        <w:adjustRightInd w:val="0"/>
        <w:rPr>
          <w:rFonts w:ascii="TimesNewRoman,Bold" w:hAnsi="TimesNewRoman,Bold" w:cs="TimesNewRoman,Bold"/>
          <w:bCs/>
          <w:lang w:eastAsia="en-US"/>
        </w:rPr>
      </w:pPr>
    </w:p>
    <w:p w:rsidR="004D0377" w:rsidRPr="00D46BA6" w:rsidRDefault="004D0377" w:rsidP="00D46BA6">
      <w:pPr>
        <w:autoSpaceDE w:val="0"/>
        <w:autoSpaceDN w:val="0"/>
        <w:adjustRightInd w:val="0"/>
        <w:jc w:val="both"/>
        <w:rPr>
          <w:bCs/>
          <w:lang w:eastAsia="en-US"/>
        </w:rPr>
      </w:pPr>
      <w:r w:rsidRPr="00D46BA6">
        <w:rPr>
          <w:rFonts w:ascii="TimesNewRoman,Bold" w:hAnsi="TimesNewRoman,Bold" w:cs="TimesNewRoman,Bold"/>
          <w:bCs/>
          <w:lang w:eastAsia="en-US"/>
        </w:rPr>
        <w:t xml:space="preserve">Jednat ekonomicky a v souladu se strategií udržitelného rozvoje </w:t>
      </w:r>
      <w:r w:rsidRPr="00D46BA6">
        <w:rPr>
          <w:bCs/>
          <w:lang w:eastAsia="en-US"/>
        </w:rPr>
        <w:t>– rozvoj této kompetence předpokládá uvědomování si významu, účelu a užitečnosti vykonávané práce, její finanční, popř. společenské ohodnocení. Absolventi by měli být schopni při plánování a posuzování určité činnosti zvažovat možné náklady, výnosy a zisk, efektivně hospodařit s finančními prostředky.</w:t>
      </w:r>
    </w:p>
    <w:p w:rsidR="004D0377" w:rsidRPr="00D46BA6" w:rsidRDefault="004D0377" w:rsidP="004D0377">
      <w:pPr>
        <w:pStyle w:val="Puna"/>
        <w:numPr>
          <w:ilvl w:val="0"/>
          <w:numId w:val="0"/>
        </w:numPr>
        <w:ind w:left="284" w:hanging="284"/>
        <w:rPr>
          <w:lang w:eastAsia="en-US"/>
        </w:rPr>
      </w:pPr>
    </w:p>
    <w:p w:rsidR="004D0377" w:rsidRPr="00D46BA6" w:rsidRDefault="004D0377" w:rsidP="004D0377">
      <w:pPr>
        <w:pStyle w:val="Puna"/>
        <w:numPr>
          <w:ilvl w:val="0"/>
          <w:numId w:val="0"/>
        </w:numPr>
        <w:ind w:left="284" w:hanging="284"/>
        <w:rPr>
          <w:lang w:eastAsia="en-US"/>
        </w:rPr>
        <w:sectPr w:rsidR="004D0377" w:rsidRPr="00D46BA6" w:rsidSect="00D46BA6">
          <w:pgSz w:w="11906" w:h="16838"/>
          <w:pgMar w:top="998" w:right="1418" w:bottom="1260" w:left="899" w:header="708" w:footer="709" w:gutter="0"/>
          <w:cols w:space="708"/>
          <w:docGrid w:linePitch="360"/>
        </w:sectPr>
      </w:pPr>
    </w:p>
    <w:p w:rsidR="004D0377" w:rsidRPr="009802D1" w:rsidRDefault="009802D1" w:rsidP="00D46BA6">
      <w:pPr>
        <w:rPr>
          <w:b/>
        </w:rPr>
      </w:pPr>
      <w:r>
        <w:rPr>
          <w:b/>
        </w:rPr>
        <w:lastRenderedPageBreak/>
        <w:t>Vzdělávací oblast:</w:t>
      </w:r>
      <w:r>
        <w:rPr>
          <w:b/>
        </w:rPr>
        <w:tab/>
      </w:r>
      <w:r w:rsidR="004D0377" w:rsidRPr="009802D1">
        <w:rPr>
          <w:b/>
        </w:rPr>
        <w:t>Ekonomické vzdělávání</w:t>
      </w:r>
    </w:p>
    <w:p w:rsidR="004D0377" w:rsidRPr="009802D1" w:rsidRDefault="004D0377" w:rsidP="00D46BA6">
      <w:pPr>
        <w:rPr>
          <w:b/>
        </w:rPr>
      </w:pPr>
      <w:r w:rsidRPr="009802D1">
        <w:rPr>
          <w:b/>
        </w:rPr>
        <w:t>Vyučovací předmět:</w:t>
      </w:r>
      <w:r w:rsidRPr="009802D1">
        <w:rPr>
          <w:b/>
        </w:rPr>
        <w:tab/>
        <w:t>Ekonomika</w:t>
      </w:r>
    </w:p>
    <w:p w:rsidR="004D0377" w:rsidRPr="009802D1" w:rsidRDefault="004D0377" w:rsidP="00D46BA6">
      <w:pPr>
        <w:rPr>
          <w:b/>
        </w:rPr>
      </w:pPr>
      <w:r w:rsidRPr="009802D1">
        <w:rPr>
          <w:b/>
        </w:rPr>
        <w:t xml:space="preserve">Ročník: </w:t>
      </w:r>
      <w:r w:rsidRPr="009802D1">
        <w:rPr>
          <w:b/>
        </w:rPr>
        <w:tab/>
      </w:r>
      <w:r w:rsidRPr="009802D1">
        <w:rPr>
          <w:b/>
        </w:rPr>
        <w:tab/>
      </w:r>
      <w:r w:rsidRPr="009802D1">
        <w:rPr>
          <w:b/>
        </w:rPr>
        <w:tab/>
        <w:t>1.</w:t>
      </w:r>
    </w:p>
    <w:p w:rsidR="004D0377" w:rsidRPr="00D46BA6" w:rsidRDefault="004D0377" w:rsidP="00D46BA6">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4680"/>
        <w:gridCol w:w="3600"/>
        <w:gridCol w:w="2340"/>
      </w:tblGrid>
      <w:tr w:rsidR="004D0377" w:rsidRPr="00D46BA6" w:rsidTr="00D46BA6">
        <w:tc>
          <w:tcPr>
            <w:tcW w:w="3888" w:type="dxa"/>
            <w:shd w:val="solid" w:color="808080" w:fill="FFFFFF"/>
            <w:vAlign w:val="center"/>
          </w:tcPr>
          <w:p w:rsidR="004D0377" w:rsidRPr="00D46BA6" w:rsidRDefault="004D0377" w:rsidP="00D46BA6">
            <w:pPr>
              <w:jc w:val="center"/>
              <w:rPr>
                <w:bCs/>
                <w:color w:val="FFFFFF"/>
                <w:sz w:val="18"/>
                <w:szCs w:val="18"/>
              </w:rPr>
            </w:pPr>
            <w:r w:rsidRPr="00D46BA6">
              <w:rPr>
                <w:bCs/>
                <w:color w:val="FFFFFF"/>
                <w:sz w:val="18"/>
                <w:szCs w:val="18"/>
              </w:rPr>
              <w:t>Školní výstupy</w:t>
            </w:r>
          </w:p>
          <w:p w:rsidR="004D0377" w:rsidRPr="00D46BA6" w:rsidRDefault="004D0377" w:rsidP="00D46BA6">
            <w:pPr>
              <w:jc w:val="center"/>
              <w:rPr>
                <w:bCs/>
                <w:sz w:val="18"/>
                <w:szCs w:val="18"/>
              </w:rPr>
            </w:pPr>
            <w:r w:rsidRPr="00D46BA6">
              <w:rPr>
                <w:bCs/>
                <w:color w:val="FFFFFF"/>
                <w:sz w:val="18"/>
                <w:szCs w:val="18"/>
              </w:rPr>
              <w:t>Žák:</w:t>
            </w:r>
          </w:p>
        </w:tc>
        <w:tc>
          <w:tcPr>
            <w:tcW w:w="4680" w:type="dxa"/>
            <w:shd w:val="solid" w:color="808080" w:fill="FFFFFF"/>
            <w:vAlign w:val="center"/>
          </w:tcPr>
          <w:p w:rsidR="004D0377" w:rsidRPr="00D46BA6" w:rsidRDefault="004D0377" w:rsidP="00D46BA6">
            <w:pPr>
              <w:jc w:val="center"/>
              <w:rPr>
                <w:bCs/>
                <w:sz w:val="18"/>
                <w:szCs w:val="18"/>
              </w:rPr>
            </w:pPr>
            <w:r w:rsidRPr="00D46BA6">
              <w:rPr>
                <w:bCs/>
                <w:color w:val="FFFFFF"/>
                <w:sz w:val="18"/>
                <w:szCs w:val="18"/>
              </w:rPr>
              <w:t>Učivo</w:t>
            </w:r>
          </w:p>
        </w:tc>
        <w:tc>
          <w:tcPr>
            <w:tcW w:w="3600" w:type="dxa"/>
            <w:shd w:val="solid" w:color="808080" w:fill="FFFFFF"/>
            <w:vAlign w:val="center"/>
          </w:tcPr>
          <w:p w:rsidR="004D0377" w:rsidRPr="00D46BA6" w:rsidRDefault="004D0377" w:rsidP="00D46BA6">
            <w:pPr>
              <w:jc w:val="center"/>
              <w:rPr>
                <w:bCs/>
                <w:color w:val="FFFFFF"/>
                <w:sz w:val="18"/>
                <w:szCs w:val="18"/>
              </w:rPr>
            </w:pPr>
            <w:r w:rsidRPr="00D46BA6">
              <w:rPr>
                <w:bCs/>
                <w:color w:val="FFFFFF"/>
                <w:sz w:val="18"/>
                <w:szCs w:val="18"/>
              </w:rPr>
              <w:t>Průřezová témata</w:t>
            </w:r>
          </w:p>
          <w:p w:rsidR="004D0377" w:rsidRPr="00D46BA6" w:rsidRDefault="004D0377" w:rsidP="00D46BA6">
            <w:pPr>
              <w:jc w:val="center"/>
              <w:rPr>
                <w:bCs/>
                <w:sz w:val="18"/>
                <w:szCs w:val="18"/>
              </w:rPr>
            </w:pPr>
            <w:r w:rsidRPr="00D46BA6">
              <w:rPr>
                <w:bCs/>
                <w:color w:val="FFFFFF"/>
                <w:sz w:val="18"/>
                <w:szCs w:val="18"/>
              </w:rPr>
              <w:t>Mezipředmětové vztahy</w:t>
            </w:r>
          </w:p>
        </w:tc>
        <w:tc>
          <w:tcPr>
            <w:tcW w:w="2340" w:type="dxa"/>
            <w:shd w:val="solid" w:color="808080" w:fill="FFFFFF"/>
            <w:vAlign w:val="center"/>
          </w:tcPr>
          <w:p w:rsidR="004D0377" w:rsidRPr="00D46BA6" w:rsidRDefault="004D0377" w:rsidP="00D46BA6">
            <w:pPr>
              <w:jc w:val="center"/>
              <w:rPr>
                <w:bCs/>
                <w:sz w:val="18"/>
                <w:szCs w:val="18"/>
              </w:rPr>
            </w:pPr>
            <w:r w:rsidRPr="00D46BA6">
              <w:rPr>
                <w:bCs/>
                <w:color w:val="FFFFFF"/>
                <w:sz w:val="18"/>
                <w:szCs w:val="18"/>
              </w:rPr>
              <w:t>Poznámky</w:t>
            </w: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charakterizuje rozdíl mezi mikroekonomií a makroekonomií</w:t>
            </w:r>
          </w:p>
          <w:p w:rsidR="004D0377" w:rsidRPr="00D46BA6" w:rsidRDefault="004D0377" w:rsidP="007B67AB">
            <w:pPr>
              <w:pStyle w:val="Odstavecseseznamem"/>
              <w:numPr>
                <w:ilvl w:val="0"/>
                <w:numId w:val="111"/>
              </w:numPr>
              <w:rPr>
                <w:sz w:val="18"/>
                <w:szCs w:val="18"/>
              </w:rPr>
            </w:pPr>
            <w:r w:rsidRPr="00D46BA6">
              <w:rPr>
                <w:sz w:val="18"/>
                <w:szCs w:val="18"/>
              </w:rPr>
              <w:t>vysvětlí rozdíl mezi ekonomikou a ekonomií</w:t>
            </w:r>
          </w:p>
          <w:p w:rsidR="004D0377" w:rsidRPr="00D46BA6" w:rsidRDefault="004D0377" w:rsidP="007B67AB">
            <w:pPr>
              <w:pStyle w:val="Odstavecseseznamem"/>
              <w:numPr>
                <w:ilvl w:val="0"/>
                <w:numId w:val="111"/>
              </w:numPr>
              <w:rPr>
                <w:sz w:val="18"/>
                <w:szCs w:val="18"/>
              </w:rPr>
            </w:pPr>
            <w:r w:rsidRPr="00D46BA6">
              <w:rPr>
                <w:sz w:val="18"/>
                <w:szCs w:val="18"/>
              </w:rPr>
              <w:t>popíše a charakterizuje jednotlivé základní ekonomické systémy</w:t>
            </w:r>
          </w:p>
        </w:tc>
        <w:tc>
          <w:tcPr>
            <w:tcW w:w="4680" w:type="dxa"/>
            <w:shd w:val="clear" w:color="auto" w:fill="auto"/>
          </w:tcPr>
          <w:p w:rsidR="004D0377" w:rsidRPr="00D46BA6" w:rsidRDefault="004D0377" w:rsidP="00D46BA6">
            <w:pPr>
              <w:rPr>
                <w:sz w:val="18"/>
                <w:szCs w:val="18"/>
              </w:rPr>
            </w:pPr>
            <w:r w:rsidRPr="00D46BA6">
              <w:rPr>
                <w:sz w:val="18"/>
                <w:szCs w:val="18"/>
              </w:rPr>
              <w:t xml:space="preserve">Základní ekonomické souvislosti </w:t>
            </w:r>
          </w:p>
          <w:p w:rsidR="004D0377" w:rsidRPr="00D46BA6" w:rsidRDefault="004D0377" w:rsidP="007B67AB">
            <w:pPr>
              <w:pStyle w:val="Odstavecseseznamem"/>
              <w:numPr>
                <w:ilvl w:val="0"/>
                <w:numId w:val="111"/>
              </w:numPr>
              <w:rPr>
                <w:sz w:val="18"/>
                <w:szCs w:val="18"/>
              </w:rPr>
            </w:pPr>
            <w:r w:rsidRPr="00D46BA6">
              <w:rPr>
                <w:sz w:val="18"/>
                <w:szCs w:val="18"/>
              </w:rPr>
              <w:t xml:space="preserve">Ekonomie jako společenská věda </w:t>
            </w:r>
          </w:p>
          <w:p w:rsidR="004D0377" w:rsidRPr="00D46BA6" w:rsidRDefault="004D0377" w:rsidP="007B67AB">
            <w:pPr>
              <w:pStyle w:val="Odstavecseseznamem"/>
              <w:numPr>
                <w:ilvl w:val="0"/>
                <w:numId w:val="111"/>
              </w:numPr>
              <w:rPr>
                <w:sz w:val="18"/>
                <w:szCs w:val="18"/>
              </w:rPr>
            </w:pPr>
            <w:r w:rsidRPr="00D46BA6">
              <w:rPr>
                <w:sz w:val="18"/>
                <w:szCs w:val="18"/>
              </w:rPr>
              <w:t>Ekonomie a ekonomika</w:t>
            </w:r>
          </w:p>
          <w:p w:rsidR="004D0377" w:rsidRPr="00D46BA6" w:rsidRDefault="004D0377" w:rsidP="007B67AB">
            <w:pPr>
              <w:pStyle w:val="Odstavecseseznamem"/>
              <w:numPr>
                <w:ilvl w:val="0"/>
                <w:numId w:val="111"/>
              </w:numPr>
              <w:rPr>
                <w:sz w:val="18"/>
                <w:szCs w:val="18"/>
              </w:rPr>
            </w:pPr>
            <w:r w:rsidRPr="00D46BA6">
              <w:rPr>
                <w:sz w:val="18"/>
                <w:szCs w:val="18"/>
              </w:rPr>
              <w:t>Mikroekonomie a makroekonomie</w:t>
            </w:r>
          </w:p>
          <w:p w:rsidR="004D0377" w:rsidRPr="00D46BA6" w:rsidRDefault="004D0377" w:rsidP="007B67AB">
            <w:pPr>
              <w:pStyle w:val="Odstavecseseznamem"/>
              <w:numPr>
                <w:ilvl w:val="0"/>
                <w:numId w:val="111"/>
              </w:numPr>
              <w:rPr>
                <w:sz w:val="18"/>
                <w:szCs w:val="18"/>
              </w:rPr>
            </w:pPr>
            <w:r w:rsidRPr="00D46BA6">
              <w:rPr>
                <w:sz w:val="18"/>
                <w:szCs w:val="18"/>
              </w:rPr>
              <w:t>Základní ekonomické systémy (zvykový, příkazový, tržní, smíšený)</w:t>
            </w:r>
          </w:p>
          <w:p w:rsidR="004D0377" w:rsidRPr="00D46BA6" w:rsidRDefault="004D0377" w:rsidP="00D46BA6">
            <w:pPr>
              <w:rPr>
                <w:sz w:val="18"/>
                <w:szCs w:val="18"/>
              </w:rPr>
            </w:pPr>
            <w:r w:rsidRPr="00D46BA6">
              <w:rPr>
                <w:sz w:val="18"/>
                <w:szCs w:val="18"/>
              </w:rPr>
              <w:t>(cca 4 hodiny)</w:t>
            </w:r>
          </w:p>
        </w:tc>
        <w:tc>
          <w:tcPr>
            <w:tcW w:w="3600" w:type="dxa"/>
            <w:shd w:val="clear" w:color="auto" w:fill="auto"/>
          </w:tcPr>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r w:rsidRPr="00D46BA6">
              <w:rPr>
                <w:sz w:val="18"/>
                <w:szCs w:val="18"/>
              </w:rPr>
              <w:t>Právo – Obchodní právo</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Občan v demokratické společnosti – pochopení principu fungování ekonomiky v různých systémech z historického pohledu</w:t>
            </w:r>
          </w:p>
          <w:p w:rsidR="004D0377" w:rsidRPr="00D46BA6" w:rsidRDefault="004D0377" w:rsidP="00D46BA6">
            <w:pPr>
              <w:rPr>
                <w:sz w:val="18"/>
                <w:szCs w:val="18"/>
              </w:rPr>
            </w:pPr>
          </w:p>
        </w:tc>
        <w:tc>
          <w:tcPr>
            <w:tcW w:w="2340" w:type="dxa"/>
            <w:vMerge w:val="restart"/>
            <w:shd w:val="clear" w:color="auto" w:fill="auto"/>
          </w:tcPr>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Vzhledem k variabilitě zdravotních postižení žáků je možné upravit časové rozvržení jednotlivých hodin pro konkrétní probírané učivo dle potřeby. </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Literatura: </w:t>
            </w:r>
          </w:p>
          <w:p w:rsidR="004D0377" w:rsidRPr="00D46BA6" w:rsidRDefault="004D0377" w:rsidP="00D46BA6">
            <w:pPr>
              <w:rPr>
                <w:sz w:val="18"/>
                <w:szCs w:val="18"/>
              </w:rPr>
            </w:pPr>
            <w:r w:rsidRPr="00D46BA6">
              <w:rPr>
                <w:sz w:val="18"/>
                <w:szCs w:val="18"/>
              </w:rPr>
              <w:t xml:space="preserve">Švarcová, J. </w:t>
            </w:r>
            <w:r w:rsidRPr="00D46BA6">
              <w:rPr>
                <w:i/>
                <w:sz w:val="18"/>
                <w:szCs w:val="18"/>
              </w:rPr>
              <w:t>Ekonomie: stručný přehled</w:t>
            </w:r>
            <w:r w:rsidRPr="00D46BA6">
              <w:rPr>
                <w:sz w:val="18"/>
                <w:szCs w:val="18"/>
              </w:rPr>
              <w:t>. CEED, Zlín.</w:t>
            </w:r>
          </w:p>
          <w:p w:rsidR="004D0377" w:rsidRPr="00D46BA6" w:rsidRDefault="004D0377" w:rsidP="00D46BA6">
            <w:pPr>
              <w:rPr>
                <w:sz w:val="18"/>
                <w:szCs w:val="18"/>
              </w:rPr>
            </w:pPr>
            <w:r w:rsidRPr="00D46BA6">
              <w:rPr>
                <w:sz w:val="18"/>
                <w:szCs w:val="18"/>
              </w:rPr>
              <w:t xml:space="preserve">Zlámal, J., Mendl, Z. </w:t>
            </w:r>
            <w:r w:rsidRPr="00D46BA6">
              <w:rPr>
                <w:i/>
                <w:sz w:val="18"/>
                <w:szCs w:val="18"/>
              </w:rPr>
              <w:t xml:space="preserve">Ekonomie nejen k maturitě. 1. a 2. díl. </w:t>
            </w:r>
            <w:r w:rsidRPr="00D46BA6">
              <w:rPr>
                <w:sz w:val="18"/>
                <w:szCs w:val="18"/>
              </w:rPr>
              <w:t xml:space="preserve">Computer Media, Kralice na Hané. </w:t>
            </w:r>
          </w:p>
          <w:p w:rsidR="004D0377" w:rsidRPr="00D46BA6" w:rsidRDefault="004D0377" w:rsidP="00D46BA6">
            <w:pPr>
              <w:rPr>
                <w:sz w:val="18"/>
                <w:szCs w:val="18"/>
              </w:rPr>
            </w:pPr>
          </w:p>
          <w:p w:rsidR="004D0377" w:rsidRPr="00D46BA6" w:rsidRDefault="004D0377" w:rsidP="00D46BA6">
            <w:pPr>
              <w:rPr>
                <w:sz w:val="18"/>
                <w:szCs w:val="18"/>
              </w:rPr>
            </w:pP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vysvětlí základní ekonomické pojmy</w:t>
            </w:r>
          </w:p>
          <w:p w:rsidR="004D0377" w:rsidRPr="00D46BA6" w:rsidRDefault="004D0377" w:rsidP="007B67AB">
            <w:pPr>
              <w:pStyle w:val="Odstavecseseznamem"/>
              <w:numPr>
                <w:ilvl w:val="0"/>
                <w:numId w:val="111"/>
              </w:numPr>
              <w:rPr>
                <w:sz w:val="18"/>
                <w:szCs w:val="18"/>
              </w:rPr>
            </w:pPr>
            <w:r w:rsidRPr="00D46BA6">
              <w:rPr>
                <w:sz w:val="18"/>
                <w:szCs w:val="18"/>
              </w:rPr>
              <w:t>používá správně základní ekonomické pojmy</w:t>
            </w:r>
          </w:p>
        </w:tc>
        <w:tc>
          <w:tcPr>
            <w:tcW w:w="4680" w:type="dxa"/>
            <w:shd w:val="clear" w:color="auto" w:fill="auto"/>
          </w:tcPr>
          <w:p w:rsidR="004D0377" w:rsidRPr="00D46BA6" w:rsidRDefault="004D0377" w:rsidP="00D46BA6">
            <w:pPr>
              <w:rPr>
                <w:sz w:val="18"/>
                <w:szCs w:val="18"/>
              </w:rPr>
            </w:pPr>
            <w:r w:rsidRPr="00D46BA6">
              <w:rPr>
                <w:sz w:val="18"/>
                <w:szCs w:val="18"/>
              </w:rPr>
              <w:t>Základní ekonomické pojmy</w:t>
            </w:r>
          </w:p>
          <w:p w:rsidR="004D0377" w:rsidRPr="00D46BA6" w:rsidRDefault="004D0377" w:rsidP="007B67AB">
            <w:pPr>
              <w:pStyle w:val="Odstavecseseznamem"/>
              <w:numPr>
                <w:ilvl w:val="0"/>
                <w:numId w:val="111"/>
              </w:numPr>
              <w:rPr>
                <w:sz w:val="18"/>
                <w:szCs w:val="18"/>
              </w:rPr>
            </w:pPr>
            <w:r w:rsidRPr="00D46BA6">
              <w:rPr>
                <w:sz w:val="18"/>
                <w:szCs w:val="18"/>
              </w:rPr>
              <w:t>Zákon vzácnosti a zákon ekonomie času</w:t>
            </w:r>
          </w:p>
          <w:p w:rsidR="004D0377" w:rsidRPr="00D46BA6" w:rsidRDefault="004D0377" w:rsidP="007B67AB">
            <w:pPr>
              <w:pStyle w:val="Odstavecseseznamem"/>
              <w:numPr>
                <w:ilvl w:val="0"/>
                <w:numId w:val="111"/>
              </w:numPr>
              <w:rPr>
                <w:sz w:val="18"/>
                <w:szCs w:val="18"/>
              </w:rPr>
            </w:pPr>
            <w:r w:rsidRPr="00D46BA6">
              <w:rPr>
                <w:sz w:val="18"/>
                <w:szCs w:val="18"/>
              </w:rPr>
              <w:t>Potřeby a teorie potřeb</w:t>
            </w:r>
          </w:p>
          <w:p w:rsidR="004D0377" w:rsidRPr="00D46BA6" w:rsidRDefault="004D0377" w:rsidP="007B67AB">
            <w:pPr>
              <w:pStyle w:val="Odstavecseseznamem"/>
              <w:numPr>
                <w:ilvl w:val="0"/>
                <w:numId w:val="111"/>
              </w:numPr>
              <w:rPr>
                <w:sz w:val="18"/>
                <w:szCs w:val="18"/>
              </w:rPr>
            </w:pPr>
            <w:r w:rsidRPr="00D46BA6">
              <w:rPr>
                <w:sz w:val="18"/>
                <w:szCs w:val="18"/>
              </w:rPr>
              <w:t>Statky a služby</w:t>
            </w:r>
          </w:p>
          <w:p w:rsidR="004D0377" w:rsidRPr="00D46BA6" w:rsidRDefault="004D0377" w:rsidP="007B67AB">
            <w:pPr>
              <w:pStyle w:val="Odstavecseseznamem"/>
              <w:numPr>
                <w:ilvl w:val="0"/>
                <w:numId w:val="111"/>
              </w:numPr>
              <w:rPr>
                <w:sz w:val="18"/>
                <w:szCs w:val="18"/>
              </w:rPr>
            </w:pPr>
            <w:r w:rsidRPr="00D46BA6">
              <w:rPr>
                <w:sz w:val="18"/>
                <w:szCs w:val="18"/>
              </w:rPr>
              <w:t>Výroba a výrobní faktory (práce, půda, kapitál)</w:t>
            </w:r>
          </w:p>
          <w:p w:rsidR="004D0377" w:rsidRPr="00D46BA6" w:rsidRDefault="004D0377" w:rsidP="007B67AB">
            <w:pPr>
              <w:pStyle w:val="Odstavecseseznamem"/>
              <w:numPr>
                <w:ilvl w:val="0"/>
                <w:numId w:val="111"/>
              </w:numPr>
              <w:rPr>
                <w:sz w:val="18"/>
                <w:szCs w:val="18"/>
              </w:rPr>
            </w:pPr>
            <w:r w:rsidRPr="00D46BA6">
              <w:rPr>
                <w:sz w:val="18"/>
                <w:szCs w:val="18"/>
              </w:rPr>
              <w:t>Dělba práce</w:t>
            </w:r>
          </w:p>
          <w:p w:rsidR="004D0377" w:rsidRPr="00D46BA6" w:rsidRDefault="004D0377" w:rsidP="007B67AB">
            <w:pPr>
              <w:pStyle w:val="Odstavecseseznamem"/>
              <w:numPr>
                <w:ilvl w:val="0"/>
                <w:numId w:val="111"/>
              </w:numPr>
              <w:rPr>
                <w:sz w:val="18"/>
                <w:szCs w:val="18"/>
              </w:rPr>
            </w:pPr>
            <w:r w:rsidRPr="00D46BA6">
              <w:rPr>
                <w:sz w:val="18"/>
                <w:szCs w:val="18"/>
              </w:rPr>
              <w:t>Směna</w:t>
            </w:r>
          </w:p>
          <w:p w:rsidR="004D0377" w:rsidRPr="00D46BA6" w:rsidRDefault="004D0377" w:rsidP="007B67AB">
            <w:pPr>
              <w:pStyle w:val="Odstavecseseznamem"/>
              <w:numPr>
                <w:ilvl w:val="0"/>
                <w:numId w:val="111"/>
              </w:numPr>
              <w:rPr>
                <w:sz w:val="18"/>
                <w:szCs w:val="18"/>
              </w:rPr>
            </w:pPr>
            <w:r w:rsidRPr="00D46BA6">
              <w:rPr>
                <w:sz w:val="18"/>
                <w:szCs w:val="18"/>
              </w:rPr>
              <w:t>Cena a peníze</w:t>
            </w:r>
          </w:p>
          <w:p w:rsidR="004D0377" w:rsidRPr="00D46BA6" w:rsidRDefault="004D0377" w:rsidP="007B67AB">
            <w:pPr>
              <w:pStyle w:val="Odstavecseseznamem"/>
              <w:numPr>
                <w:ilvl w:val="0"/>
                <w:numId w:val="111"/>
              </w:numPr>
              <w:rPr>
                <w:sz w:val="18"/>
                <w:szCs w:val="18"/>
              </w:rPr>
            </w:pPr>
            <w:r w:rsidRPr="00D46BA6">
              <w:rPr>
                <w:sz w:val="18"/>
                <w:szCs w:val="18"/>
              </w:rPr>
              <w:t>Spotřeba</w:t>
            </w:r>
          </w:p>
          <w:p w:rsidR="004D0377" w:rsidRPr="00D46BA6" w:rsidRDefault="004D0377" w:rsidP="007B67AB">
            <w:pPr>
              <w:pStyle w:val="Odstavecseseznamem"/>
              <w:numPr>
                <w:ilvl w:val="0"/>
                <w:numId w:val="111"/>
              </w:numPr>
              <w:rPr>
                <w:sz w:val="18"/>
                <w:szCs w:val="18"/>
              </w:rPr>
            </w:pPr>
            <w:r w:rsidRPr="00D46BA6">
              <w:rPr>
                <w:sz w:val="18"/>
                <w:szCs w:val="18"/>
              </w:rPr>
              <w:t>Životní úroveň</w:t>
            </w:r>
          </w:p>
          <w:p w:rsidR="004D0377" w:rsidRPr="00D46BA6" w:rsidRDefault="004D0377" w:rsidP="007B67AB">
            <w:pPr>
              <w:pStyle w:val="Odstavecseseznamem"/>
              <w:numPr>
                <w:ilvl w:val="0"/>
                <w:numId w:val="111"/>
              </w:numPr>
              <w:rPr>
                <w:sz w:val="18"/>
                <w:szCs w:val="18"/>
              </w:rPr>
            </w:pPr>
            <w:r w:rsidRPr="00D46BA6">
              <w:rPr>
                <w:sz w:val="18"/>
                <w:szCs w:val="18"/>
              </w:rPr>
              <w:t>Spotřební koš</w:t>
            </w:r>
          </w:p>
          <w:p w:rsidR="004D0377" w:rsidRPr="00D46BA6" w:rsidRDefault="004D0377" w:rsidP="00D46BA6">
            <w:pPr>
              <w:rPr>
                <w:sz w:val="18"/>
                <w:szCs w:val="18"/>
              </w:rPr>
            </w:pPr>
            <w:r w:rsidRPr="00D46BA6">
              <w:rPr>
                <w:sz w:val="18"/>
                <w:szCs w:val="18"/>
              </w:rPr>
              <w:t>(cca 6 hodin)</w:t>
            </w:r>
          </w:p>
        </w:tc>
        <w:tc>
          <w:tcPr>
            <w:tcW w:w="3600" w:type="dxa"/>
            <w:shd w:val="clear" w:color="auto" w:fill="auto"/>
          </w:tcPr>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r w:rsidRPr="00D46BA6">
              <w:rPr>
                <w:sz w:val="18"/>
                <w:szCs w:val="18"/>
              </w:rPr>
              <w:t>Veřejné finance – Základní pojmy ekonomiky</w:t>
            </w:r>
          </w:p>
          <w:p w:rsidR="004D0377" w:rsidRPr="00D46BA6" w:rsidRDefault="004D0377" w:rsidP="00D46BA6">
            <w:pPr>
              <w:rPr>
                <w:sz w:val="18"/>
                <w:szCs w:val="18"/>
              </w:rPr>
            </w:pPr>
            <w:r w:rsidRPr="00D46BA6">
              <w:rPr>
                <w:sz w:val="18"/>
                <w:szCs w:val="18"/>
              </w:rPr>
              <w:t>Právo – Pojmy obchodního práva</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Člověk a svět práce – orientace v základních ekonomických pojmech</w:t>
            </w:r>
          </w:p>
          <w:p w:rsidR="004D0377" w:rsidRPr="00D46BA6" w:rsidRDefault="004D0377" w:rsidP="00D46BA6">
            <w:pPr>
              <w:rPr>
                <w:sz w:val="18"/>
                <w:szCs w:val="18"/>
              </w:rPr>
            </w:pPr>
            <w:r w:rsidRPr="00D46BA6">
              <w:rPr>
                <w:sz w:val="18"/>
                <w:szCs w:val="18"/>
              </w:rPr>
              <w:t>Občan v demokratické společnosti – orientace v médiích a porozumění základním pojmům</w:t>
            </w:r>
          </w:p>
        </w:tc>
        <w:tc>
          <w:tcPr>
            <w:tcW w:w="2340" w:type="dxa"/>
            <w:vMerge/>
            <w:shd w:val="clear" w:color="auto" w:fill="auto"/>
          </w:tcPr>
          <w:p w:rsidR="004D0377" w:rsidRPr="00D46BA6" w:rsidRDefault="004D0377" w:rsidP="00D46BA6">
            <w:pPr>
              <w:rPr>
                <w:sz w:val="18"/>
                <w:szCs w:val="18"/>
              </w:rPr>
            </w:pP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na konkrétních příkladech vysvětlí zákony trhu</w:t>
            </w:r>
          </w:p>
          <w:p w:rsidR="004D0377" w:rsidRPr="00D46BA6" w:rsidRDefault="004D0377" w:rsidP="007B67AB">
            <w:pPr>
              <w:pStyle w:val="Odstavecseseznamem"/>
              <w:numPr>
                <w:ilvl w:val="0"/>
                <w:numId w:val="111"/>
              </w:numPr>
              <w:rPr>
                <w:sz w:val="18"/>
                <w:szCs w:val="18"/>
              </w:rPr>
            </w:pPr>
            <w:r w:rsidRPr="00D46BA6">
              <w:rPr>
                <w:sz w:val="18"/>
                <w:szCs w:val="18"/>
              </w:rPr>
              <w:t>zakreslí graf tržní rovnováhy</w:t>
            </w:r>
          </w:p>
          <w:p w:rsidR="004D0377" w:rsidRPr="00D46BA6" w:rsidRDefault="004D0377" w:rsidP="007B67AB">
            <w:pPr>
              <w:pStyle w:val="Odstavecseseznamem"/>
              <w:numPr>
                <w:ilvl w:val="0"/>
                <w:numId w:val="111"/>
              </w:numPr>
              <w:rPr>
                <w:sz w:val="18"/>
                <w:szCs w:val="18"/>
              </w:rPr>
            </w:pPr>
            <w:r w:rsidRPr="00D46BA6">
              <w:rPr>
                <w:sz w:val="18"/>
                <w:szCs w:val="18"/>
              </w:rPr>
              <w:t>posoudí vliv ceny na nabízené a poptávané množství na trhu</w:t>
            </w:r>
          </w:p>
        </w:tc>
        <w:tc>
          <w:tcPr>
            <w:tcW w:w="4680" w:type="dxa"/>
            <w:shd w:val="clear" w:color="auto" w:fill="auto"/>
          </w:tcPr>
          <w:p w:rsidR="004D0377" w:rsidRPr="00D46BA6" w:rsidRDefault="004D0377" w:rsidP="00D46BA6">
            <w:pPr>
              <w:rPr>
                <w:sz w:val="18"/>
                <w:szCs w:val="18"/>
              </w:rPr>
            </w:pPr>
            <w:r w:rsidRPr="00D46BA6">
              <w:rPr>
                <w:sz w:val="18"/>
                <w:szCs w:val="18"/>
              </w:rPr>
              <w:t>Trh a tržní systém</w:t>
            </w:r>
          </w:p>
          <w:p w:rsidR="004D0377" w:rsidRPr="00D46BA6" w:rsidRDefault="004D0377" w:rsidP="007B67AB">
            <w:pPr>
              <w:pStyle w:val="Odstavecseseznamem"/>
              <w:numPr>
                <w:ilvl w:val="0"/>
                <w:numId w:val="111"/>
              </w:numPr>
              <w:rPr>
                <w:sz w:val="18"/>
                <w:szCs w:val="18"/>
              </w:rPr>
            </w:pPr>
            <w:r w:rsidRPr="00D46BA6">
              <w:rPr>
                <w:sz w:val="18"/>
                <w:szCs w:val="18"/>
              </w:rPr>
              <w:t>Trh a tržní systém</w:t>
            </w:r>
          </w:p>
          <w:p w:rsidR="004D0377" w:rsidRPr="00D46BA6" w:rsidRDefault="004D0377" w:rsidP="007B67AB">
            <w:pPr>
              <w:pStyle w:val="Odstavecseseznamem"/>
              <w:numPr>
                <w:ilvl w:val="0"/>
                <w:numId w:val="111"/>
              </w:numPr>
              <w:rPr>
                <w:sz w:val="18"/>
                <w:szCs w:val="18"/>
              </w:rPr>
            </w:pPr>
            <w:r w:rsidRPr="00D46BA6">
              <w:rPr>
                <w:sz w:val="18"/>
                <w:szCs w:val="18"/>
              </w:rPr>
              <w:t>Zákony trhu – neviditelná ruka trhu, nabídka a poptávka</w:t>
            </w:r>
          </w:p>
          <w:p w:rsidR="004D0377" w:rsidRPr="00D46BA6" w:rsidRDefault="004D0377" w:rsidP="007B67AB">
            <w:pPr>
              <w:pStyle w:val="Odstavecseseznamem"/>
              <w:numPr>
                <w:ilvl w:val="0"/>
                <w:numId w:val="111"/>
              </w:numPr>
              <w:rPr>
                <w:sz w:val="18"/>
                <w:szCs w:val="18"/>
              </w:rPr>
            </w:pPr>
            <w:r w:rsidRPr="00D46BA6">
              <w:rPr>
                <w:sz w:val="18"/>
                <w:szCs w:val="18"/>
              </w:rPr>
              <w:t>Konkurence, hospodářská soutěž</w:t>
            </w:r>
          </w:p>
          <w:p w:rsidR="004D0377" w:rsidRPr="00D46BA6" w:rsidRDefault="004D0377" w:rsidP="007B67AB">
            <w:pPr>
              <w:pStyle w:val="Odstavecseseznamem"/>
              <w:numPr>
                <w:ilvl w:val="0"/>
                <w:numId w:val="111"/>
              </w:numPr>
              <w:rPr>
                <w:sz w:val="18"/>
                <w:szCs w:val="18"/>
              </w:rPr>
            </w:pPr>
            <w:r w:rsidRPr="00D46BA6">
              <w:rPr>
                <w:sz w:val="18"/>
                <w:szCs w:val="18"/>
              </w:rPr>
              <w:t>Selhání trhu</w:t>
            </w:r>
          </w:p>
          <w:p w:rsidR="004D0377" w:rsidRPr="00D46BA6" w:rsidRDefault="004D0377" w:rsidP="00D46BA6">
            <w:pPr>
              <w:rPr>
                <w:sz w:val="18"/>
                <w:szCs w:val="18"/>
              </w:rPr>
            </w:pPr>
            <w:r w:rsidRPr="00D46BA6">
              <w:rPr>
                <w:sz w:val="18"/>
                <w:szCs w:val="18"/>
              </w:rPr>
              <w:t>(cca 10 hodin)</w:t>
            </w:r>
          </w:p>
        </w:tc>
        <w:tc>
          <w:tcPr>
            <w:tcW w:w="3600" w:type="dxa"/>
            <w:shd w:val="clear" w:color="auto" w:fill="auto"/>
          </w:tcPr>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r w:rsidRPr="00D46BA6">
              <w:rPr>
                <w:sz w:val="18"/>
                <w:szCs w:val="18"/>
              </w:rPr>
              <w:t>Právo – Obchodní právo</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Občan v demokratické společnosti – konkurenční boj</w:t>
            </w:r>
          </w:p>
          <w:p w:rsidR="004D0377" w:rsidRPr="00D46BA6" w:rsidRDefault="004D0377" w:rsidP="00D46BA6">
            <w:pPr>
              <w:rPr>
                <w:sz w:val="18"/>
                <w:szCs w:val="18"/>
              </w:rPr>
            </w:pPr>
          </w:p>
          <w:p w:rsidR="004D0377" w:rsidRPr="00D46BA6" w:rsidRDefault="004D0377" w:rsidP="00D46BA6">
            <w:pPr>
              <w:rPr>
                <w:sz w:val="18"/>
                <w:szCs w:val="18"/>
              </w:rPr>
            </w:pPr>
          </w:p>
        </w:tc>
        <w:tc>
          <w:tcPr>
            <w:tcW w:w="2340" w:type="dxa"/>
            <w:vMerge/>
            <w:shd w:val="clear" w:color="auto" w:fill="auto"/>
          </w:tcPr>
          <w:p w:rsidR="004D0377" w:rsidRPr="00D46BA6" w:rsidRDefault="004D0377" w:rsidP="00D46BA6">
            <w:pPr>
              <w:rPr>
                <w:sz w:val="18"/>
                <w:szCs w:val="18"/>
              </w:rPr>
            </w:pP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vysvětlí pojmy podnikání, podnik, podnikatel</w:t>
            </w:r>
          </w:p>
          <w:p w:rsidR="004D0377" w:rsidRPr="00D46BA6" w:rsidRDefault="004D0377" w:rsidP="007B67AB">
            <w:pPr>
              <w:pStyle w:val="Odstavecseseznamem"/>
              <w:numPr>
                <w:ilvl w:val="0"/>
                <w:numId w:val="111"/>
              </w:numPr>
              <w:rPr>
                <w:sz w:val="18"/>
                <w:szCs w:val="18"/>
              </w:rPr>
            </w:pPr>
            <w:r w:rsidRPr="00D46BA6">
              <w:rPr>
                <w:sz w:val="18"/>
                <w:szCs w:val="18"/>
              </w:rPr>
              <w:t>rozliší druhy podniků dle různých kritérií</w:t>
            </w:r>
          </w:p>
          <w:p w:rsidR="004D0377" w:rsidRPr="00D46BA6" w:rsidRDefault="004D0377" w:rsidP="007B67AB">
            <w:pPr>
              <w:pStyle w:val="Odstavecseseznamem"/>
              <w:numPr>
                <w:ilvl w:val="0"/>
                <w:numId w:val="111"/>
              </w:numPr>
              <w:rPr>
                <w:sz w:val="18"/>
                <w:szCs w:val="18"/>
              </w:rPr>
            </w:pPr>
            <w:r w:rsidRPr="00D46BA6">
              <w:rPr>
                <w:sz w:val="18"/>
                <w:szCs w:val="18"/>
              </w:rPr>
              <w:t>popíše založení a vznik, zrušení a zánik podniku</w:t>
            </w:r>
          </w:p>
          <w:p w:rsidR="004D0377" w:rsidRPr="00D46BA6" w:rsidRDefault="004D0377" w:rsidP="007B67AB">
            <w:pPr>
              <w:pStyle w:val="Odstavecseseznamem"/>
              <w:numPr>
                <w:ilvl w:val="0"/>
                <w:numId w:val="111"/>
              </w:numPr>
              <w:rPr>
                <w:sz w:val="18"/>
                <w:szCs w:val="18"/>
              </w:rPr>
            </w:pPr>
            <w:r w:rsidRPr="00D46BA6">
              <w:rPr>
                <w:sz w:val="18"/>
                <w:szCs w:val="18"/>
              </w:rPr>
              <w:t>objasní pojem plná moc a prokura</w:t>
            </w:r>
          </w:p>
        </w:tc>
        <w:tc>
          <w:tcPr>
            <w:tcW w:w="4680" w:type="dxa"/>
            <w:shd w:val="clear" w:color="auto" w:fill="auto"/>
          </w:tcPr>
          <w:p w:rsidR="004D0377" w:rsidRPr="00D46BA6" w:rsidRDefault="004D0377" w:rsidP="00D46BA6">
            <w:pPr>
              <w:rPr>
                <w:sz w:val="18"/>
                <w:szCs w:val="18"/>
              </w:rPr>
            </w:pPr>
            <w:r w:rsidRPr="00D46BA6">
              <w:rPr>
                <w:sz w:val="18"/>
                <w:szCs w:val="18"/>
              </w:rPr>
              <w:t>Podnik a jeho hospodaření</w:t>
            </w:r>
          </w:p>
          <w:p w:rsidR="004D0377" w:rsidRPr="00D46BA6" w:rsidRDefault="004D0377" w:rsidP="007B67AB">
            <w:pPr>
              <w:pStyle w:val="Odstavecseseznamem"/>
              <w:numPr>
                <w:ilvl w:val="0"/>
                <w:numId w:val="111"/>
              </w:numPr>
              <w:rPr>
                <w:sz w:val="18"/>
                <w:szCs w:val="18"/>
              </w:rPr>
            </w:pPr>
            <w:r w:rsidRPr="00D46BA6">
              <w:rPr>
                <w:sz w:val="18"/>
                <w:szCs w:val="18"/>
              </w:rPr>
              <w:t>Pojetí podniku</w:t>
            </w:r>
          </w:p>
          <w:p w:rsidR="004D0377" w:rsidRPr="00D46BA6" w:rsidRDefault="004D0377" w:rsidP="007B67AB">
            <w:pPr>
              <w:pStyle w:val="Odstavecseseznamem"/>
              <w:numPr>
                <w:ilvl w:val="0"/>
                <w:numId w:val="111"/>
              </w:numPr>
              <w:rPr>
                <w:sz w:val="18"/>
                <w:szCs w:val="18"/>
              </w:rPr>
            </w:pPr>
            <w:r w:rsidRPr="00D46BA6">
              <w:rPr>
                <w:sz w:val="18"/>
                <w:szCs w:val="18"/>
              </w:rPr>
              <w:t>Druhy podniků</w:t>
            </w:r>
          </w:p>
          <w:p w:rsidR="004D0377" w:rsidRPr="00D46BA6" w:rsidRDefault="004D0377" w:rsidP="007B67AB">
            <w:pPr>
              <w:pStyle w:val="Odstavecseseznamem"/>
              <w:numPr>
                <w:ilvl w:val="0"/>
                <w:numId w:val="111"/>
              </w:numPr>
              <w:rPr>
                <w:sz w:val="18"/>
                <w:szCs w:val="18"/>
              </w:rPr>
            </w:pPr>
            <w:r w:rsidRPr="00D46BA6">
              <w:rPr>
                <w:sz w:val="18"/>
                <w:szCs w:val="18"/>
              </w:rPr>
              <w:t>Podnikání, podnikatel, podnikavost</w:t>
            </w:r>
          </w:p>
          <w:p w:rsidR="004D0377" w:rsidRPr="00D46BA6" w:rsidRDefault="004D0377" w:rsidP="007B67AB">
            <w:pPr>
              <w:pStyle w:val="Odstavecseseznamem"/>
              <w:numPr>
                <w:ilvl w:val="0"/>
                <w:numId w:val="111"/>
              </w:numPr>
              <w:rPr>
                <w:sz w:val="18"/>
                <w:szCs w:val="18"/>
              </w:rPr>
            </w:pPr>
            <w:r w:rsidRPr="00D46BA6">
              <w:rPr>
                <w:sz w:val="18"/>
                <w:szCs w:val="18"/>
              </w:rPr>
              <w:t>Založení a vznik podniku</w:t>
            </w:r>
          </w:p>
          <w:p w:rsidR="004D0377" w:rsidRPr="00D46BA6" w:rsidRDefault="004D0377" w:rsidP="007B67AB">
            <w:pPr>
              <w:pStyle w:val="Odstavecseseznamem"/>
              <w:numPr>
                <w:ilvl w:val="0"/>
                <w:numId w:val="111"/>
              </w:numPr>
              <w:rPr>
                <w:sz w:val="18"/>
                <w:szCs w:val="18"/>
              </w:rPr>
            </w:pPr>
            <w:r w:rsidRPr="00D46BA6">
              <w:rPr>
                <w:sz w:val="18"/>
                <w:szCs w:val="18"/>
              </w:rPr>
              <w:t>Zrušení a zánik podniku</w:t>
            </w:r>
          </w:p>
          <w:p w:rsidR="004D0377" w:rsidRPr="00D46BA6" w:rsidRDefault="004D0377" w:rsidP="007B67AB">
            <w:pPr>
              <w:pStyle w:val="Odstavecseseznamem"/>
              <w:numPr>
                <w:ilvl w:val="0"/>
                <w:numId w:val="111"/>
              </w:numPr>
              <w:rPr>
                <w:sz w:val="18"/>
                <w:szCs w:val="18"/>
              </w:rPr>
            </w:pPr>
            <w:r w:rsidRPr="00D46BA6">
              <w:rPr>
                <w:sz w:val="18"/>
                <w:szCs w:val="18"/>
              </w:rPr>
              <w:t>Obchodní firma (firma)</w:t>
            </w:r>
          </w:p>
          <w:p w:rsidR="004D0377" w:rsidRPr="00D46BA6" w:rsidRDefault="004D0377" w:rsidP="007B67AB">
            <w:pPr>
              <w:pStyle w:val="Odstavecseseznamem"/>
              <w:numPr>
                <w:ilvl w:val="0"/>
                <w:numId w:val="111"/>
              </w:numPr>
              <w:rPr>
                <w:sz w:val="18"/>
                <w:szCs w:val="18"/>
              </w:rPr>
            </w:pPr>
            <w:r w:rsidRPr="00D46BA6">
              <w:rPr>
                <w:sz w:val="18"/>
                <w:szCs w:val="18"/>
              </w:rPr>
              <w:t>Jednání jménem podniku (plná moc, prokura)</w:t>
            </w:r>
          </w:p>
          <w:p w:rsidR="004D0377" w:rsidRPr="00D46BA6" w:rsidRDefault="004D0377" w:rsidP="00D46BA6">
            <w:pPr>
              <w:rPr>
                <w:sz w:val="18"/>
                <w:szCs w:val="18"/>
              </w:rPr>
            </w:pPr>
            <w:r w:rsidRPr="00D46BA6">
              <w:rPr>
                <w:sz w:val="18"/>
                <w:szCs w:val="18"/>
              </w:rPr>
              <w:t>(cca 6 hodin)</w:t>
            </w:r>
          </w:p>
        </w:tc>
        <w:tc>
          <w:tcPr>
            <w:tcW w:w="3600" w:type="dxa"/>
            <w:vMerge w:val="restart"/>
            <w:shd w:val="clear" w:color="auto" w:fill="auto"/>
          </w:tcPr>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r w:rsidRPr="00D46BA6">
              <w:rPr>
                <w:sz w:val="18"/>
                <w:szCs w:val="18"/>
              </w:rPr>
              <w:t>Právo – Obchodní právo</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Člověk a svět práce – odpovědné rozhodování na základě vyhodnocení získaných informací</w:t>
            </w:r>
          </w:p>
          <w:p w:rsidR="004D0377" w:rsidRPr="00D46BA6" w:rsidRDefault="004D0377" w:rsidP="00D46BA6">
            <w:pPr>
              <w:rPr>
                <w:sz w:val="18"/>
                <w:szCs w:val="18"/>
              </w:rPr>
            </w:pPr>
            <w:r w:rsidRPr="00D46BA6">
              <w:rPr>
                <w:sz w:val="18"/>
                <w:szCs w:val="18"/>
              </w:rPr>
              <w:t xml:space="preserve">Člověk a svět práce – výhody a rizika podnikání; rozdíl mezi zaměstnaneckým poměrem a podnikáním; orientace v živnostenském zákoně a obchodním </w:t>
            </w:r>
            <w:r w:rsidRPr="00D46BA6">
              <w:rPr>
                <w:sz w:val="18"/>
                <w:szCs w:val="18"/>
              </w:rPr>
              <w:lastRenderedPageBreak/>
              <w:t>zákoníku</w:t>
            </w:r>
          </w:p>
          <w:p w:rsidR="004D0377" w:rsidRPr="00D46BA6" w:rsidRDefault="004D0377" w:rsidP="00D46BA6">
            <w:pPr>
              <w:rPr>
                <w:sz w:val="18"/>
                <w:szCs w:val="18"/>
              </w:rPr>
            </w:pPr>
            <w:r w:rsidRPr="00D46BA6">
              <w:rPr>
                <w:sz w:val="18"/>
                <w:szCs w:val="18"/>
              </w:rPr>
              <w:t>Člověk v demokratické společnosti – hledání kompromisů a obhajoba vlastních názorů</w:t>
            </w:r>
          </w:p>
        </w:tc>
        <w:tc>
          <w:tcPr>
            <w:tcW w:w="2340" w:type="dxa"/>
            <w:vMerge/>
            <w:shd w:val="clear" w:color="auto" w:fill="auto"/>
          </w:tcPr>
          <w:p w:rsidR="004D0377" w:rsidRPr="00D46BA6" w:rsidRDefault="004D0377" w:rsidP="00D46BA6">
            <w:pPr>
              <w:rPr>
                <w:sz w:val="18"/>
                <w:szCs w:val="18"/>
              </w:rPr>
            </w:pP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 xml:space="preserve">posoudí vhodné formy podnikání </w:t>
            </w:r>
            <w:r w:rsidRPr="00D46BA6">
              <w:rPr>
                <w:sz w:val="18"/>
                <w:szCs w:val="18"/>
              </w:rPr>
              <w:lastRenderedPageBreak/>
              <w:t>v jednotlivých oborech</w:t>
            </w:r>
          </w:p>
          <w:p w:rsidR="004D0377" w:rsidRPr="00D46BA6" w:rsidRDefault="004D0377" w:rsidP="007B67AB">
            <w:pPr>
              <w:pStyle w:val="Odstavecseseznamem"/>
              <w:numPr>
                <w:ilvl w:val="0"/>
                <w:numId w:val="111"/>
              </w:numPr>
              <w:rPr>
                <w:sz w:val="18"/>
                <w:szCs w:val="18"/>
              </w:rPr>
            </w:pPr>
            <w:r w:rsidRPr="00D46BA6">
              <w:rPr>
                <w:sz w:val="18"/>
                <w:szCs w:val="18"/>
              </w:rPr>
              <w:t>orientuje se v právních úpravách podnikání a dle toho charakterizuje základní znaky jednotlivých forem podnikání</w:t>
            </w:r>
          </w:p>
          <w:p w:rsidR="004D0377" w:rsidRPr="00D46BA6" w:rsidRDefault="004D0377" w:rsidP="007B67AB">
            <w:pPr>
              <w:pStyle w:val="Odstavecseseznamem"/>
              <w:numPr>
                <w:ilvl w:val="0"/>
                <w:numId w:val="111"/>
              </w:numPr>
              <w:rPr>
                <w:sz w:val="18"/>
                <w:szCs w:val="18"/>
              </w:rPr>
            </w:pPr>
            <w:r w:rsidRPr="00D46BA6">
              <w:rPr>
                <w:sz w:val="18"/>
                <w:szCs w:val="18"/>
              </w:rPr>
              <w:t>sestaví jednoduchý podnikatelský plán včetně základního finančního plánu</w:t>
            </w:r>
          </w:p>
        </w:tc>
        <w:tc>
          <w:tcPr>
            <w:tcW w:w="4680" w:type="dxa"/>
            <w:shd w:val="clear" w:color="auto" w:fill="auto"/>
          </w:tcPr>
          <w:p w:rsidR="004D0377" w:rsidRPr="00D46BA6" w:rsidRDefault="004D0377" w:rsidP="00D46BA6">
            <w:pPr>
              <w:rPr>
                <w:sz w:val="18"/>
                <w:szCs w:val="18"/>
              </w:rPr>
            </w:pPr>
            <w:r w:rsidRPr="00D46BA6">
              <w:rPr>
                <w:sz w:val="18"/>
                <w:szCs w:val="18"/>
              </w:rPr>
              <w:lastRenderedPageBreak/>
              <w:t>Právní formy podnikání</w:t>
            </w:r>
          </w:p>
          <w:p w:rsidR="004D0377" w:rsidRPr="00D46BA6" w:rsidRDefault="004D0377" w:rsidP="007B67AB">
            <w:pPr>
              <w:pStyle w:val="Odstavecseseznamem"/>
              <w:numPr>
                <w:ilvl w:val="0"/>
                <w:numId w:val="111"/>
              </w:numPr>
              <w:rPr>
                <w:sz w:val="18"/>
                <w:szCs w:val="18"/>
              </w:rPr>
            </w:pPr>
            <w:r w:rsidRPr="00D46BA6">
              <w:rPr>
                <w:sz w:val="18"/>
                <w:szCs w:val="18"/>
              </w:rPr>
              <w:lastRenderedPageBreak/>
              <w:t>Podnikání jednotlivce – živnostenské podnikání, podnikání v ostatních činnostech</w:t>
            </w:r>
          </w:p>
          <w:p w:rsidR="004D0377" w:rsidRPr="00D46BA6" w:rsidRDefault="004D0377" w:rsidP="007B67AB">
            <w:pPr>
              <w:pStyle w:val="Odstavecseseznamem"/>
              <w:numPr>
                <w:ilvl w:val="0"/>
                <w:numId w:val="111"/>
              </w:numPr>
              <w:rPr>
                <w:sz w:val="18"/>
                <w:szCs w:val="18"/>
              </w:rPr>
            </w:pPr>
            <w:r w:rsidRPr="00D46BA6">
              <w:rPr>
                <w:sz w:val="18"/>
                <w:szCs w:val="18"/>
              </w:rPr>
              <w:t>Podnikání kolektivní (společné) – obchodní společnosti, družstva, státní podnik, ostatní právní formy podnikání</w:t>
            </w:r>
          </w:p>
          <w:p w:rsidR="004D0377" w:rsidRPr="00D46BA6" w:rsidRDefault="004D0377" w:rsidP="00D46BA6">
            <w:pPr>
              <w:rPr>
                <w:sz w:val="18"/>
                <w:szCs w:val="18"/>
              </w:rPr>
            </w:pPr>
            <w:r w:rsidRPr="00D46BA6">
              <w:rPr>
                <w:sz w:val="18"/>
                <w:szCs w:val="18"/>
              </w:rPr>
              <w:t>(cca 8 hodin)</w:t>
            </w:r>
          </w:p>
        </w:tc>
        <w:tc>
          <w:tcPr>
            <w:tcW w:w="3600" w:type="dxa"/>
            <w:vMerge/>
            <w:shd w:val="clear" w:color="auto" w:fill="auto"/>
          </w:tcPr>
          <w:p w:rsidR="004D0377" w:rsidRPr="00D46BA6" w:rsidRDefault="004D0377" w:rsidP="00D46BA6">
            <w:pPr>
              <w:rPr>
                <w:sz w:val="18"/>
                <w:szCs w:val="18"/>
              </w:rPr>
            </w:pPr>
          </w:p>
        </w:tc>
        <w:tc>
          <w:tcPr>
            <w:tcW w:w="2340" w:type="dxa"/>
            <w:vMerge/>
            <w:shd w:val="clear" w:color="auto" w:fill="auto"/>
          </w:tcPr>
          <w:p w:rsidR="004D0377" w:rsidRPr="00D46BA6" w:rsidRDefault="004D0377" w:rsidP="00D46BA6">
            <w:pPr>
              <w:rPr>
                <w:sz w:val="18"/>
                <w:szCs w:val="18"/>
              </w:rPr>
            </w:pPr>
          </w:p>
        </w:tc>
      </w:tr>
    </w:tbl>
    <w:p w:rsidR="004D0377" w:rsidRPr="00D46BA6" w:rsidRDefault="004D0377">
      <w:pPr>
        <w:spacing w:after="200" w:line="276" w:lineRule="auto"/>
        <w:rPr>
          <w:sz w:val="18"/>
          <w:szCs w:val="18"/>
          <w:lang w:eastAsia="en-US"/>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9802D1" w:rsidRDefault="009802D1" w:rsidP="00D46BA6">
      <w:pPr>
        <w:rPr>
          <w:b/>
        </w:rPr>
      </w:pPr>
      <w:r>
        <w:rPr>
          <w:b/>
        </w:rPr>
        <w:t>Vzdělávací oblast:</w:t>
      </w:r>
      <w:r>
        <w:rPr>
          <w:b/>
        </w:rPr>
        <w:tab/>
      </w:r>
      <w:r w:rsidR="004D0377" w:rsidRPr="009802D1">
        <w:rPr>
          <w:b/>
        </w:rPr>
        <w:t>Ekonomické vzdělávání</w:t>
      </w:r>
    </w:p>
    <w:p w:rsidR="004D0377" w:rsidRPr="009802D1" w:rsidRDefault="004D0377" w:rsidP="00D46BA6">
      <w:pPr>
        <w:rPr>
          <w:b/>
        </w:rPr>
      </w:pPr>
      <w:r w:rsidRPr="009802D1">
        <w:rPr>
          <w:b/>
        </w:rPr>
        <w:t>Vyučovací předmět:</w:t>
      </w:r>
      <w:r w:rsidRPr="009802D1">
        <w:rPr>
          <w:b/>
        </w:rPr>
        <w:tab/>
        <w:t>Ekonomika</w:t>
      </w:r>
    </w:p>
    <w:p w:rsidR="004D0377" w:rsidRPr="009802D1" w:rsidRDefault="004D0377" w:rsidP="00D46BA6">
      <w:pPr>
        <w:rPr>
          <w:b/>
        </w:rPr>
      </w:pPr>
      <w:r w:rsidRPr="009802D1">
        <w:rPr>
          <w:b/>
        </w:rPr>
        <w:t xml:space="preserve">Ročník: </w:t>
      </w:r>
      <w:r w:rsidRPr="009802D1">
        <w:rPr>
          <w:b/>
        </w:rPr>
        <w:tab/>
      </w:r>
      <w:r w:rsidRPr="009802D1">
        <w:rPr>
          <w:b/>
        </w:rPr>
        <w:tab/>
      </w:r>
      <w:r w:rsidRPr="009802D1">
        <w:rPr>
          <w:b/>
        </w:rPr>
        <w:tab/>
        <w:t>2.</w:t>
      </w:r>
    </w:p>
    <w:p w:rsidR="004D0377" w:rsidRPr="00D46BA6" w:rsidRDefault="004D0377" w:rsidP="00D46BA6">
      <w:pPr>
        <w:rPr>
          <w:sz w:val="18"/>
          <w:szCs w:val="1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D46BA6">
        <w:tc>
          <w:tcPr>
            <w:tcW w:w="3888" w:type="dxa"/>
            <w:shd w:val="solid" w:color="808080" w:fill="FFFFFF"/>
            <w:vAlign w:val="center"/>
          </w:tcPr>
          <w:p w:rsidR="004D0377" w:rsidRPr="00D46BA6" w:rsidRDefault="004D0377" w:rsidP="00D46BA6">
            <w:pPr>
              <w:jc w:val="center"/>
              <w:rPr>
                <w:bCs/>
                <w:color w:val="FFFFFF"/>
                <w:sz w:val="18"/>
                <w:szCs w:val="18"/>
              </w:rPr>
            </w:pPr>
            <w:r w:rsidRPr="00D46BA6">
              <w:rPr>
                <w:bCs/>
                <w:color w:val="FFFFFF"/>
                <w:sz w:val="18"/>
                <w:szCs w:val="18"/>
              </w:rPr>
              <w:t>Školní výstupy</w:t>
            </w:r>
          </w:p>
          <w:p w:rsidR="004D0377" w:rsidRPr="00D46BA6" w:rsidRDefault="004D0377" w:rsidP="00D46BA6">
            <w:pPr>
              <w:jc w:val="center"/>
              <w:rPr>
                <w:bCs/>
                <w:sz w:val="18"/>
                <w:szCs w:val="18"/>
              </w:rPr>
            </w:pPr>
            <w:r w:rsidRPr="00D46BA6">
              <w:rPr>
                <w:bCs/>
                <w:color w:val="FFFFFF"/>
                <w:sz w:val="18"/>
                <w:szCs w:val="18"/>
              </w:rPr>
              <w:t>Žák:</w:t>
            </w:r>
          </w:p>
        </w:tc>
        <w:tc>
          <w:tcPr>
            <w:tcW w:w="4680" w:type="dxa"/>
            <w:shd w:val="solid" w:color="808080" w:fill="FFFFFF"/>
            <w:vAlign w:val="center"/>
          </w:tcPr>
          <w:p w:rsidR="004D0377" w:rsidRPr="00D46BA6" w:rsidRDefault="004D0377" w:rsidP="00D46BA6">
            <w:pPr>
              <w:jc w:val="center"/>
              <w:rPr>
                <w:bCs/>
                <w:sz w:val="18"/>
                <w:szCs w:val="18"/>
              </w:rPr>
            </w:pPr>
            <w:r w:rsidRPr="00D46BA6">
              <w:rPr>
                <w:bCs/>
                <w:color w:val="FFFFFF"/>
                <w:sz w:val="18"/>
                <w:szCs w:val="18"/>
              </w:rPr>
              <w:t>Učivo</w:t>
            </w:r>
          </w:p>
        </w:tc>
        <w:tc>
          <w:tcPr>
            <w:tcW w:w="3600" w:type="dxa"/>
            <w:shd w:val="solid" w:color="808080" w:fill="FFFFFF"/>
            <w:vAlign w:val="center"/>
          </w:tcPr>
          <w:p w:rsidR="004D0377" w:rsidRPr="00D46BA6" w:rsidRDefault="004D0377" w:rsidP="00D46BA6">
            <w:pPr>
              <w:jc w:val="center"/>
              <w:rPr>
                <w:bCs/>
                <w:color w:val="FFFFFF"/>
                <w:sz w:val="18"/>
                <w:szCs w:val="18"/>
              </w:rPr>
            </w:pPr>
            <w:r w:rsidRPr="00D46BA6">
              <w:rPr>
                <w:bCs/>
                <w:color w:val="FFFFFF"/>
                <w:sz w:val="18"/>
                <w:szCs w:val="18"/>
              </w:rPr>
              <w:t>Průřezová témata</w:t>
            </w:r>
          </w:p>
          <w:p w:rsidR="004D0377" w:rsidRPr="00D46BA6" w:rsidRDefault="004D0377" w:rsidP="00D46BA6">
            <w:pPr>
              <w:jc w:val="center"/>
              <w:rPr>
                <w:bCs/>
                <w:sz w:val="18"/>
                <w:szCs w:val="18"/>
              </w:rPr>
            </w:pPr>
            <w:r w:rsidRPr="00D46BA6">
              <w:rPr>
                <w:bCs/>
                <w:color w:val="FFFFFF"/>
                <w:sz w:val="18"/>
                <w:szCs w:val="18"/>
              </w:rPr>
              <w:t>Mezipředmětové vztahy</w:t>
            </w:r>
          </w:p>
        </w:tc>
        <w:tc>
          <w:tcPr>
            <w:tcW w:w="2340" w:type="dxa"/>
            <w:shd w:val="solid" w:color="808080" w:fill="FFFFFF"/>
            <w:vAlign w:val="center"/>
          </w:tcPr>
          <w:p w:rsidR="004D0377" w:rsidRPr="00D46BA6" w:rsidRDefault="004D0377" w:rsidP="00D46BA6">
            <w:pPr>
              <w:jc w:val="center"/>
              <w:rPr>
                <w:bCs/>
                <w:sz w:val="18"/>
                <w:szCs w:val="18"/>
              </w:rPr>
            </w:pPr>
            <w:r w:rsidRPr="00D46BA6">
              <w:rPr>
                <w:bCs/>
                <w:color w:val="FFFFFF"/>
                <w:sz w:val="18"/>
                <w:szCs w:val="18"/>
              </w:rPr>
              <w:t>Poznámky</w:t>
            </w: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rozlišuje jednotlivé druhy majetku pro konkrétní podniky</w:t>
            </w:r>
          </w:p>
          <w:p w:rsidR="004D0377" w:rsidRPr="00D46BA6" w:rsidRDefault="004D0377" w:rsidP="007B67AB">
            <w:pPr>
              <w:pStyle w:val="Odstavecseseznamem"/>
              <w:numPr>
                <w:ilvl w:val="0"/>
                <w:numId w:val="111"/>
              </w:numPr>
              <w:rPr>
                <w:sz w:val="18"/>
                <w:szCs w:val="18"/>
              </w:rPr>
            </w:pPr>
            <w:r w:rsidRPr="00D46BA6">
              <w:rPr>
                <w:sz w:val="18"/>
                <w:szCs w:val="18"/>
              </w:rPr>
              <w:t>rozlišuje jednotlivé druhy kapitálových zdrojů pro konkrétní podniky</w:t>
            </w:r>
          </w:p>
          <w:p w:rsidR="004D0377" w:rsidRPr="00D46BA6" w:rsidRDefault="004D0377" w:rsidP="007B67AB">
            <w:pPr>
              <w:pStyle w:val="Odstavecseseznamem"/>
              <w:numPr>
                <w:ilvl w:val="0"/>
                <w:numId w:val="111"/>
              </w:numPr>
              <w:rPr>
                <w:sz w:val="18"/>
                <w:szCs w:val="18"/>
              </w:rPr>
            </w:pPr>
            <w:r w:rsidRPr="00D46BA6">
              <w:rPr>
                <w:sz w:val="18"/>
                <w:szCs w:val="18"/>
              </w:rPr>
              <w:t>orientuje se v základní účetní evidenci majetku</w:t>
            </w:r>
          </w:p>
        </w:tc>
        <w:tc>
          <w:tcPr>
            <w:tcW w:w="4680" w:type="dxa"/>
            <w:shd w:val="clear" w:color="auto" w:fill="auto"/>
          </w:tcPr>
          <w:p w:rsidR="004D0377" w:rsidRPr="00D46BA6" w:rsidRDefault="004D0377" w:rsidP="00D46BA6">
            <w:pPr>
              <w:rPr>
                <w:sz w:val="18"/>
                <w:szCs w:val="18"/>
              </w:rPr>
            </w:pPr>
            <w:r w:rsidRPr="00D46BA6">
              <w:rPr>
                <w:sz w:val="18"/>
                <w:szCs w:val="18"/>
              </w:rPr>
              <w:t>Majetková a kapitálová výstavba podniku</w:t>
            </w:r>
          </w:p>
          <w:p w:rsidR="004D0377" w:rsidRPr="00D46BA6" w:rsidRDefault="004D0377" w:rsidP="007B67AB">
            <w:pPr>
              <w:pStyle w:val="Odstavecseseznamem"/>
              <w:numPr>
                <w:ilvl w:val="0"/>
                <w:numId w:val="111"/>
              </w:numPr>
              <w:rPr>
                <w:sz w:val="18"/>
                <w:szCs w:val="18"/>
              </w:rPr>
            </w:pPr>
            <w:r w:rsidRPr="00D46BA6">
              <w:rPr>
                <w:sz w:val="18"/>
                <w:szCs w:val="18"/>
              </w:rPr>
              <w:t>Struktura majetku podniku – dlouhodobý a krátkodobý (oběžný) majetek</w:t>
            </w:r>
          </w:p>
          <w:p w:rsidR="004D0377" w:rsidRPr="00D46BA6" w:rsidRDefault="004D0377" w:rsidP="007B67AB">
            <w:pPr>
              <w:pStyle w:val="Odstavecseseznamem"/>
              <w:numPr>
                <w:ilvl w:val="0"/>
                <w:numId w:val="111"/>
              </w:numPr>
              <w:rPr>
                <w:sz w:val="18"/>
                <w:szCs w:val="18"/>
              </w:rPr>
            </w:pPr>
            <w:r w:rsidRPr="00D46BA6">
              <w:rPr>
                <w:sz w:val="18"/>
                <w:szCs w:val="18"/>
              </w:rPr>
              <w:t>Struktura kapitálu podniku – vlastní a cizí kapitál</w:t>
            </w:r>
          </w:p>
          <w:p w:rsidR="004D0377" w:rsidRPr="00D46BA6" w:rsidRDefault="004D0377" w:rsidP="00D46BA6">
            <w:pPr>
              <w:rPr>
                <w:sz w:val="18"/>
                <w:szCs w:val="18"/>
              </w:rPr>
            </w:pPr>
            <w:r w:rsidRPr="00D46BA6">
              <w:rPr>
                <w:sz w:val="18"/>
                <w:szCs w:val="18"/>
              </w:rPr>
              <w:t>(cca 4 hodiny)</w:t>
            </w:r>
          </w:p>
        </w:tc>
        <w:tc>
          <w:tcPr>
            <w:tcW w:w="3600" w:type="dxa"/>
            <w:shd w:val="clear" w:color="auto" w:fill="auto"/>
          </w:tcPr>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Člověk v demokratické společnosti – rozhodování a důsledky správného a špatného rozhodnutí</w:t>
            </w:r>
          </w:p>
          <w:p w:rsidR="004D0377" w:rsidRPr="00D46BA6" w:rsidRDefault="004D0377" w:rsidP="00D46BA6">
            <w:pPr>
              <w:rPr>
                <w:sz w:val="18"/>
                <w:szCs w:val="18"/>
              </w:rPr>
            </w:pPr>
            <w:r w:rsidRPr="00D46BA6">
              <w:rPr>
                <w:sz w:val="18"/>
                <w:szCs w:val="18"/>
              </w:rPr>
              <w:t>Člověk v demokratické společnosti – cizí zdroje (půjčky, úvěry) a jejich výhody a nevýhody</w:t>
            </w:r>
          </w:p>
          <w:p w:rsidR="004D0377" w:rsidRPr="00D46BA6" w:rsidRDefault="004D0377" w:rsidP="00D46BA6">
            <w:pPr>
              <w:rPr>
                <w:sz w:val="18"/>
                <w:szCs w:val="18"/>
              </w:rPr>
            </w:pPr>
            <w:r w:rsidRPr="00D46BA6">
              <w:rPr>
                <w:sz w:val="18"/>
                <w:szCs w:val="18"/>
              </w:rPr>
              <w:t xml:space="preserve">Člověk a svět práce – podepisování důležitých listin a dokumentů a případné následky </w:t>
            </w:r>
          </w:p>
        </w:tc>
        <w:tc>
          <w:tcPr>
            <w:tcW w:w="2340" w:type="dxa"/>
            <w:vMerge w:val="restart"/>
            <w:shd w:val="clear" w:color="auto" w:fill="auto"/>
          </w:tcPr>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Vzhledem k variabilitě zdravotních postižení žáků je možné upravit časové rozvržení jednotlivých hodin pro konkrétní probírané učivo dle potřeby. </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Literatura: </w:t>
            </w:r>
          </w:p>
          <w:p w:rsidR="004D0377" w:rsidRPr="00D46BA6" w:rsidRDefault="004D0377" w:rsidP="00D46BA6">
            <w:pPr>
              <w:rPr>
                <w:sz w:val="18"/>
                <w:szCs w:val="18"/>
              </w:rPr>
            </w:pPr>
            <w:r w:rsidRPr="00D46BA6">
              <w:rPr>
                <w:sz w:val="18"/>
                <w:szCs w:val="18"/>
              </w:rPr>
              <w:t xml:space="preserve">Švarcová, J. </w:t>
            </w:r>
            <w:r w:rsidRPr="00D46BA6">
              <w:rPr>
                <w:i/>
                <w:sz w:val="18"/>
                <w:szCs w:val="18"/>
              </w:rPr>
              <w:t>Ekonomie: stručný přehled</w:t>
            </w:r>
            <w:r w:rsidRPr="00D46BA6">
              <w:rPr>
                <w:sz w:val="18"/>
                <w:szCs w:val="18"/>
              </w:rPr>
              <w:t>. CEED, Zlín.</w:t>
            </w:r>
          </w:p>
          <w:p w:rsidR="004D0377" w:rsidRPr="00D46BA6" w:rsidRDefault="004D0377" w:rsidP="00D46BA6">
            <w:pPr>
              <w:rPr>
                <w:sz w:val="18"/>
                <w:szCs w:val="18"/>
              </w:rPr>
            </w:pPr>
            <w:r w:rsidRPr="00D46BA6">
              <w:rPr>
                <w:sz w:val="18"/>
                <w:szCs w:val="18"/>
              </w:rPr>
              <w:t xml:space="preserve">Zlámal, J., Mendl, Z. </w:t>
            </w:r>
            <w:r w:rsidRPr="00D46BA6">
              <w:rPr>
                <w:i/>
                <w:sz w:val="18"/>
                <w:szCs w:val="18"/>
              </w:rPr>
              <w:t xml:space="preserve">Ekonomie nejen k maturitě. 1. a 2. díl. </w:t>
            </w:r>
            <w:r w:rsidRPr="00D46BA6">
              <w:rPr>
                <w:sz w:val="18"/>
                <w:szCs w:val="18"/>
              </w:rPr>
              <w:t xml:space="preserve">Computer Media, Kralice na Hané. </w:t>
            </w:r>
          </w:p>
          <w:p w:rsidR="004D0377" w:rsidRPr="00D46BA6" w:rsidRDefault="004D0377" w:rsidP="00D46BA6">
            <w:pPr>
              <w:rPr>
                <w:sz w:val="18"/>
                <w:szCs w:val="18"/>
              </w:rPr>
            </w:pPr>
          </w:p>
          <w:p w:rsidR="004D0377" w:rsidRPr="00D46BA6" w:rsidRDefault="004D0377" w:rsidP="00D46BA6">
            <w:pPr>
              <w:rPr>
                <w:sz w:val="18"/>
                <w:szCs w:val="18"/>
              </w:rPr>
            </w:pP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vysvětlí pojem management</w:t>
            </w:r>
          </w:p>
          <w:p w:rsidR="004D0377" w:rsidRPr="00D46BA6" w:rsidRDefault="004D0377" w:rsidP="007B67AB">
            <w:pPr>
              <w:pStyle w:val="Odstavecseseznamem"/>
              <w:numPr>
                <w:ilvl w:val="0"/>
                <w:numId w:val="111"/>
              </w:numPr>
              <w:rPr>
                <w:sz w:val="18"/>
                <w:szCs w:val="18"/>
              </w:rPr>
            </w:pPr>
            <w:r w:rsidRPr="00D46BA6">
              <w:rPr>
                <w:sz w:val="18"/>
                <w:szCs w:val="18"/>
              </w:rPr>
              <w:t>charakterizuje osobnost manažera</w:t>
            </w:r>
          </w:p>
          <w:p w:rsidR="004D0377" w:rsidRPr="00D46BA6" w:rsidRDefault="004D0377" w:rsidP="007B67AB">
            <w:pPr>
              <w:pStyle w:val="Odstavecseseznamem"/>
              <w:numPr>
                <w:ilvl w:val="0"/>
                <w:numId w:val="111"/>
              </w:numPr>
              <w:rPr>
                <w:sz w:val="18"/>
                <w:szCs w:val="18"/>
              </w:rPr>
            </w:pPr>
            <w:r w:rsidRPr="00D46BA6">
              <w:rPr>
                <w:sz w:val="18"/>
                <w:szCs w:val="18"/>
              </w:rPr>
              <w:t>definuje a stručně vysvětlí jednotlivé funkce managementu</w:t>
            </w:r>
          </w:p>
        </w:tc>
        <w:tc>
          <w:tcPr>
            <w:tcW w:w="4680" w:type="dxa"/>
            <w:shd w:val="clear" w:color="auto" w:fill="auto"/>
          </w:tcPr>
          <w:p w:rsidR="004D0377" w:rsidRPr="00D46BA6" w:rsidRDefault="004D0377" w:rsidP="00D46BA6">
            <w:pPr>
              <w:rPr>
                <w:sz w:val="18"/>
                <w:szCs w:val="18"/>
              </w:rPr>
            </w:pPr>
            <w:r w:rsidRPr="00D46BA6">
              <w:rPr>
                <w:sz w:val="18"/>
                <w:szCs w:val="18"/>
              </w:rPr>
              <w:t>Management</w:t>
            </w:r>
          </w:p>
          <w:p w:rsidR="004D0377" w:rsidRPr="00D46BA6" w:rsidRDefault="004D0377" w:rsidP="007B67AB">
            <w:pPr>
              <w:pStyle w:val="Odstavecseseznamem"/>
              <w:numPr>
                <w:ilvl w:val="0"/>
                <w:numId w:val="111"/>
              </w:numPr>
              <w:rPr>
                <w:sz w:val="18"/>
                <w:szCs w:val="18"/>
              </w:rPr>
            </w:pPr>
            <w:r w:rsidRPr="00D46BA6">
              <w:rPr>
                <w:sz w:val="18"/>
                <w:szCs w:val="18"/>
              </w:rPr>
              <w:t>Management</w:t>
            </w:r>
          </w:p>
          <w:p w:rsidR="004D0377" w:rsidRPr="00D46BA6" w:rsidRDefault="004D0377" w:rsidP="007B67AB">
            <w:pPr>
              <w:pStyle w:val="Odstavecseseznamem"/>
              <w:numPr>
                <w:ilvl w:val="0"/>
                <w:numId w:val="111"/>
              </w:numPr>
              <w:rPr>
                <w:sz w:val="18"/>
                <w:szCs w:val="18"/>
              </w:rPr>
            </w:pPr>
            <w:r w:rsidRPr="00D46BA6">
              <w:rPr>
                <w:sz w:val="18"/>
                <w:szCs w:val="18"/>
              </w:rPr>
              <w:t>Osobnost manažera</w:t>
            </w:r>
          </w:p>
          <w:p w:rsidR="004D0377" w:rsidRPr="00D46BA6" w:rsidRDefault="004D0377" w:rsidP="007B67AB">
            <w:pPr>
              <w:pStyle w:val="Odstavecseseznamem"/>
              <w:numPr>
                <w:ilvl w:val="0"/>
                <w:numId w:val="111"/>
              </w:numPr>
              <w:rPr>
                <w:sz w:val="18"/>
                <w:szCs w:val="18"/>
              </w:rPr>
            </w:pPr>
            <w:r w:rsidRPr="00D46BA6">
              <w:rPr>
                <w:sz w:val="18"/>
                <w:szCs w:val="18"/>
              </w:rPr>
              <w:t>Funkce managementu – plánování, organizování, výběr a rozmisťování pracovníků (personalistika), vedení lidí, motivace, kontrola</w:t>
            </w:r>
          </w:p>
          <w:p w:rsidR="004D0377" w:rsidRPr="00D46BA6" w:rsidRDefault="004D0377" w:rsidP="00D46BA6">
            <w:pPr>
              <w:rPr>
                <w:sz w:val="18"/>
                <w:szCs w:val="18"/>
              </w:rPr>
            </w:pPr>
            <w:r w:rsidRPr="00D46BA6">
              <w:rPr>
                <w:sz w:val="18"/>
                <w:szCs w:val="18"/>
              </w:rPr>
              <w:t>(cca 4 hodiny)</w:t>
            </w:r>
          </w:p>
        </w:tc>
        <w:tc>
          <w:tcPr>
            <w:tcW w:w="3600" w:type="dxa"/>
            <w:shd w:val="clear" w:color="auto" w:fill="auto"/>
          </w:tcPr>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Člověk v demokratické společnosti – rozhodování a důsledky správného a špatného rozhodnutí</w:t>
            </w:r>
          </w:p>
          <w:p w:rsidR="004D0377" w:rsidRPr="00D46BA6" w:rsidRDefault="004D0377" w:rsidP="00D46BA6">
            <w:pPr>
              <w:rPr>
                <w:sz w:val="18"/>
                <w:szCs w:val="18"/>
              </w:rPr>
            </w:pPr>
            <w:r w:rsidRPr="00D46BA6">
              <w:rPr>
                <w:sz w:val="18"/>
                <w:szCs w:val="18"/>
              </w:rPr>
              <w:t>Občan v demokratické společnosti – zvážení osobnostních rysů a fyzických možností pro výkon řídící funkce</w:t>
            </w:r>
          </w:p>
        </w:tc>
        <w:tc>
          <w:tcPr>
            <w:tcW w:w="2340" w:type="dxa"/>
            <w:vMerge/>
            <w:shd w:val="clear" w:color="auto" w:fill="auto"/>
          </w:tcPr>
          <w:p w:rsidR="004D0377" w:rsidRPr="00D46BA6" w:rsidRDefault="004D0377" w:rsidP="00D46BA6">
            <w:pPr>
              <w:rPr>
                <w:sz w:val="18"/>
                <w:szCs w:val="18"/>
              </w:rPr>
            </w:pPr>
          </w:p>
        </w:tc>
      </w:tr>
      <w:tr w:rsidR="004D0377" w:rsidRPr="00D46BA6" w:rsidTr="00D46BA6">
        <w:trPr>
          <w:trHeight w:val="2706"/>
        </w:trPr>
        <w:tc>
          <w:tcPr>
            <w:tcW w:w="3888" w:type="dxa"/>
            <w:tcBorders>
              <w:bottom w:val="single" w:sz="6" w:space="0" w:color="000000"/>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vysvětlí pojem marketing</w:t>
            </w:r>
          </w:p>
          <w:p w:rsidR="004D0377" w:rsidRPr="00D46BA6" w:rsidRDefault="004D0377" w:rsidP="007B67AB">
            <w:pPr>
              <w:pStyle w:val="Odstavecseseznamem"/>
              <w:numPr>
                <w:ilvl w:val="0"/>
                <w:numId w:val="111"/>
              </w:numPr>
              <w:rPr>
                <w:sz w:val="18"/>
                <w:szCs w:val="18"/>
              </w:rPr>
            </w:pPr>
            <w:r w:rsidRPr="00D46BA6">
              <w:rPr>
                <w:sz w:val="18"/>
                <w:szCs w:val="18"/>
              </w:rPr>
              <w:t>vyjmenuje, stručně popíše a uvede konkrétní příklady jednotlivých koncepcí podnikového řízení</w:t>
            </w:r>
          </w:p>
          <w:p w:rsidR="004D0377" w:rsidRPr="00D46BA6" w:rsidRDefault="004D0377" w:rsidP="007B67AB">
            <w:pPr>
              <w:pStyle w:val="Odstavecseseznamem"/>
              <w:numPr>
                <w:ilvl w:val="0"/>
                <w:numId w:val="111"/>
              </w:numPr>
              <w:rPr>
                <w:sz w:val="18"/>
                <w:szCs w:val="18"/>
              </w:rPr>
            </w:pPr>
            <w:r w:rsidRPr="00D46BA6">
              <w:rPr>
                <w:sz w:val="18"/>
                <w:szCs w:val="18"/>
              </w:rPr>
              <w:t>zakreslí do grafu životní cyklus výrobku a popíše jednotlivé fáze</w:t>
            </w:r>
          </w:p>
          <w:p w:rsidR="004D0377" w:rsidRPr="00D46BA6" w:rsidRDefault="004D0377" w:rsidP="007B67AB">
            <w:pPr>
              <w:pStyle w:val="Odstavecseseznamem"/>
              <w:numPr>
                <w:ilvl w:val="0"/>
                <w:numId w:val="111"/>
              </w:numPr>
              <w:rPr>
                <w:sz w:val="18"/>
                <w:szCs w:val="18"/>
              </w:rPr>
            </w:pPr>
            <w:r w:rsidRPr="00D46BA6">
              <w:rPr>
                <w:sz w:val="18"/>
                <w:szCs w:val="18"/>
              </w:rPr>
              <w:t>objasní marketingový mix na konkrétním příkladu</w:t>
            </w:r>
          </w:p>
          <w:p w:rsidR="004D0377" w:rsidRPr="00D46BA6" w:rsidRDefault="004D0377" w:rsidP="007B67AB">
            <w:pPr>
              <w:pStyle w:val="Odstavecseseznamem"/>
              <w:numPr>
                <w:ilvl w:val="0"/>
                <w:numId w:val="111"/>
              </w:numPr>
              <w:rPr>
                <w:sz w:val="18"/>
                <w:szCs w:val="18"/>
              </w:rPr>
            </w:pPr>
            <w:r w:rsidRPr="00D46BA6">
              <w:rPr>
                <w:sz w:val="18"/>
                <w:szCs w:val="18"/>
              </w:rPr>
              <w:t>definuje rozdíl mezi logistikou a zásobováním</w:t>
            </w:r>
          </w:p>
          <w:p w:rsidR="004D0377" w:rsidRPr="00D46BA6" w:rsidRDefault="004D0377" w:rsidP="007B67AB">
            <w:pPr>
              <w:pStyle w:val="Odstavecseseznamem"/>
              <w:numPr>
                <w:ilvl w:val="0"/>
                <w:numId w:val="111"/>
              </w:numPr>
              <w:rPr>
                <w:sz w:val="18"/>
                <w:szCs w:val="18"/>
              </w:rPr>
            </w:pPr>
            <w:r w:rsidRPr="00D46BA6">
              <w:rPr>
                <w:sz w:val="18"/>
                <w:szCs w:val="18"/>
              </w:rPr>
              <w:t>vyjmenuje jednotlivé logistické činnosti</w:t>
            </w:r>
          </w:p>
          <w:p w:rsidR="004D0377" w:rsidRPr="00D46BA6" w:rsidRDefault="004D0377" w:rsidP="007B67AB">
            <w:pPr>
              <w:pStyle w:val="Odstavecseseznamem"/>
              <w:numPr>
                <w:ilvl w:val="0"/>
                <w:numId w:val="111"/>
              </w:numPr>
              <w:rPr>
                <w:sz w:val="18"/>
                <w:szCs w:val="18"/>
              </w:rPr>
            </w:pPr>
            <w:r w:rsidRPr="00D46BA6">
              <w:rPr>
                <w:sz w:val="18"/>
                <w:szCs w:val="18"/>
              </w:rPr>
              <w:t>zakreslí zjednodušený logistický řetězec v podnicích různého charakteru</w:t>
            </w:r>
          </w:p>
        </w:tc>
        <w:tc>
          <w:tcPr>
            <w:tcW w:w="4680" w:type="dxa"/>
            <w:tcBorders>
              <w:bottom w:val="single" w:sz="6" w:space="0" w:color="000000"/>
            </w:tcBorders>
            <w:shd w:val="clear" w:color="auto" w:fill="auto"/>
          </w:tcPr>
          <w:p w:rsidR="004D0377" w:rsidRPr="00D46BA6" w:rsidRDefault="004D0377" w:rsidP="00D46BA6">
            <w:pPr>
              <w:rPr>
                <w:sz w:val="18"/>
                <w:szCs w:val="18"/>
              </w:rPr>
            </w:pPr>
            <w:r w:rsidRPr="00D46BA6">
              <w:rPr>
                <w:sz w:val="18"/>
                <w:szCs w:val="18"/>
              </w:rPr>
              <w:t>Marketing</w:t>
            </w:r>
          </w:p>
          <w:p w:rsidR="004D0377" w:rsidRPr="00D46BA6" w:rsidRDefault="004D0377" w:rsidP="007B67AB">
            <w:pPr>
              <w:pStyle w:val="Odstavecseseznamem"/>
              <w:numPr>
                <w:ilvl w:val="0"/>
                <w:numId w:val="111"/>
              </w:numPr>
              <w:rPr>
                <w:sz w:val="18"/>
                <w:szCs w:val="18"/>
              </w:rPr>
            </w:pPr>
            <w:r w:rsidRPr="00D46BA6">
              <w:rPr>
                <w:sz w:val="18"/>
                <w:szCs w:val="18"/>
              </w:rPr>
              <w:t>Koncepce podnikového řízení</w:t>
            </w:r>
          </w:p>
          <w:p w:rsidR="004D0377" w:rsidRPr="00D46BA6" w:rsidRDefault="004D0377" w:rsidP="007B67AB">
            <w:pPr>
              <w:pStyle w:val="Odstavecseseznamem"/>
              <w:numPr>
                <w:ilvl w:val="0"/>
                <w:numId w:val="111"/>
              </w:numPr>
              <w:rPr>
                <w:sz w:val="18"/>
                <w:szCs w:val="18"/>
              </w:rPr>
            </w:pPr>
            <w:r w:rsidRPr="00D46BA6">
              <w:rPr>
                <w:sz w:val="18"/>
                <w:szCs w:val="18"/>
              </w:rPr>
              <w:t>Marketingová koncepce řízení; sociální marketing</w:t>
            </w:r>
          </w:p>
          <w:p w:rsidR="004D0377" w:rsidRPr="00D46BA6" w:rsidRDefault="004D0377" w:rsidP="007B67AB">
            <w:pPr>
              <w:pStyle w:val="Odstavecseseznamem"/>
              <w:numPr>
                <w:ilvl w:val="0"/>
                <w:numId w:val="111"/>
              </w:numPr>
              <w:rPr>
                <w:sz w:val="18"/>
                <w:szCs w:val="18"/>
              </w:rPr>
            </w:pPr>
            <w:r w:rsidRPr="00D46BA6">
              <w:rPr>
                <w:sz w:val="18"/>
                <w:szCs w:val="18"/>
              </w:rPr>
              <w:t>Životní cyklus výrobku</w:t>
            </w:r>
          </w:p>
          <w:p w:rsidR="004D0377" w:rsidRPr="00D46BA6" w:rsidRDefault="004D0377" w:rsidP="007B67AB">
            <w:pPr>
              <w:pStyle w:val="Odstavecseseznamem"/>
              <w:numPr>
                <w:ilvl w:val="0"/>
                <w:numId w:val="111"/>
              </w:numPr>
              <w:rPr>
                <w:sz w:val="18"/>
                <w:szCs w:val="18"/>
              </w:rPr>
            </w:pPr>
            <w:r w:rsidRPr="00D46BA6">
              <w:rPr>
                <w:sz w:val="18"/>
                <w:szCs w:val="18"/>
              </w:rPr>
              <w:t>Marketingový mix („4P“) – produkt, cena, propagace, distribuce</w:t>
            </w:r>
          </w:p>
          <w:p w:rsidR="004D0377" w:rsidRPr="00D46BA6" w:rsidRDefault="004D0377" w:rsidP="00D46BA6">
            <w:pPr>
              <w:rPr>
                <w:sz w:val="18"/>
                <w:szCs w:val="18"/>
              </w:rPr>
            </w:pPr>
            <w:r w:rsidRPr="00D46BA6">
              <w:rPr>
                <w:sz w:val="18"/>
                <w:szCs w:val="18"/>
              </w:rPr>
              <w:t>(cca 6 hodin)</w:t>
            </w:r>
          </w:p>
          <w:p w:rsidR="004D0377" w:rsidRPr="00D46BA6" w:rsidRDefault="004D0377" w:rsidP="00D46BA6">
            <w:pPr>
              <w:ind w:left="45"/>
              <w:rPr>
                <w:sz w:val="18"/>
                <w:szCs w:val="18"/>
              </w:rPr>
            </w:pPr>
            <w:r w:rsidRPr="00D46BA6">
              <w:rPr>
                <w:sz w:val="18"/>
                <w:szCs w:val="18"/>
              </w:rPr>
              <w:t>Zásobování a logistika</w:t>
            </w:r>
          </w:p>
          <w:p w:rsidR="004D0377" w:rsidRPr="00D46BA6" w:rsidRDefault="004D0377" w:rsidP="007B67AB">
            <w:pPr>
              <w:pStyle w:val="Odstavecseseznamem"/>
              <w:numPr>
                <w:ilvl w:val="0"/>
                <w:numId w:val="111"/>
              </w:numPr>
              <w:rPr>
                <w:sz w:val="18"/>
                <w:szCs w:val="18"/>
              </w:rPr>
            </w:pPr>
            <w:r w:rsidRPr="00D46BA6">
              <w:rPr>
                <w:sz w:val="18"/>
                <w:szCs w:val="18"/>
              </w:rPr>
              <w:t>Logistika jako věda</w:t>
            </w:r>
          </w:p>
          <w:p w:rsidR="004D0377" w:rsidRPr="00D46BA6" w:rsidRDefault="004D0377" w:rsidP="007B67AB">
            <w:pPr>
              <w:pStyle w:val="Odstavecseseznamem"/>
              <w:numPr>
                <w:ilvl w:val="0"/>
                <w:numId w:val="111"/>
              </w:numPr>
              <w:rPr>
                <w:sz w:val="18"/>
                <w:szCs w:val="18"/>
              </w:rPr>
            </w:pPr>
            <w:r w:rsidRPr="00D46BA6">
              <w:rPr>
                <w:sz w:val="18"/>
                <w:szCs w:val="18"/>
              </w:rPr>
              <w:t>Zásobování</w:t>
            </w:r>
          </w:p>
          <w:p w:rsidR="004D0377" w:rsidRPr="00D46BA6" w:rsidRDefault="004D0377" w:rsidP="00D46BA6">
            <w:pPr>
              <w:rPr>
                <w:sz w:val="18"/>
                <w:szCs w:val="18"/>
              </w:rPr>
            </w:pPr>
            <w:r w:rsidRPr="00D46BA6">
              <w:rPr>
                <w:sz w:val="18"/>
                <w:szCs w:val="18"/>
              </w:rPr>
              <w:t>(cca 4 hodiny)</w:t>
            </w:r>
          </w:p>
        </w:tc>
        <w:tc>
          <w:tcPr>
            <w:tcW w:w="3600" w:type="dxa"/>
            <w:tcBorders>
              <w:bottom w:val="single" w:sz="6" w:space="0" w:color="000000"/>
            </w:tcBorders>
            <w:shd w:val="clear" w:color="auto" w:fill="auto"/>
          </w:tcPr>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Informační a komunikační technologie - vyhledávání informací na internetu; tvorba grafických návrhů</w:t>
            </w:r>
          </w:p>
          <w:p w:rsidR="004D0377" w:rsidRPr="00D46BA6" w:rsidRDefault="004D0377" w:rsidP="00D46BA6">
            <w:pPr>
              <w:rPr>
                <w:sz w:val="18"/>
                <w:szCs w:val="18"/>
              </w:rPr>
            </w:pPr>
            <w:r w:rsidRPr="00D46BA6">
              <w:rPr>
                <w:sz w:val="18"/>
                <w:szCs w:val="18"/>
              </w:rPr>
              <w:t xml:space="preserve">Člověk v demokratické společnosti – ovlivňování člověka reklamou </w:t>
            </w:r>
          </w:p>
        </w:tc>
        <w:tc>
          <w:tcPr>
            <w:tcW w:w="2340" w:type="dxa"/>
            <w:vMerge/>
            <w:shd w:val="clear" w:color="auto" w:fill="auto"/>
          </w:tcPr>
          <w:p w:rsidR="004D0377" w:rsidRPr="00D46BA6" w:rsidRDefault="004D0377" w:rsidP="00D46BA6">
            <w:pPr>
              <w:rPr>
                <w:sz w:val="18"/>
                <w:szCs w:val="18"/>
              </w:rPr>
            </w:pPr>
          </w:p>
        </w:tc>
      </w:tr>
      <w:tr w:rsidR="004D0377" w:rsidRPr="00D46BA6" w:rsidTr="00D46BA6">
        <w:tc>
          <w:tcPr>
            <w:tcW w:w="3888" w:type="dxa"/>
            <w:tcBorders>
              <w:top w:val="single" w:sz="4" w:space="0" w:color="auto"/>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definuje rozdíl mezi logistikou a zásobováním</w:t>
            </w:r>
          </w:p>
          <w:p w:rsidR="004D0377" w:rsidRPr="00D46BA6" w:rsidRDefault="004D0377" w:rsidP="007B67AB">
            <w:pPr>
              <w:pStyle w:val="Odstavecseseznamem"/>
              <w:numPr>
                <w:ilvl w:val="0"/>
                <w:numId w:val="111"/>
              </w:numPr>
              <w:rPr>
                <w:sz w:val="18"/>
                <w:szCs w:val="18"/>
              </w:rPr>
            </w:pPr>
            <w:r w:rsidRPr="00D46BA6">
              <w:rPr>
                <w:sz w:val="18"/>
                <w:szCs w:val="18"/>
              </w:rPr>
              <w:t>vyjmenuje jednotlivé logistické činnosti</w:t>
            </w:r>
          </w:p>
          <w:p w:rsidR="004D0377" w:rsidRPr="00D46BA6" w:rsidRDefault="004D0377" w:rsidP="007B67AB">
            <w:pPr>
              <w:pStyle w:val="Odstavecseseznamem"/>
              <w:numPr>
                <w:ilvl w:val="0"/>
                <w:numId w:val="111"/>
              </w:numPr>
              <w:rPr>
                <w:sz w:val="18"/>
                <w:szCs w:val="18"/>
              </w:rPr>
            </w:pPr>
            <w:r w:rsidRPr="00D46BA6">
              <w:rPr>
                <w:sz w:val="18"/>
                <w:szCs w:val="18"/>
              </w:rPr>
              <w:t>zakreslí zjednodušený logistický řetězec v podnicích různého charakteru</w:t>
            </w:r>
          </w:p>
        </w:tc>
        <w:tc>
          <w:tcPr>
            <w:tcW w:w="4680" w:type="dxa"/>
            <w:tcBorders>
              <w:top w:val="single" w:sz="4" w:space="0" w:color="auto"/>
            </w:tcBorders>
            <w:shd w:val="clear" w:color="auto" w:fill="auto"/>
          </w:tcPr>
          <w:p w:rsidR="004D0377" w:rsidRPr="00D46BA6" w:rsidRDefault="004D0377" w:rsidP="00D46BA6">
            <w:pPr>
              <w:ind w:left="45"/>
              <w:rPr>
                <w:sz w:val="18"/>
                <w:szCs w:val="18"/>
              </w:rPr>
            </w:pPr>
            <w:r w:rsidRPr="00D46BA6">
              <w:rPr>
                <w:sz w:val="18"/>
                <w:szCs w:val="18"/>
              </w:rPr>
              <w:t>Zásobování a logistika</w:t>
            </w:r>
          </w:p>
          <w:p w:rsidR="004D0377" w:rsidRPr="00D46BA6" w:rsidRDefault="004D0377" w:rsidP="007B67AB">
            <w:pPr>
              <w:pStyle w:val="Odstavecseseznamem"/>
              <w:numPr>
                <w:ilvl w:val="0"/>
                <w:numId w:val="111"/>
              </w:numPr>
              <w:rPr>
                <w:sz w:val="18"/>
                <w:szCs w:val="18"/>
              </w:rPr>
            </w:pPr>
            <w:r w:rsidRPr="00D46BA6">
              <w:rPr>
                <w:sz w:val="18"/>
                <w:szCs w:val="18"/>
              </w:rPr>
              <w:t>Logistika jako věda</w:t>
            </w:r>
          </w:p>
          <w:p w:rsidR="004D0377" w:rsidRPr="00D46BA6" w:rsidRDefault="004D0377" w:rsidP="007B67AB">
            <w:pPr>
              <w:pStyle w:val="Odstavecseseznamem"/>
              <w:numPr>
                <w:ilvl w:val="0"/>
                <w:numId w:val="111"/>
              </w:numPr>
              <w:rPr>
                <w:sz w:val="18"/>
                <w:szCs w:val="18"/>
              </w:rPr>
            </w:pPr>
            <w:r w:rsidRPr="00D46BA6">
              <w:rPr>
                <w:sz w:val="18"/>
                <w:szCs w:val="18"/>
              </w:rPr>
              <w:t>Zásobování</w:t>
            </w:r>
          </w:p>
          <w:p w:rsidR="004D0377" w:rsidRPr="00D46BA6" w:rsidRDefault="004D0377" w:rsidP="00D46BA6">
            <w:pPr>
              <w:rPr>
                <w:sz w:val="18"/>
                <w:szCs w:val="18"/>
              </w:rPr>
            </w:pPr>
            <w:r w:rsidRPr="00D46BA6">
              <w:rPr>
                <w:sz w:val="18"/>
                <w:szCs w:val="18"/>
              </w:rPr>
              <w:t>(cca 4 hodiny)</w:t>
            </w:r>
          </w:p>
        </w:tc>
        <w:tc>
          <w:tcPr>
            <w:tcW w:w="3600" w:type="dxa"/>
            <w:tcBorders>
              <w:top w:val="single" w:sz="4" w:space="0" w:color="auto"/>
            </w:tcBorders>
            <w:shd w:val="clear" w:color="auto" w:fill="auto"/>
          </w:tcPr>
          <w:p w:rsidR="004D0377" w:rsidRPr="00D46BA6" w:rsidRDefault="004D0377" w:rsidP="00D46BA6">
            <w:pPr>
              <w:ind w:left="45"/>
              <w:rPr>
                <w:sz w:val="18"/>
                <w:szCs w:val="18"/>
              </w:rPr>
            </w:pPr>
          </w:p>
        </w:tc>
        <w:tc>
          <w:tcPr>
            <w:tcW w:w="2340" w:type="dxa"/>
            <w:vMerge/>
            <w:shd w:val="clear" w:color="auto" w:fill="auto"/>
          </w:tcPr>
          <w:p w:rsidR="004D0377" w:rsidRPr="00D46BA6" w:rsidRDefault="004D0377" w:rsidP="00D46BA6">
            <w:pPr>
              <w:rPr>
                <w:sz w:val="18"/>
                <w:szCs w:val="18"/>
              </w:rPr>
            </w:pPr>
          </w:p>
        </w:tc>
      </w:tr>
      <w:tr w:rsidR="004D0377" w:rsidRPr="00D46BA6" w:rsidTr="00D46BA6">
        <w:tc>
          <w:tcPr>
            <w:tcW w:w="3888" w:type="dxa"/>
            <w:tcBorders>
              <w:top w:val="single" w:sz="4" w:space="0" w:color="auto"/>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vysvětlí rozdíl mezi pracovní a výrobní činností</w:t>
            </w:r>
          </w:p>
          <w:p w:rsidR="004D0377" w:rsidRPr="00D46BA6" w:rsidRDefault="004D0377" w:rsidP="007B67AB">
            <w:pPr>
              <w:pStyle w:val="Odstavecseseznamem"/>
              <w:numPr>
                <w:ilvl w:val="0"/>
                <w:numId w:val="111"/>
              </w:numPr>
              <w:rPr>
                <w:sz w:val="18"/>
                <w:szCs w:val="18"/>
              </w:rPr>
            </w:pPr>
            <w:r w:rsidRPr="00D46BA6">
              <w:rPr>
                <w:sz w:val="18"/>
                <w:szCs w:val="18"/>
              </w:rPr>
              <w:t xml:space="preserve">na konkrétních příkladech uvede typy </w:t>
            </w:r>
            <w:r w:rsidRPr="00D46BA6">
              <w:rPr>
                <w:sz w:val="18"/>
                <w:szCs w:val="18"/>
              </w:rPr>
              <w:lastRenderedPageBreak/>
              <w:t>výroby</w:t>
            </w:r>
          </w:p>
        </w:tc>
        <w:tc>
          <w:tcPr>
            <w:tcW w:w="4680" w:type="dxa"/>
            <w:tcBorders>
              <w:top w:val="single" w:sz="4" w:space="0" w:color="auto"/>
            </w:tcBorders>
            <w:shd w:val="clear" w:color="auto" w:fill="auto"/>
          </w:tcPr>
          <w:p w:rsidR="004D0377" w:rsidRPr="00D46BA6" w:rsidRDefault="004D0377" w:rsidP="00D46BA6">
            <w:pPr>
              <w:ind w:left="45"/>
              <w:rPr>
                <w:sz w:val="18"/>
                <w:szCs w:val="18"/>
              </w:rPr>
            </w:pPr>
            <w:r w:rsidRPr="00D46BA6">
              <w:rPr>
                <w:sz w:val="18"/>
                <w:szCs w:val="18"/>
              </w:rPr>
              <w:lastRenderedPageBreak/>
              <w:t>Výrobní činnost</w:t>
            </w:r>
          </w:p>
          <w:p w:rsidR="004D0377" w:rsidRPr="00D46BA6" w:rsidRDefault="004D0377" w:rsidP="007B67AB">
            <w:pPr>
              <w:pStyle w:val="Odstavecseseznamem"/>
              <w:numPr>
                <w:ilvl w:val="0"/>
                <w:numId w:val="111"/>
              </w:numPr>
              <w:rPr>
                <w:sz w:val="18"/>
                <w:szCs w:val="18"/>
              </w:rPr>
            </w:pPr>
            <w:r w:rsidRPr="00D46BA6">
              <w:rPr>
                <w:sz w:val="18"/>
                <w:szCs w:val="18"/>
              </w:rPr>
              <w:t>Výroba; výrobní a pracovní proces</w:t>
            </w:r>
          </w:p>
          <w:p w:rsidR="004D0377" w:rsidRPr="00D46BA6" w:rsidRDefault="004D0377" w:rsidP="007B67AB">
            <w:pPr>
              <w:pStyle w:val="Odstavecseseznamem"/>
              <w:numPr>
                <w:ilvl w:val="0"/>
                <w:numId w:val="111"/>
              </w:numPr>
              <w:rPr>
                <w:sz w:val="18"/>
                <w:szCs w:val="18"/>
              </w:rPr>
            </w:pPr>
            <w:r w:rsidRPr="00D46BA6">
              <w:rPr>
                <w:sz w:val="18"/>
                <w:szCs w:val="18"/>
              </w:rPr>
              <w:t>Typy výroby; organizace výroby; výrobní program</w:t>
            </w:r>
          </w:p>
          <w:p w:rsidR="004D0377" w:rsidRPr="00D46BA6" w:rsidRDefault="004D0377" w:rsidP="00D46BA6">
            <w:pPr>
              <w:rPr>
                <w:sz w:val="18"/>
                <w:szCs w:val="18"/>
              </w:rPr>
            </w:pPr>
            <w:r w:rsidRPr="00D46BA6">
              <w:rPr>
                <w:sz w:val="18"/>
                <w:szCs w:val="18"/>
              </w:rPr>
              <w:lastRenderedPageBreak/>
              <w:t>(cca 3 hodiny)</w:t>
            </w:r>
          </w:p>
        </w:tc>
        <w:tc>
          <w:tcPr>
            <w:tcW w:w="3600" w:type="dxa"/>
            <w:tcBorders>
              <w:top w:val="single" w:sz="4" w:space="0" w:color="auto"/>
            </w:tcBorders>
            <w:shd w:val="clear" w:color="auto" w:fill="auto"/>
          </w:tcPr>
          <w:p w:rsidR="004D0377" w:rsidRPr="00D46BA6" w:rsidRDefault="004D0377" w:rsidP="00D46BA6">
            <w:pPr>
              <w:ind w:left="45"/>
              <w:rPr>
                <w:sz w:val="18"/>
                <w:szCs w:val="18"/>
              </w:rPr>
            </w:pPr>
            <w:r w:rsidRPr="00D46BA6">
              <w:rPr>
                <w:sz w:val="18"/>
                <w:szCs w:val="18"/>
              </w:rPr>
              <w:lastRenderedPageBreak/>
              <w:t>Průřezová témata:</w:t>
            </w:r>
          </w:p>
          <w:p w:rsidR="004D0377" w:rsidRPr="00D46BA6" w:rsidRDefault="004D0377" w:rsidP="00D46BA6">
            <w:pPr>
              <w:ind w:left="45"/>
              <w:rPr>
                <w:sz w:val="18"/>
                <w:szCs w:val="18"/>
              </w:rPr>
            </w:pPr>
            <w:r w:rsidRPr="00D46BA6">
              <w:rPr>
                <w:sz w:val="18"/>
                <w:szCs w:val="18"/>
              </w:rPr>
              <w:t>Člověk a životní prostředí – odpovědnost za trvale udržitelný rozvoj</w:t>
            </w:r>
          </w:p>
        </w:tc>
        <w:tc>
          <w:tcPr>
            <w:tcW w:w="2340" w:type="dxa"/>
            <w:vMerge/>
            <w:shd w:val="clear" w:color="auto" w:fill="auto"/>
          </w:tcPr>
          <w:p w:rsidR="004D0377" w:rsidRPr="00D46BA6" w:rsidRDefault="004D0377" w:rsidP="00D46BA6">
            <w:pPr>
              <w:rPr>
                <w:sz w:val="18"/>
                <w:szCs w:val="18"/>
              </w:rPr>
            </w:pPr>
          </w:p>
        </w:tc>
      </w:tr>
      <w:tr w:rsidR="004D0377" w:rsidRPr="00D46BA6" w:rsidTr="00D46BA6">
        <w:tc>
          <w:tcPr>
            <w:tcW w:w="3888" w:type="dxa"/>
            <w:tcBorders>
              <w:top w:val="single" w:sz="4" w:space="0" w:color="auto"/>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lastRenderedPageBreak/>
              <w:t>vyjmenuje základní činnosti personalistiky</w:t>
            </w:r>
          </w:p>
          <w:p w:rsidR="004D0377" w:rsidRPr="00D46BA6" w:rsidRDefault="004D0377" w:rsidP="007B67AB">
            <w:pPr>
              <w:pStyle w:val="Odstavecseseznamem"/>
              <w:numPr>
                <w:ilvl w:val="0"/>
                <w:numId w:val="111"/>
              </w:numPr>
              <w:rPr>
                <w:sz w:val="18"/>
                <w:szCs w:val="18"/>
              </w:rPr>
            </w:pPr>
            <w:r w:rsidRPr="00D46BA6">
              <w:rPr>
                <w:sz w:val="18"/>
                <w:szCs w:val="18"/>
              </w:rPr>
              <w:t>sestaví vlastní životopis a motivační dopis</w:t>
            </w:r>
          </w:p>
          <w:p w:rsidR="004D0377" w:rsidRPr="00D46BA6" w:rsidRDefault="004D0377" w:rsidP="007B67AB">
            <w:pPr>
              <w:pStyle w:val="Odstavecseseznamem"/>
              <w:numPr>
                <w:ilvl w:val="0"/>
                <w:numId w:val="111"/>
              </w:numPr>
              <w:rPr>
                <w:sz w:val="18"/>
                <w:szCs w:val="18"/>
              </w:rPr>
            </w:pPr>
            <w:r w:rsidRPr="00D46BA6">
              <w:rPr>
                <w:sz w:val="18"/>
                <w:szCs w:val="18"/>
              </w:rPr>
              <w:t>popíše průběh správného jednání se zaměstnavatelem včetně průběhu přijímacího pohovoru</w:t>
            </w:r>
          </w:p>
          <w:p w:rsidR="004D0377" w:rsidRPr="00D46BA6" w:rsidRDefault="004D0377" w:rsidP="007B67AB">
            <w:pPr>
              <w:pStyle w:val="Odstavecseseznamem"/>
              <w:numPr>
                <w:ilvl w:val="0"/>
                <w:numId w:val="111"/>
              </w:numPr>
              <w:rPr>
                <w:sz w:val="18"/>
                <w:szCs w:val="18"/>
              </w:rPr>
            </w:pPr>
            <w:r w:rsidRPr="00D46BA6">
              <w:rPr>
                <w:sz w:val="18"/>
                <w:szCs w:val="18"/>
              </w:rPr>
              <w:t>rozliší pojmy mzda a plat</w:t>
            </w:r>
          </w:p>
          <w:p w:rsidR="004D0377" w:rsidRPr="00D46BA6" w:rsidRDefault="004D0377" w:rsidP="007B67AB">
            <w:pPr>
              <w:pStyle w:val="Odstavecseseznamem"/>
              <w:numPr>
                <w:ilvl w:val="0"/>
                <w:numId w:val="111"/>
              </w:numPr>
              <w:rPr>
                <w:sz w:val="18"/>
                <w:szCs w:val="18"/>
              </w:rPr>
            </w:pPr>
            <w:r w:rsidRPr="00D46BA6">
              <w:rPr>
                <w:sz w:val="18"/>
                <w:szCs w:val="18"/>
              </w:rPr>
              <w:t>provádí jednoduché mzdové výpočty</w:t>
            </w:r>
          </w:p>
        </w:tc>
        <w:tc>
          <w:tcPr>
            <w:tcW w:w="4680" w:type="dxa"/>
            <w:tcBorders>
              <w:top w:val="single" w:sz="4" w:space="0" w:color="auto"/>
            </w:tcBorders>
            <w:shd w:val="clear" w:color="auto" w:fill="auto"/>
          </w:tcPr>
          <w:p w:rsidR="004D0377" w:rsidRPr="00D46BA6" w:rsidRDefault="004D0377" w:rsidP="00D46BA6">
            <w:pPr>
              <w:ind w:left="45"/>
              <w:rPr>
                <w:sz w:val="18"/>
                <w:szCs w:val="18"/>
              </w:rPr>
            </w:pPr>
            <w:r w:rsidRPr="00D46BA6">
              <w:rPr>
                <w:sz w:val="18"/>
                <w:szCs w:val="18"/>
              </w:rPr>
              <w:t>Výrobní faktor práce</w:t>
            </w:r>
          </w:p>
          <w:p w:rsidR="004D0377" w:rsidRPr="00D46BA6" w:rsidRDefault="004D0377" w:rsidP="007B67AB">
            <w:pPr>
              <w:pStyle w:val="Odstavecseseznamem"/>
              <w:numPr>
                <w:ilvl w:val="0"/>
                <w:numId w:val="111"/>
              </w:numPr>
              <w:rPr>
                <w:sz w:val="18"/>
                <w:szCs w:val="18"/>
              </w:rPr>
            </w:pPr>
            <w:r w:rsidRPr="00D46BA6">
              <w:rPr>
                <w:sz w:val="18"/>
                <w:szCs w:val="18"/>
              </w:rPr>
              <w:t>Práce, pracovní síla, dělba práce</w:t>
            </w:r>
          </w:p>
          <w:p w:rsidR="004D0377" w:rsidRPr="00D46BA6" w:rsidRDefault="004D0377" w:rsidP="007B67AB">
            <w:pPr>
              <w:pStyle w:val="Odstavecseseznamem"/>
              <w:numPr>
                <w:ilvl w:val="0"/>
                <w:numId w:val="111"/>
              </w:numPr>
              <w:rPr>
                <w:sz w:val="18"/>
                <w:szCs w:val="18"/>
              </w:rPr>
            </w:pPr>
            <w:r w:rsidRPr="00D46BA6">
              <w:rPr>
                <w:sz w:val="18"/>
                <w:szCs w:val="18"/>
              </w:rPr>
              <w:t xml:space="preserve">Personalistika – náplň, plánování zaměstnanců, získávání a výběr zaměstnanců, odměňování zaměstnanců atd. </w:t>
            </w:r>
          </w:p>
          <w:p w:rsidR="004D0377" w:rsidRPr="00D46BA6" w:rsidRDefault="004D0377" w:rsidP="007B67AB">
            <w:pPr>
              <w:pStyle w:val="Odstavecseseznamem"/>
              <w:numPr>
                <w:ilvl w:val="0"/>
                <w:numId w:val="111"/>
              </w:numPr>
              <w:rPr>
                <w:sz w:val="18"/>
                <w:szCs w:val="18"/>
              </w:rPr>
            </w:pPr>
            <w:r w:rsidRPr="00D46BA6">
              <w:rPr>
                <w:sz w:val="18"/>
                <w:szCs w:val="18"/>
              </w:rPr>
              <w:t>Mzda – funkce, složky, druhy mzdových forem</w:t>
            </w:r>
          </w:p>
          <w:p w:rsidR="004D0377" w:rsidRPr="00D46BA6" w:rsidRDefault="004D0377" w:rsidP="00D46BA6">
            <w:pPr>
              <w:ind w:left="45"/>
              <w:rPr>
                <w:sz w:val="18"/>
                <w:szCs w:val="18"/>
              </w:rPr>
            </w:pPr>
            <w:r w:rsidRPr="00D46BA6">
              <w:rPr>
                <w:sz w:val="18"/>
                <w:szCs w:val="18"/>
              </w:rPr>
              <w:t>(cca 6 hodin)</w:t>
            </w:r>
          </w:p>
        </w:tc>
        <w:tc>
          <w:tcPr>
            <w:tcW w:w="3600" w:type="dxa"/>
            <w:tcBorders>
              <w:top w:val="single" w:sz="4" w:space="0" w:color="auto"/>
            </w:tcBorders>
            <w:shd w:val="clear" w:color="auto" w:fill="auto"/>
          </w:tcPr>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r w:rsidRPr="00D46BA6">
              <w:rPr>
                <w:sz w:val="18"/>
                <w:szCs w:val="18"/>
              </w:rPr>
              <w:t>Právo – Obchodní právo, zákoník práce</w:t>
            </w:r>
          </w:p>
          <w:p w:rsidR="004D0377" w:rsidRPr="00D46BA6" w:rsidRDefault="004D0377" w:rsidP="00D46BA6">
            <w:pPr>
              <w:rPr>
                <w:sz w:val="18"/>
                <w:szCs w:val="18"/>
              </w:rPr>
            </w:pPr>
            <w:r w:rsidRPr="00D46BA6">
              <w:rPr>
                <w:sz w:val="18"/>
                <w:szCs w:val="18"/>
              </w:rPr>
              <w:t xml:space="preserve">Občanská nauka – zaměstnávání </w:t>
            </w:r>
          </w:p>
          <w:p w:rsidR="004D0377" w:rsidRPr="00D46BA6" w:rsidRDefault="004D0377" w:rsidP="00D46BA6">
            <w:pPr>
              <w:rPr>
                <w:sz w:val="18"/>
                <w:szCs w:val="18"/>
              </w:rPr>
            </w:pPr>
            <w:r w:rsidRPr="00D46BA6">
              <w:rPr>
                <w:sz w:val="18"/>
                <w:szCs w:val="18"/>
              </w:rPr>
              <w:t>Matematika – výpočet čisté mzdy</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Informační a komunikační technologie – vyhledávání informací na internetu, informace o pracovních nabídkách</w:t>
            </w:r>
          </w:p>
          <w:p w:rsidR="004D0377" w:rsidRPr="00D46BA6" w:rsidRDefault="004D0377" w:rsidP="00D46BA6">
            <w:pPr>
              <w:rPr>
                <w:sz w:val="18"/>
                <w:szCs w:val="18"/>
              </w:rPr>
            </w:pPr>
            <w:r w:rsidRPr="00D46BA6">
              <w:rPr>
                <w:sz w:val="18"/>
                <w:szCs w:val="18"/>
              </w:rPr>
              <w:t>Člověk a svět práce – zodpovědnost za celoživotní vzdělávání; orientace na trhu práce; přijímací pohovory; požadavky zaměstnavatelů</w:t>
            </w:r>
          </w:p>
          <w:p w:rsidR="004D0377" w:rsidRPr="00D46BA6" w:rsidRDefault="004D0377" w:rsidP="00D46BA6">
            <w:pPr>
              <w:rPr>
                <w:sz w:val="18"/>
                <w:szCs w:val="18"/>
              </w:rPr>
            </w:pPr>
            <w:r w:rsidRPr="00D46BA6">
              <w:rPr>
                <w:sz w:val="18"/>
                <w:szCs w:val="18"/>
              </w:rPr>
              <w:t>Občan v demokratické společnosti – jednání s lidmi; hledání kompromisů mezi osobní svobodou a sociální zodpovědností</w:t>
            </w:r>
          </w:p>
        </w:tc>
        <w:tc>
          <w:tcPr>
            <w:tcW w:w="2340" w:type="dxa"/>
            <w:vMerge/>
            <w:shd w:val="clear" w:color="auto" w:fill="auto"/>
          </w:tcPr>
          <w:p w:rsidR="004D0377" w:rsidRPr="00D46BA6" w:rsidRDefault="004D0377" w:rsidP="00D46BA6">
            <w:pPr>
              <w:rPr>
                <w:sz w:val="18"/>
                <w:szCs w:val="18"/>
              </w:rPr>
            </w:pPr>
          </w:p>
        </w:tc>
      </w:tr>
      <w:tr w:rsidR="004D0377" w:rsidRPr="00D46BA6" w:rsidTr="00D46BA6">
        <w:tc>
          <w:tcPr>
            <w:tcW w:w="3888" w:type="dxa"/>
            <w:tcBorders>
              <w:top w:val="single" w:sz="4" w:space="0" w:color="auto"/>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rozliší jednotlivé druhy nákladů a výnosů</w:t>
            </w:r>
          </w:p>
          <w:p w:rsidR="004D0377" w:rsidRPr="00D46BA6" w:rsidRDefault="004D0377" w:rsidP="007B67AB">
            <w:pPr>
              <w:pStyle w:val="Odstavecseseznamem"/>
              <w:numPr>
                <w:ilvl w:val="0"/>
                <w:numId w:val="111"/>
              </w:numPr>
              <w:rPr>
                <w:sz w:val="18"/>
                <w:szCs w:val="18"/>
              </w:rPr>
            </w:pPr>
            <w:r w:rsidRPr="00D46BA6">
              <w:rPr>
                <w:sz w:val="18"/>
                <w:szCs w:val="18"/>
              </w:rPr>
              <w:t>vysvětlí funkci hospodářského výsledku</w:t>
            </w:r>
          </w:p>
          <w:p w:rsidR="004D0377" w:rsidRPr="00D46BA6" w:rsidRDefault="004D0377" w:rsidP="007B67AB">
            <w:pPr>
              <w:pStyle w:val="Odstavecseseznamem"/>
              <w:numPr>
                <w:ilvl w:val="0"/>
                <w:numId w:val="111"/>
              </w:numPr>
              <w:rPr>
                <w:sz w:val="18"/>
                <w:szCs w:val="18"/>
              </w:rPr>
            </w:pPr>
            <w:r w:rsidRPr="00D46BA6">
              <w:rPr>
                <w:sz w:val="18"/>
                <w:szCs w:val="18"/>
              </w:rPr>
              <w:t>vypočítá hospodářský výsledek podle nákladů a výnosů</w:t>
            </w:r>
          </w:p>
        </w:tc>
        <w:tc>
          <w:tcPr>
            <w:tcW w:w="4680" w:type="dxa"/>
            <w:tcBorders>
              <w:top w:val="single" w:sz="4" w:space="0" w:color="auto"/>
            </w:tcBorders>
            <w:shd w:val="clear" w:color="auto" w:fill="auto"/>
          </w:tcPr>
          <w:p w:rsidR="004D0377" w:rsidRPr="00D46BA6" w:rsidRDefault="004D0377" w:rsidP="00D46BA6">
            <w:pPr>
              <w:ind w:left="45"/>
              <w:rPr>
                <w:sz w:val="18"/>
                <w:szCs w:val="18"/>
              </w:rPr>
            </w:pPr>
            <w:r w:rsidRPr="00D46BA6">
              <w:rPr>
                <w:sz w:val="18"/>
                <w:szCs w:val="18"/>
              </w:rPr>
              <w:t>Náklady, výnosy, hospodářský výsledek</w:t>
            </w:r>
          </w:p>
          <w:p w:rsidR="004D0377" w:rsidRPr="00D46BA6" w:rsidRDefault="004D0377" w:rsidP="007B67AB">
            <w:pPr>
              <w:pStyle w:val="Odstavecseseznamem"/>
              <w:numPr>
                <w:ilvl w:val="0"/>
                <w:numId w:val="111"/>
              </w:numPr>
              <w:rPr>
                <w:sz w:val="18"/>
                <w:szCs w:val="18"/>
              </w:rPr>
            </w:pPr>
            <w:r w:rsidRPr="00D46BA6">
              <w:rPr>
                <w:sz w:val="18"/>
                <w:szCs w:val="18"/>
              </w:rPr>
              <w:t>Náklady podniku</w:t>
            </w:r>
          </w:p>
          <w:p w:rsidR="004D0377" w:rsidRPr="00D46BA6" w:rsidRDefault="004D0377" w:rsidP="007B67AB">
            <w:pPr>
              <w:pStyle w:val="Odstavecseseznamem"/>
              <w:numPr>
                <w:ilvl w:val="0"/>
                <w:numId w:val="111"/>
              </w:numPr>
              <w:rPr>
                <w:sz w:val="18"/>
                <w:szCs w:val="18"/>
              </w:rPr>
            </w:pPr>
            <w:r w:rsidRPr="00D46BA6">
              <w:rPr>
                <w:sz w:val="18"/>
                <w:szCs w:val="18"/>
              </w:rPr>
              <w:t>Výnosy podniku</w:t>
            </w:r>
          </w:p>
          <w:p w:rsidR="004D0377" w:rsidRPr="00D46BA6" w:rsidRDefault="004D0377" w:rsidP="007B67AB">
            <w:pPr>
              <w:pStyle w:val="Odstavecseseznamem"/>
              <w:numPr>
                <w:ilvl w:val="0"/>
                <w:numId w:val="111"/>
              </w:numPr>
              <w:rPr>
                <w:sz w:val="18"/>
                <w:szCs w:val="18"/>
              </w:rPr>
            </w:pPr>
            <w:r w:rsidRPr="00D46BA6">
              <w:rPr>
                <w:sz w:val="18"/>
                <w:szCs w:val="18"/>
              </w:rPr>
              <w:t xml:space="preserve">Hospodářský výsledek </w:t>
            </w:r>
          </w:p>
          <w:p w:rsidR="004D0377" w:rsidRPr="00D46BA6" w:rsidRDefault="004D0377" w:rsidP="00D46BA6">
            <w:pPr>
              <w:rPr>
                <w:sz w:val="18"/>
                <w:szCs w:val="18"/>
              </w:rPr>
            </w:pPr>
            <w:r w:rsidRPr="00D46BA6">
              <w:rPr>
                <w:sz w:val="18"/>
                <w:szCs w:val="18"/>
              </w:rPr>
              <w:t>(cca 4 hodiny)</w:t>
            </w:r>
          </w:p>
        </w:tc>
        <w:tc>
          <w:tcPr>
            <w:tcW w:w="3600" w:type="dxa"/>
            <w:tcBorders>
              <w:top w:val="single" w:sz="4" w:space="0" w:color="auto"/>
            </w:tcBorders>
            <w:shd w:val="clear" w:color="auto" w:fill="auto"/>
          </w:tcPr>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r w:rsidRPr="00D46BA6">
              <w:rPr>
                <w:sz w:val="18"/>
                <w:szCs w:val="18"/>
              </w:rPr>
              <w:t>Občanská nauka – hospodaření domácností</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Občan v demokratické společnosti – diskuze s ostatními lidmi, obhajoba vlastních názorů na základě faktů</w:t>
            </w:r>
          </w:p>
        </w:tc>
        <w:tc>
          <w:tcPr>
            <w:tcW w:w="2340" w:type="dxa"/>
            <w:vMerge/>
            <w:shd w:val="clear" w:color="auto" w:fill="auto"/>
          </w:tcPr>
          <w:p w:rsidR="004D0377" w:rsidRPr="00D46BA6" w:rsidRDefault="004D0377" w:rsidP="00D46BA6">
            <w:pPr>
              <w:rPr>
                <w:sz w:val="18"/>
                <w:szCs w:val="18"/>
              </w:rPr>
            </w:pPr>
          </w:p>
        </w:tc>
      </w:tr>
    </w:tbl>
    <w:p w:rsidR="004D0377" w:rsidRPr="00D46BA6" w:rsidRDefault="004D0377" w:rsidP="00D46BA6">
      <w:pPr>
        <w:spacing w:after="200" w:line="276" w:lineRule="auto"/>
        <w:rPr>
          <w:sz w:val="18"/>
          <w:szCs w:val="18"/>
          <w:lang w:eastAsia="en-US"/>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9802D1" w:rsidRDefault="009802D1" w:rsidP="00D46BA6">
      <w:pPr>
        <w:rPr>
          <w:b/>
        </w:rPr>
      </w:pPr>
      <w:r>
        <w:rPr>
          <w:b/>
        </w:rPr>
        <w:t>Vzdělávací oblast:</w:t>
      </w:r>
      <w:r>
        <w:rPr>
          <w:b/>
        </w:rPr>
        <w:tab/>
      </w:r>
      <w:r w:rsidR="004D0377" w:rsidRPr="009802D1">
        <w:rPr>
          <w:b/>
        </w:rPr>
        <w:t>Ekonomické vzdělávání</w:t>
      </w:r>
    </w:p>
    <w:p w:rsidR="004D0377" w:rsidRPr="009802D1" w:rsidRDefault="004D0377" w:rsidP="00D46BA6">
      <w:pPr>
        <w:rPr>
          <w:b/>
        </w:rPr>
      </w:pPr>
      <w:r w:rsidRPr="009802D1">
        <w:rPr>
          <w:b/>
        </w:rPr>
        <w:t>Vyučovací předmět:</w:t>
      </w:r>
      <w:r w:rsidRPr="009802D1">
        <w:rPr>
          <w:b/>
        </w:rPr>
        <w:tab/>
        <w:t>Ekonomika</w:t>
      </w:r>
    </w:p>
    <w:p w:rsidR="004D0377" w:rsidRPr="009802D1" w:rsidRDefault="004D0377" w:rsidP="00D46BA6">
      <w:pPr>
        <w:rPr>
          <w:b/>
        </w:rPr>
      </w:pPr>
      <w:r w:rsidRPr="009802D1">
        <w:rPr>
          <w:b/>
        </w:rPr>
        <w:t xml:space="preserve">Ročník: </w:t>
      </w:r>
      <w:r w:rsidRPr="009802D1">
        <w:rPr>
          <w:b/>
        </w:rPr>
        <w:tab/>
      </w:r>
      <w:r w:rsidRPr="009802D1">
        <w:rPr>
          <w:b/>
        </w:rPr>
        <w:tab/>
      </w:r>
      <w:r w:rsidRPr="009802D1">
        <w:rPr>
          <w:b/>
        </w:rPr>
        <w:tab/>
        <w:t>3.</w:t>
      </w:r>
    </w:p>
    <w:p w:rsidR="004D0377" w:rsidRPr="009802D1" w:rsidRDefault="004D0377" w:rsidP="00D46BA6">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D0377" w:rsidRPr="00D46BA6" w:rsidTr="00D46BA6">
        <w:tc>
          <w:tcPr>
            <w:tcW w:w="3888" w:type="dxa"/>
            <w:shd w:val="solid" w:color="808080" w:fill="FFFFFF"/>
            <w:vAlign w:val="center"/>
          </w:tcPr>
          <w:p w:rsidR="004D0377" w:rsidRPr="00D46BA6" w:rsidRDefault="004D0377" w:rsidP="00D46BA6">
            <w:pPr>
              <w:jc w:val="center"/>
              <w:rPr>
                <w:bCs/>
                <w:color w:val="FFFFFF"/>
                <w:sz w:val="18"/>
                <w:szCs w:val="18"/>
              </w:rPr>
            </w:pPr>
            <w:r w:rsidRPr="00D46BA6">
              <w:rPr>
                <w:bCs/>
                <w:color w:val="FFFFFF"/>
                <w:sz w:val="18"/>
                <w:szCs w:val="18"/>
              </w:rPr>
              <w:t>Školní výstupy</w:t>
            </w:r>
          </w:p>
          <w:p w:rsidR="004D0377" w:rsidRPr="00D46BA6" w:rsidRDefault="004D0377" w:rsidP="00D46BA6">
            <w:pPr>
              <w:jc w:val="center"/>
              <w:rPr>
                <w:bCs/>
                <w:sz w:val="18"/>
                <w:szCs w:val="18"/>
              </w:rPr>
            </w:pPr>
            <w:r w:rsidRPr="00D46BA6">
              <w:rPr>
                <w:bCs/>
                <w:color w:val="FFFFFF"/>
                <w:sz w:val="18"/>
                <w:szCs w:val="18"/>
              </w:rPr>
              <w:t>Žák:</w:t>
            </w:r>
          </w:p>
        </w:tc>
        <w:tc>
          <w:tcPr>
            <w:tcW w:w="4680" w:type="dxa"/>
            <w:shd w:val="solid" w:color="808080" w:fill="FFFFFF"/>
            <w:vAlign w:val="center"/>
          </w:tcPr>
          <w:p w:rsidR="004D0377" w:rsidRPr="00D46BA6" w:rsidRDefault="004D0377" w:rsidP="00D46BA6">
            <w:pPr>
              <w:jc w:val="center"/>
              <w:rPr>
                <w:bCs/>
                <w:sz w:val="18"/>
                <w:szCs w:val="18"/>
              </w:rPr>
            </w:pPr>
            <w:r w:rsidRPr="00D46BA6">
              <w:rPr>
                <w:bCs/>
                <w:color w:val="FFFFFF"/>
                <w:sz w:val="18"/>
                <w:szCs w:val="18"/>
              </w:rPr>
              <w:t>Učivo</w:t>
            </w:r>
          </w:p>
        </w:tc>
        <w:tc>
          <w:tcPr>
            <w:tcW w:w="3600" w:type="dxa"/>
            <w:shd w:val="solid" w:color="808080" w:fill="FFFFFF"/>
            <w:vAlign w:val="center"/>
          </w:tcPr>
          <w:p w:rsidR="004D0377" w:rsidRPr="00D46BA6" w:rsidRDefault="004D0377" w:rsidP="00D46BA6">
            <w:pPr>
              <w:jc w:val="center"/>
              <w:rPr>
                <w:bCs/>
                <w:color w:val="FFFFFF"/>
                <w:sz w:val="18"/>
                <w:szCs w:val="18"/>
              </w:rPr>
            </w:pPr>
            <w:r w:rsidRPr="00D46BA6">
              <w:rPr>
                <w:bCs/>
                <w:color w:val="FFFFFF"/>
                <w:sz w:val="18"/>
                <w:szCs w:val="18"/>
              </w:rPr>
              <w:t>Průřezová témata</w:t>
            </w:r>
          </w:p>
          <w:p w:rsidR="004D0377" w:rsidRPr="00D46BA6" w:rsidRDefault="004D0377" w:rsidP="00D46BA6">
            <w:pPr>
              <w:jc w:val="center"/>
              <w:rPr>
                <w:bCs/>
                <w:sz w:val="18"/>
                <w:szCs w:val="18"/>
              </w:rPr>
            </w:pPr>
            <w:r w:rsidRPr="00D46BA6">
              <w:rPr>
                <w:bCs/>
                <w:color w:val="FFFFFF"/>
                <w:sz w:val="18"/>
                <w:szCs w:val="18"/>
              </w:rPr>
              <w:t>Mezipředmětové vztahy</w:t>
            </w:r>
          </w:p>
        </w:tc>
        <w:tc>
          <w:tcPr>
            <w:tcW w:w="2340" w:type="dxa"/>
            <w:shd w:val="solid" w:color="808080" w:fill="FFFFFF"/>
            <w:vAlign w:val="center"/>
          </w:tcPr>
          <w:p w:rsidR="004D0377" w:rsidRPr="00D46BA6" w:rsidRDefault="004D0377" w:rsidP="00D46BA6">
            <w:pPr>
              <w:jc w:val="center"/>
              <w:rPr>
                <w:bCs/>
                <w:sz w:val="18"/>
                <w:szCs w:val="18"/>
              </w:rPr>
            </w:pPr>
            <w:r w:rsidRPr="00D46BA6">
              <w:rPr>
                <w:bCs/>
                <w:color w:val="FFFFFF"/>
                <w:sz w:val="18"/>
                <w:szCs w:val="18"/>
              </w:rPr>
              <w:t>Poznámky</w:t>
            </w: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definuje pojem národní hospodářství</w:t>
            </w:r>
          </w:p>
          <w:p w:rsidR="004D0377" w:rsidRPr="00D46BA6" w:rsidRDefault="004D0377" w:rsidP="007B67AB">
            <w:pPr>
              <w:pStyle w:val="Odstavecseseznamem"/>
              <w:numPr>
                <w:ilvl w:val="0"/>
                <w:numId w:val="111"/>
              </w:numPr>
              <w:rPr>
                <w:sz w:val="18"/>
                <w:szCs w:val="18"/>
              </w:rPr>
            </w:pPr>
            <w:r w:rsidRPr="00D46BA6">
              <w:rPr>
                <w:sz w:val="18"/>
                <w:szCs w:val="18"/>
              </w:rPr>
              <w:t>vyjmenuje a popíše jednotlivé sektory a odvětví národního hospodářství</w:t>
            </w:r>
          </w:p>
        </w:tc>
        <w:tc>
          <w:tcPr>
            <w:tcW w:w="4680" w:type="dxa"/>
            <w:shd w:val="clear" w:color="auto" w:fill="auto"/>
          </w:tcPr>
          <w:p w:rsidR="004D0377" w:rsidRPr="00D46BA6" w:rsidRDefault="004D0377" w:rsidP="00D46BA6">
            <w:pPr>
              <w:rPr>
                <w:sz w:val="18"/>
                <w:szCs w:val="18"/>
              </w:rPr>
            </w:pPr>
            <w:r w:rsidRPr="00D46BA6">
              <w:rPr>
                <w:sz w:val="18"/>
                <w:szCs w:val="18"/>
              </w:rPr>
              <w:t>Národní hospodářství</w:t>
            </w:r>
          </w:p>
          <w:p w:rsidR="004D0377" w:rsidRPr="00D46BA6" w:rsidRDefault="004D0377" w:rsidP="007B67AB">
            <w:pPr>
              <w:pStyle w:val="Odstavecseseznamem"/>
              <w:numPr>
                <w:ilvl w:val="0"/>
                <w:numId w:val="111"/>
              </w:numPr>
              <w:rPr>
                <w:sz w:val="18"/>
                <w:szCs w:val="18"/>
              </w:rPr>
            </w:pPr>
            <w:r w:rsidRPr="00D46BA6">
              <w:rPr>
                <w:sz w:val="18"/>
                <w:szCs w:val="18"/>
              </w:rPr>
              <w:t>Pojem národní hospodářství</w:t>
            </w:r>
          </w:p>
          <w:p w:rsidR="004D0377" w:rsidRPr="00D46BA6" w:rsidRDefault="004D0377" w:rsidP="007B67AB">
            <w:pPr>
              <w:pStyle w:val="Odstavecseseznamem"/>
              <w:numPr>
                <w:ilvl w:val="0"/>
                <w:numId w:val="111"/>
              </w:numPr>
              <w:rPr>
                <w:sz w:val="18"/>
                <w:szCs w:val="18"/>
              </w:rPr>
            </w:pPr>
            <w:r w:rsidRPr="00D46BA6">
              <w:rPr>
                <w:sz w:val="18"/>
                <w:szCs w:val="18"/>
              </w:rPr>
              <w:t>Sektory a odvětví národního hospodářství</w:t>
            </w:r>
          </w:p>
          <w:p w:rsidR="004D0377" w:rsidRPr="00D46BA6" w:rsidRDefault="004D0377" w:rsidP="00D46BA6">
            <w:pPr>
              <w:rPr>
                <w:sz w:val="18"/>
                <w:szCs w:val="18"/>
              </w:rPr>
            </w:pPr>
            <w:r w:rsidRPr="00D46BA6">
              <w:rPr>
                <w:sz w:val="18"/>
                <w:szCs w:val="18"/>
              </w:rPr>
              <w:t>(cca 4 hodin)</w:t>
            </w:r>
          </w:p>
        </w:tc>
        <w:tc>
          <w:tcPr>
            <w:tcW w:w="3600" w:type="dxa"/>
            <w:vMerge w:val="restart"/>
            <w:shd w:val="clear" w:color="auto" w:fill="auto"/>
          </w:tcPr>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r w:rsidRPr="00D46BA6">
              <w:rPr>
                <w:sz w:val="18"/>
                <w:szCs w:val="18"/>
              </w:rPr>
              <w:t>Veřejné finance – národní hospodářství</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Občan v demokratické společnosti – orientace v mediálních obrazech</w:t>
            </w:r>
          </w:p>
          <w:p w:rsidR="004D0377" w:rsidRPr="00D46BA6" w:rsidRDefault="004D0377" w:rsidP="00D46BA6">
            <w:pPr>
              <w:rPr>
                <w:sz w:val="18"/>
                <w:szCs w:val="18"/>
              </w:rPr>
            </w:pPr>
            <w:r w:rsidRPr="00D46BA6">
              <w:rPr>
                <w:sz w:val="18"/>
                <w:szCs w:val="18"/>
              </w:rPr>
              <w:t>Informační a komunikační technologie – vyhledávání, zpracování informací, důležitost aktuálnosti informačních sdělení</w:t>
            </w:r>
          </w:p>
        </w:tc>
        <w:tc>
          <w:tcPr>
            <w:tcW w:w="2340" w:type="dxa"/>
            <w:vMerge w:val="restart"/>
            <w:shd w:val="clear" w:color="auto" w:fill="auto"/>
          </w:tcPr>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Vzhledem k variabilitě zdravotních postižení žáků je možné upravit časové rozvržení jednotlivých hodin pro konkrétní probírané učivo dle potřeby. </w:t>
            </w: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 xml:space="preserve">Literatura: </w:t>
            </w:r>
          </w:p>
          <w:p w:rsidR="004D0377" w:rsidRPr="00D46BA6" w:rsidRDefault="004D0377" w:rsidP="00D46BA6">
            <w:pPr>
              <w:rPr>
                <w:sz w:val="18"/>
                <w:szCs w:val="18"/>
              </w:rPr>
            </w:pPr>
            <w:r w:rsidRPr="00D46BA6">
              <w:rPr>
                <w:sz w:val="18"/>
                <w:szCs w:val="18"/>
              </w:rPr>
              <w:t xml:space="preserve">Švarcová, J. </w:t>
            </w:r>
            <w:r w:rsidRPr="00D46BA6">
              <w:rPr>
                <w:i/>
                <w:sz w:val="18"/>
                <w:szCs w:val="18"/>
              </w:rPr>
              <w:t>Ekonomie: stručný přehled</w:t>
            </w:r>
            <w:r w:rsidRPr="00D46BA6">
              <w:rPr>
                <w:sz w:val="18"/>
                <w:szCs w:val="18"/>
              </w:rPr>
              <w:t>. CEED, Zlín.</w:t>
            </w:r>
          </w:p>
          <w:p w:rsidR="004D0377" w:rsidRPr="00D46BA6" w:rsidRDefault="004D0377" w:rsidP="00D46BA6">
            <w:pPr>
              <w:rPr>
                <w:sz w:val="18"/>
                <w:szCs w:val="18"/>
              </w:rPr>
            </w:pPr>
            <w:r w:rsidRPr="00D46BA6">
              <w:rPr>
                <w:sz w:val="18"/>
                <w:szCs w:val="18"/>
              </w:rPr>
              <w:t xml:space="preserve">Zlámal, J., Mendl, Z. </w:t>
            </w:r>
            <w:r w:rsidRPr="00D46BA6">
              <w:rPr>
                <w:i/>
                <w:sz w:val="18"/>
                <w:szCs w:val="18"/>
              </w:rPr>
              <w:t xml:space="preserve">Ekonomie nejen k maturitě. 1. a 2. díl. </w:t>
            </w:r>
            <w:r w:rsidRPr="00D46BA6">
              <w:rPr>
                <w:sz w:val="18"/>
                <w:szCs w:val="18"/>
              </w:rPr>
              <w:t xml:space="preserve">Computer Media, Kralice na Hané. </w:t>
            </w:r>
          </w:p>
          <w:p w:rsidR="004D0377" w:rsidRPr="00D46BA6" w:rsidRDefault="004D0377" w:rsidP="00D46BA6">
            <w:pPr>
              <w:rPr>
                <w:sz w:val="18"/>
                <w:szCs w:val="18"/>
              </w:rPr>
            </w:pPr>
          </w:p>
          <w:p w:rsidR="004D0377" w:rsidRPr="00D46BA6" w:rsidRDefault="004D0377" w:rsidP="00D46BA6">
            <w:pPr>
              <w:rPr>
                <w:sz w:val="18"/>
                <w:szCs w:val="18"/>
              </w:rPr>
            </w:pP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objasní funkci měření výkonnosti národního hospodářství</w:t>
            </w:r>
          </w:p>
          <w:p w:rsidR="004D0377" w:rsidRPr="00D46BA6" w:rsidRDefault="004D0377" w:rsidP="007B67AB">
            <w:pPr>
              <w:pStyle w:val="Odstavecseseznamem"/>
              <w:numPr>
                <w:ilvl w:val="0"/>
                <w:numId w:val="111"/>
              </w:numPr>
              <w:rPr>
                <w:sz w:val="18"/>
                <w:szCs w:val="18"/>
              </w:rPr>
            </w:pPr>
            <w:r w:rsidRPr="00D46BA6">
              <w:rPr>
                <w:sz w:val="18"/>
                <w:szCs w:val="18"/>
              </w:rPr>
              <w:t>popíše rozdíl mezi hrubým domácím produktem a hrubým národním produktem a vysvětlí na příkladu jeho rozdílnou výši</w:t>
            </w:r>
          </w:p>
        </w:tc>
        <w:tc>
          <w:tcPr>
            <w:tcW w:w="4680" w:type="dxa"/>
            <w:shd w:val="clear" w:color="auto" w:fill="auto"/>
          </w:tcPr>
          <w:p w:rsidR="004D0377" w:rsidRPr="00D46BA6" w:rsidRDefault="004D0377" w:rsidP="00D46BA6">
            <w:pPr>
              <w:rPr>
                <w:sz w:val="18"/>
                <w:szCs w:val="18"/>
              </w:rPr>
            </w:pPr>
            <w:r w:rsidRPr="00D46BA6">
              <w:rPr>
                <w:sz w:val="18"/>
                <w:szCs w:val="18"/>
              </w:rPr>
              <w:t>Měření výkonnosti národního hospodářství</w:t>
            </w:r>
          </w:p>
          <w:p w:rsidR="004D0377" w:rsidRPr="00D46BA6" w:rsidRDefault="004D0377" w:rsidP="007B67AB">
            <w:pPr>
              <w:pStyle w:val="Odstavecseseznamem"/>
              <w:numPr>
                <w:ilvl w:val="0"/>
                <w:numId w:val="111"/>
              </w:numPr>
              <w:rPr>
                <w:sz w:val="18"/>
                <w:szCs w:val="18"/>
              </w:rPr>
            </w:pPr>
            <w:r w:rsidRPr="00D46BA6">
              <w:rPr>
                <w:sz w:val="18"/>
                <w:szCs w:val="18"/>
              </w:rPr>
              <w:t>Hrubý domácí produkt</w:t>
            </w:r>
          </w:p>
          <w:p w:rsidR="004D0377" w:rsidRPr="00D46BA6" w:rsidRDefault="004D0377" w:rsidP="007B67AB">
            <w:pPr>
              <w:pStyle w:val="Odstavecseseznamem"/>
              <w:numPr>
                <w:ilvl w:val="0"/>
                <w:numId w:val="111"/>
              </w:numPr>
              <w:rPr>
                <w:sz w:val="18"/>
                <w:szCs w:val="18"/>
              </w:rPr>
            </w:pPr>
            <w:r w:rsidRPr="00D46BA6">
              <w:rPr>
                <w:sz w:val="18"/>
                <w:szCs w:val="18"/>
              </w:rPr>
              <w:t>Hrubý národní produkt</w:t>
            </w:r>
          </w:p>
          <w:p w:rsidR="004D0377" w:rsidRPr="00D46BA6" w:rsidRDefault="004D0377" w:rsidP="007B67AB">
            <w:pPr>
              <w:pStyle w:val="Odstavecseseznamem"/>
              <w:numPr>
                <w:ilvl w:val="0"/>
                <w:numId w:val="111"/>
              </w:numPr>
              <w:rPr>
                <w:sz w:val="18"/>
                <w:szCs w:val="18"/>
              </w:rPr>
            </w:pPr>
            <w:r w:rsidRPr="00D46BA6">
              <w:rPr>
                <w:sz w:val="18"/>
                <w:szCs w:val="18"/>
              </w:rPr>
              <w:t>Čisté ekonomické bohatství</w:t>
            </w:r>
          </w:p>
          <w:p w:rsidR="004D0377" w:rsidRPr="00D46BA6" w:rsidRDefault="004D0377" w:rsidP="00D46BA6">
            <w:pPr>
              <w:rPr>
                <w:sz w:val="18"/>
                <w:szCs w:val="18"/>
              </w:rPr>
            </w:pPr>
            <w:r w:rsidRPr="00D46BA6">
              <w:rPr>
                <w:sz w:val="18"/>
                <w:szCs w:val="18"/>
              </w:rPr>
              <w:t>(cca 5 hodin)</w:t>
            </w:r>
          </w:p>
        </w:tc>
        <w:tc>
          <w:tcPr>
            <w:tcW w:w="3600" w:type="dxa"/>
            <w:vMerge/>
            <w:shd w:val="clear" w:color="auto" w:fill="auto"/>
          </w:tcPr>
          <w:p w:rsidR="004D0377" w:rsidRPr="00D46BA6" w:rsidRDefault="004D0377" w:rsidP="00D46BA6">
            <w:pPr>
              <w:rPr>
                <w:sz w:val="18"/>
                <w:szCs w:val="18"/>
              </w:rPr>
            </w:pPr>
          </w:p>
        </w:tc>
        <w:tc>
          <w:tcPr>
            <w:tcW w:w="2340" w:type="dxa"/>
            <w:vMerge/>
            <w:shd w:val="clear" w:color="auto" w:fill="auto"/>
          </w:tcPr>
          <w:p w:rsidR="004D0377" w:rsidRPr="00D46BA6" w:rsidRDefault="004D0377" w:rsidP="00D46BA6">
            <w:pPr>
              <w:rPr>
                <w:sz w:val="18"/>
                <w:szCs w:val="18"/>
              </w:rPr>
            </w:pPr>
          </w:p>
        </w:tc>
      </w:tr>
      <w:tr w:rsidR="004D0377" w:rsidRPr="00D46BA6" w:rsidTr="00D46BA6">
        <w:tc>
          <w:tcPr>
            <w:tcW w:w="3888" w:type="dxa"/>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charakterizuje rozdíl mezi makroekonomií a mikroekonomií</w:t>
            </w:r>
          </w:p>
          <w:p w:rsidR="004D0377" w:rsidRPr="00D46BA6" w:rsidRDefault="004D0377" w:rsidP="007B67AB">
            <w:pPr>
              <w:pStyle w:val="Odstavecseseznamem"/>
              <w:numPr>
                <w:ilvl w:val="0"/>
                <w:numId w:val="111"/>
              </w:numPr>
              <w:rPr>
                <w:sz w:val="18"/>
                <w:szCs w:val="18"/>
              </w:rPr>
            </w:pPr>
            <w:r w:rsidRPr="00D46BA6">
              <w:rPr>
                <w:sz w:val="18"/>
                <w:szCs w:val="18"/>
              </w:rPr>
              <w:t>zakreslí magický čtyřúhelník a popíše jej</w:t>
            </w:r>
          </w:p>
        </w:tc>
        <w:tc>
          <w:tcPr>
            <w:tcW w:w="4680" w:type="dxa"/>
            <w:shd w:val="clear" w:color="auto" w:fill="auto"/>
          </w:tcPr>
          <w:p w:rsidR="004D0377" w:rsidRPr="00D46BA6" w:rsidRDefault="004D0377" w:rsidP="00D46BA6">
            <w:pPr>
              <w:rPr>
                <w:sz w:val="18"/>
                <w:szCs w:val="18"/>
              </w:rPr>
            </w:pPr>
            <w:r w:rsidRPr="00D46BA6">
              <w:rPr>
                <w:sz w:val="18"/>
                <w:szCs w:val="18"/>
              </w:rPr>
              <w:t>Makroekonomie jako věda</w:t>
            </w:r>
          </w:p>
          <w:p w:rsidR="004D0377" w:rsidRPr="00D46BA6" w:rsidRDefault="004D0377" w:rsidP="007B67AB">
            <w:pPr>
              <w:pStyle w:val="Odstavecseseznamem"/>
              <w:numPr>
                <w:ilvl w:val="0"/>
                <w:numId w:val="111"/>
              </w:numPr>
              <w:rPr>
                <w:sz w:val="18"/>
                <w:szCs w:val="18"/>
              </w:rPr>
            </w:pPr>
            <w:r w:rsidRPr="00D46BA6">
              <w:rPr>
                <w:sz w:val="18"/>
                <w:szCs w:val="18"/>
              </w:rPr>
              <w:t>Pojem makroekonomie</w:t>
            </w:r>
          </w:p>
          <w:p w:rsidR="004D0377" w:rsidRPr="00D46BA6" w:rsidRDefault="004D0377" w:rsidP="007B67AB">
            <w:pPr>
              <w:pStyle w:val="Odstavecseseznamem"/>
              <w:numPr>
                <w:ilvl w:val="0"/>
                <w:numId w:val="111"/>
              </w:numPr>
              <w:rPr>
                <w:sz w:val="18"/>
                <w:szCs w:val="18"/>
              </w:rPr>
            </w:pPr>
            <w:r w:rsidRPr="00D46BA6">
              <w:rPr>
                <w:sz w:val="18"/>
                <w:szCs w:val="18"/>
              </w:rPr>
              <w:t>Magický čtyřúhelník</w:t>
            </w:r>
          </w:p>
          <w:p w:rsidR="004D0377" w:rsidRPr="00D46BA6" w:rsidRDefault="004D0377" w:rsidP="00D46BA6">
            <w:pPr>
              <w:rPr>
                <w:sz w:val="18"/>
                <w:szCs w:val="18"/>
              </w:rPr>
            </w:pPr>
            <w:r w:rsidRPr="00D46BA6">
              <w:rPr>
                <w:sz w:val="18"/>
                <w:szCs w:val="18"/>
              </w:rPr>
              <w:t>(cca 4 hodiny)</w:t>
            </w:r>
          </w:p>
        </w:tc>
        <w:tc>
          <w:tcPr>
            <w:tcW w:w="3600" w:type="dxa"/>
            <w:shd w:val="clear" w:color="auto" w:fill="auto"/>
          </w:tcPr>
          <w:p w:rsidR="004D0377" w:rsidRPr="00D46BA6" w:rsidRDefault="004D0377" w:rsidP="00D46BA6">
            <w:pPr>
              <w:rPr>
                <w:sz w:val="18"/>
                <w:szCs w:val="18"/>
              </w:rPr>
            </w:pPr>
          </w:p>
        </w:tc>
        <w:tc>
          <w:tcPr>
            <w:tcW w:w="2340" w:type="dxa"/>
            <w:vMerge/>
            <w:shd w:val="clear" w:color="auto" w:fill="auto"/>
          </w:tcPr>
          <w:p w:rsidR="004D0377" w:rsidRPr="00D46BA6" w:rsidRDefault="004D0377" w:rsidP="00D46BA6">
            <w:pPr>
              <w:rPr>
                <w:sz w:val="18"/>
                <w:szCs w:val="18"/>
              </w:rPr>
            </w:pPr>
          </w:p>
        </w:tc>
      </w:tr>
      <w:tr w:rsidR="004D0377" w:rsidRPr="00D46BA6" w:rsidTr="00D46BA6">
        <w:trPr>
          <w:trHeight w:val="1260"/>
        </w:trPr>
        <w:tc>
          <w:tcPr>
            <w:tcW w:w="3888" w:type="dxa"/>
            <w:tcBorders>
              <w:top w:val="single" w:sz="4" w:space="0" w:color="auto"/>
              <w:bottom w:val="single" w:sz="4" w:space="0" w:color="auto"/>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vysvětlí pojem agregátní nabídka a agregátní poptávka</w:t>
            </w:r>
          </w:p>
          <w:p w:rsidR="004D0377" w:rsidRPr="00D46BA6" w:rsidRDefault="004D0377" w:rsidP="007B67AB">
            <w:pPr>
              <w:pStyle w:val="Odstavecseseznamem"/>
              <w:numPr>
                <w:ilvl w:val="0"/>
                <w:numId w:val="111"/>
              </w:numPr>
              <w:rPr>
                <w:sz w:val="18"/>
                <w:szCs w:val="18"/>
              </w:rPr>
            </w:pPr>
            <w:r w:rsidRPr="00D46BA6">
              <w:rPr>
                <w:sz w:val="18"/>
                <w:szCs w:val="18"/>
              </w:rPr>
              <w:t>zakreslí graf makroekonomické rovnováhy</w:t>
            </w:r>
          </w:p>
          <w:p w:rsidR="004D0377" w:rsidRPr="00D46BA6" w:rsidRDefault="004D0377" w:rsidP="007B67AB">
            <w:pPr>
              <w:pStyle w:val="Odstavecseseznamem"/>
              <w:numPr>
                <w:ilvl w:val="0"/>
                <w:numId w:val="111"/>
              </w:numPr>
              <w:rPr>
                <w:sz w:val="18"/>
                <w:szCs w:val="18"/>
              </w:rPr>
            </w:pPr>
            <w:r w:rsidRPr="00D46BA6">
              <w:rPr>
                <w:sz w:val="18"/>
                <w:szCs w:val="18"/>
              </w:rPr>
              <w:t>pomocí grafu makroekonomické rovnováhy objasní vlivy působící na změnu cenové hladiny a změny produktu v ekonomice</w:t>
            </w:r>
          </w:p>
        </w:tc>
        <w:tc>
          <w:tcPr>
            <w:tcW w:w="4680" w:type="dxa"/>
            <w:tcBorders>
              <w:top w:val="single" w:sz="4" w:space="0" w:color="auto"/>
              <w:bottom w:val="single" w:sz="4" w:space="0" w:color="auto"/>
            </w:tcBorders>
            <w:shd w:val="clear" w:color="auto" w:fill="auto"/>
          </w:tcPr>
          <w:p w:rsidR="004D0377" w:rsidRPr="00D46BA6" w:rsidRDefault="004D0377" w:rsidP="00D46BA6">
            <w:pPr>
              <w:rPr>
                <w:sz w:val="18"/>
                <w:szCs w:val="18"/>
              </w:rPr>
            </w:pPr>
            <w:r w:rsidRPr="00D46BA6">
              <w:rPr>
                <w:sz w:val="18"/>
                <w:szCs w:val="18"/>
              </w:rPr>
              <w:t>Agregátní nabídka a poptávka</w:t>
            </w:r>
          </w:p>
          <w:p w:rsidR="004D0377" w:rsidRPr="00D46BA6" w:rsidRDefault="004D0377" w:rsidP="007B67AB">
            <w:pPr>
              <w:pStyle w:val="Odstavecseseznamem"/>
              <w:numPr>
                <w:ilvl w:val="0"/>
                <w:numId w:val="111"/>
              </w:numPr>
              <w:rPr>
                <w:sz w:val="18"/>
                <w:szCs w:val="18"/>
              </w:rPr>
            </w:pPr>
            <w:r w:rsidRPr="00D46BA6">
              <w:rPr>
                <w:sz w:val="18"/>
                <w:szCs w:val="18"/>
              </w:rPr>
              <w:t>Agregátní poptávka</w:t>
            </w:r>
          </w:p>
          <w:p w:rsidR="004D0377" w:rsidRPr="00D46BA6" w:rsidRDefault="004D0377" w:rsidP="007B67AB">
            <w:pPr>
              <w:pStyle w:val="Odstavecseseznamem"/>
              <w:numPr>
                <w:ilvl w:val="0"/>
                <w:numId w:val="111"/>
              </w:numPr>
              <w:rPr>
                <w:sz w:val="18"/>
                <w:szCs w:val="18"/>
              </w:rPr>
            </w:pPr>
            <w:r w:rsidRPr="00D46BA6">
              <w:rPr>
                <w:sz w:val="18"/>
                <w:szCs w:val="18"/>
              </w:rPr>
              <w:t>Agregátní nabídka</w:t>
            </w:r>
          </w:p>
          <w:p w:rsidR="004D0377" w:rsidRPr="00D46BA6" w:rsidRDefault="004D0377" w:rsidP="007B67AB">
            <w:pPr>
              <w:pStyle w:val="Odstavecseseznamem"/>
              <w:numPr>
                <w:ilvl w:val="0"/>
                <w:numId w:val="111"/>
              </w:numPr>
              <w:rPr>
                <w:sz w:val="18"/>
                <w:szCs w:val="18"/>
              </w:rPr>
            </w:pPr>
            <w:r w:rsidRPr="00D46BA6">
              <w:rPr>
                <w:sz w:val="18"/>
                <w:szCs w:val="18"/>
              </w:rPr>
              <w:t>Makroekonomická rovnováha</w:t>
            </w:r>
          </w:p>
          <w:p w:rsidR="004D0377" w:rsidRPr="00D46BA6" w:rsidRDefault="004D0377" w:rsidP="00D46BA6">
            <w:pPr>
              <w:rPr>
                <w:sz w:val="18"/>
                <w:szCs w:val="18"/>
              </w:rPr>
            </w:pPr>
            <w:r w:rsidRPr="00D46BA6">
              <w:rPr>
                <w:sz w:val="18"/>
                <w:szCs w:val="18"/>
              </w:rPr>
              <w:t>(cca 5 hodin)</w:t>
            </w:r>
          </w:p>
        </w:tc>
        <w:tc>
          <w:tcPr>
            <w:tcW w:w="3600" w:type="dxa"/>
            <w:tcBorders>
              <w:top w:val="single" w:sz="4" w:space="0" w:color="auto"/>
              <w:bottom w:val="single" w:sz="4" w:space="0" w:color="auto"/>
            </w:tcBorders>
            <w:shd w:val="clear" w:color="auto" w:fill="auto"/>
          </w:tcPr>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r w:rsidRPr="00D46BA6">
              <w:rPr>
                <w:sz w:val="18"/>
                <w:szCs w:val="18"/>
              </w:rPr>
              <w:t>Matematika – grafy</w:t>
            </w:r>
          </w:p>
          <w:p w:rsidR="004D0377" w:rsidRPr="00D46BA6" w:rsidRDefault="004D0377" w:rsidP="00D46BA6">
            <w:pPr>
              <w:rPr>
                <w:sz w:val="18"/>
                <w:szCs w:val="18"/>
              </w:rPr>
            </w:pPr>
          </w:p>
          <w:p w:rsidR="004D0377" w:rsidRPr="00D46BA6" w:rsidRDefault="004D0377" w:rsidP="00D46BA6">
            <w:pPr>
              <w:rPr>
                <w:sz w:val="18"/>
                <w:szCs w:val="18"/>
              </w:rPr>
            </w:pPr>
          </w:p>
        </w:tc>
        <w:tc>
          <w:tcPr>
            <w:tcW w:w="2340" w:type="dxa"/>
            <w:vMerge/>
            <w:tcBorders>
              <w:bottom w:val="single" w:sz="6" w:space="0" w:color="000000"/>
            </w:tcBorders>
            <w:shd w:val="clear" w:color="auto" w:fill="auto"/>
          </w:tcPr>
          <w:p w:rsidR="004D0377" w:rsidRPr="00D46BA6" w:rsidRDefault="004D0377" w:rsidP="00D46BA6">
            <w:pPr>
              <w:rPr>
                <w:sz w:val="18"/>
                <w:szCs w:val="18"/>
              </w:rPr>
            </w:pPr>
          </w:p>
        </w:tc>
      </w:tr>
      <w:tr w:rsidR="004D0377" w:rsidRPr="00D46BA6" w:rsidTr="00D46BA6">
        <w:tc>
          <w:tcPr>
            <w:tcW w:w="3888" w:type="dxa"/>
            <w:tcBorders>
              <w:top w:val="single" w:sz="4" w:space="0" w:color="auto"/>
              <w:bottom w:val="single" w:sz="4" w:space="0" w:color="auto"/>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definuje hospodářský růst a potenciální produkt ekonomiky</w:t>
            </w:r>
          </w:p>
          <w:p w:rsidR="004D0377" w:rsidRPr="00D46BA6" w:rsidRDefault="004D0377" w:rsidP="007B67AB">
            <w:pPr>
              <w:pStyle w:val="Odstavecseseznamem"/>
              <w:numPr>
                <w:ilvl w:val="0"/>
                <w:numId w:val="111"/>
              </w:numPr>
              <w:rPr>
                <w:sz w:val="18"/>
                <w:szCs w:val="18"/>
              </w:rPr>
            </w:pPr>
            <w:r w:rsidRPr="00D46BA6">
              <w:rPr>
                <w:sz w:val="18"/>
                <w:szCs w:val="18"/>
              </w:rPr>
              <w:t>zakreslí graf vývoje potenciálního produktu v čase</w:t>
            </w:r>
          </w:p>
          <w:p w:rsidR="004D0377" w:rsidRPr="00D46BA6" w:rsidRDefault="004D0377" w:rsidP="007B67AB">
            <w:pPr>
              <w:pStyle w:val="Odstavecseseznamem"/>
              <w:numPr>
                <w:ilvl w:val="0"/>
                <w:numId w:val="111"/>
              </w:numPr>
              <w:rPr>
                <w:sz w:val="18"/>
                <w:szCs w:val="18"/>
              </w:rPr>
            </w:pPr>
            <w:r w:rsidRPr="00D46BA6">
              <w:rPr>
                <w:sz w:val="18"/>
                <w:szCs w:val="18"/>
              </w:rPr>
              <w:t>do grafu zakreslí hospodářský cyklus a popíše jeho jednotlivé fáze</w:t>
            </w:r>
          </w:p>
        </w:tc>
        <w:tc>
          <w:tcPr>
            <w:tcW w:w="4680" w:type="dxa"/>
            <w:tcBorders>
              <w:top w:val="single" w:sz="4" w:space="0" w:color="auto"/>
              <w:bottom w:val="single" w:sz="4" w:space="0" w:color="auto"/>
            </w:tcBorders>
            <w:shd w:val="clear" w:color="auto" w:fill="auto"/>
          </w:tcPr>
          <w:p w:rsidR="004D0377" w:rsidRPr="00D46BA6" w:rsidRDefault="004D0377" w:rsidP="00D46BA6">
            <w:pPr>
              <w:rPr>
                <w:sz w:val="18"/>
                <w:szCs w:val="18"/>
              </w:rPr>
            </w:pPr>
            <w:r w:rsidRPr="00D46BA6">
              <w:rPr>
                <w:sz w:val="18"/>
                <w:szCs w:val="18"/>
              </w:rPr>
              <w:t>Hospodářský růst a hospodářský cyklus</w:t>
            </w:r>
          </w:p>
          <w:p w:rsidR="004D0377" w:rsidRPr="00D46BA6" w:rsidRDefault="004D0377" w:rsidP="007B67AB">
            <w:pPr>
              <w:pStyle w:val="Odstavecseseznamem"/>
              <w:numPr>
                <w:ilvl w:val="0"/>
                <w:numId w:val="111"/>
              </w:numPr>
              <w:rPr>
                <w:sz w:val="18"/>
                <w:szCs w:val="18"/>
              </w:rPr>
            </w:pPr>
            <w:r w:rsidRPr="00D46BA6">
              <w:rPr>
                <w:sz w:val="18"/>
                <w:szCs w:val="18"/>
              </w:rPr>
              <w:t>Hospodářský růst, potenciální produkt ekonomiky</w:t>
            </w:r>
          </w:p>
          <w:p w:rsidR="004D0377" w:rsidRPr="00D46BA6" w:rsidRDefault="004D0377" w:rsidP="007B67AB">
            <w:pPr>
              <w:pStyle w:val="Odstavecseseznamem"/>
              <w:numPr>
                <w:ilvl w:val="0"/>
                <w:numId w:val="111"/>
              </w:numPr>
              <w:rPr>
                <w:sz w:val="18"/>
                <w:szCs w:val="18"/>
              </w:rPr>
            </w:pPr>
            <w:r w:rsidRPr="00D46BA6">
              <w:rPr>
                <w:sz w:val="18"/>
                <w:szCs w:val="18"/>
              </w:rPr>
              <w:t>Hospodářský cyklus a jeho fáze</w:t>
            </w:r>
          </w:p>
          <w:p w:rsidR="004D0377" w:rsidRPr="00D46BA6" w:rsidRDefault="004D0377" w:rsidP="00D46BA6">
            <w:pPr>
              <w:rPr>
                <w:sz w:val="18"/>
                <w:szCs w:val="18"/>
              </w:rPr>
            </w:pPr>
            <w:r w:rsidRPr="00D46BA6">
              <w:rPr>
                <w:sz w:val="18"/>
                <w:szCs w:val="18"/>
              </w:rPr>
              <w:t>(cca 5 hodin)</w:t>
            </w:r>
          </w:p>
        </w:tc>
        <w:tc>
          <w:tcPr>
            <w:tcW w:w="3600" w:type="dxa"/>
            <w:tcBorders>
              <w:top w:val="single" w:sz="4" w:space="0" w:color="auto"/>
              <w:bottom w:val="single" w:sz="4" w:space="0" w:color="auto"/>
            </w:tcBorders>
            <w:shd w:val="clear" w:color="auto" w:fill="auto"/>
          </w:tcPr>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Občan v demokratické společnosti – orientace v médiích a mediálních obrazech ekonomiky</w:t>
            </w:r>
          </w:p>
          <w:p w:rsidR="004D0377" w:rsidRPr="00D46BA6" w:rsidRDefault="004D0377" w:rsidP="00D46BA6">
            <w:pPr>
              <w:rPr>
                <w:sz w:val="18"/>
                <w:szCs w:val="18"/>
              </w:rPr>
            </w:pPr>
          </w:p>
        </w:tc>
        <w:tc>
          <w:tcPr>
            <w:tcW w:w="2340" w:type="dxa"/>
            <w:vMerge/>
            <w:tcBorders>
              <w:bottom w:val="nil"/>
            </w:tcBorders>
            <w:shd w:val="clear" w:color="auto" w:fill="auto"/>
          </w:tcPr>
          <w:p w:rsidR="004D0377" w:rsidRPr="00D46BA6" w:rsidRDefault="004D0377" w:rsidP="00D46BA6">
            <w:pPr>
              <w:rPr>
                <w:sz w:val="18"/>
                <w:szCs w:val="18"/>
              </w:rPr>
            </w:pPr>
          </w:p>
        </w:tc>
      </w:tr>
      <w:tr w:rsidR="004D0377" w:rsidRPr="00D46BA6" w:rsidTr="00D46BA6">
        <w:tc>
          <w:tcPr>
            <w:tcW w:w="3888" w:type="dxa"/>
            <w:tcBorders>
              <w:top w:val="single" w:sz="4" w:space="0" w:color="auto"/>
              <w:bottom w:val="single" w:sz="4" w:space="0" w:color="auto"/>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objasní pojem inflace</w:t>
            </w:r>
          </w:p>
          <w:p w:rsidR="004D0377" w:rsidRPr="00D46BA6" w:rsidRDefault="004D0377" w:rsidP="007B67AB">
            <w:pPr>
              <w:pStyle w:val="Odstavecseseznamem"/>
              <w:numPr>
                <w:ilvl w:val="0"/>
                <w:numId w:val="111"/>
              </w:numPr>
              <w:rPr>
                <w:sz w:val="18"/>
                <w:szCs w:val="18"/>
              </w:rPr>
            </w:pPr>
            <w:r w:rsidRPr="00D46BA6">
              <w:rPr>
                <w:sz w:val="18"/>
                <w:szCs w:val="18"/>
              </w:rPr>
              <w:t>odliší inflaci od neinflačního růstu cen</w:t>
            </w:r>
          </w:p>
          <w:p w:rsidR="004D0377" w:rsidRPr="00D46BA6" w:rsidRDefault="004D0377" w:rsidP="007B67AB">
            <w:pPr>
              <w:pStyle w:val="Odstavecseseznamem"/>
              <w:numPr>
                <w:ilvl w:val="0"/>
                <w:numId w:val="111"/>
              </w:numPr>
              <w:rPr>
                <w:sz w:val="18"/>
                <w:szCs w:val="18"/>
              </w:rPr>
            </w:pPr>
            <w:r w:rsidRPr="00D46BA6">
              <w:rPr>
                <w:sz w:val="18"/>
                <w:szCs w:val="18"/>
              </w:rPr>
              <w:t>vysvětlí dopady inflace na ekonomiku</w:t>
            </w:r>
          </w:p>
        </w:tc>
        <w:tc>
          <w:tcPr>
            <w:tcW w:w="4680" w:type="dxa"/>
            <w:tcBorders>
              <w:top w:val="single" w:sz="4" w:space="0" w:color="auto"/>
              <w:bottom w:val="single" w:sz="4" w:space="0" w:color="auto"/>
            </w:tcBorders>
            <w:shd w:val="clear" w:color="auto" w:fill="auto"/>
          </w:tcPr>
          <w:p w:rsidR="004D0377" w:rsidRPr="00D46BA6" w:rsidRDefault="004D0377" w:rsidP="00D46BA6">
            <w:pPr>
              <w:ind w:left="45"/>
              <w:rPr>
                <w:sz w:val="18"/>
                <w:szCs w:val="18"/>
              </w:rPr>
            </w:pPr>
            <w:r w:rsidRPr="00D46BA6">
              <w:rPr>
                <w:sz w:val="18"/>
                <w:szCs w:val="18"/>
              </w:rPr>
              <w:t>Inflace</w:t>
            </w:r>
          </w:p>
          <w:p w:rsidR="004D0377" w:rsidRPr="00D46BA6" w:rsidRDefault="004D0377" w:rsidP="007B67AB">
            <w:pPr>
              <w:pStyle w:val="Odstavecseseznamem"/>
              <w:numPr>
                <w:ilvl w:val="0"/>
                <w:numId w:val="111"/>
              </w:numPr>
              <w:rPr>
                <w:sz w:val="18"/>
                <w:szCs w:val="18"/>
              </w:rPr>
            </w:pPr>
            <w:r w:rsidRPr="00D46BA6">
              <w:rPr>
                <w:sz w:val="18"/>
                <w:szCs w:val="18"/>
              </w:rPr>
              <w:t xml:space="preserve">Pojem </w:t>
            </w:r>
          </w:p>
          <w:p w:rsidR="004D0377" w:rsidRPr="00D46BA6" w:rsidRDefault="004D0377" w:rsidP="007B67AB">
            <w:pPr>
              <w:pStyle w:val="Odstavecseseznamem"/>
              <w:numPr>
                <w:ilvl w:val="0"/>
                <w:numId w:val="111"/>
              </w:numPr>
              <w:rPr>
                <w:sz w:val="18"/>
                <w:szCs w:val="18"/>
              </w:rPr>
            </w:pPr>
            <w:r w:rsidRPr="00D46BA6">
              <w:rPr>
                <w:sz w:val="18"/>
                <w:szCs w:val="18"/>
              </w:rPr>
              <w:t xml:space="preserve">Druhy </w:t>
            </w:r>
          </w:p>
          <w:p w:rsidR="004D0377" w:rsidRPr="00D46BA6" w:rsidRDefault="004D0377" w:rsidP="007B67AB">
            <w:pPr>
              <w:pStyle w:val="Odstavecseseznamem"/>
              <w:numPr>
                <w:ilvl w:val="0"/>
                <w:numId w:val="111"/>
              </w:numPr>
              <w:rPr>
                <w:sz w:val="18"/>
                <w:szCs w:val="18"/>
              </w:rPr>
            </w:pPr>
            <w:r w:rsidRPr="00D46BA6">
              <w:rPr>
                <w:sz w:val="18"/>
                <w:szCs w:val="18"/>
              </w:rPr>
              <w:t xml:space="preserve">Dopady </w:t>
            </w:r>
          </w:p>
          <w:p w:rsidR="004D0377" w:rsidRPr="00D46BA6" w:rsidRDefault="004D0377" w:rsidP="007B67AB">
            <w:pPr>
              <w:pStyle w:val="Odstavecseseznamem"/>
              <w:numPr>
                <w:ilvl w:val="0"/>
                <w:numId w:val="111"/>
              </w:numPr>
              <w:rPr>
                <w:sz w:val="18"/>
                <w:szCs w:val="18"/>
              </w:rPr>
            </w:pPr>
            <w:r w:rsidRPr="00D46BA6">
              <w:rPr>
                <w:sz w:val="18"/>
                <w:szCs w:val="18"/>
              </w:rPr>
              <w:t>Neinflační růst cen</w:t>
            </w:r>
          </w:p>
          <w:p w:rsidR="004D0377" w:rsidRPr="00D46BA6" w:rsidRDefault="004D0377" w:rsidP="00D46BA6">
            <w:pPr>
              <w:rPr>
                <w:sz w:val="18"/>
                <w:szCs w:val="18"/>
              </w:rPr>
            </w:pPr>
            <w:r w:rsidRPr="00D46BA6">
              <w:rPr>
                <w:sz w:val="18"/>
                <w:szCs w:val="18"/>
              </w:rPr>
              <w:t>(cca 4 hodiny)</w:t>
            </w:r>
          </w:p>
        </w:tc>
        <w:tc>
          <w:tcPr>
            <w:tcW w:w="3600" w:type="dxa"/>
            <w:tcBorders>
              <w:top w:val="single" w:sz="4" w:space="0" w:color="auto"/>
              <w:bottom w:val="single" w:sz="4" w:space="0" w:color="auto"/>
              <w:right w:val="single" w:sz="4" w:space="0" w:color="auto"/>
            </w:tcBorders>
            <w:shd w:val="clear" w:color="auto" w:fill="auto"/>
          </w:tcPr>
          <w:p w:rsidR="004D0377" w:rsidRPr="00D46BA6" w:rsidRDefault="004D0377" w:rsidP="00D46BA6">
            <w:pPr>
              <w:rPr>
                <w:sz w:val="18"/>
                <w:szCs w:val="18"/>
              </w:rPr>
            </w:pPr>
            <w:r w:rsidRPr="00D46BA6">
              <w:rPr>
                <w:sz w:val="18"/>
                <w:szCs w:val="18"/>
              </w:rPr>
              <w:t>Mezipředmětové vztahy:</w:t>
            </w:r>
          </w:p>
          <w:p w:rsidR="004D0377" w:rsidRPr="00D46BA6" w:rsidRDefault="004D0377" w:rsidP="00D46BA6">
            <w:pPr>
              <w:rPr>
                <w:sz w:val="18"/>
                <w:szCs w:val="18"/>
              </w:rPr>
            </w:pPr>
            <w:r w:rsidRPr="00D46BA6">
              <w:rPr>
                <w:sz w:val="18"/>
                <w:szCs w:val="18"/>
              </w:rPr>
              <w:t>Sociální politika – sociální dopady inflace</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Občan v demokratické společnosti – kritické zhodnocení informací z médií</w:t>
            </w:r>
          </w:p>
        </w:tc>
        <w:tc>
          <w:tcPr>
            <w:tcW w:w="2340" w:type="dxa"/>
            <w:tcBorders>
              <w:top w:val="nil"/>
              <w:left w:val="single" w:sz="4" w:space="0" w:color="auto"/>
              <w:bottom w:val="nil"/>
            </w:tcBorders>
            <w:shd w:val="clear" w:color="auto" w:fill="auto"/>
          </w:tcPr>
          <w:p w:rsidR="004D0377" w:rsidRPr="00D46BA6" w:rsidRDefault="004D0377" w:rsidP="00D46BA6">
            <w:pPr>
              <w:rPr>
                <w:sz w:val="18"/>
                <w:szCs w:val="18"/>
              </w:rPr>
            </w:pPr>
          </w:p>
        </w:tc>
      </w:tr>
      <w:tr w:rsidR="004D0377" w:rsidRPr="00D46BA6" w:rsidTr="00D46BA6">
        <w:tc>
          <w:tcPr>
            <w:tcW w:w="3888" w:type="dxa"/>
            <w:tcBorders>
              <w:top w:val="single" w:sz="4" w:space="0" w:color="auto"/>
              <w:bottom w:val="single" w:sz="4" w:space="0" w:color="auto"/>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t>definuje nezaměstnanost</w:t>
            </w:r>
          </w:p>
          <w:p w:rsidR="004D0377" w:rsidRPr="00D46BA6" w:rsidRDefault="004D0377" w:rsidP="007B67AB">
            <w:pPr>
              <w:pStyle w:val="Odstavecseseznamem"/>
              <w:numPr>
                <w:ilvl w:val="0"/>
                <w:numId w:val="111"/>
              </w:numPr>
              <w:rPr>
                <w:sz w:val="18"/>
                <w:szCs w:val="18"/>
              </w:rPr>
            </w:pPr>
            <w:r w:rsidRPr="00D46BA6">
              <w:rPr>
                <w:sz w:val="18"/>
                <w:szCs w:val="18"/>
              </w:rPr>
              <w:t>uvede příčiny a důsledky nezaměstnanosti</w:t>
            </w:r>
          </w:p>
          <w:p w:rsidR="004D0377" w:rsidRPr="00D46BA6" w:rsidRDefault="004D0377" w:rsidP="007B67AB">
            <w:pPr>
              <w:pStyle w:val="Odstavecseseznamem"/>
              <w:numPr>
                <w:ilvl w:val="0"/>
                <w:numId w:val="111"/>
              </w:numPr>
              <w:rPr>
                <w:sz w:val="18"/>
                <w:szCs w:val="18"/>
              </w:rPr>
            </w:pPr>
            <w:r w:rsidRPr="00D46BA6">
              <w:rPr>
                <w:sz w:val="18"/>
                <w:szCs w:val="18"/>
              </w:rPr>
              <w:t>analyzuje jednotlivé druhy nezaměstnanosti a uvede je na konkrétních příkladech</w:t>
            </w:r>
          </w:p>
        </w:tc>
        <w:tc>
          <w:tcPr>
            <w:tcW w:w="4680" w:type="dxa"/>
            <w:tcBorders>
              <w:top w:val="single" w:sz="4" w:space="0" w:color="auto"/>
              <w:bottom w:val="single" w:sz="4" w:space="0" w:color="auto"/>
            </w:tcBorders>
            <w:shd w:val="clear" w:color="auto" w:fill="auto"/>
          </w:tcPr>
          <w:p w:rsidR="004D0377" w:rsidRPr="00D46BA6" w:rsidRDefault="004D0377" w:rsidP="00D46BA6">
            <w:pPr>
              <w:rPr>
                <w:sz w:val="18"/>
                <w:szCs w:val="18"/>
              </w:rPr>
            </w:pPr>
            <w:r w:rsidRPr="00D46BA6">
              <w:rPr>
                <w:sz w:val="18"/>
                <w:szCs w:val="18"/>
              </w:rPr>
              <w:t>Nezaměstnanost</w:t>
            </w:r>
          </w:p>
          <w:p w:rsidR="004D0377" w:rsidRPr="00D46BA6" w:rsidRDefault="004D0377" w:rsidP="007B67AB">
            <w:pPr>
              <w:pStyle w:val="Odstavecseseznamem"/>
              <w:numPr>
                <w:ilvl w:val="0"/>
                <w:numId w:val="111"/>
              </w:numPr>
              <w:rPr>
                <w:sz w:val="18"/>
                <w:szCs w:val="18"/>
              </w:rPr>
            </w:pPr>
            <w:r w:rsidRPr="00D46BA6">
              <w:rPr>
                <w:sz w:val="18"/>
                <w:szCs w:val="18"/>
              </w:rPr>
              <w:t xml:space="preserve">Pojem </w:t>
            </w:r>
          </w:p>
          <w:p w:rsidR="004D0377" w:rsidRPr="00D46BA6" w:rsidRDefault="004D0377" w:rsidP="007B67AB">
            <w:pPr>
              <w:pStyle w:val="Odstavecseseznamem"/>
              <w:numPr>
                <w:ilvl w:val="0"/>
                <w:numId w:val="111"/>
              </w:numPr>
              <w:rPr>
                <w:sz w:val="18"/>
                <w:szCs w:val="18"/>
              </w:rPr>
            </w:pPr>
            <w:r w:rsidRPr="00D46BA6">
              <w:rPr>
                <w:sz w:val="18"/>
                <w:szCs w:val="18"/>
              </w:rPr>
              <w:t xml:space="preserve">Výpočet </w:t>
            </w:r>
          </w:p>
          <w:p w:rsidR="004D0377" w:rsidRPr="00D46BA6" w:rsidRDefault="004D0377" w:rsidP="007B67AB">
            <w:pPr>
              <w:pStyle w:val="Odstavecseseznamem"/>
              <w:numPr>
                <w:ilvl w:val="0"/>
                <w:numId w:val="111"/>
              </w:numPr>
              <w:rPr>
                <w:sz w:val="18"/>
                <w:szCs w:val="18"/>
              </w:rPr>
            </w:pPr>
            <w:r w:rsidRPr="00D46BA6">
              <w:rPr>
                <w:sz w:val="18"/>
                <w:szCs w:val="18"/>
              </w:rPr>
              <w:t xml:space="preserve">Příčiny </w:t>
            </w:r>
          </w:p>
          <w:p w:rsidR="004D0377" w:rsidRPr="00D46BA6" w:rsidRDefault="004D0377" w:rsidP="007B67AB">
            <w:pPr>
              <w:pStyle w:val="Odstavecseseznamem"/>
              <w:numPr>
                <w:ilvl w:val="0"/>
                <w:numId w:val="111"/>
              </w:numPr>
              <w:rPr>
                <w:sz w:val="18"/>
                <w:szCs w:val="18"/>
              </w:rPr>
            </w:pPr>
            <w:r w:rsidRPr="00D46BA6">
              <w:rPr>
                <w:sz w:val="18"/>
                <w:szCs w:val="18"/>
              </w:rPr>
              <w:lastRenderedPageBreak/>
              <w:t xml:space="preserve">Důsledky </w:t>
            </w:r>
          </w:p>
          <w:p w:rsidR="004D0377" w:rsidRPr="00D46BA6" w:rsidRDefault="004D0377" w:rsidP="007B67AB">
            <w:pPr>
              <w:pStyle w:val="Odstavecseseznamem"/>
              <w:numPr>
                <w:ilvl w:val="0"/>
                <w:numId w:val="111"/>
              </w:numPr>
              <w:rPr>
                <w:sz w:val="18"/>
                <w:szCs w:val="18"/>
              </w:rPr>
            </w:pPr>
            <w:r w:rsidRPr="00D46BA6">
              <w:rPr>
                <w:sz w:val="18"/>
                <w:szCs w:val="18"/>
              </w:rPr>
              <w:t xml:space="preserve">Druhy </w:t>
            </w:r>
          </w:p>
          <w:p w:rsidR="004D0377" w:rsidRPr="00D46BA6" w:rsidRDefault="004D0377" w:rsidP="00D46BA6">
            <w:pPr>
              <w:rPr>
                <w:sz w:val="18"/>
                <w:szCs w:val="18"/>
              </w:rPr>
            </w:pPr>
            <w:r w:rsidRPr="00D46BA6">
              <w:rPr>
                <w:sz w:val="18"/>
                <w:szCs w:val="18"/>
              </w:rPr>
              <w:t>(cca 4 hodiny)</w:t>
            </w:r>
          </w:p>
        </w:tc>
        <w:tc>
          <w:tcPr>
            <w:tcW w:w="3600" w:type="dxa"/>
            <w:tcBorders>
              <w:top w:val="single" w:sz="4" w:space="0" w:color="auto"/>
              <w:bottom w:val="single" w:sz="4" w:space="0" w:color="auto"/>
              <w:right w:val="single" w:sz="4" w:space="0" w:color="auto"/>
            </w:tcBorders>
            <w:shd w:val="clear" w:color="auto" w:fill="auto"/>
          </w:tcPr>
          <w:p w:rsidR="004D0377" w:rsidRPr="00D46BA6" w:rsidRDefault="004D0377" w:rsidP="00D46BA6">
            <w:pPr>
              <w:rPr>
                <w:sz w:val="18"/>
                <w:szCs w:val="18"/>
              </w:rPr>
            </w:pPr>
            <w:r w:rsidRPr="00D46BA6">
              <w:rPr>
                <w:sz w:val="18"/>
                <w:szCs w:val="18"/>
              </w:rPr>
              <w:lastRenderedPageBreak/>
              <w:t>Mezipředmětové vztahy:</w:t>
            </w:r>
          </w:p>
          <w:p w:rsidR="004D0377" w:rsidRPr="00D46BA6" w:rsidRDefault="004D0377" w:rsidP="00D46BA6">
            <w:pPr>
              <w:rPr>
                <w:sz w:val="18"/>
                <w:szCs w:val="18"/>
              </w:rPr>
            </w:pPr>
            <w:r w:rsidRPr="00D46BA6">
              <w:rPr>
                <w:sz w:val="18"/>
                <w:szCs w:val="18"/>
              </w:rPr>
              <w:t>Sociální politika – nezaměstnanost</w:t>
            </w:r>
          </w:p>
          <w:p w:rsidR="004D0377" w:rsidRPr="00D46BA6" w:rsidRDefault="004D0377" w:rsidP="00D46BA6">
            <w:pPr>
              <w:rPr>
                <w:sz w:val="18"/>
                <w:szCs w:val="18"/>
              </w:rPr>
            </w:pPr>
            <w:r w:rsidRPr="00D46BA6">
              <w:rPr>
                <w:sz w:val="18"/>
                <w:szCs w:val="18"/>
              </w:rPr>
              <w:t>Matematika - grafy</w:t>
            </w:r>
          </w:p>
          <w:p w:rsidR="004D0377" w:rsidRPr="00D46BA6" w:rsidRDefault="004D0377" w:rsidP="00D46BA6">
            <w:pPr>
              <w:rPr>
                <w:sz w:val="18"/>
                <w:szCs w:val="18"/>
              </w:rPr>
            </w:pPr>
          </w:p>
          <w:p w:rsidR="004D0377" w:rsidRPr="00D46BA6" w:rsidRDefault="004D0377" w:rsidP="00D46BA6">
            <w:pPr>
              <w:rPr>
                <w:sz w:val="18"/>
                <w:szCs w:val="18"/>
              </w:rPr>
            </w:pPr>
            <w:r w:rsidRPr="00D46BA6">
              <w:rPr>
                <w:sz w:val="18"/>
                <w:szCs w:val="18"/>
              </w:rPr>
              <w:lastRenderedPageBreak/>
              <w:t>Průřezová témata:</w:t>
            </w:r>
          </w:p>
          <w:p w:rsidR="004D0377" w:rsidRPr="00D46BA6" w:rsidRDefault="004D0377" w:rsidP="00D46BA6">
            <w:pPr>
              <w:rPr>
                <w:sz w:val="18"/>
                <w:szCs w:val="18"/>
              </w:rPr>
            </w:pPr>
            <w:r w:rsidRPr="00D46BA6">
              <w:rPr>
                <w:sz w:val="18"/>
                <w:szCs w:val="18"/>
              </w:rPr>
              <w:t>Informační a komunikační technologie – vyhledávání aktuálních informací na internetu</w:t>
            </w:r>
          </w:p>
          <w:p w:rsidR="004D0377" w:rsidRPr="00D46BA6" w:rsidRDefault="004D0377" w:rsidP="00D46BA6">
            <w:pPr>
              <w:rPr>
                <w:sz w:val="18"/>
                <w:szCs w:val="18"/>
              </w:rPr>
            </w:pPr>
            <w:r w:rsidRPr="00D46BA6">
              <w:rPr>
                <w:sz w:val="18"/>
                <w:szCs w:val="18"/>
              </w:rPr>
              <w:t>Člověk a svět práce – orientace žáků ve světě práce jako celku, úřady práce</w:t>
            </w:r>
          </w:p>
        </w:tc>
        <w:tc>
          <w:tcPr>
            <w:tcW w:w="2340" w:type="dxa"/>
            <w:tcBorders>
              <w:top w:val="nil"/>
              <w:left w:val="single" w:sz="4" w:space="0" w:color="auto"/>
              <w:bottom w:val="nil"/>
            </w:tcBorders>
            <w:shd w:val="clear" w:color="auto" w:fill="auto"/>
          </w:tcPr>
          <w:p w:rsidR="004D0377" w:rsidRPr="00D46BA6" w:rsidRDefault="004D0377" w:rsidP="00D46BA6">
            <w:pPr>
              <w:rPr>
                <w:sz w:val="18"/>
                <w:szCs w:val="18"/>
              </w:rPr>
            </w:pPr>
          </w:p>
        </w:tc>
      </w:tr>
      <w:tr w:rsidR="004D0377" w:rsidRPr="00D46BA6" w:rsidTr="00D46BA6">
        <w:tc>
          <w:tcPr>
            <w:tcW w:w="3888" w:type="dxa"/>
            <w:tcBorders>
              <w:top w:val="single" w:sz="4" w:space="0" w:color="auto"/>
            </w:tcBorders>
            <w:shd w:val="clear" w:color="auto" w:fill="auto"/>
          </w:tcPr>
          <w:p w:rsidR="004D0377" w:rsidRPr="00D46BA6" w:rsidRDefault="004D0377" w:rsidP="007B67AB">
            <w:pPr>
              <w:pStyle w:val="Odstavecseseznamem"/>
              <w:numPr>
                <w:ilvl w:val="0"/>
                <w:numId w:val="111"/>
              </w:numPr>
              <w:rPr>
                <w:sz w:val="18"/>
                <w:szCs w:val="18"/>
              </w:rPr>
            </w:pPr>
            <w:r w:rsidRPr="00D46BA6">
              <w:rPr>
                <w:sz w:val="18"/>
                <w:szCs w:val="18"/>
              </w:rPr>
              <w:lastRenderedPageBreak/>
              <w:t>vysvětlí výhody a nevýhody evropské integrace a jednotné měny EURO</w:t>
            </w:r>
          </w:p>
          <w:p w:rsidR="004D0377" w:rsidRPr="00D46BA6" w:rsidRDefault="004D0377" w:rsidP="007B67AB">
            <w:pPr>
              <w:pStyle w:val="Odstavecseseznamem"/>
              <w:numPr>
                <w:ilvl w:val="0"/>
                <w:numId w:val="111"/>
              </w:numPr>
              <w:rPr>
                <w:sz w:val="18"/>
                <w:szCs w:val="18"/>
              </w:rPr>
            </w:pPr>
            <w:r w:rsidRPr="00D46BA6">
              <w:rPr>
                <w:sz w:val="18"/>
                <w:szCs w:val="18"/>
              </w:rPr>
              <w:t>na konkrétních příkladech vysvětlí a zhodnotí ekonomický dopad členství v EU</w:t>
            </w:r>
          </w:p>
        </w:tc>
        <w:tc>
          <w:tcPr>
            <w:tcW w:w="4680" w:type="dxa"/>
            <w:tcBorders>
              <w:top w:val="single" w:sz="4" w:space="0" w:color="auto"/>
            </w:tcBorders>
            <w:shd w:val="clear" w:color="auto" w:fill="auto"/>
          </w:tcPr>
          <w:p w:rsidR="004D0377" w:rsidRPr="00D46BA6" w:rsidRDefault="004D0377" w:rsidP="00D46BA6">
            <w:pPr>
              <w:rPr>
                <w:sz w:val="18"/>
                <w:szCs w:val="18"/>
              </w:rPr>
            </w:pPr>
            <w:r w:rsidRPr="00D46BA6">
              <w:rPr>
                <w:sz w:val="18"/>
                <w:szCs w:val="18"/>
              </w:rPr>
              <w:t>Národní hospodářství a EU</w:t>
            </w:r>
          </w:p>
          <w:p w:rsidR="004D0377" w:rsidRPr="00D46BA6" w:rsidRDefault="004D0377" w:rsidP="007B67AB">
            <w:pPr>
              <w:pStyle w:val="Odstavecseseznamem"/>
              <w:numPr>
                <w:ilvl w:val="0"/>
                <w:numId w:val="111"/>
              </w:numPr>
              <w:rPr>
                <w:sz w:val="18"/>
                <w:szCs w:val="18"/>
              </w:rPr>
            </w:pPr>
            <w:r w:rsidRPr="00D46BA6">
              <w:rPr>
                <w:sz w:val="18"/>
                <w:szCs w:val="18"/>
              </w:rPr>
              <w:t>EU a její význam</w:t>
            </w:r>
          </w:p>
          <w:p w:rsidR="004D0377" w:rsidRPr="00D46BA6" w:rsidRDefault="004D0377" w:rsidP="007B67AB">
            <w:pPr>
              <w:pStyle w:val="Odstavecseseznamem"/>
              <w:numPr>
                <w:ilvl w:val="0"/>
                <w:numId w:val="111"/>
              </w:numPr>
              <w:rPr>
                <w:sz w:val="18"/>
                <w:szCs w:val="18"/>
              </w:rPr>
            </w:pPr>
            <w:r w:rsidRPr="00D46BA6">
              <w:rPr>
                <w:sz w:val="18"/>
                <w:szCs w:val="18"/>
              </w:rPr>
              <w:t xml:space="preserve">jednotná měna </w:t>
            </w:r>
          </w:p>
          <w:p w:rsidR="004D0377" w:rsidRPr="00D46BA6" w:rsidRDefault="004D0377" w:rsidP="00D46BA6">
            <w:pPr>
              <w:rPr>
                <w:sz w:val="18"/>
                <w:szCs w:val="18"/>
              </w:rPr>
            </w:pPr>
            <w:r w:rsidRPr="00D46BA6">
              <w:rPr>
                <w:sz w:val="18"/>
                <w:szCs w:val="18"/>
              </w:rPr>
              <w:t>(cca 4 hodiny)</w:t>
            </w:r>
          </w:p>
        </w:tc>
        <w:tc>
          <w:tcPr>
            <w:tcW w:w="3600" w:type="dxa"/>
            <w:tcBorders>
              <w:top w:val="single" w:sz="4" w:space="0" w:color="auto"/>
              <w:right w:val="single" w:sz="4" w:space="0" w:color="auto"/>
            </w:tcBorders>
            <w:shd w:val="clear" w:color="auto" w:fill="auto"/>
          </w:tcPr>
          <w:p w:rsidR="004D0377" w:rsidRPr="00D46BA6" w:rsidRDefault="004D0377" w:rsidP="00D46BA6">
            <w:pPr>
              <w:rPr>
                <w:sz w:val="18"/>
                <w:szCs w:val="18"/>
              </w:rPr>
            </w:pPr>
            <w:r w:rsidRPr="00D46BA6">
              <w:rPr>
                <w:sz w:val="18"/>
                <w:szCs w:val="18"/>
              </w:rPr>
              <w:t>Průřezová témata:</w:t>
            </w:r>
          </w:p>
          <w:p w:rsidR="004D0377" w:rsidRPr="00D46BA6" w:rsidRDefault="004D0377" w:rsidP="00D46BA6">
            <w:pPr>
              <w:rPr>
                <w:sz w:val="18"/>
                <w:szCs w:val="18"/>
              </w:rPr>
            </w:pPr>
            <w:r w:rsidRPr="00D46BA6">
              <w:rPr>
                <w:sz w:val="18"/>
                <w:szCs w:val="18"/>
              </w:rPr>
              <w:t>Občan v demokratické společnosti – soudobý svět a ČR</w:t>
            </w:r>
          </w:p>
        </w:tc>
        <w:tc>
          <w:tcPr>
            <w:tcW w:w="2340" w:type="dxa"/>
            <w:tcBorders>
              <w:top w:val="nil"/>
              <w:left w:val="single" w:sz="4" w:space="0" w:color="auto"/>
            </w:tcBorders>
            <w:shd w:val="clear" w:color="auto" w:fill="auto"/>
          </w:tcPr>
          <w:p w:rsidR="004D0377" w:rsidRPr="00D46BA6" w:rsidRDefault="004D0377" w:rsidP="00D46BA6">
            <w:pPr>
              <w:rPr>
                <w:sz w:val="18"/>
                <w:szCs w:val="18"/>
              </w:rPr>
            </w:pPr>
          </w:p>
        </w:tc>
      </w:tr>
    </w:tbl>
    <w:p w:rsidR="004D0377" w:rsidRPr="00D46BA6" w:rsidRDefault="004D0377" w:rsidP="00D46BA6">
      <w:pPr>
        <w:spacing w:after="200" w:line="276" w:lineRule="auto"/>
        <w:rPr>
          <w:sz w:val="18"/>
          <w:szCs w:val="18"/>
          <w:lang w:eastAsia="en-US"/>
        </w:rPr>
      </w:pPr>
    </w:p>
    <w:p w:rsidR="004D0377" w:rsidRPr="00D46BA6" w:rsidRDefault="004D0377">
      <w:pPr>
        <w:sectPr w:rsidR="004D0377" w:rsidRPr="00D46BA6" w:rsidSect="004D0377">
          <w:pgSz w:w="16838" w:h="11906" w:orient="landscape"/>
          <w:pgMar w:top="899" w:right="998" w:bottom="1418" w:left="1260" w:header="708" w:footer="709" w:gutter="0"/>
          <w:cols w:space="708"/>
          <w:docGrid w:linePitch="360"/>
        </w:sectPr>
      </w:pPr>
    </w:p>
    <w:p w:rsidR="00B2224E" w:rsidRPr="009802D1" w:rsidRDefault="00B2224E" w:rsidP="00B2224E">
      <w:pPr>
        <w:pStyle w:val="Nadpis2"/>
      </w:pPr>
      <w:bookmarkStart w:id="42" w:name="_Toc421085713"/>
      <w:r w:rsidRPr="009802D1">
        <w:lastRenderedPageBreak/>
        <w:t>VEŘEJNÉ</w:t>
      </w:r>
      <w:r w:rsidR="00D46BA6" w:rsidRPr="009802D1">
        <w:t xml:space="preserve"> </w:t>
      </w:r>
      <w:r w:rsidRPr="009802D1">
        <w:t>FINANCE</w:t>
      </w:r>
      <w:bookmarkEnd w:id="42"/>
    </w:p>
    <w:p w:rsidR="00B2224E" w:rsidRPr="009802D1" w:rsidRDefault="00B2224E" w:rsidP="00D46BA6">
      <w:pPr>
        <w:rPr>
          <w:b/>
        </w:rPr>
      </w:pPr>
    </w:p>
    <w:p w:rsidR="00B2224E" w:rsidRPr="009802D1" w:rsidRDefault="00B2224E" w:rsidP="00D46BA6">
      <w:pPr>
        <w:rPr>
          <w:b/>
          <w:sz w:val="28"/>
        </w:rPr>
      </w:pPr>
      <w:r w:rsidRPr="009802D1">
        <w:rPr>
          <w:b/>
          <w:sz w:val="28"/>
        </w:rPr>
        <w:t>Charakteristika vyučovacího předmětu.</w:t>
      </w:r>
    </w:p>
    <w:p w:rsidR="00B2224E" w:rsidRPr="00D46BA6" w:rsidRDefault="00B2224E" w:rsidP="00D46BA6">
      <w:pPr>
        <w:autoSpaceDE w:val="0"/>
        <w:autoSpaceDN w:val="0"/>
        <w:adjustRightInd w:val="0"/>
        <w:rPr>
          <w:rFonts w:ascii="Times New Roman CE" w:hAnsi="Times New Roman CE" w:cs="TimesNewRomanPS-BoldMT"/>
          <w:bCs/>
        </w:rPr>
      </w:pPr>
    </w:p>
    <w:p w:rsidR="00B2224E" w:rsidRPr="00D46BA6" w:rsidRDefault="00B2224E" w:rsidP="00164F4B">
      <w:pPr>
        <w:autoSpaceDE w:val="0"/>
        <w:autoSpaceDN w:val="0"/>
        <w:adjustRightInd w:val="0"/>
        <w:ind w:firstLine="708"/>
        <w:jc w:val="both"/>
        <w:rPr>
          <w:rFonts w:ascii="Times New Roman CE" w:eastAsia="TimesNewRomanPSMT" w:hAnsi="Times New Roman CE" w:cs="TimesNewRomanPSMT"/>
        </w:rPr>
      </w:pPr>
      <w:r w:rsidRPr="00D46BA6">
        <w:rPr>
          <w:rFonts w:ascii="Times New Roman CE" w:eastAsia="TimesNewRomanPSMT" w:hAnsi="Times New Roman CE" w:cs="TimesNewRomanPSMT"/>
        </w:rPr>
        <w:t>Cílem vzdělávaní je rozvíjet ekonomické myšleni žaků, poskytuje přehled o ekonomickém a</w:t>
      </w:r>
      <w:r w:rsidR="00164F4B">
        <w:rPr>
          <w:rFonts w:ascii="Times New Roman CE" w:eastAsia="TimesNewRomanPSMT" w:hAnsi="Times New Roman CE" w:cs="TimesNewRomanPSMT"/>
        </w:rPr>
        <w:t xml:space="preserve"> politickém </w:t>
      </w:r>
      <w:r w:rsidR="00D46BA6" w:rsidRPr="00D46BA6">
        <w:rPr>
          <w:rFonts w:ascii="Times New Roman CE" w:eastAsia="TimesNewRomanPSMT" w:hAnsi="Times New Roman CE" w:cs="TimesNewRomanPSMT"/>
        </w:rPr>
        <w:t>dění</w:t>
      </w:r>
      <w:r w:rsidRPr="00D46BA6">
        <w:rPr>
          <w:rFonts w:ascii="Times New Roman CE" w:eastAsia="TimesNewRomanPSMT" w:hAnsi="Times New Roman CE" w:cs="TimesNewRomanPSMT"/>
        </w:rPr>
        <w:t xml:space="preserve"> v ČR i ve světě. Pomáhá jim vytvořit si představu o úloze a pozici státu v tržním hospodářství. Seznámí je s problémy, které se tykají regionů a obci a možnostmi spolupráce na regionální úrovni. Seznamuje žak</w:t>
      </w:r>
      <w:r w:rsidR="00D46BA6" w:rsidRPr="00D46BA6">
        <w:rPr>
          <w:rFonts w:ascii="Times New Roman CE" w:eastAsia="TimesNewRomanPSMT" w:hAnsi="Times New Roman CE" w:cs="TimesNewRomanPSMT"/>
        </w:rPr>
        <w:t>y s procesem veřejného rozhodová</w:t>
      </w:r>
      <w:r w:rsidRPr="00D46BA6">
        <w:rPr>
          <w:rFonts w:ascii="Times New Roman CE" w:eastAsia="TimesNewRomanPSMT" w:hAnsi="Times New Roman CE" w:cs="TimesNewRomanPSMT"/>
        </w:rPr>
        <w:t>ní a jeho vlivem nejen na využití veřejných financi, ale i dopadem veřejného rozhodovaní o veřejných výdajích a veřejných příjmech na občana ČR. Dále se zaměřuje na veřejný sektor, který zabezpečuje veřejné statky pro obyvatelstvo. Předmět věnuje pozornost soustavě veřejných rozpočtů a daňové soustavě ČR. Pomáhá žákům získat znalosti o zákonitostech fungování státních a nestátních neziskových organizacích, které v největším rozsahu poskytují sociální služby. Předmět veřejné finance úzce navazuje na další předmět ekonomického vzdělání – ekonomiku.</w:t>
      </w:r>
    </w:p>
    <w:p w:rsidR="00B2224E" w:rsidRPr="00D46BA6" w:rsidRDefault="00B2224E" w:rsidP="00164F4B">
      <w:pPr>
        <w:autoSpaceDE w:val="0"/>
        <w:autoSpaceDN w:val="0"/>
        <w:adjustRightInd w:val="0"/>
        <w:ind w:firstLine="708"/>
        <w:rPr>
          <w:rFonts w:ascii="Times New Roman CE" w:eastAsia="TimesNewRomanPSMT" w:hAnsi="Times New Roman CE" w:cs="TimesNewRomanPSMT"/>
        </w:rPr>
      </w:pPr>
      <w:r w:rsidRPr="00D46BA6">
        <w:rPr>
          <w:rFonts w:ascii="Times New Roman CE" w:eastAsia="TimesNewRomanPSMT" w:hAnsi="Times New Roman CE" w:cs="TimesNewRomanPSMT"/>
        </w:rPr>
        <w:t>Cílem je i seznámeni s finanční gramotnosti žaka.</w:t>
      </w:r>
    </w:p>
    <w:p w:rsidR="00B2224E" w:rsidRPr="00D46BA6" w:rsidRDefault="00B2224E" w:rsidP="00D46BA6">
      <w:pPr>
        <w:autoSpaceDE w:val="0"/>
        <w:autoSpaceDN w:val="0"/>
        <w:adjustRightInd w:val="0"/>
        <w:rPr>
          <w:rFonts w:ascii="Times New Roman CE" w:eastAsia="TimesNewRomanPSMT" w:hAnsi="Times New Roman CE" w:cs="TimesNewRomanPSMT"/>
        </w:rPr>
      </w:pPr>
    </w:p>
    <w:p w:rsidR="00B2224E" w:rsidRPr="00D46BA6" w:rsidRDefault="00B2224E" w:rsidP="00D46BA6">
      <w:pPr>
        <w:jc w:val="both"/>
        <w:rPr>
          <w:rFonts w:ascii="Times New Roman CE" w:hAnsi="Times New Roman CE"/>
        </w:rPr>
      </w:pPr>
      <w:r w:rsidRPr="00D46BA6">
        <w:rPr>
          <w:rFonts w:ascii="Times New Roman CE" w:hAnsi="Times New Roman CE"/>
        </w:rPr>
        <w:t>Vzdělávací výsledky předmětu jsou:</w:t>
      </w:r>
    </w:p>
    <w:p w:rsidR="00B2224E" w:rsidRPr="00D46BA6" w:rsidRDefault="00B2224E" w:rsidP="00D46BA6">
      <w:pPr>
        <w:autoSpaceDE w:val="0"/>
        <w:autoSpaceDN w:val="0"/>
        <w:adjustRightInd w:val="0"/>
        <w:rPr>
          <w:rFonts w:ascii="Times New Roman CE" w:eastAsia="TimesNewRomanPSMT" w:hAnsi="Times New Roman CE" w:cs="TimesNewRomanPSMT"/>
        </w:rPr>
      </w:pPr>
      <w:r w:rsidRPr="00D46BA6">
        <w:rPr>
          <w:rFonts w:ascii="Times New Roman CE" w:eastAsia="TimesNewRomanPSMT" w:hAnsi="Times New Roman CE" w:cs="TimesNewRomanPSMT"/>
        </w:rPr>
        <w:t>Žák:</w:t>
      </w:r>
    </w:p>
    <w:p w:rsidR="00B2224E" w:rsidRPr="00D46BA6" w:rsidRDefault="00B2224E" w:rsidP="007B67AB">
      <w:pPr>
        <w:pStyle w:val="Odstavecseseznamem"/>
        <w:numPr>
          <w:ilvl w:val="0"/>
          <w:numId w:val="112"/>
        </w:numPr>
        <w:autoSpaceDE w:val="0"/>
        <w:autoSpaceDN w:val="0"/>
        <w:adjustRightInd w:val="0"/>
        <w:spacing w:line="276" w:lineRule="auto"/>
        <w:rPr>
          <w:rFonts w:ascii="Times New Roman CE" w:eastAsia="TimesNewRomanPSMT" w:hAnsi="Times New Roman CE" w:cs="TimesNewRomanPSMT"/>
        </w:rPr>
      </w:pPr>
      <w:r w:rsidRPr="00D46BA6">
        <w:rPr>
          <w:rFonts w:ascii="Times New Roman CE" w:eastAsia="TimesNewRomanPSMT" w:hAnsi="Times New Roman CE" w:cs="TimesNewRomanPSMT"/>
        </w:rPr>
        <w:t>dokáže vyjadřovat své názory na hospodářsko-politickou situaci v ČR i ve světě</w:t>
      </w:r>
    </w:p>
    <w:p w:rsidR="00B2224E" w:rsidRPr="00D46BA6" w:rsidRDefault="00B2224E" w:rsidP="007B67AB">
      <w:pPr>
        <w:pStyle w:val="Odstavecseseznamem"/>
        <w:numPr>
          <w:ilvl w:val="0"/>
          <w:numId w:val="112"/>
        </w:numPr>
        <w:autoSpaceDE w:val="0"/>
        <w:autoSpaceDN w:val="0"/>
        <w:adjustRightInd w:val="0"/>
        <w:spacing w:line="276" w:lineRule="auto"/>
        <w:rPr>
          <w:rFonts w:ascii="Times New Roman CE" w:eastAsia="TimesNewRomanPSMT" w:hAnsi="Times New Roman CE" w:cs="TimesNewRomanPSMT"/>
        </w:rPr>
      </w:pPr>
      <w:r w:rsidRPr="00D46BA6">
        <w:rPr>
          <w:rFonts w:ascii="Times New Roman CE" w:eastAsia="TimesNewRomanPSMT" w:hAnsi="Times New Roman CE" w:cs="TimesNewRomanPSMT"/>
        </w:rPr>
        <w:t>ovládá strukturu a tvorbu veřejného rozpočtu; příjmové a výdajové kapitoly těchto rozpočtů</w:t>
      </w:r>
    </w:p>
    <w:p w:rsidR="00B2224E" w:rsidRPr="00D46BA6" w:rsidRDefault="00B2224E" w:rsidP="007B67AB">
      <w:pPr>
        <w:pStyle w:val="Odstavecseseznamem"/>
        <w:numPr>
          <w:ilvl w:val="0"/>
          <w:numId w:val="112"/>
        </w:numPr>
        <w:autoSpaceDE w:val="0"/>
        <w:autoSpaceDN w:val="0"/>
        <w:adjustRightInd w:val="0"/>
        <w:spacing w:line="276" w:lineRule="auto"/>
        <w:rPr>
          <w:rFonts w:ascii="Times New Roman CE" w:eastAsia="TimesNewRomanPSMT" w:hAnsi="Times New Roman CE" w:cs="TimesNewRomanPSMT"/>
        </w:rPr>
      </w:pPr>
      <w:r w:rsidRPr="00D46BA6">
        <w:rPr>
          <w:rFonts w:ascii="Times New Roman CE" w:eastAsia="TimesNewRomanPSMT" w:hAnsi="Times New Roman CE" w:cs="TimesNewRomanPSMT"/>
        </w:rPr>
        <w:t>rozumí problematice činnosti a financování neziskových organizací</w:t>
      </w:r>
    </w:p>
    <w:p w:rsidR="00B2224E" w:rsidRPr="00D46BA6" w:rsidRDefault="00B2224E" w:rsidP="007B67AB">
      <w:pPr>
        <w:pStyle w:val="Odstavecseseznamem"/>
        <w:numPr>
          <w:ilvl w:val="0"/>
          <w:numId w:val="112"/>
        </w:numPr>
        <w:autoSpaceDE w:val="0"/>
        <w:autoSpaceDN w:val="0"/>
        <w:adjustRightInd w:val="0"/>
        <w:spacing w:line="276" w:lineRule="auto"/>
        <w:rPr>
          <w:rFonts w:ascii="Times New Roman CE" w:eastAsia="TimesNewRomanPSMT" w:hAnsi="Times New Roman CE" w:cs="TimesNewRomanPSMT"/>
        </w:rPr>
      </w:pPr>
      <w:r w:rsidRPr="00D46BA6">
        <w:rPr>
          <w:rFonts w:ascii="Times New Roman CE" w:eastAsia="TimesNewRomanPSMT" w:hAnsi="Times New Roman CE" w:cs="TimesNewRomanPSMT"/>
        </w:rPr>
        <w:t>naučí se formulovat své myšlenky srozumitelně a souvisle, umí obhajovat své názory na základě odborných poznatků</w:t>
      </w:r>
    </w:p>
    <w:p w:rsidR="00B2224E" w:rsidRPr="00D46BA6" w:rsidRDefault="00B2224E" w:rsidP="00D46BA6">
      <w:pPr>
        <w:pStyle w:val="Odstavecseseznamem"/>
        <w:autoSpaceDE w:val="0"/>
        <w:autoSpaceDN w:val="0"/>
        <w:adjustRightInd w:val="0"/>
        <w:rPr>
          <w:rFonts w:ascii="Times New Roman CE" w:eastAsia="TimesNewRomanPSMT" w:hAnsi="Times New Roman CE" w:cs="TimesNewRomanPSMT"/>
        </w:rPr>
      </w:pPr>
    </w:p>
    <w:p w:rsidR="00B2224E" w:rsidRPr="00D46BA6" w:rsidRDefault="00B2224E" w:rsidP="00D46BA6">
      <w:pPr>
        <w:pStyle w:val="Odstavecseseznamem"/>
        <w:autoSpaceDE w:val="0"/>
        <w:autoSpaceDN w:val="0"/>
        <w:adjustRightInd w:val="0"/>
        <w:rPr>
          <w:rFonts w:ascii="Times New Roman CE" w:eastAsia="TimesNewRomanPSMT" w:hAnsi="Times New Roman CE" w:cs="TimesNewRomanPSMT"/>
        </w:rPr>
      </w:pPr>
    </w:p>
    <w:p w:rsidR="00B2224E" w:rsidRPr="009802D1" w:rsidRDefault="00B2224E" w:rsidP="00D46BA6">
      <w:pPr>
        <w:tabs>
          <w:tab w:val="left" w:pos="6120"/>
        </w:tabs>
        <w:jc w:val="both"/>
        <w:rPr>
          <w:b/>
          <w:bCs/>
          <w:sz w:val="28"/>
        </w:rPr>
      </w:pPr>
      <w:r w:rsidRPr="009802D1">
        <w:rPr>
          <w:b/>
          <w:bCs/>
          <w:sz w:val="28"/>
        </w:rPr>
        <w:t>Obsahové, organizační a časové vymezení předmětu.</w:t>
      </w:r>
    </w:p>
    <w:p w:rsidR="00B2224E" w:rsidRPr="00D46BA6" w:rsidRDefault="00B2224E" w:rsidP="00D46BA6">
      <w:pPr>
        <w:tabs>
          <w:tab w:val="left" w:pos="6120"/>
        </w:tabs>
        <w:spacing w:before="240"/>
        <w:jc w:val="both"/>
        <w:rPr>
          <w:rFonts w:ascii="Times New Roman CE" w:hAnsi="Times New Roman CE"/>
          <w:bCs/>
        </w:rPr>
      </w:pPr>
      <w:r w:rsidRPr="00D46BA6">
        <w:rPr>
          <w:rFonts w:ascii="Times New Roman CE" w:hAnsi="Times New Roman CE"/>
          <w:bCs/>
        </w:rPr>
        <w:t xml:space="preserve">     Vyučující přihlíží ke studijním schopnostem žáků a k aktuálním právním úpravám a v souladu s tím přizpůsobí rámcový obsah učiva. Velká pozornost bude věnována rozvoji klíčových kompetencí a průřezových témat, aby učivo předmětu veřejné finance vhodně vytvořilo ekonomický rámec ostatních, zejména odborných předmětů.</w:t>
      </w:r>
    </w:p>
    <w:p w:rsidR="00B2224E" w:rsidRPr="00D46BA6" w:rsidRDefault="00B2224E" w:rsidP="00D46BA6">
      <w:pPr>
        <w:jc w:val="both"/>
        <w:rPr>
          <w:rFonts w:ascii="Times New Roman CE" w:hAnsi="Times New Roman CE"/>
          <w:bCs/>
        </w:rPr>
      </w:pPr>
      <w:r w:rsidRPr="00D46BA6">
        <w:rPr>
          <w:rFonts w:ascii="Times New Roman CE" w:hAnsi="Times New Roman CE"/>
          <w:bCs/>
        </w:rPr>
        <w:t>Hodnocení žáka.</w:t>
      </w:r>
    </w:p>
    <w:p w:rsidR="00B2224E" w:rsidRPr="00D46BA6" w:rsidRDefault="00B2224E" w:rsidP="00D46BA6">
      <w:pPr>
        <w:jc w:val="both"/>
        <w:rPr>
          <w:rFonts w:ascii="Times New Roman CE" w:hAnsi="Times New Roman CE"/>
        </w:rPr>
      </w:pPr>
      <w:r w:rsidRPr="00D46BA6">
        <w:rPr>
          <w:rFonts w:ascii="Times New Roman CE" w:hAnsi="Times New Roman CE"/>
        </w:rPr>
        <w:t xml:space="preserve">     Hodnocení výsledků žáků provádí vyučující podle pravidel stanovených tímto vzdělávacím programem odst. 3.8 „Způsob a kritéria hodnocení žáků“.</w:t>
      </w:r>
    </w:p>
    <w:p w:rsidR="00B2224E" w:rsidRPr="00D46BA6" w:rsidRDefault="00B2224E" w:rsidP="00D46BA6">
      <w:pPr>
        <w:jc w:val="both"/>
        <w:rPr>
          <w:rFonts w:ascii="Times New Roman CE" w:hAnsi="Times New Roman CE"/>
        </w:rPr>
      </w:pPr>
      <w:r w:rsidRPr="00D46BA6">
        <w:rPr>
          <w:rFonts w:ascii="Times New Roman CE" w:hAnsi="Times New Roman CE"/>
        </w:rPr>
        <w:t>Časové vymezení.</w:t>
      </w:r>
    </w:p>
    <w:p w:rsidR="00B2224E" w:rsidRPr="00D46BA6" w:rsidRDefault="00B2224E" w:rsidP="00D46BA6">
      <w:pPr>
        <w:tabs>
          <w:tab w:val="left" w:pos="6120"/>
        </w:tabs>
        <w:jc w:val="both"/>
        <w:rPr>
          <w:rFonts w:ascii="Times New Roman CE" w:hAnsi="Times New Roman CE"/>
          <w:bCs/>
        </w:rPr>
      </w:pPr>
      <w:r w:rsidRPr="00D46BA6">
        <w:rPr>
          <w:rFonts w:ascii="Times New Roman CE" w:hAnsi="Times New Roman CE"/>
          <w:bCs/>
        </w:rPr>
        <w:t xml:space="preserve">     Vyučovací předmět probíhá ve třetím a čtvrtém ročníku a má v týdenním učebním plánu jednohodinovou časovou dotaci, celkem 64 hodin. </w:t>
      </w:r>
    </w:p>
    <w:p w:rsidR="00B2224E" w:rsidRPr="00D46BA6" w:rsidRDefault="00B2224E" w:rsidP="00D46BA6">
      <w:pPr>
        <w:autoSpaceDE w:val="0"/>
        <w:autoSpaceDN w:val="0"/>
        <w:adjustRightInd w:val="0"/>
        <w:rPr>
          <w:rFonts w:ascii="Times New Roman CE" w:hAnsi="Times New Roman CE" w:cs="TimesNewRomanPS-BoldMT"/>
          <w:bCs/>
        </w:rPr>
      </w:pPr>
    </w:p>
    <w:p w:rsidR="00B2224E" w:rsidRPr="00D46BA6" w:rsidRDefault="00B2224E" w:rsidP="00D46BA6">
      <w:pPr>
        <w:autoSpaceDE w:val="0"/>
        <w:autoSpaceDN w:val="0"/>
        <w:adjustRightInd w:val="0"/>
        <w:rPr>
          <w:rFonts w:ascii="Times New Roman CE" w:hAnsi="Times New Roman CE" w:cs="TimesNewRomanPS-BoldMT"/>
          <w:bCs/>
        </w:rPr>
      </w:pPr>
    </w:p>
    <w:p w:rsidR="00B2224E" w:rsidRPr="00D46BA6" w:rsidRDefault="00B2224E" w:rsidP="00D46BA6">
      <w:pPr>
        <w:autoSpaceDE w:val="0"/>
        <w:autoSpaceDN w:val="0"/>
        <w:adjustRightInd w:val="0"/>
        <w:rPr>
          <w:rFonts w:ascii="Times New Roman CE" w:hAnsi="Times New Roman CE" w:cs="TimesNewRomanPS-BoldMT"/>
          <w:bCs/>
        </w:rPr>
      </w:pPr>
    </w:p>
    <w:p w:rsidR="00B2224E" w:rsidRPr="009802D1" w:rsidRDefault="00B2224E" w:rsidP="00D46BA6">
      <w:pPr>
        <w:tabs>
          <w:tab w:val="left" w:pos="6120"/>
        </w:tabs>
        <w:jc w:val="both"/>
        <w:rPr>
          <w:b/>
          <w:bCs/>
        </w:rPr>
      </w:pPr>
      <w:r w:rsidRPr="009802D1">
        <w:rPr>
          <w:b/>
          <w:bCs/>
        </w:rPr>
        <w:t>Vyučovací metody, strategie.</w:t>
      </w:r>
    </w:p>
    <w:p w:rsidR="00B2224E" w:rsidRPr="00D46BA6" w:rsidRDefault="00B2224E" w:rsidP="00D46BA6">
      <w:pPr>
        <w:tabs>
          <w:tab w:val="left" w:pos="6120"/>
        </w:tabs>
        <w:jc w:val="both"/>
      </w:pPr>
      <w:r w:rsidRPr="00D46BA6">
        <w:t xml:space="preserve">      Vyučovacími metodami jsou především metody práce s odborným textem, jako jsou vyhledávání a třídění informací, práce s internetem a publicistikou, v kombinaci s aktivizujícími metodami a formami práce (problémové a projektové vyučování, diskusní a simulační metody). Získané a ověřené informace žák použije při řešení konkrétních příkladů z ekonomické praxe, čímž dochází k praktickému upevňování znalostí z oblasti veřejných financí. Vzhledem ke zmíněným metodám je nutné směřovat část hodin do multifunkční učebny s interaktivní tabulí a s přístupem k internetu, kde a možností projekce např. žákovských prezentací.</w:t>
      </w:r>
    </w:p>
    <w:p w:rsidR="00B2224E" w:rsidRPr="00D46BA6" w:rsidRDefault="00B2224E" w:rsidP="00D46BA6">
      <w:pPr>
        <w:autoSpaceDE w:val="0"/>
        <w:autoSpaceDN w:val="0"/>
        <w:adjustRightInd w:val="0"/>
        <w:rPr>
          <w:rFonts w:ascii="Times New Roman CE" w:hAnsi="Times New Roman CE" w:cs="TimesNewRomanPS-BoldMT"/>
          <w:bCs/>
        </w:rPr>
      </w:pPr>
    </w:p>
    <w:p w:rsidR="00B2224E" w:rsidRPr="00D46BA6" w:rsidRDefault="00B2224E" w:rsidP="00D46BA6">
      <w:pPr>
        <w:autoSpaceDE w:val="0"/>
        <w:autoSpaceDN w:val="0"/>
        <w:adjustRightInd w:val="0"/>
        <w:rPr>
          <w:rFonts w:ascii="Times New Roman CE" w:hAnsi="Times New Roman CE" w:cs="TimesNewRomanPS-BoldMT"/>
          <w:bCs/>
        </w:rPr>
      </w:pPr>
    </w:p>
    <w:p w:rsidR="00B2224E" w:rsidRPr="009802D1" w:rsidRDefault="00B2224E" w:rsidP="00D46BA6">
      <w:pPr>
        <w:autoSpaceDE w:val="0"/>
        <w:autoSpaceDN w:val="0"/>
        <w:adjustRightInd w:val="0"/>
        <w:rPr>
          <w:rFonts w:ascii="Times New Roman CE" w:hAnsi="Times New Roman CE" w:cs="TimesNewRomanPS-BoldMT"/>
          <w:b/>
          <w:bCs/>
        </w:rPr>
      </w:pPr>
      <w:r w:rsidRPr="009802D1">
        <w:rPr>
          <w:rFonts w:ascii="Times New Roman CE" w:hAnsi="Times New Roman CE" w:cs="TimesNewRomanPS-BoldMT"/>
          <w:b/>
          <w:bCs/>
        </w:rPr>
        <w:lastRenderedPageBreak/>
        <w:t>Průřezová témata</w:t>
      </w:r>
    </w:p>
    <w:p w:rsidR="00B2224E" w:rsidRPr="00D46BA6" w:rsidRDefault="00B2224E" w:rsidP="007B67AB">
      <w:pPr>
        <w:pStyle w:val="Odstavecseseznamem"/>
        <w:numPr>
          <w:ilvl w:val="0"/>
          <w:numId w:val="113"/>
        </w:numPr>
        <w:autoSpaceDE w:val="0"/>
        <w:autoSpaceDN w:val="0"/>
        <w:adjustRightInd w:val="0"/>
        <w:ind w:left="284" w:hanging="284"/>
        <w:rPr>
          <w:rFonts w:ascii="Times New Roman CE" w:eastAsia="TimesNewRomanPSMT" w:hAnsi="Times New Roman CE" w:cs="TimesNewRomanPSMT"/>
        </w:rPr>
      </w:pPr>
      <w:r w:rsidRPr="00D46BA6">
        <w:rPr>
          <w:rFonts w:ascii="Times New Roman CE" w:hAnsi="Times New Roman CE" w:cs="TimesNewRomanPS-BoldMT"/>
          <w:bCs/>
          <w:i/>
        </w:rPr>
        <w:t>Občan v demokratické společnosti</w:t>
      </w:r>
      <w:r w:rsidRPr="00D46BA6">
        <w:rPr>
          <w:rFonts w:ascii="Times New Roman CE" w:hAnsi="Times New Roman CE" w:cs="TimesNewRomanPS-BoldMT"/>
          <w:bCs/>
        </w:rPr>
        <w:t xml:space="preserve"> - </w:t>
      </w:r>
      <w:r w:rsidRPr="00D46BA6">
        <w:rPr>
          <w:rFonts w:ascii="Times New Roman CE" w:eastAsia="TimesNewRomanPSMT" w:hAnsi="Times New Roman CE" w:cs="TimesNewRomanPSMT"/>
        </w:rPr>
        <w:t>Vychovává k odpovědnému a aktivnímu občanství. Ochotně se angažuje nejen pro vlastni prospěch, ale i pro veřejné zájmy a ve prospěch lidi v jiných zemích a na jiných kontinentech.</w:t>
      </w:r>
    </w:p>
    <w:p w:rsidR="00B2224E" w:rsidRPr="00D46BA6" w:rsidRDefault="00B2224E" w:rsidP="007B67AB">
      <w:pPr>
        <w:pStyle w:val="Odstavecseseznamem"/>
        <w:numPr>
          <w:ilvl w:val="0"/>
          <w:numId w:val="113"/>
        </w:numPr>
        <w:autoSpaceDE w:val="0"/>
        <w:autoSpaceDN w:val="0"/>
        <w:adjustRightInd w:val="0"/>
        <w:ind w:left="284" w:hanging="284"/>
        <w:rPr>
          <w:rFonts w:ascii="Times New Roman CE" w:eastAsia="TimesNewRomanPSMT" w:hAnsi="Times New Roman CE" w:cs="TimesNewRomanPSMT"/>
        </w:rPr>
      </w:pPr>
      <w:r w:rsidRPr="00D46BA6">
        <w:rPr>
          <w:rFonts w:ascii="Times New Roman CE" w:hAnsi="Times New Roman CE" w:cs="TimesNewRomanPS-BoldMT"/>
          <w:bCs/>
          <w:i/>
        </w:rPr>
        <w:t>Člověk a svět práce</w:t>
      </w:r>
      <w:r w:rsidRPr="00D46BA6">
        <w:rPr>
          <w:rFonts w:ascii="Times New Roman CE" w:hAnsi="Times New Roman CE" w:cs="TimesNewRomanPS-BoldMT"/>
          <w:bCs/>
        </w:rPr>
        <w:t xml:space="preserve"> - </w:t>
      </w:r>
      <w:r w:rsidRPr="00D46BA6">
        <w:rPr>
          <w:rFonts w:ascii="Times New Roman CE" w:eastAsia="TimesNewRomanPSMT" w:hAnsi="Times New Roman CE" w:cs="TimesNewRomanPSMT"/>
        </w:rPr>
        <w:t>Vyhledává a posuzuje informace o profesních příležitostech a orientuje se v nich. Učí se pracovat s příslušnými právními předpisy.</w:t>
      </w:r>
    </w:p>
    <w:p w:rsidR="00B2224E" w:rsidRPr="00D46BA6" w:rsidRDefault="00B2224E" w:rsidP="007B67AB">
      <w:pPr>
        <w:pStyle w:val="Odstavecseseznamem"/>
        <w:numPr>
          <w:ilvl w:val="0"/>
          <w:numId w:val="113"/>
        </w:numPr>
        <w:spacing w:after="200" w:line="276" w:lineRule="auto"/>
        <w:ind w:left="284" w:hanging="284"/>
        <w:rPr>
          <w:rFonts w:ascii="Times New Roman CE" w:hAnsi="Times New Roman CE"/>
        </w:rPr>
      </w:pPr>
      <w:r w:rsidRPr="00D46BA6">
        <w:rPr>
          <w:rFonts w:ascii="Times New Roman CE" w:hAnsi="Times New Roman CE"/>
          <w:i/>
        </w:rPr>
        <w:t xml:space="preserve">Informační a komunikační technologie: </w:t>
      </w:r>
      <w:r w:rsidRPr="00D46BA6">
        <w:rPr>
          <w:rFonts w:ascii="Times New Roman CE" w:hAnsi="Times New Roman CE"/>
        </w:rPr>
        <w:t>žák</w:t>
      </w:r>
      <w:r w:rsidRPr="00D46BA6">
        <w:rPr>
          <w:rFonts w:ascii="Times New Roman CE" w:hAnsi="Times New Roman CE"/>
          <w:i/>
        </w:rPr>
        <w:t xml:space="preserve"> </w:t>
      </w:r>
      <w:r w:rsidRPr="00D46BA6">
        <w:rPr>
          <w:rFonts w:ascii="Times New Roman CE" w:hAnsi="Times New Roman CE"/>
        </w:rPr>
        <w:t>využívá informační a komunikační technologie pro vyhledávání informací a jejich systematické uspořádání a prezentaci.</w:t>
      </w:r>
    </w:p>
    <w:p w:rsidR="00B2224E" w:rsidRPr="00D46BA6" w:rsidRDefault="00B2224E" w:rsidP="00D46BA6">
      <w:pPr>
        <w:tabs>
          <w:tab w:val="left" w:pos="6120"/>
        </w:tabs>
        <w:jc w:val="both"/>
        <w:rPr>
          <w:bCs/>
          <w:sz w:val="28"/>
        </w:rPr>
      </w:pPr>
    </w:p>
    <w:p w:rsidR="00B2224E" w:rsidRPr="009802D1" w:rsidRDefault="00B2224E" w:rsidP="00D46BA6">
      <w:pPr>
        <w:tabs>
          <w:tab w:val="left" w:pos="6120"/>
        </w:tabs>
        <w:jc w:val="both"/>
        <w:rPr>
          <w:rFonts w:ascii="Times New Roman CE" w:hAnsi="Times New Roman CE"/>
          <w:b/>
          <w:bCs/>
          <w:sz w:val="28"/>
          <w:szCs w:val="28"/>
        </w:rPr>
      </w:pPr>
      <w:r w:rsidRPr="009802D1">
        <w:rPr>
          <w:rFonts w:ascii="Times New Roman CE" w:hAnsi="Times New Roman CE"/>
          <w:b/>
          <w:bCs/>
          <w:sz w:val="28"/>
          <w:szCs w:val="28"/>
        </w:rPr>
        <w:t>Výchovné a vzdělávací strategie.</w:t>
      </w:r>
    </w:p>
    <w:p w:rsidR="00B2224E" w:rsidRPr="00D46BA6" w:rsidRDefault="00B2224E" w:rsidP="00D46BA6">
      <w:pPr>
        <w:tabs>
          <w:tab w:val="left" w:pos="6120"/>
        </w:tabs>
        <w:jc w:val="both"/>
        <w:rPr>
          <w:rFonts w:ascii="Times New Roman CE" w:hAnsi="Times New Roman CE"/>
          <w:bCs/>
          <w:sz w:val="16"/>
          <w:szCs w:val="16"/>
        </w:rPr>
      </w:pPr>
    </w:p>
    <w:p w:rsidR="00B2224E" w:rsidRPr="00D46BA6" w:rsidRDefault="00B2224E" w:rsidP="00D46BA6">
      <w:pPr>
        <w:tabs>
          <w:tab w:val="left" w:pos="6120"/>
        </w:tabs>
        <w:jc w:val="both"/>
        <w:rPr>
          <w:rFonts w:ascii="Times New Roman CE" w:hAnsi="Times New Roman CE"/>
          <w:bCs/>
        </w:rPr>
      </w:pPr>
      <w:r w:rsidRPr="00D46BA6">
        <w:rPr>
          <w:rFonts w:ascii="Times New Roman CE" w:hAnsi="Times New Roman CE"/>
          <w:bCs/>
        </w:rPr>
        <w:t xml:space="preserve">     Výchovné a vzdělávací strategie jsou voleny tak, aby klíčové kompetence vedly k rozvoji schopností žáka a naplnění výchovně vzdělávacích cílů předmětu.</w:t>
      </w:r>
    </w:p>
    <w:p w:rsidR="00B2224E" w:rsidRPr="00D46BA6" w:rsidRDefault="00B2224E" w:rsidP="00D46BA6">
      <w:pPr>
        <w:tabs>
          <w:tab w:val="left" w:pos="6120"/>
        </w:tabs>
        <w:jc w:val="both"/>
        <w:rPr>
          <w:rFonts w:ascii="Times New Roman CE" w:hAnsi="Times New Roman CE"/>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Kompetence k učení</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Učitel:</w:t>
      </w:r>
    </w:p>
    <w:p w:rsidR="00B2224E" w:rsidRPr="00D46BA6" w:rsidRDefault="00B2224E" w:rsidP="00813C20">
      <w:pPr>
        <w:pStyle w:val="Odstavecseseznamem"/>
        <w:numPr>
          <w:ilvl w:val="0"/>
          <w:numId w:val="53"/>
        </w:numPr>
        <w:autoSpaceDE w:val="0"/>
        <w:autoSpaceDN w:val="0"/>
        <w:adjustRightInd w:val="0"/>
        <w:spacing w:line="276" w:lineRule="auto"/>
        <w:ind w:left="357" w:hanging="357"/>
        <w:rPr>
          <w:rFonts w:ascii="Times New Roman CE" w:hAnsi="Times New Roman CE" w:cs="TimesNewRoman,Bold"/>
          <w:bCs/>
        </w:rPr>
      </w:pPr>
      <w:r w:rsidRPr="00D46BA6">
        <w:rPr>
          <w:rFonts w:ascii="Times New Roman CE" w:hAnsi="Times New Roman CE"/>
          <w:bCs/>
        </w:rPr>
        <w:t>vede žáky k pozitivnímu vztahu k učení a vzdělání</w:t>
      </w:r>
    </w:p>
    <w:p w:rsidR="00B2224E" w:rsidRPr="00D46BA6" w:rsidRDefault="00B2224E" w:rsidP="00813C20">
      <w:pPr>
        <w:pStyle w:val="Odstavecseseznamem"/>
        <w:numPr>
          <w:ilvl w:val="0"/>
          <w:numId w:val="53"/>
        </w:numPr>
        <w:autoSpaceDE w:val="0"/>
        <w:autoSpaceDN w:val="0"/>
        <w:adjustRightInd w:val="0"/>
        <w:spacing w:before="240" w:line="276" w:lineRule="auto"/>
        <w:ind w:left="357" w:hanging="357"/>
        <w:rPr>
          <w:rFonts w:ascii="Times New Roman CE" w:hAnsi="Times New Roman CE" w:cs="TimesNewRoman,Bold"/>
          <w:bCs/>
        </w:rPr>
      </w:pPr>
      <w:r w:rsidRPr="00D46BA6">
        <w:rPr>
          <w:rFonts w:ascii="Times New Roman CE" w:hAnsi="Times New Roman CE"/>
          <w:bCs/>
        </w:rPr>
        <w:t xml:space="preserve">poskytuje dostatečný prostor žákům k vyjádření názoru </w:t>
      </w:r>
    </w:p>
    <w:p w:rsidR="00B2224E" w:rsidRPr="00D46BA6" w:rsidRDefault="00B2224E" w:rsidP="00813C20">
      <w:pPr>
        <w:pStyle w:val="Odstavecseseznamem"/>
        <w:numPr>
          <w:ilvl w:val="0"/>
          <w:numId w:val="53"/>
        </w:numPr>
        <w:autoSpaceDE w:val="0"/>
        <w:autoSpaceDN w:val="0"/>
        <w:adjustRightInd w:val="0"/>
        <w:spacing w:before="240" w:line="276" w:lineRule="auto"/>
        <w:ind w:left="357" w:hanging="357"/>
        <w:rPr>
          <w:rFonts w:ascii="Times New Roman CE" w:hAnsi="Times New Roman CE" w:cs="TimesNewRoman,Bold"/>
          <w:bCs/>
        </w:rPr>
      </w:pPr>
      <w:r w:rsidRPr="00D46BA6">
        <w:rPr>
          <w:rFonts w:ascii="Times New Roman CE" w:hAnsi="Times New Roman CE"/>
          <w:bCs/>
        </w:rPr>
        <w:t>zadáváním samostatné práce rozvíjí samostatnost žáků, jejich schopnost vyhledávat informace</w:t>
      </w:r>
    </w:p>
    <w:p w:rsidR="00B2224E" w:rsidRPr="00D46BA6" w:rsidRDefault="00B2224E" w:rsidP="00813C20">
      <w:pPr>
        <w:pStyle w:val="Odstavecseseznamem"/>
        <w:numPr>
          <w:ilvl w:val="0"/>
          <w:numId w:val="53"/>
        </w:numPr>
        <w:autoSpaceDE w:val="0"/>
        <w:autoSpaceDN w:val="0"/>
        <w:adjustRightInd w:val="0"/>
        <w:spacing w:before="240" w:line="276" w:lineRule="auto"/>
        <w:ind w:left="357" w:hanging="357"/>
        <w:rPr>
          <w:rFonts w:ascii="Times New Roman CE" w:hAnsi="Times New Roman CE"/>
          <w:bCs/>
        </w:rPr>
      </w:pPr>
      <w:r w:rsidRPr="00D46BA6">
        <w:rPr>
          <w:rFonts w:ascii="Times New Roman CE" w:hAnsi="Times New Roman CE"/>
          <w:bCs/>
        </w:rPr>
        <w:t xml:space="preserve">rozvíjí kritické myšlení, </w:t>
      </w:r>
      <w:r w:rsidRPr="00D46BA6">
        <w:rPr>
          <w:rFonts w:ascii="Times New Roman CE" w:hAnsi="Times New Roman CE"/>
        </w:rPr>
        <w:t>schopnost analyzovat, vyhodnocovat, vysvětlovat a modelovat myšlení žáka</w:t>
      </w:r>
    </w:p>
    <w:p w:rsidR="00B2224E" w:rsidRPr="00D46BA6" w:rsidRDefault="00B2224E"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
        </w:rPr>
      </w:pPr>
      <w:r w:rsidRPr="00D46BA6">
        <w:rPr>
          <w:rFonts w:ascii="Times New Roman CE" w:hAnsi="Times New Roman CE" w:cs="TimesNewRoman"/>
        </w:rPr>
        <w:t>Žák:</w:t>
      </w:r>
    </w:p>
    <w:p w:rsidR="00B2224E" w:rsidRPr="00D46BA6" w:rsidRDefault="00B2224E" w:rsidP="00813C20">
      <w:pPr>
        <w:pStyle w:val="Odstavecseseznamem"/>
        <w:numPr>
          <w:ilvl w:val="0"/>
          <w:numId w:val="54"/>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sleduje a hodnotí pokrok při dosahování cílů svého učení, přijímá hodnocení výsledků od jiných lidí</w:t>
      </w:r>
    </w:p>
    <w:p w:rsidR="00B2224E" w:rsidRPr="00D46BA6" w:rsidRDefault="00B2224E" w:rsidP="00813C20">
      <w:pPr>
        <w:pStyle w:val="Odstavecseseznamem"/>
        <w:numPr>
          <w:ilvl w:val="0"/>
          <w:numId w:val="54"/>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s porozuměním se orientuje v čteném textu, umí vyhledávat a zpracovávat informace</w:t>
      </w:r>
    </w:p>
    <w:p w:rsidR="00B2224E" w:rsidRPr="00D46BA6" w:rsidRDefault="00B2224E" w:rsidP="00813C20">
      <w:pPr>
        <w:pStyle w:val="Odstavecseseznamem"/>
        <w:numPr>
          <w:ilvl w:val="0"/>
          <w:numId w:val="54"/>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jasně formuluje a prezentuje svoje názory</w:t>
      </w:r>
    </w:p>
    <w:p w:rsidR="00B2224E" w:rsidRPr="00D46BA6" w:rsidRDefault="00B2224E" w:rsidP="00813C20">
      <w:pPr>
        <w:pStyle w:val="Odstavecseseznamem"/>
        <w:numPr>
          <w:ilvl w:val="0"/>
          <w:numId w:val="54"/>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využívá ke svému učení různé informační zdroje</w:t>
      </w:r>
    </w:p>
    <w:p w:rsidR="00B2224E" w:rsidRPr="00D46BA6" w:rsidRDefault="00B2224E" w:rsidP="00D46BA6">
      <w:pPr>
        <w:autoSpaceDE w:val="0"/>
        <w:autoSpaceDN w:val="0"/>
        <w:adjustRightInd w:val="0"/>
        <w:rPr>
          <w:rFonts w:ascii="Times New Roman CE" w:hAnsi="Times New Roman CE" w:cs="TimesNewRoman"/>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Kompetence k řešení problémů</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Učitel:</w:t>
      </w:r>
    </w:p>
    <w:p w:rsidR="00B2224E" w:rsidRPr="00D46BA6" w:rsidRDefault="00B2224E" w:rsidP="00813C20">
      <w:pPr>
        <w:pStyle w:val="Odstavecseseznamem"/>
        <w:numPr>
          <w:ilvl w:val="0"/>
          <w:numId w:val="55"/>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 xml:space="preserve">vede žáky  porozumět zadání úkolu nebo rozpoznat jádro problému </w:t>
      </w:r>
    </w:p>
    <w:p w:rsidR="00B2224E" w:rsidRPr="00D46BA6" w:rsidRDefault="00B2224E" w:rsidP="00813C20">
      <w:pPr>
        <w:pStyle w:val="Odstavecseseznamem"/>
        <w:numPr>
          <w:ilvl w:val="0"/>
          <w:numId w:val="55"/>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podporuje vzájemnou spolupráci při řešení problému s jinými žáky</w:t>
      </w:r>
    </w:p>
    <w:p w:rsidR="00B2224E" w:rsidRPr="00D46BA6" w:rsidRDefault="00B2224E" w:rsidP="00813C20">
      <w:pPr>
        <w:pStyle w:val="Odstavecseseznamem"/>
        <w:numPr>
          <w:ilvl w:val="0"/>
          <w:numId w:val="55"/>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ponechává žákům prostor pro volbu prostředků a způsobu řešení úkolů</w:t>
      </w:r>
    </w:p>
    <w:p w:rsidR="00164F4B" w:rsidRDefault="00164F4B" w:rsidP="00D46BA6">
      <w:pPr>
        <w:autoSpaceDE w:val="0"/>
        <w:autoSpaceDN w:val="0"/>
        <w:adjustRightInd w:val="0"/>
        <w:rPr>
          <w:rFonts w:ascii="Times New Roman CE" w:hAnsi="Times New Roman CE" w:cs="TimesNewRoman"/>
        </w:rPr>
      </w:pPr>
    </w:p>
    <w:p w:rsidR="00B2224E" w:rsidRPr="00D46BA6" w:rsidRDefault="00B2224E" w:rsidP="00D46BA6">
      <w:pPr>
        <w:autoSpaceDE w:val="0"/>
        <w:autoSpaceDN w:val="0"/>
        <w:adjustRightInd w:val="0"/>
        <w:rPr>
          <w:rFonts w:ascii="Times New Roman CE" w:hAnsi="Times New Roman CE" w:cs="TimesNewRoman"/>
        </w:rPr>
      </w:pPr>
      <w:r w:rsidRPr="00D46BA6">
        <w:rPr>
          <w:rFonts w:ascii="Times New Roman CE" w:hAnsi="Times New Roman CE" w:cs="TimesNewRoman"/>
        </w:rPr>
        <w:t>Žák:</w:t>
      </w:r>
    </w:p>
    <w:p w:rsidR="00B2224E" w:rsidRPr="00D46BA6" w:rsidRDefault="00B2224E" w:rsidP="00813C20">
      <w:pPr>
        <w:pStyle w:val="Odstavecseseznamem"/>
        <w:numPr>
          <w:ilvl w:val="0"/>
          <w:numId w:val="55"/>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dokáže získat informace potřebné k řešení problému buď samostatně, nebo s vedením jiných lidí a navrhnout způsob řešení</w:t>
      </w:r>
    </w:p>
    <w:p w:rsidR="00B2224E" w:rsidRPr="00D46BA6" w:rsidRDefault="00B2224E" w:rsidP="00813C20">
      <w:pPr>
        <w:pStyle w:val="Odstavecseseznamem"/>
        <w:numPr>
          <w:ilvl w:val="0"/>
          <w:numId w:val="55"/>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spolupracuje při řešení problémů s jinými žáky /týmová řešení/</w:t>
      </w:r>
    </w:p>
    <w:p w:rsidR="00B2224E" w:rsidRPr="00D46BA6" w:rsidRDefault="00B2224E" w:rsidP="00813C20">
      <w:pPr>
        <w:pStyle w:val="Odstavecseseznamem"/>
        <w:numPr>
          <w:ilvl w:val="0"/>
          <w:numId w:val="55"/>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 xml:space="preserve">využívá zkušeností a vědomostí nabytých dříve, volí prostředky a způsoby vhodné pro splnění zadaných úkolů </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Komunikativní kompetence</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Učitel:</w:t>
      </w:r>
    </w:p>
    <w:p w:rsidR="00B2224E" w:rsidRPr="00D46BA6" w:rsidRDefault="00B2224E" w:rsidP="00813C20">
      <w:pPr>
        <w:pStyle w:val="Odstavecseseznamem"/>
        <w:numPr>
          <w:ilvl w:val="0"/>
          <w:numId w:val="56"/>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vede žáky vyjadřovat se a vystupovat v souladu se zásadami kultury projevu a chování</w:t>
      </w:r>
    </w:p>
    <w:p w:rsidR="00B2224E" w:rsidRPr="00D46BA6" w:rsidRDefault="00B2224E" w:rsidP="00813C20">
      <w:pPr>
        <w:pStyle w:val="Odstavecseseznamem"/>
        <w:numPr>
          <w:ilvl w:val="0"/>
          <w:numId w:val="56"/>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lastRenderedPageBreak/>
        <w:t>dbá na správnost v projevech mluvených i psaných a na schopnost se prezentovat při oficiálních projevech (např. při jednání na úřadech, při práci s klienty apod.)</w:t>
      </w:r>
    </w:p>
    <w:p w:rsidR="00164F4B" w:rsidRDefault="00164F4B" w:rsidP="00D46BA6">
      <w:pPr>
        <w:autoSpaceDE w:val="0"/>
        <w:autoSpaceDN w:val="0"/>
        <w:adjustRightInd w:val="0"/>
        <w:rPr>
          <w:rFonts w:ascii="Times New Roman CE" w:hAnsi="Times New Roman CE" w:cs="TimesNewRoman"/>
        </w:rPr>
      </w:pPr>
    </w:p>
    <w:p w:rsidR="00B2224E" w:rsidRPr="00D46BA6" w:rsidRDefault="00B2224E" w:rsidP="00D46BA6">
      <w:pPr>
        <w:autoSpaceDE w:val="0"/>
        <w:autoSpaceDN w:val="0"/>
        <w:adjustRightInd w:val="0"/>
        <w:rPr>
          <w:rFonts w:ascii="Times New Roman CE" w:hAnsi="Times New Roman CE" w:cs="TimesNewRoman"/>
        </w:rPr>
      </w:pPr>
      <w:r w:rsidRPr="00D46BA6">
        <w:rPr>
          <w:rFonts w:ascii="Times New Roman CE" w:hAnsi="Times New Roman CE" w:cs="TimesNewRoman"/>
        </w:rPr>
        <w:t>Žák</w:t>
      </w:r>
    </w:p>
    <w:p w:rsidR="00B2224E" w:rsidRPr="00D46BA6" w:rsidRDefault="00B2224E" w:rsidP="00813C20">
      <w:pPr>
        <w:pStyle w:val="Odstavecseseznamem"/>
        <w:numPr>
          <w:ilvl w:val="0"/>
          <w:numId w:val="56"/>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formuluje své myšlenky srozumitelně</w:t>
      </w:r>
    </w:p>
    <w:p w:rsidR="00B2224E" w:rsidRPr="00D46BA6" w:rsidRDefault="00B2224E" w:rsidP="00813C20">
      <w:pPr>
        <w:pStyle w:val="Odstavecseseznamem"/>
        <w:numPr>
          <w:ilvl w:val="0"/>
          <w:numId w:val="56"/>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naslouchá pozorně druhým a vyjadřuje se přiměřeně tématu</w:t>
      </w:r>
    </w:p>
    <w:p w:rsidR="00B2224E" w:rsidRPr="00D46BA6" w:rsidRDefault="00B2224E" w:rsidP="00813C20">
      <w:pPr>
        <w:pStyle w:val="Odstavecseseznamem"/>
        <w:numPr>
          <w:ilvl w:val="0"/>
          <w:numId w:val="56"/>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zpracovávat věcně správně a srozumitelně přiměřeně náročné texty na běžná i odborná témata, pracovní a jiné písemnosti (žádosti a podání na instituce, dokáže pomoc klientům s podáními a žádostmi apod., sepsání smlouvy)</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Personální a sociální kompetence</w:t>
      </w:r>
    </w:p>
    <w:p w:rsidR="00164F4B" w:rsidRDefault="00164F4B" w:rsidP="00D46BA6">
      <w:pPr>
        <w:autoSpaceDE w:val="0"/>
        <w:autoSpaceDN w:val="0"/>
        <w:adjustRightInd w:val="0"/>
        <w:rPr>
          <w:rFonts w:ascii="Times New Roman CE" w:hAnsi="Times New Roman CE" w:cs="TimesNewRoman"/>
        </w:rPr>
      </w:pPr>
    </w:p>
    <w:p w:rsidR="00B2224E" w:rsidRPr="00D46BA6" w:rsidRDefault="00B2224E" w:rsidP="00D46BA6">
      <w:pPr>
        <w:autoSpaceDE w:val="0"/>
        <w:autoSpaceDN w:val="0"/>
        <w:adjustRightInd w:val="0"/>
        <w:rPr>
          <w:rFonts w:ascii="Times New Roman CE" w:hAnsi="Times New Roman CE" w:cs="TimesNewRoman"/>
        </w:rPr>
      </w:pPr>
      <w:r w:rsidRPr="00D46BA6">
        <w:rPr>
          <w:rFonts w:ascii="Times New Roman CE" w:hAnsi="Times New Roman CE" w:cs="TimesNewRoman"/>
        </w:rPr>
        <w:t>Učitel:</w:t>
      </w:r>
    </w:p>
    <w:p w:rsidR="00B2224E" w:rsidRPr="00D46BA6" w:rsidRDefault="00B2224E" w:rsidP="00813C20">
      <w:pPr>
        <w:pStyle w:val="Odstavecseseznamem"/>
        <w:numPr>
          <w:ilvl w:val="0"/>
          <w:numId w:val="57"/>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podporuje schopnost žáka posuzovat reálně své fyzické a duševní možnosti, odhadovat důsledky svého jednání a chování v různých situacích</w:t>
      </w:r>
    </w:p>
    <w:p w:rsidR="00B2224E" w:rsidRPr="00D46BA6" w:rsidRDefault="00B2224E" w:rsidP="00813C20">
      <w:pPr>
        <w:pStyle w:val="Odstavecseseznamem"/>
        <w:numPr>
          <w:ilvl w:val="0"/>
          <w:numId w:val="57"/>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 xml:space="preserve">vede žáka k respektování odlišných názorů  </w:t>
      </w:r>
    </w:p>
    <w:p w:rsidR="00164F4B" w:rsidRDefault="00164F4B" w:rsidP="00D46BA6">
      <w:pPr>
        <w:autoSpaceDE w:val="0"/>
        <w:autoSpaceDN w:val="0"/>
        <w:adjustRightInd w:val="0"/>
        <w:rPr>
          <w:rFonts w:ascii="Times New Roman CE" w:hAnsi="Times New Roman CE" w:cs="TimesNewRoman"/>
        </w:rPr>
      </w:pPr>
    </w:p>
    <w:p w:rsidR="00B2224E" w:rsidRPr="00D46BA6" w:rsidRDefault="00B2224E" w:rsidP="00D46BA6">
      <w:pPr>
        <w:autoSpaceDE w:val="0"/>
        <w:autoSpaceDN w:val="0"/>
        <w:adjustRightInd w:val="0"/>
        <w:rPr>
          <w:rFonts w:ascii="Times New Roman CE" w:hAnsi="Times New Roman CE" w:cs="TimesNewRoman"/>
        </w:rPr>
      </w:pPr>
      <w:r w:rsidRPr="00D46BA6">
        <w:rPr>
          <w:rFonts w:ascii="Times New Roman CE" w:hAnsi="Times New Roman CE" w:cs="TimesNewRoman"/>
        </w:rPr>
        <w:t>Žák:</w:t>
      </w:r>
    </w:p>
    <w:p w:rsidR="00B2224E" w:rsidRPr="00D46BA6" w:rsidRDefault="00B2224E" w:rsidP="00813C20">
      <w:pPr>
        <w:pStyle w:val="Odstavecseseznamem"/>
        <w:numPr>
          <w:ilvl w:val="0"/>
          <w:numId w:val="58"/>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dokáže stanovovat si cíle a priority podle své zájmové a pracovní orientace a životních podmínek</w:t>
      </w:r>
    </w:p>
    <w:p w:rsidR="00B2224E" w:rsidRPr="00D46BA6" w:rsidRDefault="00B2224E" w:rsidP="00813C20">
      <w:pPr>
        <w:pStyle w:val="Odstavecseseznamem"/>
        <w:numPr>
          <w:ilvl w:val="0"/>
          <w:numId w:val="58"/>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dokáže si ověřovat získané poznatky, zvažovat názory, postoje a jednání jiných lidí</w:t>
      </w:r>
    </w:p>
    <w:p w:rsidR="00B2224E" w:rsidRPr="00D46BA6" w:rsidRDefault="00B2224E" w:rsidP="00813C20">
      <w:pPr>
        <w:pStyle w:val="Odstavecseseznamem"/>
        <w:numPr>
          <w:ilvl w:val="0"/>
          <w:numId w:val="58"/>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adaptuje se na měnící se životní a pracovní podmínky a být připraveni řešit své sociální i ekonomické záležitosti</w:t>
      </w:r>
    </w:p>
    <w:p w:rsidR="00B2224E" w:rsidRPr="00D46BA6" w:rsidRDefault="00B2224E" w:rsidP="00813C20">
      <w:pPr>
        <w:pStyle w:val="Odstavecseseznamem"/>
        <w:numPr>
          <w:ilvl w:val="0"/>
          <w:numId w:val="58"/>
        </w:numPr>
        <w:autoSpaceDE w:val="0"/>
        <w:autoSpaceDN w:val="0"/>
        <w:adjustRightInd w:val="0"/>
        <w:spacing w:line="276" w:lineRule="auto"/>
        <w:ind w:left="357" w:hanging="357"/>
        <w:rPr>
          <w:rFonts w:ascii="Times New Roman CE" w:hAnsi="Times New Roman CE"/>
        </w:rPr>
      </w:pPr>
      <w:r w:rsidRPr="00D46BA6">
        <w:rPr>
          <w:rFonts w:ascii="Times New Roman CE" w:hAnsi="Times New Roman CE"/>
        </w:rPr>
        <w:t>pracuje v týmu a podílí se na realizaci společných pracovních a jiných činností přijímá a odpovědně plní svěřené úkoly</w:t>
      </w:r>
    </w:p>
    <w:p w:rsidR="00B2224E" w:rsidRPr="00D46BA6" w:rsidRDefault="00B2224E" w:rsidP="00813C20">
      <w:pPr>
        <w:pStyle w:val="Odstavecseseznamem"/>
        <w:numPr>
          <w:ilvl w:val="0"/>
          <w:numId w:val="58"/>
        </w:numPr>
        <w:autoSpaceDE w:val="0"/>
        <w:autoSpaceDN w:val="0"/>
        <w:adjustRightInd w:val="0"/>
        <w:spacing w:line="276" w:lineRule="auto"/>
        <w:ind w:left="357" w:hanging="357"/>
        <w:rPr>
          <w:rFonts w:ascii="Times New Roman CE" w:hAnsi="Times New Roman CE"/>
        </w:rPr>
      </w:pPr>
      <w:r w:rsidRPr="00D46BA6">
        <w:rPr>
          <w:rFonts w:ascii="Times New Roman CE" w:hAnsi="Times New Roman CE"/>
        </w:rPr>
        <w:t>podněcuje práci v týmu vlastními návrhy na zlepšení práce a řešení problémů</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Občanské kompetence a kulturní povědomí</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Učitel:</w:t>
      </w:r>
    </w:p>
    <w:p w:rsidR="00B2224E" w:rsidRPr="00D46BA6" w:rsidRDefault="00B2224E" w:rsidP="00813C20">
      <w:pPr>
        <w:pStyle w:val="Odstavecseseznamem"/>
        <w:numPr>
          <w:ilvl w:val="0"/>
          <w:numId w:val="59"/>
        </w:numPr>
        <w:autoSpaceDE w:val="0"/>
        <w:autoSpaceDN w:val="0"/>
        <w:adjustRightInd w:val="0"/>
        <w:spacing w:line="276" w:lineRule="auto"/>
        <w:ind w:left="357" w:hanging="357"/>
        <w:rPr>
          <w:rFonts w:ascii="Times New Roman CE" w:hAnsi="Times New Roman CE"/>
          <w:bCs/>
        </w:rPr>
      </w:pPr>
      <w:r w:rsidRPr="00D46BA6">
        <w:rPr>
          <w:rFonts w:ascii="Times New Roman CE" w:hAnsi="Times New Roman CE"/>
          <w:bCs/>
        </w:rPr>
        <w:t xml:space="preserve">vede žáka </w:t>
      </w:r>
      <w:r w:rsidRPr="00D46BA6">
        <w:rPr>
          <w:rFonts w:ascii="Times New Roman CE" w:hAnsi="Times New Roman CE"/>
        </w:rPr>
        <w:t>jednat odpovědně a samostatně nejen ve vlastním, ale i ve veřejném zájmu</w:t>
      </w:r>
    </w:p>
    <w:p w:rsidR="00B2224E" w:rsidRPr="00D46BA6" w:rsidRDefault="00B2224E" w:rsidP="00813C20">
      <w:pPr>
        <w:pStyle w:val="Odstavecseseznamem"/>
        <w:numPr>
          <w:ilvl w:val="0"/>
          <w:numId w:val="59"/>
        </w:numPr>
        <w:autoSpaceDE w:val="0"/>
        <w:autoSpaceDN w:val="0"/>
        <w:adjustRightInd w:val="0"/>
        <w:spacing w:line="276" w:lineRule="auto"/>
        <w:ind w:left="357" w:hanging="357"/>
        <w:rPr>
          <w:rFonts w:ascii="Times New Roman CE" w:hAnsi="Times New Roman CE"/>
          <w:bCs/>
        </w:rPr>
      </w:pPr>
      <w:r w:rsidRPr="00D46BA6">
        <w:rPr>
          <w:rFonts w:ascii="Times New Roman CE" w:hAnsi="Times New Roman CE"/>
        </w:rPr>
        <w:t>rozvíjí právní vědomí</w:t>
      </w:r>
    </w:p>
    <w:p w:rsidR="00B2224E" w:rsidRPr="00D46BA6" w:rsidRDefault="00B2224E" w:rsidP="00813C20">
      <w:pPr>
        <w:pStyle w:val="Odstavecseseznamem"/>
        <w:numPr>
          <w:ilvl w:val="0"/>
          <w:numId w:val="59"/>
        </w:numPr>
        <w:autoSpaceDE w:val="0"/>
        <w:autoSpaceDN w:val="0"/>
        <w:adjustRightInd w:val="0"/>
        <w:spacing w:line="276" w:lineRule="auto"/>
        <w:ind w:left="357" w:hanging="357"/>
        <w:rPr>
          <w:rFonts w:ascii="Times New Roman CE" w:hAnsi="Times New Roman CE"/>
          <w:bCs/>
        </w:rPr>
      </w:pPr>
      <w:r w:rsidRPr="00D46BA6">
        <w:rPr>
          <w:rFonts w:ascii="Times New Roman CE" w:hAnsi="Times New Roman CE" w:cs="TimesNewRoman"/>
        </w:rPr>
        <w:t>motivuje přesvědčení o nutnosti dodržovat zákony, respektovat práva a osobnost druhých lidí (popř. jejich kulturní specifika) a oprostit se od nesnášenlivosti, xenofobie a diskriminace</w:t>
      </w:r>
    </w:p>
    <w:p w:rsidR="00B2224E" w:rsidRPr="00D46BA6" w:rsidRDefault="00B2224E" w:rsidP="00813C20">
      <w:pPr>
        <w:pStyle w:val="Odstavecseseznamem"/>
        <w:numPr>
          <w:ilvl w:val="0"/>
          <w:numId w:val="59"/>
        </w:numPr>
        <w:autoSpaceDE w:val="0"/>
        <w:autoSpaceDN w:val="0"/>
        <w:adjustRightInd w:val="0"/>
        <w:spacing w:line="276" w:lineRule="auto"/>
        <w:ind w:left="357" w:hanging="357"/>
        <w:rPr>
          <w:rFonts w:ascii="Times New Roman CE" w:hAnsi="Times New Roman CE"/>
          <w:bCs/>
        </w:rPr>
      </w:pPr>
      <w:r w:rsidRPr="00D46BA6">
        <w:rPr>
          <w:rFonts w:ascii="Times New Roman CE" w:hAnsi="Times New Roman CE" w:cs="TimesNewRoman"/>
        </w:rPr>
        <w:t>podporuje schopnost uznávat tradice a hodnoty svého národa, chápat jeho minulost i současnost</w:t>
      </w:r>
    </w:p>
    <w:p w:rsidR="00164F4B" w:rsidRDefault="00164F4B" w:rsidP="00D46BA6">
      <w:pPr>
        <w:autoSpaceDE w:val="0"/>
        <w:autoSpaceDN w:val="0"/>
        <w:adjustRightInd w:val="0"/>
        <w:rPr>
          <w:rFonts w:ascii="Times New Roman CE" w:hAnsi="Times New Roman CE"/>
        </w:rPr>
      </w:pPr>
    </w:p>
    <w:p w:rsidR="00B2224E" w:rsidRPr="00D46BA6" w:rsidRDefault="00B2224E" w:rsidP="00D46BA6">
      <w:pPr>
        <w:autoSpaceDE w:val="0"/>
        <w:autoSpaceDN w:val="0"/>
        <w:adjustRightInd w:val="0"/>
        <w:rPr>
          <w:rFonts w:ascii="Times New Roman CE" w:hAnsi="Times New Roman CE"/>
        </w:rPr>
      </w:pPr>
      <w:r w:rsidRPr="00D46BA6">
        <w:rPr>
          <w:rFonts w:ascii="Times New Roman CE" w:hAnsi="Times New Roman CE"/>
        </w:rPr>
        <w:t>Žák:</w:t>
      </w:r>
    </w:p>
    <w:p w:rsidR="00B2224E" w:rsidRPr="00D46BA6" w:rsidRDefault="00B2224E" w:rsidP="00813C20">
      <w:pPr>
        <w:pStyle w:val="Odstavecseseznamem"/>
        <w:numPr>
          <w:ilvl w:val="0"/>
          <w:numId w:val="60"/>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je schopen jednat v souladu s morálními principy a zásadami společenského chování, přispívat k uplatňování hodnot demokracie</w:t>
      </w:r>
    </w:p>
    <w:p w:rsidR="00B2224E" w:rsidRPr="00D46BA6" w:rsidRDefault="00B2224E" w:rsidP="00813C20">
      <w:pPr>
        <w:pStyle w:val="Odstavecseseznamem"/>
        <w:numPr>
          <w:ilvl w:val="0"/>
          <w:numId w:val="60"/>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zajímá se o politické a společenské dění u nás a ve světě</w:t>
      </w:r>
    </w:p>
    <w:p w:rsidR="00B2224E" w:rsidRPr="00164F4B" w:rsidRDefault="00B2224E" w:rsidP="00D46BA6">
      <w:pPr>
        <w:pStyle w:val="Odstavecseseznamem"/>
        <w:numPr>
          <w:ilvl w:val="0"/>
          <w:numId w:val="60"/>
        </w:numPr>
        <w:autoSpaceDE w:val="0"/>
        <w:autoSpaceDN w:val="0"/>
        <w:adjustRightInd w:val="0"/>
        <w:spacing w:line="276" w:lineRule="auto"/>
        <w:ind w:left="357" w:hanging="357"/>
        <w:rPr>
          <w:rFonts w:ascii="Times New Roman CE" w:hAnsi="Times New Roman CE" w:cs="TimesNewRoman"/>
        </w:rPr>
      </w:pPr>
      <w:r w:rsidRPr="00164F4B">
        <w:rPr>
          <w:rFonts w:ascii="Times New Roman CE" w:hAnsi="Times New Roman CE" w:cs="TimesNewRoman"/>
        </w:rPr>
        <w:t>uznávat hodnotu života, uvědomovat si odpovědnost za vlastní život</w:t>
      </w:r>
      <w:r w:rsidR="00164F4B">
        <w:rPr>
          <w:rFonts w:ascii="Times New Roman CE" w:hAnsi="Times New Roman CE" w:cs="TimesNewRoman"/>
        </w:rPr>
        <w:t xml:space="preserve"> </w:t>
      </w:r>
      <w:r w:rsidRPr="00164F4B">
        <w:rPr>
          <w:rFonts w:ascii="Times New Roman CE" w:hAnsi="Times New Roman CE" w:cs="TimesNewRoman"/>
        </w:rPr>
        <w:t>a spoluodpovědnost při zabezpečování ochrany života a zdraví ostatních;</w:t>
      </w:r>
    </w:p>
    <w:p w:rsidR="00B2224E" w:rsidRPr="00D46BA6" w:rsidRDefault="00B2224E"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 xml:space="preserve">Kompetence občanské a kulturního povědomí </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Učitel:</w:t>
      </w:r>
    </w:p>
    <w:p w:rsidR="00B2224E" w:rsidRPr="00D46BA6" w:rsidRDefault="00B2224E" w:rsidP="00813C20">
      <w:pPr>
        <w:pStyle w:val="Odstavecseseznamem"/>
        <w:numPr>
          <w:ilvl w:val="0"/>
          <w:numId w:val="61"/>
        </w:numPr>
        <w:autoSpaceDE w:val="0"/>
        <w:autoSpaceDN w:val="0"/>
        <w:adjustRightInd w:val="0"/>
        <w:spacing w:line="276" w:lineRule="auto"/>
        <w:ind w:left="357" w:hanging="357"/>
        <w:rPr>
          <w:rFonts w:ascii="Times New Roman CE" w:hAnsi="Times New Roman CE" w:cs="TimesNewRoman,Bold"/>
          <w:bCs/>
        </w:rPr>
      </w:pPr>
      <w:r w:rsidRPr="00D46BA6">
        <w:rPr>
          <w:rFonts w:ascii="Times New Roman CE" w:hAnsi="Times New Roman CE" w:cs="TimesNewRoman"/>
        </w:rPr>
        <w:t>vede žáka k uznávání hodnot a postojů podstatných pro život v demokratické společnosti</w:t>
      </w:r>
    </w:p>
    <w:p w:rsidR="00B2224E" w:rsidRPr="00D46BA6" w:rsidRDefault="00B2224E" w:rsidP="00813C20">
      <w:pPr>
        <w:pStyle w:val="Odstavecseseznamem"/>
        <w:numPr>
          <w:ilvl w:val="0"/>
          <w:numId w:val="61"/>
        </w:numPr>
        <w:autoSpaceDE w:val="0"/>
        <w:autoSpaceDN w:val="0"/>
        <w:adjustRightInd w:val="0"/>
        <w:spacing w:line="276" w:lineRule="auto"/>
        <w:ind w:left="357" w:hanging="357"/>
        <w:rPr>
          <w:rFonts w:ascii="Times New Roman CE" w:hAnsi="Times New Roman CE" w:cs="TimesNewRoman,Bold"/>
          <w:bCs/>
        </w:rPr>
      </w:pPr>
      <w:r w:rsidRPr="00D46BA6">
        <w:rPr>
          <w:rFonts w:ascii="Times New Roman CE" w:hAnsi="Times New Roman CE" w:cs="TimesNewRoman"/>
        </w:rPr>
        <w:lastRenderedPageBreak/>
        <w:t>k jejich dodržování</w:t>
      </w:r>
    </w:p>
    <w:p w:rsidR="00B2224E" w:rsidRPr="00D46BA6" w:rsidRDefault="00B2224E" w:rsidP="00813C20">
      <w:pPr>
        <w:pStyle w:val="Odstavecseseznamem"/>
        <w:numPr>
          <w:ilvl w:val="0"/>
          <w:numId w:val="61"/>
        </w:numPr>
        <w:autoSpaceDE w:val="0"/>
        <w:autoSpaceDN w:val="0"/>
        <w:adjustRightInd w:val="0"/>
        <w:spacing w:line="276" w:lineRule="auto"/>
        <w:ind w:left="357" w:hanging="357"/>
        <w:rPr>
          <w:rFonts w:ascii="Times New Roman CE" w:hAnsi="Times New Roman CE" w:cs="TimesNewRoman,Bold"/>
          <w:bCs/>
        </w:rPr>
      </w:pPr>
      <w:r w:rsidRPr="00D46BA6">
        <w:rPr>
          <w:rFonts w:ascii="Times New Roman CE" w:hAnsi="Times New Roman CE" w:cs="TimesNewRoman"/>
        </w:rPr>
        <w:t>rozvíjí schopnost jednat v souladu s udržitelným rozvojem a podporovat hodnoty národní, evropské a světové kultury</w:t>
      </w:r>
    </w:p>
    <w:p w:rsidR="00164F4B" w:rsidRDefault="00164F4B" w:rsidP="00164F4B">
      <w:pPr>
        <w:autoSpaceDE w:val="0"/>
        <w:autoSpaceDN w:val="0"/>
        <w:adjustRightInd w:val="0"/>
        <w:rPr>
          <w:rFonts w:ascii="Times New Roman CE" w:hAnsi="Times New Roman CE" w:cs="TimesNewRoman"/>
        </w:rPr>
      </w:pPr>
    </w:p>
    <w:p w:rsidR="00B2224E" w:rsidRPr="00164F4B" w:rsidRDefault="00B2224E" w:rsidP="00164F4B">
      <w:pPr>
        <w:autoSpaceDE w:val="0"/>
        <w:autoSpaceDN w:val="0"/>
        <w:adjustRightInd w:val="0"/>
        <w:rPr>
          <w:rFonts w:ascii="Times New Roman CE" w:hAnsi="Times New Roman CE" w:cs="TimesNewRoman"/>
        </w:rPr>
      </w:pPr>
      <w:r w:rsidRPr="00164F4B">
        <w:rPr>
          <w:rFonts w:ascii="Times New Roman CE" w:hAnsi="Times New Roman CE" w:cs="TimesNewRoman"/>
        </w:rPr>
        <w:t>Žák:</w:t>
      </w:r>
    </w:p>
    <w:p w:rsidR="00B2224E" w:rsidRPr="00D46BA6" w:rsidRDefault="00B2224E" w:rsidP="00813C20">
      <w:pPr>
        <w:pStyle w:val="Odstavecseseznamem"/>
        <w:numPr>
          <w:ilvl w:val="0"/>
          <w:numId w:val="62"/>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je schopen dodržovat zákony, respektovat práva a osobnost druhých lidí</w:t>
      </w:r>
    </w:p>
    <w:p w:rsidR="00B2224E" w:rsidRPr="00D46BA6" w:rsidRDefault="00B2224E" w:rsidP="00813C20">
      <w:pPr>
        <w:pStyle w:val="Odstavecseseznamem"/>
        <w:numPr>
          <w:ilvl w:val="0"/>
          <w:numId w:val="62"/>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dokáže jednat odpovědně, samostatně a iniciativně nejen ve vlastním zájmu, ale i v zájmu společnosti</w:t>
      </w:r>
    </w:p>
    <w:p w:rsidR="00B2224E" w:rsidRPr="00D46BA6" w:rsidRDefault="00B2224E" w:rsidP="00813C20">
      <w:pPr>
        <w:pStyle w:val="Odstavecseseznamem"/>
        <w:numPr>
          <w:ilvl w:val="0"/>
          <w:numId w:val="62"/>
        </w:numPr>
        <w:autoSpaceDE w:val="0"/>
        <w:autoSpaceDN w:val="0"/>
        <w:adjustRightInd w:val="0"/>
        <w:spacing w:line="276" w:lineRule="auto"/>
        <w:ind w:left="357" w:hanging="357"/>
        <w:rPr>
          <w:rFonts w:ascii="Times New Roman CE" w:hAnsi="Times New Roman CE" w:cs="TimesNewRoman,Bold"/>
          <w:bCs/>
        </w:rPr>
      </w:pPr>
      <w:r w:rsidRPr="00D46BA6">
        <w:rPr>
          <w:rFonts w:ascii="Times New Roman CE" w:hAnsi="Times New Roman CE" w:cs="TimesNewRoman"/>
        </w:rPr>
        <w:t>uznává hodnotu života, uvědomuje si odpovědnost za vlastní život a spoluodpovědnost za při zabezpečování ochrany života a zdraví jiných</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Kompetence využívat prostředky informačních a komunikačních technologií</w:t>
      </w: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a pracovat s informacemi</w:t>
      </w:r>
    </w:p>
    <w:p w:rsidR="00164F4B" w:rsidRDefault="00164F4B" w:rsidP="00D46BA6">
      <w:pPr>
        <w:autoSpaceDE w:val="0"/>
        <w:autoSpaceDN w:val="0"/>
        <w:adjustRightInd w:val="0"/>
        <w:rPr>
          <w:rFonts w:ascii="Times New Roman CE" w:hAnsi="Times New Roman CE" w:cs="TimesNewRoman,Bold"/>
          <w:bCs/>
        </w:rPr>
      </w:pPr>
    </w:p>
    <w:p w:rsidR="00B2224E" w:rsidRPr="00D46BA6" w:rsidRDefault="00B2224E" w:rsidP="00D46BA6">
      <w:pPr>
        <w:autoSpaceDE w:val="0"/>
        <w:autoSpaceDN w:val="0"/>
        <w:adjustRightInd w:val="0"/>
        <w:rPr>
          <w:rFonts w:ascii="Times New Roman CE" w:hAnsi="Times New Roman CE" w:cs="TimesNewRoman,Bold"/>
          <w:bCs/>
        </w:rPr>
      </w:pPr>
      <w:r w:rsidRPr="00D46BA6">
        <w:rPr>
          <w:rFonts w:ascii="Times New Roman CE" w:hAnsi="Times New Roman CE" w:cs="TimesNewRoman,Bold"/>
          <w:bCs/>
        </w:rPr>
        <w:t>Učitel:</w:t>
      </w:r>
    </w:p>
    <w:p w:rsidR="00B2224E" w:rsidRPr="00D46BA6" w:rsidRDefault="00B2224E" w:rsidP="00813C20">
      <w:pPr>
        <w:pStyle w:val="Odstavecseseznamem"/>
        <w:numPr>
          <w:ilvl w:val="0"/>
          <w:numId w:val="63"/>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rozvíjí schopnost pracovat s osobním počítačem a dalšími prostředky informačních a komunikačních technologií</w:t>
      </w:r>
    </w:p>
    <w:p w:rsidR="00B2224E" w:rsidRPr="00D46BA6" w:rsidRDefault="00B2224E" w:rsidP="00813C20">
      <w:pPr>
        <w:pStyle w:val="Odstavecseseznamem"/>
        <w:numPr>
          <w:ilvl w:val="0"/>
          <w:numId w:val="63"/>
        </w:numPr>
        <w:autoSpaceDE w:val="0"/>
        <w:autoSpaceDN w:val="0"/>
        <w:adjustRightInd w:val="0"/>
        <w:spacing w:line="276" w:lineRule="auto"/>
        <w:ind w:left="357" w:hanging="357"/>
        <w:rPr>
          <w:rFonts w:ascii="Times New Roman CE" w:hAnsi="Times New Roman CE" w:cs="TimesNewRoman"/>
        </w:rPr>
      </w:pPr>
      <w:r w:rsidRPr="00D46BA6">
        <w:rPr>
          <w:rFonts w:ascii="Times New Roman CE" w:hAnsi="Times New Roman CE" w:cs="TimesNewRoman"/>
        </w:rPr>
        <w:t>podporuje schopnost získávat informace z otevřených zdrojů, zejména pak s využitím celosvětové sítě Internet</w:t>
      </w:r>
    </w:p>
    <w:p w:rsidR="00164F4B" w:rsidRDefault="00164F4B" w:rsidP="00D46BA6">
      <w:pPr>
        <w:autoSpaceDE w:val="0"/>
        <w:autoSpaceDN w:val="0"/>
        <w:adjustRightInd w:val="0"/>
        <w:rPr>
          <w:rFonts w:ascii="Times New Roman CE" w:hAnsi="Times New Roman CE"/>
        </w:rPr>
      </w:pPr>
    </w:p>
    <w:p w:rsidR="00B2224E" w:rsidRPr="00D46BA6" w:rsidRDefault="00B2224E" w:rsidP="00D46BA6">
      <w:pPr>
        <w:autoSpaceDE w:val="0"/>
        <w:autoSpaceDN w:val="0"/>
        <w:adjustRightInd w:val="0"/>
        <w:rPr>
          <w:rFonts w:ascii="Times New Roman CE" w:hAnsi="Times New Roman CE"/>
        </w:rPr>
      </w:pPr>
      <w:r w:rsidRPr="00D46BA6">
        <w:rPr>
          <w:rFonts w:ascii="Times New Roman CE" w:hAnsi="Times New Roman CE"/>
        </w:rPr>
        <w:t>Žák:</w:t>
      </w:r>
    </w:p>
    <w:p w:rsidR="00B2224E" w:rsidRPr="00D46BA6" w:rsidRDefault="00B2224E" w:rsidP="00813C20">
      <w:pPr>
        <w:pStyle w:val="Odstavecseseznamem"/>
        <w:numPr>
          <w:ilvl w:val="0"/>
          <w:numId w:val="64"/>
        </w:numPr>
        <w:autoSpaceDE w:val="0"/>
        <w:autoSpaceDN w:val="0"/>
        <w:adjustRightInd w:val="0"/>
        <w:spacing w:line="276" w:lineRule="auto"/>
        <w:ind w:left="357" w:hanging="357"/>
        <w:rPr>
          <w:rFonts w:ascii="Times New Roman CE" w:hAnsi="Times New Roman CE"/>
        </w:rPr>
      </w:pPr>
      <w:r w:rsidRPr="00D46BA6">
        <w:rPr>
          <w:rFonts w:ascii="Times New Roman CE" w:hAnsi="Times New Roman CE"/>
        </w:rPr>
        <w:t>dokáže pracovat s běžným základním a aplikačním programovým vybavením</w:t>
      </w:r>
    </w:p>
    <w:p w:rsidR="00B2224E" w:rsidRPr="00D46BA6" w:rsidRDefault="00B2224E" w:rsidP="00813C20">
      <w:pPr>
        <w:pStyle w:val="Odstavecseseznamem"/>
        <w:numPr>
          <w:ilvl w:val="0"/>
          <w:numId w:val="64"/>
        </w:numPr>
        <w:autoSpaceDE w:val="0"/>
        <w:autoSpaceDN w:val="0"/>
        <w:adjustRightInd w:val="0"/>
        <w:spacing w:line="276" w:lineRule="auto"/>
        <w:ind w:left="357" w:hanging="357"/>
        <w:rPr>
          <w:rFonts w:ascii="Times New Roman CE" w:hAnsi="Times New Roman CE"/>
        </w:rPr>
      </w:pPr>
      <w:r w:rsidRPr="00D46BA6">
        <w:rPr>
          <w:rFonts w:ascii="Times New Roman CE" w:hAnsi="Times New Roman CE"/>
        </w:rPr>
        <w:t>je schopen pracovat s informacemi z různých zdrojů nesenými na různých médiích (tištěných, elektronických, audiovizuálních), a to i s využitím prostředků informačních a komunikačních technologií;</w:t>
      </w:r>
    </w:p>
    <w:p w:rsidR="00B2224E" w:rsidRPr="00D46BA6" w:rsidRDefault="00B2224E" w:rsidP="00813C20">
      <w:pPr>
        <w:pStyle w:val="Odstavecseseznamem"/>
        <w:numPr>
          <w:ilvl w:val="0"/>
          <w:numId w:val="64"/>
        </w:numPr>
        <w:autoSpaceDE w:val="0"/>
        <w:autoSpaceDN w:val="0"/>
        <w:adjustRightInd w:val="0"/>
        <w:spacing w:line="276" w:lineRule="auto"/>
        <w:ind w:left="357" w:hanging="357"/>
        <w:rPr>
          <w:rFonts w:ascii="Times New Roman CE" w:hAnsi="Times New Roman CE"/>
        </w:rPr>
      </w:pPr>
      <w:r w:rsidRPr="00D46BA6">
        <w:rPr>
          <w:rFonts w:ascii="Times New Roman CE" w:hAnsi="Times New Roman CE" w:cs="TimesNewRoman"/>
        </w:rPr>
        <w:t>uvědomuje  si nutnost posuzovat rozdílnou věrohodnost různých informačních zdrojů a kriticky přistupuje k získaným informacím</w:t>
      </w:r>
    </w:p>
    <w:p w:rsidR="00B2224E" w:rsidRPr="00D46BA6" w:rsidRDefault="00B2224E" w:rsidP="00D46BA6">
      <w:pPr>
        <w:autoSpaceDE w:val="0"/>
        <w:autoSpaceDN w:val="0"/>
        <w:adjustRightInd w:val="0"/>
        <w:rPr>
          <w:rFonts w:ascii="Times New Roman CE" w:hAnsi="Times New Roman CE" w:cs="TimesNewRomanPS-BoldMT"/>
          <w:bCs/>
        </w:rPr>
      </w:pPr>
    </w:p>
    <w:p w:rsidR="00B2224E" w:rsidRPr="00D46BA6" w:rsidRDefault="00B2224E" w:rsidP="00D46BA6">
      <w:pPr>
        <w:autoSpaceDE w:val="0"/>
        <w:autoSpaceDN w:val="0"/>
        <w:adjustRightInd w:val="0"/>
        <w:rPr>
          <w:rFonts w:ascii="Times New Roman CE" w:hAnsi="Times New Roman CE" w:cs="TimesNewRomanPS-BoldMT"/>
          <w:bCs/>
        </w:rPr>
      </w:pPr>
      <w:r w:rsidRPr="00D46BA6">
        <w:rPr>
          <w:rFonts w:ascii="Times New Roman CE" w:hAnsi="Times New Roman CE" w:cs="TimesNewRomanPS-BoldMT"/>
          <w:bCs/>
        </w:rPr>
        <w:t>Odborné kompetence</w:t>
      </w:r>
    </w:p>
    <w:p w:rsidR="00B2224E" w:rsidRPr="00D46BA6" w:rsidRDefault="00B2224E" w:rsidP="00D46BA6">
      <w:pPr>
        <w:autoSpaceDE w:val="0"/>
        <w:autoSpaceDN w:val="0"/>
        <w:adjustRightInd w:val="0"/>
        <w:rPr>
          <w:rFonts w:ascii="Times New Roman CE" w:hAnsi="Times New Roman CE" w:cs="TimesNewRomanPS-BoldMT"/>
          <w:bCs/>
        </w:rPr>
      </w:pPr>
    </w:p>
    <w:p w:rsidR="00B2224E" w:rsidRPr="00D46BA6" w:rsidRDefault="00B2224E" w:rsidP="00D46BA6">
      <w:pPr>
        <w:autoSpaceDE w:val="0"/>
        <w:autoSpaceDN w:val="0"/>
        <w:adjustRightInd w:val="0"/>
        <w:rPr>
          <w:rFonts w:ascii="Times New Roman CE" w:hAnsi="Times New Roman CE" w:cs="TimesNewRomanPS-BoldMT"/>
          <w:bCs/>
          <w:i/>
        </w:rPr>
      </w:pPr>
      <w:r w:rsidRPr="00D46BA6">
        <w:rPr>
          <w:rFonts w:ascii="Times New Roman CE" w:hAnsi="Times New Roman CE" w:cs="TimesNewRomanPS-BoldMT"/>
          <w:bCs/>
          <w:i/>
        </w:rPr>
        <w:t>Jednat ekonomicky a v souladu se strategií udržitelného rozvoje:</w:t>
      </w:r>
    </w:p>
    <w:p w:rsidR="00B2224E" w:rsidRPr="00164F4B" w:rsidRDefault="00B2224E" w:rsidP="007B67AB">
      <w:pPr>
        <w:pStyle w:val="Odstavecseseznamem"/>
        <w:numPr>
          <w:ilvl w:val="0"/>
          <w:numId w:val="221"/>
        </w:numPr>
        <w:autoSpaceDE w:val="0"/>
        <w:autoSpaceDN w:val="0"/>
        <w:adjustRightInd w:val="0"/>
        <w:jc w:val="both"/>
        <w:rPr>
          <w:rFonts w:ascii="Times New Roman CE" w:eastAsia="TimesNewRomanPSMT" w:hAnsi="Times New Roman CE" w:cs="TimesNewRomanPSMT"/>
        </w:rPr>
      </w:pPr>
      <w:r w:rsidRPr="00164F4B">
        <w:rPr>
          <w:rFonts w:ascii="Times New Roman CE" w:eastAsia="TimesNewRomanPSMT" w:hAnsi="Times New Roman CE" w:cs="TimesNewRomanPSMT"/>
        </w:rPr>
        <w:t xml:space="preserve">znát význam, účel a užitečnost vykonávané práce, její finanční, popř. společenské   </w:t>
      </w:r>
    </w:p>
    <w:p w:rsidR="00B2224E" w:rsidRPr="00164F4B" w:rsidRDefault="00B2224E" w:rsidP="007B67AB">
      <w:pPr>
        <w:pStyle w:val="Odstavecseseznamem"/>
        <w:numPr>
          <w:ilvl w:val="0"/>
          <w:numId w:val="221"/>
        </w:numPr>
        <w:autoSpaceDE w:val="0"/>
        <w:autoSpaceDN w:val="0"/>
        <w:adjustRightInd w:val="0"/>
        <w:jc w:val="both"/>
        <w:rPr>
          <w:rFonts w:ascii="Times New Roman CE" w:eastAsia="TimesNewRomanPSMT" w:hAnsi="Times New Roman CE" w:cs="TimesNewRomanPSMT"/>
        </w:rPr>
      </w:pPr>
      <w:r w:rsidRPr="00164F4B">
        <w:rPr>
          <w:rFonts w:ascii="Times New Roman CE" w:eastAsia="TimesNewRomanPSMT" w:hAnsi="Times New Roman CE" w:cs="TimesNewRomanPSMT"/>
        </w:rPr>
        <w:t>ohodnoceni</w:t>
      </w:r>
    </w:p>
    <w:p w:rsidR="00B2224E" w:rsidRPr="00164F4B" w:rsidRDefault="00B2224E" w:rsidP="007B67AB">
      <w:pPr>
        <w:pStyle w:val="Odstavecseseznamem"/>
        <w:numPr>
          <w:ilvl w:val="0"/>
          <w:numId w:val="221"/>
        </w:numPr>
        <w:autoSpaceDE w:val="0"/>
        <w:autoSpaceDN w:val="0"/>
        <w:adjustRightInd w:val="0"/>
        <w:jc w:val="both"/>
        <w:rPr>
          <w:rFonts w:ascii="Times New Roman CE" w:eastAsia="TimesNewRomanPSMT" w:hAnsi="Times New Roman CE" w:cs="TimesNewRomanPSMT"/>
        </w:rPr>
      </w:pPr>
      <w:r w:rsidRPr="00164F4B">
        <w:rPr>
          <w:rFonts w:ascii="Times New Roman CE" w:eastAsia="TimesNewRomanPSMT" w:hAnsi="Times New Roman CE" w:cs="TimesNewRomanPSMT"/>
        </w:rPr>
        <w:t>efektivně hospodařit s finančními prostředky</w:t>
      </w:r>
    </w:p>
    <w:p w:rsidR="00B2224E" w:rsidRPr="00D46BA6" w:rsidRDefault="00B2224E" w:rsidP="00164F4B">
      <w:pPr>
        <w:jc w:val="both"/>
      </w:pPr>
    </w:p>
    <w:p w:rsidR="00B2224E" w:rsidRPr="00D46BA6" w:rsidRDefault="00B2224E" w:rsidP="00164F4B">
      <w:pPr>
        <w:jc w:val="both"/>
      </w:pPr>
    </w:p>
    <w:p w:rsidR="00B2224E" w:rsidRPr="00D46BA6" w:rsidRDefault="00B2224E" w:rsidP="00D46BA6">
      <w:pPr>
        <w:sectPr w:rsidR="00B2224E" w:rsidRPr="00D46BA6" w:rsidSect="00D46BA6">
          <w:pgSz w:w="11906" w:h="16838"/>
          <w:pgMar w:top="998" w:right="1418" w:bottom="1260" w:left="899" w:header="708" w:footer="709" w:gutter="0"/>
          <w:cols w:space="708"/>
          <w:docGrid w:linePitch="360"/>
        </w:sectPr>
      </w:pPr>
    </w:p>
    <w:p w:rsidR="00B2224E" w:rsidRPr="009802D1" w:rsidRDefault="00B2224E" w:rsidP="00D46BA6">
      <w:pPr>
        <w:rPr>
          <w:b/>
        </w:rPr>
      </w:pPr>
      <w:r w:rsidRPr="009802D1">
        <w:rPr>
          <w:b/>
        </w:rPr>
        <w:lastRenderedPageBreak/>
        <w:t>Vzdělávací oblast:</w:t>
      </w:r>
      <w:r w:rsidRPr="009802D1">
        <w:rPr>
          <w:b/>
        </w:rPr>
        <w:tab/>
      </w:r>
      <w:r w:rsidRPr="009802D1">
        <w:rPr>
          <w:b/>
        </w:rPr>
        <w:tab/>
        <w:t>Ekonomické vzdělání</w:t>
      </w:r>
    </w:p>
    <w:p w:rsidR="00B2224E" w:rsidRPr="009802D1" w:rsidRDefault="00B2224E" w:rsidP="00D46BA6">
      <w:pPr>
        <w:rPr>
          <w:b/>
        </w:rPr>
      </w:pPr>
      <w:r w:rsidRPr="009802D1">
        <w:rPr>
          <w:b/>
        </w:rPr>
        <w:t>Vyučovací předmět:</w:t>
      </w:r>
      <w:r w:rsidRPr="009802D1">
        <w:rPr>
          <w:b/>
        </w:rPr>
        <w:tab/>
      </w:r>
      <w:r w:rsidRPr="009802D1">
        <w:rPr>
          <w:b/>
        </w:rPr>
        <w:tab/>
        <w:t>Veřejné finance</w:t>
      </w:r>
    </w:p>
    <w:p w:rsidR="00B2224E" w:rsidRPr="009802D1" w:rsidRDefault="00B2224E" w:rsidP="00D46BA6">
      <w:pPr>
        <w:rPr>
          <w:b/>
        </w:rPr>
      </w:pPr>
      <w:r w:rsidRPr="009802D1">
        <w:rPr>
          <w:b/>
        </w:rPr>
        <w:t xml:space="preserve">Ročník: </w:t>
      </w:r>
      <w:r w:rsidRPr="009802D1">
        <w:rPr>
          <w:b/>
        </w:rPr>
        <w:tab/>
      </w:r>
      <w:r w:rsidRPr="009802D1">
        <w:rPr>
          <w:b/>
        </w:rPr>
        <w:tab/>
      </w:r>
      <w:r w:rsidRPr="009802D1">
        <w:rPr>
          <w:b/>
        </w:rPr>
        <w:tab/>
        <w:t>3</w:t>
      </w:r>
    </w:p>
    <w:p w:rsidR="00B2224E" w:rsidRPr="00D46BA6" w:rsidRDefault="00B2224E" w:rsidP="00D46BA6">
      <w:pPr>
        <w:rPr>
          <w:lang w:eastAsia="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B2224E" w:rsidRPr="00D46BA6" w:rsidTr="00D46BA6">
        <w:tc>
          <w:tcPr>
            <w:tcW w:w="3888" w:type="dxa"/>
            <w:shd w:val="solid" w:color="808080" w:fill="FFFFFF"/>
            <w:vAlign w:val="center"/>
          </w:tcPr>
          <w:p w:rsidR="00B2224E" w:rsidRPr="00D46BA6" w:rsidRDefault="00B2224E" w:rsidP="00D46BA6">
            <w:pPr>
              <w:jc w:val="center"/>
              <w:rPr>
                <w:rFonts w:ascii="Arial" w:eastAsia="Calibri" w:hAnsi="Arial" w:cs="Arial"/>
                <w:bCs/>
                <w:color w:val="FFFFFF"/>
              </w:rPr>
            </w:pPr>
            <w:r w:rsidRPr="00D46BA6">
              <w:rPr>
                <w:rFonts w:ascii="Arial" w:eastAsia="Calibri" w:hAnsi="Arial" w:cs="Arial"/>
                <w:bCs/>
                <w:color w:val="FFFFFF"/>
              </w:rPr>
              <w:t>Školní výstupy</w:t>
            </w:r>
          </w:p>
          <w:p w:rsidR="00B2224E" w:rsidRPr="00D46BA6" w:rsidRDefault="00B2224E" w:rsidP="00D46BA6">
            <w:pPr>
              <w:jc w:val="center"/>
              <w:rPr>
                <w:rFonts w:eastAsia="Calibri"/>
                <w:bCs/>
              </w:rPr>
            </w:pPr>
            <w:r w:rsidRPr="00D46BA6">
              <w:rPr>
                <w:rFonts w:ascii="Arial" w:eastAsia="Calibri" w:hAnsi="Arial" w:cs="Arial"/>
                <w:bCs/>
                <w:color w:val="FFFFFF"/>
              </w:rPr>
              <w:t>Žák:</w:t>
            </w:r>
          </w:p>
        </w:tc>
        <w:tc>
          <w:tcPr>
            <w:tcW w:w="4680" w:type="dxa"/>
            <w:shd w:val="solid" w:color="808080" w:fill="FFFFFF"/>
            <w:vAlign w:val="center"/>
          </w:tcPr>
          <w:p w:rsidR="00B2224E" w:rsidRPr="00D46BA6" w:rsidRDefault="00B2224E" w:rsidP="00D46BA6">
            <w:pPr>
              <w:jc w:val="center"/>
              <w:rPr>
                <w:rFonts w:eastAsia="Calibri"/>
                <w:bCs/>
              </w:rPr>
            </w:pPr>
            <w:r w:rsidRPr="00D46BA6">
              <w:rPr>
                <w:rFonts w:ascii="Arial" w:eastAsia="Calibri"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eastAsia="Calibri" w:hAnsi="Arial" w:cs="Arial"/>
                <w:bCs/>
                <w:color w:val="FFFFFF"/>
              </w:rPr>
            </w:pPr>
            <w:r w:rsidRPr="00D46BA6">
              <w:rPr>
                <w:rFonts w:ascii="Arial" w:eastAsia="Calibri" w:hAnsi="Arial" w:cs="Arial"/>
                <w:bCs/>
                <w:color w:val="FFFFFF"/>
              </w:rPr>
              <w:t>Průřezová témata</w:t>
            </w:r>
          </w:p>
          <w:p w:rsidR="00B2224E" w:rsidRPr="00D46BA6" w:rsidRDefault="00B2224E" w:rsidP="00D46BA6">
            <w:pPr>
              <w:jc w:val="center"/>
              <w:rPr>
                <w:rFonts w:eastAsia="Calibri"/>
                <w:bCs/>
              </w:rPr>
            </w:pPr>
            <w:r w:rsidRPr="00D46BA6">
              <w:rPr>
                <w:rFonts w:ascii="Arial" w:eastAsia="Calibri" w:hAnsi="Arial" w:cs="Arial"/>
                <w:bCs/>
                <w:color w:val="FFFFFF"/>
              </w:rPr>
              <w:t>Mezipředmětové vztahy</w:t>
            </w:r>
          </w:p>
        </w:tc>
        <w:tc>
          <w:tcPr>
            <w:tcW w:w="2340" w:type="dxa"/>
            <w:gridSpan w:val="2"/>
            <w:shd w:val="solid" w:color="808080" w:fill="FFFFFF"/>
            <w:vAlign w:val="center"/>
          </w:tcPr>
          <w:p w:rsidR="00B2224E" w:rsidRPr="00D46BA6" w:rsidRDefault="00B2224E" w:rsidP="00D46BA6">
            <w:pPr>
              <w:jc w:val="center"/>
              <w:rPr>
                <w:rFonts w:eastAsia="Calibri"/>
                <w:bCs/>
              </w:rPr>
            </w:pPr>
            <w:r w:rsidRPr="00D46BA6">
              <w:rPr>
                <w:rFonts w:ascii="Arial" w:eastAsia="Calibri" w:hAnsi="Arial" w:cs="Arial"/>
                <w:bCs/>
                <w:color w:val="FFFFFF"/>
              </w:rPr>
              <w:t>Poznámky</w:t>
            </w:r>
          </w:p>
        </w:tc>
      </w:tr>
      <w:tr w:rsidR="00B2224E" w:rsidRPr="00D46BA6" w:rsidTr="00D46BA6">
        <w:tc>
          <w:tcPr>
            <w:tcW w:w="3888" w:type="dxa"/>
            <w:shd w:val="clear" w:color="auto" w:fill="auto"/>
          </w:tcPr>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w:t>
            </w:r>
            <w:r w:rsidRPr="00D46BA6">
              <w:rPr>
                <w:sz w:val="18"/>
                <w:szCs w:val="18"/>
                <w:lang w:eastAsia="en-US"/>
              </w:rPr>
              <w:t xml:space="preserve">objasní podstatu financí, jejich </w:t>
            </w:r>
            <w:r w:rsidRPr="00D46BA6">
              <w:rPr>
                <w:rFonts w:ascii="TimesNewRoman" w:hAnsi="TimesNewRoman" w:cs="TimesNewRoman"/>
                <w:sz w:val="18"/>
                <w:szCs w:val="18"/>
                <w:lang w:eastAsia="en-US"/>
              </w:rPr>
              <w:t>č</w:t>
            </w:r>
            <w:r w:rsidRPr="00D46BA6">
              <w:rPr>
                <w:sz w:val="18"/>
                <w:szCs w:val="18"/>
                <w:lang w:eastAsia="en-US"/>
              </w:rPr>
              <w:t>len</w:t>
            </w:r>
            <w:r w:rsidRPr="00D46BA6">
              <w:rPr>
                <w:rFonts w:ascii="TimesNewRoman" w:hAnsi="TimesNewRoman" w:cs="TimesNewRoman"/>
                <w:sz w:val="18"/>
                <w:szCs w:val="18"/>
                <w:lang w:eastAsia="en-US"/>
              </w:rPr>
              <w:t>ě</w:t>
            </w:r>
            <w:r w:rsidRPr="00D46BA6">
              <w:rPr>
                <w:sz w:val="18"/>
                <w:szCs w:val="18"/>
                <w:lang w:eastAsia="en-US"/>
              </w:rPr>
              <w:t>ní</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charakterizuje finanční trh a jeho jednotlivé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subjekty</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vysvětlí funkce veřejného sektoru a rozdělení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veřejných financí;</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uvede příklady peněz  jak se historicky vyvíjely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dokáže vysvětlit základní finanční pojmy;</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vyjmenuje funkce peněz a popíše jednotlivé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funkce, dokáže charakterizovat ochranné prvky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peněz a na rozlišovat je na platných bankovkách;</w:t>
            </w:r>
          </w:p>
          <w:p w:rsidR="00B2224E" w:rsidRPr="00D46BA6" w:rsidRDefault="00B2224E" w:rsidP="007B67AB">
            <w:pPr>
              <w:pStyle w:val="Odstavecseseznamem"/>
              <w:numPr>
                <w:ilvl w:val="0"/>
                <w:numId w:val="115"/>
              </w:numPr>
              <w:autoSpaceDE w:val="0"/>
              <w:autoSpaceDN w:val="0"/>
              <w:adjustRightInd w:val="0"/>
              <w:ind w:left="142" w:hanging="142"/>
              <w:rPr>
                <w:rFonts w:ascii="TimesNewRoman" w:hAnsi="TimesNewRoman" w:cs="TimesNewRoman"/>
                <w:sz w:val="18"/>
                <w:szCs w:val="18"/>
                <w:lang w:eastAsia="en-US"/>
              </w:rPr>
            </w:pPr>
            <w:r w:rsidRPr="00D46BA6">
              <w:rPr>
                <w:rFonts w:ascii="TimesNewRoman" w:hAnsi="TimesNewRoman" w:cs="TimesNewRoman"/>
                <w:sz w:val="18"/>
                <w:szCs w:val="18"/>
                <w:lang w:eastAsia="en-US"/>
              </w:rPr>
              <w:t>rozliší cenné papíry</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pStyle w:val="Odstavecseseznamem"/>
              <w:autoSpaceDE w:val="0"/>
              <w:autoSpaceDN w:val="0"/>
              <w:adjustRightInd w:val="0"/>
              <w:ind w:left="57"/>
              <w:rPr>
                <w:rFonts w:ascii="TimesNewRoman" w:hAnsi="TimesNewRoman" w:cs="TimesNewRoman"/>
                <w:sz w:val="18"/>
                <w:szCs w:val="18"/>
                <w:lang w:eastAsia="en-US"/>
              </w:rPr>
            </w:pPr>
          </w:p>
          <w:p w:rsidR="00B2224E" w:rsidRPr="00D46BA6" w:rsidRDefault="00B2224E" w:rsidP="00D46BA6">
            <w:pPr>
              <w:pStyle w:val="Odstavecseseznamem"/>
              <w:autoSpaceDE w:val="0"/>
              <w:autoSpaceDN w:val="0"/>
              <w:adjustRightInd w:val="0"/>
              <w:ind w:left="57"/>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dokáže rozlišit a popsat fungování jednotlivých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bankovních soustav;</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objasní propojení národních soustav a napojení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na Evropskou centrální banku</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popíše strukturu ČNB, vyjmenuje řídící organy</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813C20">
            <w:pPr>
              <w:pStyle w:val="Odstavecseseznamem"/>
              <w:numPr>
                <w:ilvl w:val="0"/>
                <w:numId w:val="66"/>
              </w:numPr>
              <w:autoSpaceDE w:val="0"/>
              <w:autoSpaceDN w:val="0"/>
              <w:adjustRightInd w:val="0"/>
              <w:ind w:left="142" w:hanging="142"/>
              <w:rPr>
                <w:rFonts w:eastAsia="Calibri"/>
                <w:sz w:val="18"/>
                <w:szCs w:val="18"/>
              </w:rPr>
            </w:pPr>
            <w:r w:rsidRPr="00D46BA6">
              <w:rPr>
                <w:rFonts w:eastAsia="Calibri"/>
                <w:sz w:val="18"/>
                <w:szCs w:val="18"/>
              </w:rPr>
              <w:t>vyjmenuje základní úkoly ČNB a jednotlivé úkoly vysvětlí a aplikuje do života společnosti</w:t>
            </w:r>
          </w:p>
        </w:tc>
        <w:tc>
          <w:tcPr>
            <w:tcW w:w="4680" w:type="dxa"/>
            <w:shd w:val="clear" w:color="auto" w:fill="auto"/>
          </w:tcPr>
          <w:p w:rsidR="00B2224E" w:rsidRPr="00D46BA6" w:rsidRDefault="00B2224E" w:rsidP="00D46BA6">
            <w:pPr>
              <w:autoSpaceDE w:val="0"/>
              <w:autoSpaceDN w:val="0"/>
              <w:adjustRightInd w:val="0"/>
              <w:rPr>
                <w:rFonts w:ascii="TimesNewRoman,Bold" w:hAnsi="TimesNewRoman,Bold" w:cs="TimesNewRoman,Bold"/>
                <w:bCs/>
                <w:sz w:val="18"/>
                <w:szCs w:val="18"/>
                <w:lang w:eastAsia="en-US"/>
              </w:rPr>
            </w:pPr>
          </w:p>
          <w:p w:rsidR="00B2224E" w:rsidRPr="00D46BA6" w:rsidRDefault="00B2224E" w:rsidP="00D46BA6">
            <w:pPr>
              <w:autoSpaceDE w:val="0"/>
              <w:autoSpaceDN w:val="0"/>
              <w:adjustRightInd w:val="0"/>
              <w:rPr>
                <w:rFonts w:ascii="TimesNewRoman,Bold" w:hAnsi="TimesNewRoman,Bold" w:cs="TimesNewRoman,Bold"/>
                <w:bCs/>
                <w:sz w:val="18"/>
                <w:szCs w:val="18"/>
                <w:lang w:eastAsia="en-US"/>
              </w:rPr>
            </w:pPr>
            <w:r w:rsidRPr="00D46BA6">
              <w:rPr>
                <w:rFonts w:ascii="TimesNewRoman,Bold" w:hAnsi="TimesNewRoman,Bold" w:cs="TimesNewRoman,Bold"/>
                <w:bCs/>
                <w:sz w:val="18"/>
                <w:szCs w:val="18"/>
                <w:lang w:eastAsia="en-US"/>
              </w:rPr>
              <w:t>Veřejné finance</w:t>
            </w:r>
          </w:p>
          <w:p w:rsidR="00B2224E" w:rsidRPr="00D46BA6" w:rsidRDefault="00B2224E" w:rsidP="00D46BA6">
            <w:pPr>
              <w:autoSpaceDE w:val="0"/>
              <w:autoSpaceDN w:val="0"/>
              <w:adjustRightInd w:val="0"/>
              <w:rPr>
                <w:rFonts w:ascii="TimesNewRoman,Bold" w:hAnsi="TimesNewRoman,Bold" w:cs="TimesNewRoman,Bold"/>
                <w:bCs/>
                <w:sz w:val="18"/>
                <w:szCs w:val="18"/>
                <w:lang w:eastAsia="en-US"/>
              </w:rPr>
            </w:pPr>
          </w:p>
          <w:p w:rsidR="00B2224E" w:rsidRPr="00D46BA6" w:rsidRDefault="00B2224E" w:rsidP="007B67AB">
            <w:pPr>
              <w:pStyle w:val="Odstavecseseznamem"/>
              <w:numPr>
                <w:ilvl w:val="0"/>
                <w:numId w:val="114"/>
              </w:numPr>
              <w:autoSpaceDE w:val="0"/>
              <w:autoSpaceDN w:val="0"/>
              <w:adjustRightInd w:val="0"/>
              <w:ind w:left="113" w:hanging="113"/>
              <w:rPr>
                <w:sz w:val="18"/>
                <w:szCs w:val="18"/>
                <w:lang w:eastAsia="en-US"/>
              </w:rPr>
            </w:pPr>
            <w:r w:rsidRPr="00D46BA6">
              <w:rPr>
                <w:sz w:val="18"/>
                <w:szCs w:val="18"/>
                <w:lang w:eastAsia="en-US"/>
              </w:rPr>
              <w:t xml:space="preserve"> základy financí</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základní pojmy – veřejné finance, veřejný sektor, veřejné statky a služby, finanční trh</w:t>
            </w:r>
          </w:p>
          <w:p w:rsidR="00B2224E" w:rsidRPr="00D46BA6" w:rsidRDefault="00B2224E" w:rsidP="00D46BA6">
            <w:pPr>
              <w:pStyle w:val="Odstavecseseznamem"/>
              <w:autoSpaceDE w:val="0"/>
              <w:autoSpaceDN w:val="0"/>
              <w:adjustRightInd w:val="0"/>
              <w:ind w:left="113"/>
              <w:rPr>
                <w:sz w:val="18"/>
                <w:szCs w:val="18"/>
                <w:lang w:eastAsia="en-US"/>
              </w:rPr>
            </w:pPr>
          </w:p>
          <w:p w:rsidR="00B2224E" w:rsidRPr="00D46BA6" w:rsidRDefault="00B2224E" w:rsidP="007B67AB">
            <w:pPr>
              <w:pStyle w:val="Odstavecseseznamem"/>
              <w:numPr>
                <w:ilvl w:val="0"/>
                <w:numId w:val="114"/>
              </w:numPr>
              <w:autoSpaceDE w:val="0"/>
              <w:autoSpaceDN w:val="0"/>
              <w:adjustRightInd w:val="0"/>
              <w:ind w:left="113" w:hanging="113"/>
              <w:rPr>
                <w:sz w:val="18"/>
                <w:szCs w:val="18"/>
                <w:lang w:eastAsia="en-US"/>
              </w:rPr>
            </w:pPr>
            <w:r w:rsidRPr="00D46BA6">
              <w:rPr>
                <w:sz w:val="18"/>
                <w:szCs w:val="18"/>
                <w:lang w:eastAsia="en-US"/>
              </w:rPr>
              <w:t>základní charakteristika ve</w:t>
            </w:r>
            <w:r w:rsidRPr="00D46BA6">
              <w:rPr>
                <w:rFonts w:ascii="TimesNewRoman" w:hAnsi="TimesNewRoman" w:cs="TimesNewRoman"/>
                <w:sz w:val="18"/>
                <w:szCs w:val="18"/>
                <w:lang w:eastAsia="en-US"/>
              </w:rPr>
              <w:t>ř</w:t>
            </w:r>
            <w:r w:rsidRPr="00D46BA6">
              <w:rPr>
                <w:sz w:val="18"/>
                <w:szCs w:val="18"/>
                <w:lang w:eastAsia="en-US"/>
              </w:rPr>
              <w:t>ejných financí</w:t>
            </w:r>
          </w:p>
          <w:p w:rsidR="00B2224E" w:rsidRPr="00D46BA6" w:rsidRDefault="00B2224E" w:rsidP="00D46BA6">
            <w:pPr>
              <w:autoSpaceDE w:val="0"/>
              <w:autoSpaceDN w:val="0"/>
              <w:adjustRightInd w:val="0"/>
              <w:rPr>
                <w:sz w:val="18"/>
                <w:szCs w:val="18"/>
                <w:lang w:eastAsia="en-US"/>
              </w:rPr>
            </w:pPr>
          </w:p>
          <w:p w:rsidR="00B2224E" w:rsidRPr="00D46BA6" w:rsidRDefault="00B2224E" w:rsidP="00D46BA6">
            <w:pPr>
              <w:autoSpaceDE w:val="0"/>
              <w:autoSpaceDN w:val="0"/>
              <w:adjustRightInd w:val="0"/>
              <w:rPr>
                <w:sz w:val="18"/>
                <w:szCs w:val="18"/>
                <w:lang w:eastAsia="en-US"/>
              </w:rPr>
            </w:pPr>
            <w:r w:rsidRPr="00D46BA6">
              <w:rPr>
                <w:sz w:val="18"/>
                <w:szCs w:val="18"/>
                <w:lang w:eastAsia="en-US"/>
              </w:rPr>
              <w:t>Základy financí</w:t>
            </w:r>
          </w:p>
          <w:p w:rsidR="00B2224E" w:rsidRPr="00D46BA6" w:rsidRDefault="00B2224E" w:rsidP="00D46BA6">
            <w:pPr>
              <w:autoSpaceDE w:val="0"/>
              <w:autoSpaceDN w:val="0"/>
              <w:adjustRightInd w:val="0"/>
              <w:rPr>
                <w:sz w:val="18"/>
                <w:szCs w:val="18"/>
                <w:lang w:eastAsia="en-US"/>
              </w:rPr>
            </w:pPr>
          </w:p>
          <w:p w:rsidR="00B2224E" w:rsidRPr="00D46BA6" w:rsidRDefault="00B2224E" w:rsidP="007B67AB">
            <w:pPr>
              <w:pStyle w:val="Odstavecseseznamem"/>
              <w:numPr>
                <w:ilvl w:val="0"/>
                <w:numId w:val="114"/>
              </w:numPr>
              <w:autoSpaceDE w:val="0"/>
              <w:autoSpaceDN w:val="0"/>
              <w:adjustRightInd w:val="0"/>
              <w:ind w:left="113" w:hanging="113"/>
              <w:rPr>
                <w:sz w:val="18"/>
                <w:szCs w:val="18"/>
                <w:lang w:eastAsia="en-US"/>
              </w:rPr>
            </w:pPr>
            <w:r w:rsidRPr="00D46BA6">
              <w:rPr>
                <w:sz w:val="18"/>
                <w:szCs w:val="18"/>
                <w:lang w:eastAsia="en-US"/>
              </w:rPr>
              <w:t>peníze a měnová soustava</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základní finanční pojmy</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historie peněz</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funkce peněz a požadavky kladené na peníze</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členění financí</w:t>
            </w:r>
          </w:p>
          <w:p w:rsidR="00B2224E" w:rsidRPr="00D46BA6" w:rsidRDefault="00B2224E" w:rsidP="00D46BA6">
            <w:pPr>
              <w:pStyle w:val="Odstavecseseznamem"/>
              <w:autoSpaceDE w:val="0"/>
              <w:autoSpaceDN w:val="0"/>
              <w:adjustRightInd w:val="0"/>
              <w:ind w:left="113"/>
              <w:rPr>
                <w:sz w:val="18"/>
                <w:szCs w:val="18"/>
                <w:lang w:eastAsia="en-US"/>
              </w:rPr>
            </w:pP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cenné papíry</w:t>
            </w:r>
          </w:p>
          <w:p w:rsidR="00B2224E" w:rsidRPr="00D46BA6" w:rsidRDefault="00B2224E" w:rsidP="00D46BA6">
            <w:pPr>
              <w:autoSpaceDE w:val="0"/>
              <w:autoSpaceDN w:val="0"/>
              <w:adjustRightInd w:val="0"/>
              <w:rPr>
                <w:sz w:val="18"/>
                <w:szCs w:val="18"/>
                <w:lang w:eastAsia="en-US"/>
              </w:rPr>
            </w:pPr>
          </w:p>
          <w:p w:rsidR="00B2224E" w:rsidRPr="00D46BA6" w:rsidRDefault="00B2224E" w:rsidP="00D46BA6">
            <w:pPr>
              <w:autoSpaceDE w:val="0"/>
              <w:autoSpaceDN w:val="0"/>
              <w:adjustRightInd w:val="0"/>
              <w:rPr>
                <w:sz w:val="18"/>
                <w:szCs w:val="18"/>
                <w:lang w:eastAsia="en-US"/>
              </w:rPr>
            </w:pPr>
            <w:r w:rsidRPr="00D46BA6">
              <w:rPr>
                <w:sz w:val="18"/>
                <w:szCs w:val="18"/>
                <w:lang w:eastAsia="en-US"/>
              </w:rPr>
              <w:t>Bankovní soustava a finanční trh</w:t>
            </w:r>
          </w:p>
          <w:p w:rsidR="00B2224E" w:rsidRPr="00D46BA6" w:rsidRDefault="00B2224E" w:rsidP="00D46BA6">
            <w:pPr>
              <w:pStyle w:val="Odstavecseseznamem"/>
              <w:autoSpaceDE w:val="0"/>
              <w:autoSpaceDN w:val="0"/>
              <w:adjustRightInd w:val="0"/>
              <w:ind w:left="113"/>
              <w:rPr>
                <w:sz w:val="18"/>
                <w:szCs w:val="18"/>
                <w:lang w:eastAsia="en-US"/>
              </w:rPr>
            </w:pPr>
          </w:p>
          <w:p w:rsidR="00B2224E" w:rsidRPr="00D46BA6" w:rsidRDefault="00B2224E" w:rsidP="007B67AB">
            <w:pPr>
              <w:pStyle w:val="Odstavecseseznamem"/>
              <w:numPr>
                <w:ilvl w:val="0"/>
                <w:numId w:val="114"/>
              </w:numPr>
              <w:autoSpaceDE w:val="0"/>
              <w:autoSpaceDN w:val="0"/>
              <w:adjustRightInd w:val="0"/>
              <w:ind w:left="113" w:hanging="113"/>
              <w:rPr>
                <w:sz w:val="18"/>
                <w:szCs w:val="18"/>
                <w:lang w:eastAsia="en-US"/>
              </w:rPr>
            </w:pPr>
            <w:r w:rsidRPr="00D46BA6">
              <w:rPr>
                <w:sz w:val="18"/>
                <w:szCs w:val="18"/>
                <w:lang w:eastAsia="en-US"/>
              </w:rPr>
              <w:t>rozdělení bankovních soustav</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jednostupňová</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 xml:space="preserve">dvojstupňová </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fungování národních soustav a Evropské unie</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platební styk v národní a zahraniční měně</w:t>
            </w:r>
          </w:p>
          <w:p w:rsidR="00B2224E" w:rsidRPr="00D46BA6" w:rsidRDefault="00B2224E" w:rsidP="00D46BA6">
            <w:pPr>
              <w:pStyle w:val="Odstavecseseznamem"/>
              <w:autoSpaceDE w:val="0"/>
              <w:autoSpaceDN w:val="0"/>
              <w:adjustRightInd w:val="0"/>
              <w:ind w:left="113"/>
              <w:rPr>
                <w:sz w:val="18"/>
                <w:szCs w:val="18"/>
                <w:lang w:eastAsia="en-US"/>
              </w:rPr>
            </w:pPr>
          </w:p>
          <w:p w:rsidR="00B2224E" w:rsidRPr="00D46BA6" w:rsidRDefault="00B2224E" w:rsidP="00D46BA6">
            <w:pPr>
              <w:autoSpaceDE w:val="0"/>
              <w:autoSpaceDN w:val="0"/>
              <w:adjustRightInd w:val="0"/>
              <w:rPr>
                <w:sz w:val="18"/>
                <w:szCs w:val="18"/>
                <w:lang w:eastAsia="en-US"/>
              </w:rPr>
            </w:pPr>
            <w:r w:rsidRPr="00D46BA6">
              <w:rPr>
                <w:sz w:val="18"/>
                <w:szCs w:val="18"/>
                <w:lang w:eastAsia="en-US"/>
              </w:rPr>
              <w:t>Česká národní banka</w:t>
            </w:r>
          </w:p>
          <w:p w:rsidR="00B2224E" w:rsidRPr="00D46BA6" w:rsidRDefault="00B2224E" w:rsidP="00D46BA6">
            <w:pPr>
              <w:autoSpaceDE w:val="0"/>
              <w:autoSpaceDN w:val="0"/>
              <w:adjustRightInd w:val="0"/>
              <w:rPr>
                <w:sz w:val="18"/>
                <w:szCs w:val="18"/>
                <w:lang w:eastAsia="en-US"/>
              </w:rPr>
            </w:pPr>
          </w:p>
          <w:p w:rsidR="00B2224E" w:rsidRPr="00D46BA6" w:rsidRDefault="00B2224E" w:rsidP="007B67AB">
            <w:pPr>
              <w:pStyle w:val="Odstavecseseznamem"/>
              <w:numPr>
                <w:ilvl w:val="0"/>
                <w:numId w:val="114"/>
              </w:numPr>
              <w:autoSpaceDE w:val="0"/>
              <w:autoSpaceDN w:val="0"/>
              <w:adjustRightInd w:val="0"/>
              <w:ind w:left="113" w:hanging="113"/>
              <w:rPr>
                <w:sz w:val="18"/>
                <w:szCs w:val="18"/>
                <w:lang w:eastAsia="en-US"/>
              </w:rPr>
            </w:pPr>
            <w:r w:rsidRPr="00D46BA6">
              <w:rPr>
                <w:sz w:val="18"/>
                <w:szCs w:val="18"/>
                <w:lang w:eastAsia="en-US"/>
              </w:rPr>
              <w:t xml:space="preserve">struktura ČNB a její řídící orgány </w:t>
            </w:r>
          </w:p>
          <w:p w:rsidR="00B2224E" w:rsidRPr="00D46BA6" w:rsidRDefault="00B2224E" w:rsidP="007B67AB">
            <w:pPr>
              <w:pStyle w:val="Odstavecseseznamem"/>
              <w:numPr>
                <w:ilvl w:val="0"/>
                <w:numId w:val="114"/>
              </w:numPr>
              <w:autoSpaceDE w:val="0"/>
              <w:autoSpaceDN w:val="0"/>
              <w:adjustRightInd w:val="0"/>
              <w:ind w:left="113" w:hanging="113"/>
              <w:rPr>
                <w:rFonts w:ascii="TimesNewRoman" w:hAnsi="TimesNewRoman" w:cs="TimesNewRoman"/>
                <w:sz w:val="18"/>
                <w:szCs w:val="18"/>
                <w:lang w:eastAsia="en-US"/>
              </w:rPr>
            </w:pPr>
            <w:r w:rsidRPr="00D46BA6">
              <w:rPr>
                <w:sz w:val="18"/>
                <w:szCs w:val="18"/>
                <w:lang w:eastAsia="en-US"/>
              </w:rPr>
              <w:t>základní úkoly národní banky</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měnová politika</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dohled nad finančním trhem</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emise peněz</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devizová činnost</w:t>
            </w:r>
          </w:p>
          <w:p w:rsidR="00B2224E" w:rsidRPr="00D46BA6" w:rsidRDefault="00B2224E" w:rsidP="00D46BA6">
            <w:pPr>
              <w:pStyle w:val="Odstavecseseznamem"/>
              <w:autoSpaceDE w:val="0"/>
              <w:autoSpaceDN w:val="0"/>
              <w:adjustRightInd w:val="0"/>
              <w:ind w:left="113"/>
              <w:rPr>
                <w:sz w:val="18"/>
                <w:szCs w:val="18"/>
                <w:lang w:eastAsia="en-US"/>
              </w:rPr>
            </w:pPr>
            <w:r w:rsidRPr="00D46BA6">
              <w:rPr>
                <w:sz w:val="18"/>
                <w:szCs w:val="18"/>
                <w:lang w:eastAsia="en-US"/>
              </w:rPr>
              <w:t>platební styk, peněžní oběh</w:t>
            </w:r>
          </w:p>
          <w:p w:rsidR="00B2224E" w:rsidRPr="00D46BA6" w:rsidRDefault="00B2224E" w:rsidP="00D46BA6">
            <w:pPr>
              <w:autoSpaceDE w:val="0"/>
              <w:autoSpaceDN w:val="0"/>
              <w:adjustRightInd w:val="0"/>
              <w:rPr>
                <w:rFonts w:eastAsia="Calibri"/>
                <w:sz w:val="18"/>
                <w:szCs w:val="18"/>
              </w:rPr>
            </w:pPr>
            <w:r w:rsidRPr="00D46BA6">
              <w:rPr>
                <w:rFonts w:ascii="TimesNewRoman" w:hAnsi="TimesNewRoman" w:cs="TimesNewRoman"/>
                <w:sz w:val="18"/>
                <w:szCs w:val="18"/>
                <w:lang w:eastAsia="en-US"/>
              </w:rPr>
              <w:t xml:space="preserve">   banka státu </w:t>
            </w:r>
          </w:p>
        </w:tc>
        <w:tc>
          <w:tcPr>
            <w:tcW w:w="3600" w:type="dxa"/>
            <w:shd w:val="clear" w:color="auto" w:fill="auto"/>
          </w:tcPr>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Mezipředmětové vztahy:</w:t>
            </w:r>
          </w:p>
          <w:p w:rsidR="00B2224E" w:rsidRPr="00D46BA6" w:rsidRDefault="00B2224E" w:rsidP="00D46BA6">
            <w:pPr>
              <w:rPr>
                <w:rFonts w:eastAsia="Calibri"/>
                <w:sz w:val="18"/>
                <w:szCs w:val="18"/>
              </w:rPr>
            </w:pPr>
            <w:r w:rsidRPr="00D46BA6">
              <w:rPr>
                <w:rFonts w:eastAsia="Calibri"/>
                <w:sz w:val="18"/>
                <w:szCs w:val="18"/>
              </w:rPr>
              <w:t>Ekonomika – Podstata a fungování tržní ekonomiky; Národní hospodářství a EU</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Průřezová témata:</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Občan v demokratické společnosti –</w:t>
            </w:r>
          </w:p>
          <w:p w:rsidR="00B2224E" w:rsidRPr="00D46BA6" w:rsidRDefault="00B2224E" w:rsidP="00813C20">
            <w:pPr>
              <w:pStyle w:val="Odstavecseseznamem"/>
              <w:numPr>
                <w:ilvl w:val="0"/>
                <w:numId w:val="65"/>
              </w:numPr>
              <w:ind w:left="221" w:hanging="221"/>
              <w:rPr>
                <w:sz w:val="18"/>
                <w:szCs w:val="18"/>
              </w:rPr>
            </w:pPr>
            <w:r w:rsidRPr="00D46BA6">
              <w:rPr>
                <w:sz w:val="18"/>
                <w:szCs w:val="18"/>
              </w:rPr>
              <w:t>hledání kompromisů mezi osobní svobodou a sociální zodpovědností;</w:t>
            </w:r>
          </w:p>
          <w:p w:rsidR="00B2224E" w:rsidRPr="00D46BA6" w:rsidRDefault="00B2224E" w:rsidP="00813C20">
            <w:pPr>
              <w:pStyle w:val="Odstavecseseznamem"/>
              <w:numPr>
                <w:ilvl w:val="0"/>
                <w:numId w:val="65"/>
              </w:numPr>
              <w:ind w:left="221" w:hanging="221"/>
              <w:rPr>
                <w:sz w:val="18"/>
                <w:szCs w:val="18"/>
              </w:rPr>
            </w:pPr>
            <w:r w:rsidRPr="00D46BA6">
              <w:rPr>
                <w:sz w:val="18"/>
                <w:szCs w:val="18"/>
              </w:rPr>
              <w:t>ochota angažovat se nejen pro vlastní prospěch, ale i pro veřejné zájmy</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vážit si materiálních a duchovních hodnot</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Člověk a životní prostředí</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pochopení souvislostí mezi různými jevy v prostředí a lidskými aktivitami</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porozumění souvislosti mezi environmentálními, ekonomickými a sociálními aspekty ve vztahu k udržitelnému rozvoji</w:t>
            </w:r>
          </w:p>
          <w:p w:rsidR="00B2224E" w:rsidRPr="00D46BA6" w:rsidRDefault="00B2224E" w:rsidP="00D46BA6">
            <w:pPr>
              <w:pStyle w:val="Odstavecseseznamem"/>
              <w:ind w:left="221"/>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 xml:space="preserve">Člověk a svět práce – </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identifikace a formulování vlastních priorit</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motivace k aktivnímu pracovnímu životu a k úspěšné kariéře</w:t>
            </w:r>
          </w:p>
          <w:p w:rsidR="00B2224E" w:rsidRPr="00D46BA6" w:rsidRDefault="00B2224E" w:rsidP="00D46BA6">
            <w:pPr>
              <w:pStyle w:val="Odstavecseseznamem"/>
              <w:ind w:left="221"/>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Informační a komunikační technologie –</w:t>
            </w:r>
          </w:p>
          <w:p w:rsidR="00B2224E" w:rsidRPr="00D46BA6" w:rsidRDefault="00B2224E" w:rsidP="00884264">
            <w:pPr>
              <w:pStyle w:val="Odstavecseseznamem"/>
              <w:numPr>
                <w:ilvl w:val="0"/>
                <w:numId w:val="65"/>
              </w:numPr>
              <w:ind w:left="221" w:hanging="221"/>
              <w:rPr>
                <w:rFonts w:eastAsia="Calibri"/>
                <w:sz w:val="18"/>
                <w:szCs w:val="18"/>
              </w:rPr>
            </w:pPr>
            <w:r w:rsidRPr="00884264">
              <w:rPr>
                <w:rFonts w:eastAsia="Calibri"/>
                <w:sz w:val="18"/>
                <w:szCs w:val="18"/>
              </w:rPr>
              <w:t>využívat informační a komunikační technologii při sledování změn v právních předpisech  na finančním trhu</w:t>
            </w:r>
          </w:p>
        </w:tc>
        <w:tc>
          <w:tcPr>
            <w:tcW w:w="556" w:type="dxa"/>
            <w:shd w:val="clear" w:color="auto" w:fill="auto"/>
          </w:tcPr>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3</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6</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1</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3</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6</w:t>
            </w:r>
          </w:p>
          <w:p w:rsidR="00B2224E" w:rsidRPr="00D46BA6" w:rsidRDefault="00B2224E" w:rsidP="00D46BA6">
            <w:pPr>
              <w:rPr>
                <w:rFonts w:eastAsia="Calibri"/>
                <w:sz w:val="18"/>
                <w:szCs w:val="18"/>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tc>
        <w:tc>
          <w:tcPr>
            <w:tcW w:w="1784" w:type="dxa"/>
            <w:shd w:val="clear" w:color="auto" w:fill="auto"/>
          </w:tcPr>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sz w:val="18"/>
                <w:szCs w:val="18"/>
              </w:rPr>
            </w:pPr>
            <w:r w:rsidRPr="00D46BA6">
              <w:rPr>
                <w:rFonts w:eastAsia="Calibri"/>
                <w:sz w:val="18"/>
                <w:szCs w:val="18"/>
              </w:rPr>
              <w:t>Literatura:</w:t>
            </w:r>
          </w:p>
          <w:p w:rsidR="00B2224E" w:rsidRPr="00D46BA6" w:rsidRDefault="00B2224E" w:rsidP="00D46BA6">
            <w:pPr>
              <w:rPr>
                <w:rFonts w:eastAsia="Calibri"/>
                <w:sz w:val="18"/>
                <w:szCs w:val="18"/>
              </w:rPr>
            </w:pPr>
            <w:r w:rsidRPr="00D46BA6">
              <w:rPr>
                <w:rFonts w:eastAsia="Calibri"/>
                <w:sz w:val="18"/>
                <w:szCs w:val="18"/>
              </w:rPr>
              <w:t>Klinský a kol.</w:t>
            </w:r>
          </w:p>
          <w:p w:rsidR="00B2224E" w:rsidRPr="00D46BA6" w:rsidRDefault="00B2224E" w:rsidP="00D46BA6">
            <w:pPr>
              <w:rPr>
                <w:rFonts w:eastAsia="Calibri"/>
              </w:rPr>
            </w:pPr>
            <w:r w:rsidRPr="00D46BA6">
              <w:rPr>
                <w:rStyle w:val="Siln"/>
                <w:rFonts w:eastAsiaTheme="majorEastAsia"/>
                <w:b w:val="0"/>
                <w:sz w:val="18"/>
                <w:szCs w:val="18"/>
              </w:rPr>
              <w:t>Ekonomika - ekonomická a finanční gramotnost pro střední školy</w:t>
            </w:r>
            <w:r w:rsidRPr="00D46BA6">
              <w:rPr>
                <w:sz w:val="18"/>
                <w:szCs w:val="18"/>
              </w:rPr>
              <w:br/>
            </w:r>
          </w:p>
          <w:p w:rsidR="00B2224E" w:rsidRPr="00D46BA6" w:rsidRDefault="00B2224E" w:rsidP="00D46BA6">
            <w:pPr>
              <w:rPr>
                <w:rFonts w:eastAsia="Calibri"/>
              </w:rPr>
            </w:pPr>
          </w:p>
          <w:p w:rsidR="00B2224E" w:rsidRPr="00D46BA6" w:rsidRDefault="00B2224E" w:rsidP="00D46BA6">
            <w:pPr>
              <w:rPr>
                <w:rStyle w:val="Siln"/>
                <w:rFonts w:eastAsiaTheme="majorEastAsia"/>
                <w:b w:val="0"/>
                <w:sz w:val="18"/>
                <w:szCs w:val="18"/>
              </w:rPr>
            </w:pPr>
          </w:p>
          <w:p w:rsidR="00B2224E" w:rsidRPr="00D46BA6" w:rsidRDefault="00B2224E" w:rsidP="00D46BA6">
            <w:pPr>
              <w:rPr>
                <w:rStyle w:val="Siln"/>
                <w:rFonts w:eastAsiaTheme="majorEastAsia"/>
                <w:b w:val="0"/>
                <w:sz w:val="18"/>
                <w:szCs w:val="18"/>
              </w:rPr>
            </w:pPr>
            <w:r w:rsidRPr="00D46BA6">
              <w:rPr>
                <w:rStyle w:val="Siln"/>
                <w:rFonts w:eastAsiaTheme="majorEastAsia"/>
                <w:b w:val="0"/>
                <w:sz w:val="18"/>
                <w:szCs w:val="18"/>
              </w:rPr>
              <w:t xml:space="preserve">L.Peková </w:t>
            </w:r>
          </w:p>
          <w:p w:rsidR="00B2224E" w:rsidRPr="00D46BA6" w:rsidRDefault="00B2224E" w:rsidP="00D46BA6">
            <w:pPr>
              <w:rPr>
                <w:rStyle w:val="Siln"/>
                <w:rFonts w:eastAsiaTheme="majorEastAsia"/>
                <w:b w:val="0"/>
                <w:sz w:val="18"/>
                <w:szCs w:val="18"/>
              </w:rPr>
            </w:pPr>
            <w:r w:rsidRPr="00D46BA6">
              <w:rPr>
                <w:rStyle w:val="Siln"/>
                <w:rFonts w:eastAsiaTheme="majorEastAsia"/>
                <w:b w:val="0"/>
                <w:sz w:val="18"/>
                <w:szCs w:val="18"/>
              </w:rPr>
              <w:t>Veřejné finance – úvod do problematiky</w:t>
            </w:r>
          </w:p>
          <w:p w:rsidR="00B2224E" w:rsidRPr="00D46BA6" w:rsidRDefault="00B2224E" w:rsidP="00D46BA6">
            <w:pPr>
              <w:rPr>
                <w:rStyle w:val="Siln"/>
                <w:rFonts w:eastAsiaTheme="majorEastAsia"/>
                <w:b w:val="0"/>
                <w:sz w:val="18"/>
                <w:szCs w:val="18"/>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sz w:val="18"/>
                <w:szCs w:val="18"/>
              </w:rPr>
            </w:pPr>
            <w:r w:rsidRPr="00D46BA6">
              <w:rPr>
                <w:sz w:val="18"/>
                <w:szCs w:val="18"/>
              </w:rPr>
              <w:t>Při výuce žáci využívají žáci zákony v platném znění:</w:t>
            </w:r>
          </w:p>
          <w:p w:rsidR="00B2224E" w:rsidRPr="00D46BA6" w:rsidRDefault="00B2224E" w:rsidP="00D46BA6">
            <w:pPr>
              <w:rPr>
                <w:rFonts w:eastAsia="Calibri"/>
                <w:sz w:val="18"/>
                <w:szCs w:val="18"/>
              </w:rPr>
            </w:pPr>
            <w:r w:rsidRPr="00D46BA6">
              <w:rPr>
                <w:rFonts w:eastAsia="Calibri"/>
                <w:sz w:val="18"/>
                <w:szCs w:val="18"/>
              </w:rPr>
              <w:t>Zákon o státním rozpočtu</w:t>
            </w:r>
          </w:p>
          <w:p w:rsidR="00B2224E" w:rsidRPr="00D46BA6" w:rsidRDefault="00B2224E" w:rsidP="00D46BA6">
            <w:pPr>
              <w:rPr>
                <w:rFonts w:eastAsia="Calibri"/>
                <w:sz w:val="18"/>
                <w:szCs w:val="18"/>
              </w:rPr>
            </w:pPr>
            <w:r w:rsidRPr="00D46BA6">
              <w:rPr>
                <w:rFonts w:eastAsia="Calibri"/>
                <w:sz w:val="18"/>
                <w:szCs w:val="18"/>
              </w:rPr>
              <w:t>Ústava ČR</w:t>
            </w:r>
          </w:p>
          <w:p w:rsidR="00B2224E" w:rsidRPr="00D46BA6" w:rsidRDefault="00B2224E" w:rsidP="00D46BA6">
            <w:pPr>
              <w:rPr>
                <w:rFonts w:eastAsia="Calibri"/>
                <w:sz w:val="18"/>
                <w:szCs w:val="18"/>
              </w:rPr>
            </w:pPr>
            <w:r w:rsidRPr="00D46BA6">
              <w:rPr>
                <w:rFonts w:eastAsia="Calibri"/>
                <w:sz w:val="18"/>
                <w:szCs w:val="18"/>
              </w:rPr>
              <w:t>Zákon o ČNB</w:t>
            </w:r>
          </w:p>
          <w:p w:rsidR="00B2224E" w:rsidRPr="00D46BA6" w:rsidRDefault="00B2224E" w:rsidP="00884264">
            <w:pPr>
              <w:rPr>
                <w:rFonts w:eastAsia="Calibri"/>
              </w:rPr>
            </w:pPr>
            <w:r w:rsidRPr="00D46BA6">
              <w:rPr>
                <w:sz w:val="18"/>
                <w:szCs w:val="18"/>
              </w:rPr>
              <w:t>/ zákon č. 6/1993 Sb</w:t>
            </w:r>
          </w:p>
        </w:tc>
      </w:tr>
    </w:tbl>
    <w:p w:rsidR="00B2224E" w:rsidRPr="00D46BA6" w:rsidRDefault="00B2224E" w:rsidP="00D46BA6"/>
    <w:p w:rsidR="00B2224E" w:rsidRPr="009802D1" w:rsidRDefault="00B2224E" w:rsidP="00D46BA6">
      <w:pPr>
        <w:rPr>
          <w:b/>
        </w:rPr>
      </w:pPr>
      <w:r w:rsidRPr="009802D1">
        <w:rPr>
          <w:b/>
        </w:rPr>
        <w:t>Vzdělávací oblast:</w:t>
      </w:r>
      <w:r w:rsidRPr="009802D1">
        <w:rPr>
          <w:b/>
        </w:rPr>
        <w:tab/>
      </w:r>
      <w:r w:rsidRPr="009802D1">
        <w:rPr>
          <w:b/>
        </w:rPr>
        <w:tab/>
        <w:t>Ekonomické vzdělání</w:t>
      </w:r>
    </w:p>
    <w:p w:rsidR="00B2224E" w:rsidRPr="009802D1" w:rsidRDefault="00B2224E" w:rsidP="00D46BA6">
      <w:pPr>
        <w:rPr>
          <w:b/>
        </w:rPr>
      </w:pPr>
      <w:r w:rsidRPr="009802D1">
        <w:rPr>
          <w:b/>
        </w:rPr>
        <w:t>Vyučovací předmět:</w:t>
      </w:r>
      <w:r w:rsidRPr="009802D1">
        <w:rPr>
          <w:b/>
        </w:rPr>
        <w:tab/>
      </w:r>
      <w:r w:rsidRPr="009802D1">
        <w:rPr>
          <w:b/>
        </w:rPr>
        <w:tab/>
        <w:t>Veřejné finance</w:t>
      </w:r>
    </w:p>
    <w:p w:rsidR="00B2224E" w:rsidRPr="009802D1" w:rsidRDefault="00B2224E" w:rsidP="00D46BA6">
      <w:pPr>
        <w:rPr>
          <w:b/>
        </w:rPr>
      </w:pPr>
      <w:r w:rsidRPr="009802D1">
        <w:rPr>
          <w:b/>
        </w:rPr>
        <w:t xml:space="preserve">Ročník: </w:t>
      </w:r>
      <w:r w:rsidRPr="009802D1">
        <w:rPr>
          <w:b/>
        </w:rPr>
        <w:tab/>
      </w:r>
      <w:r w:rsidRPr="009802D1">
        <w:rPr>
          <w:b/>
        </w:rPr>
        <w:tab/>
      </w:r>
      <w:r w:rsidRPr="009802D1">
        <w:rPr>
          <w:b/>
        </w:rPr>
        <w:tab/>
        <w:t>3</w:t>
      </w:r>
    </w:p>
    <w:p w:rsidR="00B2224E" w:rsidRPr="009802D1" w:rsidRDefault="00B2224E" w:rsidP="00D46BA6">
      <w:pPr>
        <w:rPr>
          <w:b/>
          <w:lang w:eastAsia="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584"/>
        <w:gridCol w:w="3696"/>
        <w:gridCol w:w="556"/>
        <w:gridCol w:w="1784"/>
      </w:tblGrid>
      <w:tr w:rsidR="00B2224E" w:rsidRPr="00D46BA6" w:rsidTr="00D46BA6">
        <w:tc>
          <w:tcPr>
            <w:tcW w:w="3888" w:type="dxa"/>
            <w:shd w:val="solid" w:color="808080" w:fill="FFFFFF"/>
            <w:vAlign w:val="center"/>
          </w:tcPr>
          <w:p w:rsidR="00B2224E" w:rsidRPr="00D46BA6" w:rsidRDefault="00B2224E" w:rsidP="00D46BA6">
            <w:pPr>
              <w:jc w:val="center"/>
              <w:rPr>
                <w:rFonts w:ascii="Arial" w:eastAsia="Calibri" w:hAnsi="Arial" w:cs="Arial"/>
                <w:bCs/>
                <w:color w:val="FFFFFF"/>
              </w:rPr>
            </w:pPr>
            <w:r w:rsidRPr="00D46BA6">
              <w:rPr>
                <w:rFonts w:ascii="Arial" w:eastAsia="Calibri" w:hAnsi="Arial" w:cs="Arial"/>
                <w:bCs/>
                <w:color w:val="FFFFFF"/>
              </w:rPr>
              <w:t>Školní výstupy</w:t>
            </w:r>
          </w:p>
          <w:p w:rsidR="00B2224E" w:rsidRPr="00D46BA6" w:rsidRDefault="00B2224E" w:rsidP="00D46BA6">
            <w:pPr>
              <w:jc w:val="center"/>
              <w:rPr>
                <w:rFonts w:eastAsia="Calibri"/>
                <w:bCs/>
              </w:rPr>
            </w:pPr>
            <w:r w:rsidRPr="00D46BA6">
              <w:rPr>
                <w:rFonts w:ascii="Arial" w:eastAsia="Calibri" w:hAnsi="Arial" w:cs="Arial"/>
                <w:bCs/>
                <w:color w:val="FFFFFF"/>
              </w:rPr>
              <w:t>Žák:</w:t>
            </w:r>
          </w:p>
        </w:tc>
        <w:tc>
          <w:tcPr>
            <w:tcW w:w="4584" w:type="dxa"/>
            <w:shd w:val="solid" w:color="808080" w:fill="FFFFFF"/>
            <w:vAlign w:val="center"/>
          </w:tcPr>
          <w:p w:rsidR="00B2224E" w:rsidRPr="00D46BA6" w:rsidRDefault="00B2224E" w:rsidP="00D46BA6">
            <w:pPr>
              <w:jc w:val="center"/>
              <w:rPr>
                <w:rFonts w:eastAsia="Calibri"/>
                <w:bCs/>
              </w:rPr>
            </w:pPr>
            <w:r w:rsidRPr="00D46BA6">
              <w:rPr>
                <w:rFonts w:ascii="Arial" w:eastAsia="Calibri" w:hAnsi="Arial" w:cs="Arial"/>
                <w:bCs/>
                <w:color w:val="FFFFFF"/>
              </w:rPr>
              <w:t>Učivo</w:t>
            </w:r>
          </w:p>
        </w:tc>
        <w:tc>
          <w:tcPr>
            <w:tcW w:w="3696" w:type="dxa"/>
            <w:shd w:val="solid" w:color="808080" w:fill="FFFFFF"/>
            <w:vAlign w:val="center"/>
          </w:tcPr>
          <w:p w:rsidR="00B2224E" w:rsidRPr="00D46BA6" w:rsidRDefault="00B2224E" w:rsidP="00D46BA6">
            <w:pPr>
              <w:jc w:val="center"/>
              <w:rPr>
                <w:rFonts w:ascii="Arial" w:eastAsia="Calibri" w:hAnsi="Arial" w:cs="Arial"/>
                <w:bCs/>
                <w:color w:val="FFFFFF"/>
              </w:rPr>
            </w:pPr>
            <w:r w:rsidRPr="00D46BA6">
              <w:rPr>
                <w:rFonts w:ascii="Arial" w:eastAsia="Calibri" w:hAnsi="Arial" w:cs="Arial"/>
                <w:bCs/>
                <w:color w:val="FFFFFF"/>
              </w:rPr>
              <w:t>Průřezová témata</w:t>
            </w:r>
          </w:p>
          <w:p w:rsidR="00B2224E" w:rsidRPr="00D46BA6" w:rsidRDefault="00B2224E" w:rsidP="00D46BA6">
            <w:pPr>
              <w:jc w:val="center"/>
              <w:rPr>
                <w:rFonts w:eastAsia="Calibri"/>
                <w:bCs/>
              </w:rPr>
            </w:pPr>
            <w:r w:rsidRPr="00D46BA6">
              <w:rPr>
                <w:rFonts w:ascii="Arial" w:eastAsia="Calibri" w:hAnsi="Arial" w:cs="Arial"/>
                <w:bCs/>
                <w:color w:val="FFFFFF"/>
              </w:rPr>
              <w:t>Mezipředmětové vztahy</w:t>
            </w:r>
          </w:p>
        </w:tc>
        <w:tc>
          <w:tcPr>
            <w:tcW w:w="2340" w:type="dxa"/>
            <w:gridSpan w:val="2"/>
            <w:shd w:val="solid" w:color="808080" w:fill="FFFFFF"/>
            <w:vAlign w:val="center"/>
          </w:tcPr>
          <w:p w:rsidR="00B2224E" w:rsidRPr="00D46BA6" w:rsidRDefault="00B2224E" w:rsidP="00D46BA6">
            <w:pPr>
              <w:jc w:val="center"/>
              <w:rPr>
                <w:rFonts w:eastAsia="Calibri"/>
                <w:bCs/>
              </w:rPr>
            </w:pPr>
            <w:r w:rsidRPr="00D46BA6">
              <w:rPr>
                <w:rFonts w:ascii="Arial" w:eastAsia="Calibri" w:hAnsi="Arial" w:cs="Arial"/>
                <w:bCs/>
                <w:color w:val="FFFFFF"/>
              </w:rPr>
              <w:t>Poznámky</w:t>
            </w:r>
          </w:p>
        </w:tc>
      </w:tr>
      <w:tr w:rsidR="00B2224E" w:rsidRPr="00D46BA6" w:rsidTr="00D46BA6">
        <w:tc>
          <w:tcPr>
            <w:tcW w:w="3888" w:type="dxa"/>
            <w:shd w:val="clear" w:color="auto" w:fill="auto"/>
          </w:tcPr>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rozliší aktivní a pasivní bankovní obchody;</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orientuje se v základních bankovních službách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vysvětlí způsoby stanovení úrokových sazeb a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rozdíl mezi úrokovou sazbou a RPSN</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používá nejběžnější platební nástroje , smění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peníze podle kursovního lístku;</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orientuje se v produktech pojišťovacího trhu a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dokáže vybrat nejvhodnější produkt s ohledem na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své potřeby;</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posoudí důvody státních zásahů do ekonomiky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státu;</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vysvětlí pojem státní rozpočet, objasní jeho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místo v procesu státních zásahů do ekonomiky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státu;</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rozlišuje příjmovou a výdajovou stránku,  na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příkladech vysvětlí příjmy a výdaje státního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rozpočtu;</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srovná vztah příjmů a výdajů, posoudí klady a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zápory jednotlivých bilancí;</w:t>
            </w:r>
          </w:p>
          <w:p w:rsidR="00B2224E" w:rsidRPr="00D46BA6" w:rsidRDefault="00B2224E"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analyzuje  vlivy stavu veřejných financí na  </w:t>
            </w:r>
          </w:p>
          <w:p w:rsidR="00B2224E" w:rsidRPr="00D46BA6" w:rsidRDefault="00B2224E" w:rsidP="00D46BA6">
            <w:pPr>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sociální   zabezpečení</w:t>
            </w:r>
          </w:p>
          <w:p w:rsidR="00B2224E" w:rsidRPr="00D46BA6" w:rsidRDefault="00B2224E" w:rsidP="00D46BA6">
            <w:pPr>
              <w:rPr>
                <w:rFonts w:eastAsia="Calibri"/>
                <w:i/>
                <w:sz w:val="18"/>
                <w:szCs w:val="18"/>
              </w:rPr>
            </w:pPr>
            <w:r w:rsidRPr="00D46BA6">
              <w:rPr>
                <w:rFonts w:ascii="TimesNewRoman" w:hAnsi="TimesNewRoman" w:cs="TimesNewRoman"/>
                <w:sz w:val="18"/>
                <w:szCs w:val="18"/>
                <w:lang w:eastAsia="en-US"/>
              </w:rPr>
              <w:t xml:space="preserve">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i/>
                <w:sz w:val="18"/>
                <w:szCs w:val="18"/>
                <w:lang w:eastAsia="en-US"/>
              </w:rPr>
              <w:t xml:space="preserve">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w:t>
            </w:r>
          </w:p>
          <w:p w:rsidR="00B2224E" w:rsidRPr="00D46BA6" w:rsidRDefault="00B2224E" w:rsidP="00D46BA6">
            <w:pPr>
              <w:autoSpaceDE w:val="0"/>
              <w:autoSpaceDN w:val="0"/>
              <w:adjustRightInd w:val="0"/>
              <w:rPr>
                <w:rFonts w:eastAsia="Calibri"/>
                <w:sz w:val="18"/>
                <w:szCs w:val="18"/>
              </w:rPr>
            </w:pPr>
          </w:p>
        </w:tc>
        <w:tc>
          <w:tcPr>
            <w:tcW w:w="4584" w:type="dxa"/>
            <w:shd w:val="clear" w:color="auto" w:fill="auto"/>
          </w:tcPr>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rPr>
                <w:rFonts w:eastAsia="Calibri"/>
                <w:sz w:val="18"/>
                <w:szCs w:val="18"/>
              </w:rPr>
            </w:pPr>
            <w:r w:rsidRPr="00D46BA6">
              <w:rPr>
                <w:rFonts w:eastAsia="Calibri"/>
                <w:sz w:val="18"/>
                <w:szCs w:val="18"/>
              </w:rPr>
              <w:t>Komerční banky</w:t>
            </w:r>
          </w:p>
          <w:p w:rsidR="00B2224E" w:rsidRPr="00D46BA6" w:rsidRDefault="00B2224E" w:rsidP="00D46BA6">
            <w:pPr>
              <w:rPr>
                <w:rFonts w:eastAsia="Calibri"/>
                <w:sz w:val="18"/>
                <w:szCs w:val="18"/>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místo komerčních bank ve společnosti</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aktivní a pasivní obchody komerčních bank</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bankovní obchody a bankovní služby </w:t>
            </w:r>
          </w:p>
          <w:p w:rsidR="00B2224E" w:rsidRPr="00D46BA6" w:rsidRDefault="00B2224E"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úrok, úroková míra, RPSN /</w:t>
            </w:r>
            <w:r w:rsidRPr="00D46BA6">
              <w:rPr>
                <w:rFonts w:ascii="Arial CE" w:hAnsi="Arial CE" w:cs="Arial CE"/>
                <w:bCs/>
                <w:sz w:val="18"/>
                <w:szCs w:val="18"/>
              </w:rPr>
              <w:t xml:space="preserve"> </w:t>
            </w:r>
            <w:r w:rsidRPr="00D46BA6">
              <w:rPr>
                <w:rFonts w:ascii="TimesNewRoman" w:hAnsi="TimesNewRoman" w:cs="TimesNewRoman"/>
                <w:sz w:val="18"/>
                <w:szCs w:val="18"/>
                <w:lang w:eastAsia="en-US"/>
              </w:rPr>
              <w:t>roční procentní sazba nákladů</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Státní rozpočet</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-ekonomická role státu v tržní ekonomice</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státní rozpočet – podstata, funkce státního rozpočtu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struktura státního rozpočtu – příjmová a výdajová stránka</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rozpočtový proces</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bilance státního rozpočtu</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sociální zabezpečení jako součást veřejných financí </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tc>
        <w:tc>
          <w:tcPr>
            <w:tcW w:w="3696" w:type="dxa"/>
            <w:shd w:val="clear" w:color="auto" w:fill="auto"/>
          </w:tcPr>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Mezipředmětové vztahy:</w:t>
            </w:r>
          </w:p>
          <w:p w:rsidR="00B2224E" w:rsidRPr="00D46BA6" w:rsidRDefault="00B2224E" w:rsidP="00D46BA6">
            <w:pPr>
              <w:rPr>
                <w:rFonts w:eastAsia="Calibri"/>
                <w:sz w:val="18"/>
                <w:szCs w:val="18"/>
              </w:rPr>
            </w:pPr>
            <w:r w:rsidRPr="00D46BA6">
              <w:rPr>
                <w:rFonts w:eastAsia="Calibri"/>
                <w:sz w:val="18"/>
                <w:szCs w:val="18"/>
              </w:rPr>
              <w:t>Ekonomika –  Národní hospodářství a EU</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Průřezová témata:</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Občan v demokratické společnosti –</w:t>
            </w:r>
          </w:p>
          <w:p w:rsidR="00B2224E" w:rsidRPr="00D46BA6" w:rsidRDefault="00B2224E" w:rsidP="00813C20">
            <w:pPr>
              <w:pStyle w:val="Odstavecseseznamem"/>
              <w:numPr>
                <w:ilvl w:val="0"/>
                <w:numId w:val="65"/>
              </w:numPr>
              <w:ind w:left="221" w:hanging="221"/>
              <w:rPr>
                <w:sz w:val="18"/>
                <w:szCs w:val="18"/>
              </w:rPr>
            </w:pPr>
            <w:r w:rsidRPr="00D46BA6">
              <w:rPr>
                <w:sz w:val="18"/>
                <w:szCs w:val="18"/>
              </w:rPr>
              <w:t>hledání kompromisů mezi osobní svobodou a sociální zodpovědností;</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sebeodpovědnost a schopnost morálního </w:t>
            </w:r>
          </w:p>
          <w:p w:rsidR="00B2224E" w:rsidRPr="00D46BA6" w:rsidRDefault="00B2224E" w:rsidP="00D46BA6">
            <w:pPr>
              <w:autoSpaceDE w:val="0"/>
              <w:autoSpaceDN w:val="0"/>
              <w:adjustRightInd w:val="0"/>
              <w:rPr>
                <w:sz w:val="18"/>
                <w:szCs w:val="18"/>
              </w:rPr>
            </w:pPr>
            <w:r w:rsidRPr="00D46BA6">
              <w:rPr>
                <w:rFonts w:ascii="TimesNewRoman" w:hAnsi="TimesNewRoman" w:cs="TimesNewRoman"/>
                <w:sz w:val="18"/>
                <w:szCs w:val="18"/>
                <w:lang w:eastAsia="en-US"/>
              </w:rPr>
              <w:t xml:space="preserve">    úsudku</w:t>
            </w:r>
          </w:p>
          <w:p w:rsidR="00B2224E" w:rsidRPr="00D46BA6" w:rsidRDefault="00B2224E" w:rsidP="00813C20">
            <w:pPr>
              <w:pStyle w:val="Odstavecseseznamem"/>
              <w:numPr>
                <w:ilvl w:val="0"/>
                <w:numId w:val="65"/>
              </w:numPr>
              <w:ind w:left="221" w:hanging="221"/>
              <w:rPr>
                <w:sz w:val="18"/>
                <w:szCs w:val="18"/>
              </w:rPr>
            </w:pPr>
            <w:r w:rsidRPr="00D46BA6">
              <w:rPr>
                <w:sz w:val="18"/>
                <w:szCs w:val="18"/>
              </w:rPr>
              <w:t>vážit si materiálních a duchovních hodnot</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Člověk a svět práce – </w:t>
            </w:r>
          </w:p>
          <w:p w:rsidR="00B2224E" w:rsidRPr="00D46BA6" w:rsidRDefault="00B2224E" w:rsidP="00813C20">
            <w:pPr>
              <w:pStyle w:val="Odstavecseseznamem"/>
              <w:numPr>
                <w:ilvl w:val="0"/>
                <w:numId w:val="65"/>
              </w:numPr>
              <w:ind w:left="221" w:hanging="221"/>
              <w:rPr>
                <w:sz w:val="18"/>
                <w:szCs w:val="18"/>
              </w:rPr>
            </w:pPr>
            <w:r w:rsidRPr="00D46BA6">
              <w:rPr>
                <w:sz w:val="18"/>
                <w:szCs w:val="18"/>
              </w:rPr>
              <w:t>identifikace a formulování vlastních priorit;</w:t>
            </w:r>
          </w:p>
          <w:p w:rsidR="00B2224E" w:rsidRPr="00D46BA6" w:rsidRDefault="00B2224E" w:rsidP="00813C20">
            <w:pPr>
              <w:pStyle w:val="Odstavecseseznamem"/>
              <w:numPr>
                <w:ilvl w:val="0"/>
                <w:numId w:val="65"/>
              </w:numPr>
              <w:ind w:left="221" w:hanging="221"/>
              <w:rPr>
                <w:sz w:val="18"/>
                <w:szCs w:val="18"/>
              </w:rPr>
            </w:pPr>
            <w:r w:rsidRPr="00D46BA6">
              <w:rPr>
                <w:sz w:val="18"/>
                <w:szCs w:val="18"/>
              </w:rPr>
              <w:t>posilování písemné i verbální komunikační zdatnosti</w:t>
            </w:r>
          </w:p>
          <w:p w:rsidR="00B2224E" w:rsidRPr="00D46BA6" w:rsidRDefault="00B2224E" w:rsidP="00D46BA6">
            <w:pPr>
              <w:rPr>
                <w:sz w:val="18"/>
                <w:szCs w:val="18"/>
              </w:rPr>
            </w:pPr>
          </w:p>
          <w:p w:rsidR="00B2224E" w:rsidRPr="00D46BA6" w:rsidRDefault="00B2224E" w:rsidP="00D46BA6">
            <w:pPr>
              <w:rPr>
                <w:rFonts w:eastAsia="Calibri"/>
                <w:sz w:val="18"/>
                <w:szCs w:val="18"/>
              </w:rPr>
            </w:pPr>
            <w:r w:rsidRPr="00D46BA6">
              <w:rPr>
                <w:rFonts w:eastAsia="Calibri"/>
                <w:sz w:val="18"/>
                <w:szCs w:val="18"/>
              </w:rPr>
              <w:t>Informační a komunikační technologie –</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využívat informační a komunikační technologii při sledování změn v ekonomicko-právních předpisech</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Mezipředmětové vztahy:</w:t>
            </w:r>
          </w:p>
          <w:p w:rsidR="00B2224E" w:rsidRPr="00D46BA6" w:rsidRDefault="00B2224E" w:rsidP="00D46BA6">
            <w:pPr>
              <w:rPr>
                <w:rFonts w:eastAsia="Calibri"/>
                <w:sz w:val="18"/>
                <w:szCs w:val="18"/>
              </w:rPr>
            </w:pPr>
            <w:r w:rsidRPr="00D46BA6">
              <w:rPr>
                <w:rFonts w:eastAsia="Calibri"/>
                <w:sz w:val="18"/>
                <w:szCs w:val="18"/>
              </w:rPr>
              <w:t xml:space="preserve">Řízení sociálních služeb –  Sociální politika </w:t>
            </w:r>
          </w:p>
          <w:p w:rsidR="00B2224E" w:rsidRPr="00D46BA6" w:rsidRDefault="00B2224E" w:rsidP="00D46BA6">
            <w:pPr>
              <w:rPr>
                <w:rFonts w:eastAsia="Calibri"/>
                <w:sz w:val="18"/>
                <w:szCs w:val="18"/>
              </w:rPr>
            </w:pPr>
            <w:r w:rsidRPr="00D46BA6">
              <w:rPr>
                <w:rFonts w:eastAsia="Calibri"/>
                <w:sz w:val="18"/>
                <w:szCs w:val="18"/>
              </w:rPr>
              <w:t xml:space="preserve">a Sociální služby </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tc>
        <w:tc>
          <w:tcPr>
            <w:tcW w:w="556" w:type="dxa"/>
            <w:shd w:val="clear" w:color="auto" w:fill="auto"/>
          </w:tcPr>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6</w:t>
            </w:r>
          </w:p>
          <w:p w:rsidR="00B2224E" w:rsidRPr="00D46BA6" w:rsidRDefault="00B2224E" w:rsidP="00D46BA6"/>
          <w:p w:rsidR="00B2224E" w:rsidRPr="00D46BA6" w:rsidRDefault="00B2224E" w:rsidP="00D46BA6"/>
          <w:p w:rsidR="00B2224E" w:rsidRPr="00D46BA6" w:rsidRDefault="00B2224E" w:rsidP="00D46BA6"/>
          <w:p w:rsidR="00B2224E" w:rsidRPr="00D46BA6" w:rsidRDefault="00B2224E" w:rsidP="00D46BA6"/>
          <w:p w:rsidR="00B2224E" w:rsidRPr="00D46BA6" w:rsidRDefault="00B2224E" w:rsidP="00D46BA6"/>
          <w:p w:rsidR="00B2224E" w:rsidRPr="00D46BA6" w:rsidRDefault="00B2224E" w:rsidP="00D46BA6"/>
          <w:p w:rsidR="00B2224E" w:rsidRPr="00D46BA6" w:rsidRDefault="00B2224E" w:rsidP="00D46BA6"/>
          <w:p w:rsidR="00B2224E" w:rsidRPr="00D46BA6" w:rsidRDefault="00B2224E" w:rsidP="00D46BA6"/>
          <w:p w:rsidR="00B2224E" w:rsidRPr="00D46BA6" w:rsidRDefault="00B2224E" w:rsidP="00D46BA6"/>
          <w:p w:rsidR="00B2224E" w:rsidRPr="00D46BA6" w:rsidRDefault="00B2224E" w:rsidP="00D46BA6">
            <w:pPr>
              <w:rPr>
                <w:sz w:val="18"/>
                <w:szCs w:val="18"/>
              </w:rPr>
            </w:pPr>
            <w:r w:rsidRPr="00D46BA6">
              <w:rPr>
                <w:sz w:val="18"/>
                <w:szCs w:val="18"/>
              </w:rPr>
              <w:t>7</w:t>
            </w:r>
          </w:p>
        </w:tc>
        <w:tc>
          <w:tcPr>
            <w:tcW w:w="1784" w:type="dxa"/>
            <w:shd w:val="clear" w:color="auto" w:fill="auto"/>
          </w:tcPr>
          <w:p w:rsidR="00B2224E" w:rsidRPr="00D46BA6" w:rsidRDefault="00B2224E" w:rsidP="00D46BA6"/>
          <w:p w:rsidR="00B2224E" w:rsidRPr="00D46BA6" w:rsidRDefault="00B2224E" w:rsidP="00D46BA6">
            <w:pPr>
              <w:rPr>
                <w:rFonts w:eastAsia="Calibri"/>
                <w:sz w:val="18"/>
                <w:szCs w:val="18"/>
              </w:rPr>
            </w:pPr>
            <w:r w:rsidRPr="00D46BA6">
              <w:rPr>
                <w:rFonts w:eastAsia="Calibri"/>
                <w:sz w:val="18"/>
                <w:szCs w:val="18"/>
              </w:rPr>
              <w:t>Literatura:</w:t>
            </w:r>
          </w:p>
          <w:p w:rsidR="00B2224E" w:rsidRPr="00D46BA6" w:rsidRDefault="00B2224E" w:rsidP="00D46BA6">
            <w:pPr>
              <w:rPr>
                <w:rFonts w:eastAsia="Calibri"/>
                <w:sz w:val="18"/>
                <w:szCs w:val="18"/>
              </w:rPr>
            </w:pPr>
            <w:r w:rsidRPr="00D46BA6">
              <w:rPr>
                <w:rFonts w:eastAsia="Calibri"/>
                <w:sz w:val="18"/>
                <w:szCs w:val="18"/>
              </w:rPr>
              <w:t>Klinský a kol.</w:t>
            </w:r>
          </w:p>
          <w:p w:rsidR="00B2224E" w:rsidRPr="00D46BA6" w:rsidRDefault="00B2224E" w:rsidP="00D46BA6">
            <w:pPr>
              <w:rPr>
                <w:rFonts w:eastAsia="Calibri"/>
              </w:rPr>
            </w:pPr>
            <w:r w:rsidRPr="00D46BA6">
              <w:rPr>
                <w:rStyle w:val="Siln"/>
                <w:rFonts w:eastAsiaTheme="majorEastAsia"/>
                <w:b w:val="0"/>
                <w:sz w:val="18"/>
                <w:szCs w:val="18"/>
              </w:rPr>
              <w:t>Ekonomika - ekonomická a finanční gramotnost pro střední školy</w:t>
            </w:r>
            <w:r w:rsidRPr="00D46BA6">
              <w:rPr>
                <w:sz w:val="18"/>
                <w:szCs w:val="18"/>
              </w:rPr>
              <w:br/>
            </w:r>
          </w:p>
          <w:p w:rsidR="00B2224E" w:rsidRPr="00D46BA6" w:rsidRDefault="00B2224E" w:rsidP="00D46BA6">
            <w:pPr>
              <w:rPr>
                <w:rFonts w:eastAsia="Calibri"/>
              </w:rPr>
            </w:pPr>
          </w:p>
          <w:p w:rsidR="00B2224E" w:rsidRPr="00D46BA6" w:rsidRDefault="00B2224E" w:rsidP="00D46BA6">
            <w:pPr>
              <w:rPr>
                <w:rStyle w:val="Siln"/>
                <w:rFonts w:eastAsiaTheme="majorEastAsia"/>
                <w:b w:val="0"/>
                <w:sz w:val="18"/>
                <w:szCs w:val="18"/>
              </w:rPr>
            </w:pPr>
          </w:p>
          <w:p w:rsidR="00B2224E" w:rsidRPr="00D46BA6" w:rsidRDefault="00B2224E" w:rsidP="00D46BA6">
            <w:pPr>
              <w:rPr>
                <w:rStyle w:val="Siln"/>
                <w:rFonts w:eastAsiaTheme="majorEastAsia"/>
                <w:b w:val="0"/>
                <w:sz w:val="18"/>
                <w:szCs w:val="18"/>
              </w:rPr>
            </w:pPr>
            <w:r w:rsidRPr="00D46BA6">
              <w:rPr>
                <w:rStyle w:val="Siln"/>
                <w:rFonts w:eastAsiaTheme="majorEastAsia"/>
                <w:b w:val="0"/>
                <w:sz w:val="18"/>
                <w:szCs w:val="18"/>
              </w:rPr>
              <w:t xml:space="preserve">L.Peková </w:t>
            </w:r>
          </w:p>
          <w:p w:rsidR="00B2224E" w:rsidRPr="00D46BA6" w:rsidRDefault="00B2224E" w:rsidP="00D46BA6">
            <w:pPr>
              <w:rPr>
                <w:rStyle w:val="Siln"/>
                <w:rFonts w:eastAsiaTheme="majorEastAsia"/>
                <w:b w:val="0"/>
                <w:sz w:val="18"/>
                <w:szCs w:val="18"/>
              </w:rPr>
            </w:pPr>
            <w:r w:rsidRPr="00D46BA6">
              <w:rPr>
                <w:rStyle w:val="Siln"/>
                <w:rFonts w:eastAsiaTheme="majorEastAsia"/>
                <w:b w:val="0"/>
                <w:sz w:val="18"/>
                <w:szCs w:val="18"/>
              </w:rPr>
              <w:t>Veřejné finance – úvod do problematiky</w:t>
            </w:r>
          </w:p>
          <w:p w:rsidR="00B2224E" w:rsidRPr="00D46BA6" w:rsidRDefault="00B2224E" w:rsidP="00D46BA6">
            <w:pPr>
              <w:rPr>
                <w:rStyle w:val="Siln"/>
                <w:rFonts w:eastAsiaTheme="majorEastAsia"/>
                <w:b w:val="0"/>
                <w:sz w:val="18"/>
                <w:szCs w:val="18"/>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sz w:val="18"/>
                <w:szCs w:val="18"/>
              </w:rPr>
            </w:pPr>
            <w:r w:rsidRPr="00D46BA6">
              <w:rPr>
                <w:sz w:val="18"/>
                <w:szCs w:val="18"/>
              </w:rPr>
              <w:t>Při výuce žáci využívají žáci zákony v platném znění:</w:t>
            </w:r>
          </w:p>
          <w:p w:rsidR="00B2224E" w:rsidRPr="00D46BA6" w:rsidRDefault="00B2224E" w:rsidP="00D46BA6">
            <w:pPr>
              <w:rPr>
                <w:rFonts w:eastAsia="Calibri"/>
                <w:sz w:val="18"/>
                <w:szCs w:val="18"/>
              </w:rPr>
            </w:pPr>
            <w:r w:rsidRPr="00D46BA6">
              <w:rPr>
                <w:rFonts w:eastAsia="Calibri"/>
                <w:sz w:val="18"/>
                <w:szCs w:val="18"/>
              </w:rPr>
              <w:t>Zákon o státním rozpočtu</w:t>
            </w:r>
          </w:p>
          <w:p w:rsidR="00B2224E" w:rsidRPr="00D46BA6" w:rsidRDefault="00B2224E" w:rsidP="00D46BA6">
            <w:pPr>
              <w:rPr>
                <w:rFonts w:eastAsia="Calibri"/>
                <w:sz w:val="18"/>
                <w:szCs w:val="18"/>
              </w:rPr>
            </w:pPr>
            <w:r w:rsidRPr="00D46BA6">
              <w:rPr>
                <w:rFonts w:eastAsia="Calibri"/>
                <w:sz w:val="18"/>
                <w:szCs w:val="18"/>
              </w:rPr>
              <w:t>Ústava ČR</w:t>
            </w:r>
          </w:p>
          <w:p w:rsidR="00B2224E" w:rsidRPr="00D46BA6" w:rsidRDefault="00B2224E" w:rsidP="00D46BA6"/>
        </w:tc>
      </w:tr>
    </w:tbl>
    <w:p w:rsidR="00046A63" w:rsidRDefault="00046A63" w:rsidP="00D46BA6">
      <w:pPr>
        <w:rPr>
          <w:b/>
        </w:rPr>
      </w:pPr>
    </w:p>
    <w:p w:rsidR="00B2224E" w:rsidRPr="00046A63" w:rsidRDefault="00046A63" w:rsidP="00D46BA6">
      <w:r>
        <w:br w:type="page"/>
      </w:r>
      <w:r w:rsidR="00B2224E" w:rsidRPr="009802D1">
        <w:rPr>
          <w:b/>
        </w:rPr>
        <w:lastRenderedPageBreak/>
        <w:t>Vzdělávací oblast:</w:t>
      </w:r>
      <w:r w:rsidR="00B2224E" w:rsidRPr="009802D1">
        <w:rPr>
          <w:b/>
        </w:rPr>
        <w:tab/>
      </w:r>
      <w:r w:rsidR="00B2224E" w:rsidRPr="009802D1">
        <w:rPr>
          <w:b/>
        </w:rPr>
        <w:tab/>
        <w:t xml:space="preserve">Ekonomické vzdělání </w:t>
      </w:r>
    </w:p>
    <w:p w:rsidR="00B2224E" w:rsidRPr="009802D1" w:rsidRDefault="00B2224E" w:rsidP="00D46BA6">
      <w:pPr>
        <w:rPr>
          <w:b/>
        </w:rPr>
      </w:pPr>
      <w:r w:rsidRPr="009802D1">
        <w:rPr>
          <w:b/>
        </w:rPr>
        <w:t>Vyučovací předmět:</w:t>
      </w:r>
      <w:r w:rsidRPr="009802D1">
        <w:rPr>
          <w:b/>
        </w:rPr>
        <w:tab/>
      </w:r>
      <w:r w:rsidRPr="009802D1">
        <w:rPr>
          <w:b/>
        </w:rPr>
        <w:tab/>
        <w:t>Veřejné finance</w:t>
      </w:r>
    </w:p>
    <w:p w:rsidR="00B2224E" w:rsidRPr="009802D1" w:rsidRDefault="00B2224E" w:rsidP="00D46BA6">
      <w:pPr>
        <w:rPr>
          <w:b/>
        </w:rPr>
      </w:pPr>
      <w:r w:rsidRPr="009802D1">
        <w:rPr>
          <w:b/>
        </w:rPr>
        <w:t xml:space="preserve">Ročník: </w:t>
      </w:r>
      <w:r w:rsidRPr="009802D1">
        <w:rPr>
          <w:b/>
        </w:rPr>
        <w:tab/>
      </w:r>
      <w:r w:rsidRPr="009802D1">
        <w:rPr>
          <w:b/>
        </w:rPr>
        <w:tab/>
      </w:r>
      <w:r w:rsidRPr="009802D1">
        <w:rPr>
          <w:b/>
        </w:rPr>
        <w:tab/>
        <w:t>4</w:t>
      </w:r>
    </w:p>
    <w:p w:rsidR="00B2224E" w:rsidRPr="00D46BA6" w:rsidRDefault="00B2224E" w:rsidP="00D46BA6"/>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B2224E" w:rsidRPr="00D46BA6" w:rsidTr="00D46BA6">
        <w:tc>
          <w:tcPr>
            <w:tcW w:w="3888"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Školní výstupy</w:t>
            </w:r>
          </w:p>
          <w:p w:rsidR="00B2224E" w:rsidRPr="00D46BA6" w:rsidRDefault="00B2224E" w:rsidP="00D46BA6">
            <w:pPr>
              <w:jc w:val="center"/>
              <w:rPr>
                <w:bCs/>
              </w:rPr>
            </w:pPr>
            <w:r w:rsidRPr="00D46BA6">
              <w:rPr>
                <w:rFonts w:ascii="Arial" w:hAnsi="Arial" w:cs="Arial"/>
                <w:bCs/>
                <w:color w:val="FFFFFF"/>
              </w:rPr>
              <w:t>Žák:</w:t>
            </w:r>
          </w:p>
        </w:tc>
        <w:tc>
          <w:tcPr>
            <w:tcW w:w="468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Průřezová témata</w:t>
            </w:r>
          </w:p>
          <w:p w:rsidR="00B2224E" w:rsidRPr="00D46BA6" w:rsidRDefault="00B2224E" w:rsidP="00D46BA6">
            <w:pPr>
              <w:jc w:val="center"/>
              <w:rPr>
                <w:bCs/>
              </w:rPr>
            </w:pPr>
            <w:r w:rsidRPr="00D46BA6">
              <w:rPr>
                <w:rFonts w:ascii="Arial" w:hAnsi="Arial" w:cs="Arial"/>
                <w:bCs/>
                <w:color w:val="FFFFFF"/>
              </w:rPr>
              <w:t>Mezipředmětové vztahy</w:t>
            </w:r>
          </w:p>
        </w:tc>
        <w:tc>
          <w:tcPr>
            <w:tcW w:w="2340" w:type="dxa"/>
            <w:gridSpan w:val="2"/>
            <w:shd w:val="solid" w:color="808080" w:fill="FFFFFF"/>
            <w:vAlign w:val="center"/>
          </w:tcPr>
          <w:p w:rsidR="00B2224E" w:rsidRPr="00D46BA6" w:rsidRDefault="00B2224E" w:rsidP="00D46BA6">
            <w:pPr>
              <w:jc w:val="center"/>
              <w:rPr>
                <w:bCs/>
              </w:rPr>
            </w:pPr>
            <w:r w:rsidRPr="00D46BA6">
              <w:rPr>
                <w:rFonts w:ascii="Arial" w:hAnsi="Arial" w:cs="Arial"/>
                <w:bCs/>
                <w:color w:val="FFFFFF"/>
              </w:rPr>
              <w:t>Poznámky</w:t>
            </w:r>
          </w:p>
        </w:tc>
      </w:tr>
      <w:tr w:rsidR="00B2224E" w:rsidRPr="00D46BA6" w:rsidTr="00D46BA6">
        <w:trPr>
          <w:trHeight w:val="7353"/>
        </w:trPr>
        <w:tc>
          <w:tcPr>
            <w:tcW w:w="3888" w:type="dxa"/>
            <w:shd w:val="clear" w:color="auto" w:fill="auto"/>
          </w:tcPr>
          <w:p w:rsidR="00B2224E" w:rsidRPr="00D46BA6" w:rsidRDefault="00B2224E" w:rsidP="00D46BA6">
            <w:pPr>
              <w:autoSpaceDE w:val="0"/>
              <w:autoSpaceDN w:val="0"/>
              <w:adjustRightInd w:val="0"/>
              <w:rPr>
                <w:sz w:val="18"/>
                <w:szCs w:val="18"/>
              </w:rPr>
            </w:pPr>
          </w:p>
          <w:p w:rsidR="00B2224E" w:rsidRPr="00D46BA6" w:rsidRDefault="00B2224E" w:rsidP="00D46BA6">
            <w:pPr>
              <w:autoSpaceDE w:val="0"/>
              <w:autoSpaceDN w:val="0"/>
              <w:adjustRightInd w:val="0"/>
              <w:rPr>
                <w:sz w:val="18"/>
                <w:szCs w:val="18"/>
              </w:rPr>
            </w:pPr>
          </w:p>
          <w:p w:rsidR="00B2224E" w:rsidRPr="00D46BA6" w:rsidRDefault="00B2224E" w:rsidP="00D46BA6">
            <w:pPr>
              <w:autoSpaceDE w:val="0"/>
              <w:autoSpaceDN w:val="0"/>
              <w:adjustRightInd w:val="0"/>
              <w:rPr>
                <w:sz w:val="18"/>
                <w:szCs w:val="18"/>
              </w:rPr>
            </w:pPr>
          </w:p>
          <w:p w:rsidR="00B2224E" w:rsidRPr="00D46BA6" w:rsidRDefault="00B2224E" w:rsidP="00813C20">
            <w:pPr>
              <w:pStyle w:val="Odstavecseseznamem"/>
              <w:numPr>
                <w:ilvl w:val="0"/>
                <w:numId w:val="65"/>
              </w:numPr>
              <w:autoSpaceDE w:val="0"/>
              <w:autoSpaceDN w:val="0"/>
              <w:adjustRightInd w:val="0"/>
              <w:ind w:left="142" w:hanging="142"/>
              <w:rPr>
                <w:sz w:val="18"/>
                <w:szCs w:val="18"/>
              </w:rPr>
            </w:pPr>
            <w:r w:rsidRPr="00D46BA6">
              <w:rPr>
                <w:sz w:val="18"/>
                <w:szCs w:val="18"/>
              </w:rPr>
              <w:t>vysvětlí nástroje hospodářské politiky státu</w:t>
            </w:r>
          </w:p>
          <w:p w:rsidR="00B2224E" w:rsidRPr="00D46BA6" w:rsidRDefault="00B2224E" w:rsidP="00D46BA6">
            <w:pPr>
              <w:autoSpaceDE w:val="0"/>
              <w:autoSpaceDN w:val="0"/>
              <w:adjustRightInd w:val="0"/>
              <w:rPr>
                <w:sz w:val="18"/>
                <w:szCs w:val="18"/>
              </w:rPr>
            </w:pPr>
          </w:p>
          <w:p w:rsidR="00B2224E" w:rsidRPr="00D46BA6" w:rsidRDefault="00B2224E" w:rsidP="00813C20">
            <w:pPr>
              <w:pStyle w:val="Odstavecseseznamem"/>
              <w:numPr>
                <w:ilvl w:val="0"/>
                <w:numId w:val="65"/>
              </w:numPr>
              <w:autoSpaceDE w:val="0"/>
              <w:autoSpaceDN w:val="0"/>
              <w:adjustRightInd w:val="0"/>
              <w:ind w:left="142" w:hanging="142"/>
              <w:rPr>
                <w:sz w:val="18"/>
                <w:szCs w:val="18"/>
              </w:rPr>
            </w:pPr>
            <w:r w:rsidRPr="00D46BA6">
              <w:rPr>
                <w:sz w:val="18"/>
                <w:szCs w:val="18"/>
              </w:rPr>
              <w:t>rozlišuje a vysvětlí rozdíly  expanzivní, neutrální a restriktivní fiskální politiky</w:t>
            </w:r>
          </w:p>
          <w:p w:rsidR="00B2224E" w:rsidRPr="00D46BA6" w:rsidRDefault="00B2224E" w:rsidP="00D46BA6">
            <w:pPr>
              <w:pStyle w:val="Odstavecseseznamem"/>
              <w:rPr>
                <w:sz w:val="18"/>
                <w:szCs w:val="18"/>
              </w:rPr>
            </w:pPr>
          </w:p>
          <w:p w:rsidR="00B2224E" w:rsidRPr="00D46BA6" w:rsidRDefault="00B2224E" w:rsidP="00D46BA6">
            <w:pPr>
              <w:autoSpaceDE w:val="0"/>
              <w:autoSpaceDN w:val="0"/>
              <w:adjustRightInd w:val="0"/>
              <w:rPr>
                <w:sz w:val="18"/>
                <w:szCs w:val="18"/>
              </w:rPr>
            </w:pPr>
          </w:p>
          <w:p w:rsidR="00B2224E" w:rsidRPr="00D46BA6" w:rsidRDefault="00B2224E" w:rsidP="00D46BA6">
            <w:pPr>
              <w:autoSpaceDE w:val="0"/>
              <w:autoSpaceDN w:val="0"/>
              <w:adjustRightInd w:val="0"/>
              <w:rPr>
                <w:sz w:val="18"/>
                <w:szCs w:val="18"/>
              </w:rPr>
            </w:pPr>
          </w:p>
          <w:p w:rsidR="00B2224E" w:rsidRPr="00D46BA6" w:rsidRDefault="00B2224E" w:rsidP="00813C20">
            <w:pPr>
              <w:pStyle w:val="Odstavecseseznamem"/>
              <w:numPr>
                <w:ilvl w:val="0"/>
                <w:numId w:val="65"/>
              </w:numPr>
              <w:autoSpaceDE w:val="0"/>
              <w:autoSpaceDN w:val="0"/>
              <w:adjustRightInd w:val="0"/>
              <w:ind w:left="142" w:hanging="142"/>
              <w:rPr>
                <w:sz w:val="18"/>
                <w:szCs w:val="18"/>
              </w:rPr>
            </w:pPr>
            <w:r w:rsidRPr="00D46BA6">
              <w:rPr>
                <w:sz w:val="18"/>
                <w:szCs w:val="18"/>
              </w:rPr>
              <w:t>orientuje se v daňové soustavě</w:t>
            </w:r>
          </w:p>
          <w:p w:rsidR="00B2224E" w:rsidRPr="00D46BA6" w:rsidRDefault="00B2224E" w:rsidP="00D46BA6">
            <w:pPr>
              <w:autoSpaceDE w:val="0"/>
              <w:autoSpaceDN w:val="0"/>
              <w:adjustRightInd w:val="0"/>
              <w:rPr>
                <w:sz w:val="18"/>
                <w:szCs w:val="18"/>
              </w:rPr>
            </w:pPr>
          </w:p>
          <w:p w:rsidR="00B2224E" w:rsidRPr="00D46BA6" w:rsidRDefault="00B2224E" w:rsidP="00813C20">
            <w:pPr>
              <w:pStyle w:val="Odstavecseseznamem"/>
              <w:numPr>
                <w:ilvl w:val="0"/>
                <w:numId w:val="65"/>
              </w:numPr>
              <w:autoSpaceDE w:val="0"/>
              <w:autoSpaceDN w:val="0"/>
              <w:adjustRightInd w:val="0"/>
              <w:ind w:left="142" w:hanging="142"/>
              <w:rPr>
                <w:sz w:val="18"/>
                <w:szCs w:val="18"/>
              </w:rPr>
            </w:pPr>
            <w:r w:rsidRPr="00D46BA6">
              <w:rPr>
                <w:sz w:val="18"/>
                <w:szCs w:val="18"/>
              </w:rPr>
              <w:t>rozliší princip přímých a nepřímých daní</w:t>
            </w:r>
          </w:p>
          <w:p w:rsidR="00B2224E" w:rsidRPr="00D46BA6" w:rsidRDefault="00B2224E" w:rsidP="00D46BA6">
            <w:pPr>
              <w:pStyle w:val="Odstavecseseznamem"/>
              <w:rPr>
                <w:sz w:val="18"/>
                <w:szCs w:val="18"/>
              </w:rPr>
            </w:pPr>
          </w:p>
          <w:p w:rsidR="00B2224E" w:rsidRPr="00D46BA6" w:rsidRDefault="00B2224E" w:rsidP="00D46BA6">
            <w:pPr>
              <w:pStyle w:val="Odstavecseseznamem"/>
              <w:autoSpaceDE w:val="0"/>
              <w:autoSpaceDN w:val="0"/>
              <w:adjustRightInd w:val="0"/>
              <w:ind w:left="142"/>
              <w:rPr>
                <w:sz w:val="18"/>
                <w:szCs w:val="18"/>
              </w:rPr>
            </w:pPr>
          </w:p>
          <w:p w:rsidR="00B2224E" w:rsidRPr="00D46BA6" w:rsidRDefault="00B2224E" w:rsidP="00813C20">
            <w:pPr>
              <w:pStyle w:val="Odstavecseseznamem"/>
              <w:numPr>
                <w:ilvl w:val="0"/>
                <w:numId w:val="65"/>
              </w:numPr>
              <w:autoSpaceDE w:val="0"/>
              <w:autoSpaceDN w:val="0"/>
              <w:adjustRightInd w:val="0"/>
              <w:ind w:left="142" w:hanging="142"/>
              <w:rPr>
                <w:sz w:val="18"/>
                <w:szCs w:val="18"/>
              </w:rPr>
            </w:pPr>
            <w:r w:rsidRPr="00D46BA6">
              <w:rPr>
                <w:sz w:val="18"/>
                <w:szCs w:val="18"/>
              </w:rPr>
              <w:t>dovede vypočítat daň z příjmu fyzických a právnických osob</w:t>
            </w:r>
          </w:p>
          <w:p w:rsidR="00B2224E" w:rsidRPr="00D46BA6" w:rsidRDefault="00B2224E" w:rsidP="00813C20">
            <w:pPr>
              <w:pStyle w:val="Odstavecseseznamem"/>
              <w:numPr>
                <w:ilvl w:val="0"/>
                <w:numId w:val="65"/>
              </w:numPr>
              <w:autoSpaceDE w:val="0"/>
              <w:autoSpaceDN w:val="0"/>
              <w:adjustRightInd w:val="0"/>
              <w:ind w:left="142" w:hanging="142"/>
              <w:rPr>
                <w:sz w:val="18"/>
                <w:szCs w:val="18"/>
              </w:rPr>
            </w:pPr>
            <w:r w:rsidRPr="00D46BA6">
              <w:rPr>
                <w:sz w:val="18"/>
                <w:szCs w:val="18"/>
              </w:rPr>
              <w:t>vede daňovou dokumentaci a dovede vyhotovit daňové přiznání</w:t>
            </w:r>
          </w:p>
          <w:p w:rsidR="00B2224E" w:rsidRPr="00D46BA6" w:rsidRDefault="00B2224E" w:rsidP="00813C20">
            <w:pPr>
              <w:pStyle w:val="Odstavecseseznamem"/>
              <w:numPr>
                <w:ilvl w:val="0"/>
                <w:numId w:val="65"/>
              </w:numPr>
              <w:autoSpaceDE w:val="0"/>
              <w:autoSpaceDN w:val="0"/>
              <w:adjustRightInd w:val="0"/>
              <w:ind w:left="142" w:hanging="142"/>
              <w:rPr>
                <w:sz w:val="18"/>
                <w:szCs w:val="18"/>
              </w:rPr>
            </w:pPr>
            <w:r w:rsidRPr="00D46BA6">
              <w:rPr>
                <w:sz w:val="18"/>
                <w:szCs w:val="18"/>
              </w:rPr>
              <w:t xml:space="preserve">vysvětlí účel jednotlivých daní, rozlišuje pojmy daňový poplatník a plátce </w:t>
            </w:r>
          </w:p>
          <w:p w:rsidR="00B2224E" w:rsidRPr="00D46BA6" w:rsidRDefault="00B2224E" w:rsidP="00D46BA6">
            <w:pPr>
              <w:pStyle w:val="Odstavecseseznamem"/>
              <w:rPr>
                <w:sz w:val="18"/>
                <w:szCs w:val="18"/>
              </w:rPr>
            </w:pPr>
          </w:p>
          <w:p w:rsidR="00B2224E" w:rsidRPr="00D46BA6" w:rsidRDefault="00B2224E" w:rsidP="00813C20">
            <w:pPr>
              <w:pStyle w:val="Odstavecseseznamem"/>
              <w:numPr>
                <w:ilvl w:val="0"/>
                <w:numId w:val="65"/>
              </w:numPr>
              <w:autoSpaceDE w:val="0"/>
              <w:autoSpaceDN w:val="0"/>
              <w:adjustRightInd w:val="0"/>
              <w:ind w:left="142" w:hanging="142"/>
              <w:rPr>
                <w:sz w:val="18"/>
                <w:szCs w:val="18"/>
              </w:rPr>
            </w:pPr>
            <w:r w:rsidRPr="00D46BA6">
              <w:rPr>
                <w:sz w:val="18"/>
                <w:szCs w:val="18"/>
              </w:rPr>
              <w:t>rozlišuje jednotlivé druhy nepřímých daní a na příkladech je vysvětlí</w:t>
            </w:r>
          </w:p>
          <w:p w:rsidR="00B2224E" w:rsidRPr="00D46BA6" w:rsidRDefault="00B2224E" w:rsidP="00813C20">
            <w:pPr>
              <w:pStyle w:val="Odstavecseseznamem"/>
              <w:numPr>
                <w:ilvl w:val="0"/>
                <w:numId w:val="65"/>
              </w:numPr>
              <w:autoSpaceDE w:val="0"/>
              <w:autoSpaceDN w:val="0"/>
              <w:adjustRightInd w:val="0"/>
              <w:ind w:left="142" w:hanging="142"/>
              <w:rPr>
                <w:sz w:val="18"/>
                <w:szCs w:val="18"/>
              </w:rPr>
            </w:pPr>
            <w:r w:rsidRPr="00D46BA6">
              <w:rPr>
                <w:sz w:val="18"/>
                <w:szCs w:val="18"/>
              </w:rPr>
              <w:t xml:space="preserve">vede daňovou dokumentaci pro plátce i neplátce DPH </w:t>
            </w:r>
          </w:p>
        </w:tc>
        <w:tc>
          <w:tcPr>
            <w:tcW w:w="4680" w:type="dxa"/>
            <w:shd w:val="clear" w:color="auto" w:fill="auto"/>
          </w:tcPr>
          <w:p w:rsidR="00B2224E" w:rsidRPr="00D46BA6" w:rsidRDefault="00B2224E" w:rsidP="00D46BA6">
            <w:pPr>
              <w:autoSpaceDE w:val="0"/>
              <w:autoSpaceDN w:val="0"/>
              <w:adjustRightInd w:val="0"/>
              <w:rPr>
                <w:sz w:val="18"/>
                <w:szCs w:val="18"/>
              </w:rPr>
            </w:pPr>
          </w:p>
          <w:p w:rsidR="00B2224E" w:rsidRPr="00D46BA6" w:rsidRDefault="00B2224E" w:rsidP="00D46BA6">
            <w:pPr>
              <w:autoSpaceDE w:val="0"/>
              <w:autoSpaceDN w:val="0"/>
              <w:adjustRightInd w:val="0"/>
              <w:rPr>
                <w:sz w:val="18"/>
                <w:szCs w:val="18"/>
              </w:rPr>
            </w:pPr>
            <w:r w:rsidRPr="00D46BA6">
              <w:rPr>
                <w:sz w:val="18"/>
                <w:szCs w:val="18"/>
              </w:rPr>
              <w:t xml:space="preserve"> Daňová soustava</w:t>
            </w:r>
          </w:p>
          <w:p w:rsidR="00B2224E" w:rsidRPr="00D46BA6" w:rsidRDefault="00B2224E" w:rsidP="00D46BA6">
            <w:pPr>
              <w:autoSpaceDE w:val="0"/>
              <w:autoSpaceDN w:val="0"/>
              <w:adjustRightInd w:val="0"/>
              <w:rPr>
                <w:sz w:val="18"/>
                <w:szCs w:val="18"/>
              </w:rPr>
            </w:pPr>
          </w:p>
          <w:p w:rsidR="00B2224E" w:rsidRPr="00D46BA6" w:rsidRDefault="00B2224E" w:rsidP="00813C20">
            <w:pPr>
              <w:pStyle w:val="Odstavecseseznamem"/>
              <w:numPr>
                <w:ilvl w:val="0"/>
                <w:numId w:val="65"/>
              </w:numPr>
              <w:autoSpaceDE w:val="0"/>
              <w:autoSpaceDN w:val="0"/>
              <w:adjustRightInd w:val="0"/>
              <w:ind w:left="81" w:hanging="81"/>
              <w:rPr>
                <w:sz w:val="18"/>
                <w:szCs w:val="18"/>
              </w:rPr>
            </w:pPr>
            <w:r w:rsidRPr="00D46BA6">
              <w:rPr>
                <w:sz w:val="18"/>
                <w:szCs w:val="18"/>
              </w:rPr>
              <w:t xml:space="preserve"> vztah fiskální a monetární politiky</w:t>
            </w:r>
          </w:p>
          <w:p w:rsidR="00B2224E" w:rsidRPr="00D46BA6" w:rsidRDefault="00B2224E" w:rsidP="00813C20">
            <w:pPr>
              <w:pStyle w:val="Odstavecseseznamem"/>
              <w:numPr>
                <w:ilvl w:val="0"/>
                <w:numId w:val="65"/>
              </w:numPr>
              <w:autoSpaceDE w:val="0"/>
              <w:autoSpaceDN w:val="0"/>
              <w:adjustRightInd w:val="0"/>
              <w:ind w:left="81" w:hanging="81"/>
              <w:rPr>
                <w:sz w:val="18"/>
                <w:szCs w:val="18"/>
              </w:rPr>
            </w:pPr>
            <w:r w:rsidRPr="00D46BA6">
              <w:rPr>
                <w:sz w:val="18"/>
                <w:szCs w:val="18"/>
              </w:rPr>
              <w:t xml:space="preserve"> cíle fiskální politiky</w:t>
            </w:r>
          </w:p>
          <w:p w:rsidR="00B2224E" w:rsidRPr="00D46BA6" w:rsidRDefault="00B2224E" w:rsidP="00813C20">
            <w:pPr>
              <w:pStyle w:val="Odstavecseseznamem"/>
              <w:numPr>
                <w:ilvl w:val="0"/>
                <w:numId w:val="65"/>
              </w:numPr>
              <w:autoSpaceDE w:val="0"/>
              <w:autoSpaceDN w:val="0"/>
              <w:adjustRightInd w:val="0"/>
              <w:ind w:left="81" w:hanging="81"/>
              <w:rPr>
                <w:sz w:val="18"/>
                <w:szCs w:val="18"/>
              </w:rPr>
            </w:pPr>
            <w:r w:rsidRPr="00D46BA6">
              <w:rPr>
                <w:sz w:val="18"/>
                <w:szCs w:val="18"/>
              </w:rPr>
              <w:t xml:space="preserve"> nástroje fiskální politiky</w:t>
            </w:r>
          </w:p>
          <w:p w:rsidR="00B2224E" w:rsidRPr="00D46BA6" w:rsidRDefault="00B2224E" w:rsidP="00D46BA6">
            <w:pPr>
              <w:pStyle w:val="Odstavecseseznamem"/>
              <w:autoSpaceDE w:val="0"/>
              <w:autoSpaceDN w:val="0"/>
              <w:adjustRightInd w:val="0"/>
              <w:ind w:left="81"/>
              <w:rPr>
                <w:sz w:val="18"/>
                <w:szCs w:val="18"/>
              </w:rPr>
            </w:pPr>
            <w:r w:rsidRPr="00D46BA6">
              <w:rPr>
                <w:sz w:val="18"/>
                <w:szCs w:val="18"/>
              </w:rPr>
              <w:t xml:space="preserve"> expanzivní</w:t>
            </w:r>
          </w:p>
          <w:p w:rsidR="00B2224E" w:rsidRPr="00D46BA6" w:rsidRDefault="00B2224E" w:rsidP="00D46BA6">
            <w:pPr>
              <w:pStyle w:val="Odstavecseseznamem"/>
              <w:autoSpaceDE w:val="0"/>
              <w:autoSpaceDN w:val="0"/>
              <w:adjustRightInd w:val="0"/>
              <w:ind w:left="81"/>
              <w:rPr>
                <w:sz w:val="18"/>
                <w:szCs w:val="18"/>
              </w:rPr>
            </w:pPr>
            <w:r w:rsidRPr="00D46BA6">
              <w:rPr>
                <w:sz w:val="18"/>
                <w:szCs w:val="18"/>
              </w:rPr>
              <w:t xml:space="preserve"> neutrální</w:t>
            </w:r>
          </w:p>
          <w:p w:rsidR="00B2224E" w:rsidRPr="00D46BA6" w:rsidRDefault="00B2224E" w:rsidP="00D46BA6">
            <w:pPr>
              <w:pStyle w:val="Odstavecseseznamem"/>
              <w:autoSpaceDE w:val="0"/>
              <w:autoSpaceDN w:val="0"/>
              <w:adjustRightInd w:val="0"/>
              <w:ind w:left="81"/>
              <w:rPr>
                <w:sz w:val="18"/>
                <w:szCs w:val="18"/>
              </w:rPr>
            </w:pPr>
            <w:r w:rsidRPr="00D46BA6">
              <w:rPr>
                <w:sz w:val="18"/>
                <w:szCs w:val="18"/>
              </w:rPr>
              <w:t xml:space="preserve"> restriktivní</w:t>
            </w:r>
          </w:p>
          <w:p w:rsidR="00B2224E" w:rsidRPr="00D46BA6" w:rsidRDefault="00B2224E" w:rsidP="00D46BA6">
            <w:pPr>
              <w:pStyle w:val="Odstavecseseznamem"/>
              <w:autoSpaceDE w:val="0"/>
              <w:autoSpaceDN w:val="0"/>
              <w:adjustRightInd w:val="0"/>
              <w:ind w:left="81"/>
              <w:rPr>
                <w:sz w:val="18"/>
                <w:szCs w:val="18"/>
              </w:rPr>
            </w:pPr>
          </w:p>
          <w:p w:rsidR="00B2224E" w:rsidRPr="00D46BA6" w:rsidRDefault="00B2224E" w:rsidP="00813C20">
            <w:pPr>
              <w:pStyle w:val="Odstavecseseznamem"/>
              <w:numPr>
                <w:ilvl w:val="0"/>
                <w:numId w:val="65"/>
              </w:numPr>
              <w:autoSpaceDE w:val="0"/>
              <w:autoSpaceDN w:val="0"/>
              <w:adjustRightInd w:val="0"/>
              <w:ind w:left="81" w:hanging="81"/>
              <w:rPr>
                <w:sz w:val="18"/>
                <w:szCs w:val="18"/>
              </w:rPr>
            </w:pPr>
            <w:r w:rsidRPr="00D46BA6">
              <w:rPr>
                <w:sz w:val="18"/>
                <w:szCs w:val="18"/>
              </w:rPr>
              <w:t xml:space="preserve"> daňový systém </w:t>
            </w:r>
          </w:p>
          <w:p w:rsidR="00B2224E" w:rsidRPr="00D46BA6" w:rsidRDefault="00B2224E" w:rsidP="00D46BA6">
            <w:pPr>
              <w:pStyle w:val="Odstavecseseznamem"/>
              <w:autoSpaceDE w:val="0"/>
              <w:autoSpaceDN w:val="0"/>
              <w:adjustRightInd w:val="0"/>
              <w:ind w:left="81"/>
              <w:rPr>
                <w:sz w:val="18"/>
                <w:szCs w:val="18"/>
              </w:rPr>
            </w:pPr>
            <w:r w:rsidRPr="00D46BA6">
              <w:rPr>
                <w:sz w:val="18"/>
                <w:szCs w:val="18"/>
              </w:rPr>
              <w:t xml:space="preserve"> účel a charakteristika daní</w:t>
            </w:r>
          </w:p>
          <w:p w:rsidR="00B2224E" w:rsidRPr="00D46BA6" w:rsidRDefault="00B2224E" w:rsidP="00D46BA6">
            <w:pPr>
              <w:pStyle w:val="Odstavecseseznamem"/>
              <w:autoSpaceDE w:val="0"/>
              <w:autoSpaceDN w:val="0"/>
              <w:adjustRightInd w:val="0"/>
              <w:ind w:left="81"/>
              <w:rPr>
                <w:sz w:val="18"/>
                <w:szCs w:val="18"/>
              </w:rPr>
            </w:pPr>
            <w:r w:rsidRPr="00D46BA6">
              <w:rPr>
                <w:sz w:val="18"/>
                <w:szCs w:val="18"/>
              </w:rPr>
              <w:t xml:space="preserve"> druhy daní – přímé a nepřímé</w:t>
            </w:r>
          </w:p>
          <w:p w:rsidR="00B2224E" w:rsidRPr="00D46BA6" w:rsidRDefault="00B2224E" w:rsidP="00D46BA6">
            <w:pPr>
              <w:pStyle w:val="Odstavecseseznamem"/>
              <w:autoSpaceDE w:val="0"/>
              <w:autoSpaceDN w:val="0"/>
              <w:adjustRightInd w:val="0"/>
              <w:ind w:left="81"/>
              <w:rPr>
                <w:sz w:val="18"/>
                <w:szCs w:val="18"/>
              </w:rPr>
            </w:pPr>
          </w:p>
          <w:p w:rsidR="00B2224E" w:rsidRPr="00D46BA6" w:rsidRDefault="00B2224E" w:rsidP="00813C20">
            <w:pPr>
              <w:pStyle w:val="Odstavecseseznamem"/>
              <w:numPr>
                <w:ilvl w:val="0"/>
                <w:numId w:val="65"/>
              </w:numPr>
              <w:autoSpaceDE w:val="0"/>
              <w:autoSpaceDN w:val="0"/>
              <w:adjustRightInd w:val="0"/>
              <w:ind w:left="81" w:hanging="81"/>
              <w:rPr>
                <w:sz w:val="18"/>
                <w:szCs w:val="18"/>
              </w:rPr>
            </w:pPr>
            <w:r w:rsidRPr="00D46BA6">
              <w:rPr>
                <w:sz w:val="18"/>
                <w:szCs w:val="18"/>
              </w:rPr>
              <w:t xml:space="preserve"> daně přímé</w:t>
            </w:r>
          </w:p>
          <w:p w:rsidR="00B2224E" w:rsidRPr="00D46BA6" w:rsidRDefault="00B2224E" w:rsidP="00D46BA6">
            <w:pPr>
              <w:pStyle w:val="Odstavecseseznamem"/>
              <w:autoSpaceDE w:val="0"/>
              <w:autoSpaceDN w:val="0"/>
              <w:adjustRightInd w:val="0"/>
              <w:ind w:left="81"/>
              <w:rPr>
                <w:sz w:val="18"/>
                <w:szCs w:val="18"/>
              </w:rPr>
            </w:pPr>
            <w:r w:rsidRPr="00D46BA6">
              <w:rPr>
                <w:sz w:val="18"/>
                <w:szCs w:val="18"/>
              </w:rPr>
              <w:t>z příjmu – fyzických a právnických osob, výpočet zálohy na daň a daně, daňové přiznání</w:t>
            </w:r>
          </w:p>
          <w:p w:rsidR="00B2224E" w:rsidRPr="00D46BA6" w:rsidRDefault="00B2224E" w:rsidP="00D46BA6">
            <w:pPr>
              <w:pStyle w:val="Odstavecseseznamem"/>
              <w:autoSpaceDE w:val="0"/>
              <w:autoSpaceDN w:val="0"/>
              <w:adjustRightInd w:val="0"/>
              <w:ind w:left="81"/>
              <w:rPr>
                <w:sz w:val="18"/>
                <w:szCs w:val="18"/>
              </w:rPr>
            </w:pPr>
          </w:p>
          <w:p w:rsidR="00B2224E" w:rsidRPr="00D46BA6" w:rsidRDefault="00B2224E" w:rsidP="00D46BA6">
            <w:pPr>
              <w:pStyle w:val="Odstavecseseznamem"/>
              <w:autoSpaceDE w:val="0"/>
              <w:autoSpaceDN w:val="0"/>
              <w:adjustRightInd w:val="0"/>
              <w:ind w:left="81"/>
              <w:rPr>
                <w:sz w:val="18"/>
                <w:szCs w:val="18"/>
              </w:rPr>
            </w:pPr>
          </w:p>
          <w:p w:rsidR="00B2224E" w:rsidRPr="00D46BA6" w:rsidRDefault="00B2224E" w:rsidP="00D46BA6">
            <w:pPr>
              <w:pStyle w:val="Odstavecseseznamem"/>
              <w:autoSpaceDE w:val="0"/>
              <w:autoSpaceDN w:val="0"/>
              <w:adjustRightInd w:val="0"/>
              <w:ind w:left="81"/>
              <w:rPr>
                <w:sz w:val="18"/>
                <w:szCs w:val="18"/>
              </w:rPr>
            </w:pPr>
            <w:r w:rsidRPr="00D46BA6">
              <w:rPr>
                <w:sz w:val="18"/>
                <w:szCs w:val="18"/>
              </w:rPr>
              <w:t xml:space="preserve">majetkové daně – dědická, z nemovitosti, z převodu majetku, darovací daň, silniční daň, </w:t>
            </w:r>
          </w:p>
          <w:p w:rsidR="00B2224E" w:rsidRPr="00D46BA6" w:rsidRDefault="00B2224E" w:rsidP="00D46BA6">
            <w:pPr>
              <w:pStyle w:val="Odstavecseseznamem"/>
              <w:autoSpaceDE w:val="0"/>
              <w:autoSpaceDN w:val="0"/>
              <w:adjustRightInd w:val="0"/>
              <w:ind w:left="81"/>
              <w:rPr>
                <w:sz w:val="18"/>
                <w:szCs w:val="18"/>
              </w:rPr>
            </w:pPr>
          </w:p>
          <w:p w:rsidR="00B2224E" w:rsidRPr="00D46BA6" w:rsidRDefault="00B2224E" w:rsidP="00813C20">
            <w:pPr>
              <w:pStyle w:val="Odstavecseseznamem"/>
              <w:numPr>
                <w:ilvl w:val="0"/>
                <w:numId w:val="65"/>
              </w:numPr>
              <w:autoSpaceDE w:val="0"/>
              <w:autoSpaceDN w:val="0"/>
              <w:adjustRightInd w:val="0"/>
              <w:ind w:left="81" w:hanging="81"/>
              <w:rPr>
                <w:sz w:val="18"/>
                <w:szCs w:val="18"/>
              </w:rPr>
            </w:pPr>
            <w:r w:rsidRPr="00D46BA6">
              <w:rPr>
                <w:sz w:val="18"/>
                <w:szCs w:val="18"/>
              </w:rPr>
              <w:t>daně nepřímé</w:t>
            </w:r>
          </w:p>
          <w:p w:rsidR="00B2224E" w:rsidRPr="00D46BA6" w:rsidRDefault="00B2224E" w:rsidP="00D46BA6">
            <w:pPr>
              <w:pStyle w:val="Odstavecseseznamem"/>
              <w:autoSpaceDE w:val="0"/>
              <w:autoSpaceDN w:val="0"/>
              <w:adjustRightInd w:val="0"/>
              <w:ind w:left="81"/>
              <w:rPr>
                <w:sz w:val="18"/>
                <w:szCs w:val="18"/>
              </w:rPr>
            </w:pPr>
            <w:r w:rsidRPr="00D46BA6">
              <w:rPr>
                <w:sz w:val="18"/>
                <w:szCs w:val="18"/>
              </w:rPr>
              <w:t>daň z přidané hodnoty, spotřební daň, ekologická daň</w:t>
            </w:r>
          </w:p>
          <w:p w:rsidR="00B2224E" w:rsidRPr="00D46BA6" w:rsidRDefault="00B2224E" w:rsidP="00D46BA6">
            <w:pPr>
              <w:autoSpaceDE w:val="0"/>
              <w:autoSpaceDN w:val="0"/>
              <w:adjustRightInd w:val="0"/>
              <w:rPr>
                <w:sz w:val="18"/>
                <w:szCs w:val="18"/>
              </w:rPr>
            </w:pPr>
          </w:p>
          <w:p w:rsidR="00B2224E" w:rsidRPr="00D46BA6" w:rsidRDefault="00B2224E" w:rsidP="00813C20">
            <w:pPr>
              <w:pStyle w:val="Odstavecseseznamem"/>
              <w:numPr>
                <w:ilvl w:val="0"/>
                <w:numId w:val="65"/>
              </w:numPr>
              <w:autoSpaceDE w:val="0"/>
              <w:autoSpaceDN w:val="0"/>
              <w:adjustRightInd w:val="0"/>
              <w:ind w:left="81" w:hanging="81"/>
              <w:rPr>
                <w:sz w:val="18"/>
                <w:szCs w:val="18"/>
              </w:rPr>
            </w:pPr>
            <w:r w:rsidRPr="00D46BA6">
              <w:rPr>
                <w:sz w:val="18"/>
                <w:szCs w:val="18"/>
              </w:rPr>
              <w:t>perspektivy vývoje daňové politiky státu</w:t>
            </w:r>
          </w:p>
          <w:p w:rsidR="00B2224E" w:rsidRPr="00D46BA6" w:rsidRDefault="00B2224E" w:rsidP="00D46BA6">
            <w:pPr>
              <w:pStyle w:val="Odstavecseseznamem"/>
              <w:autoSpaceDE w:val="0"/>
              <w:autoSpaceDN w:val="0"/>
              <w:adjustRightInd w:val="0"/>
              <w:ind w:left="81"/>
              <w:rPr>
                <w:sz w:val="18"/>
                <w:szCs w:val="18"/>
              </w:rPr>
            </w:pPr>
          </w:p>
          <w:p w:rsidR="00B2224E" w:rsidRPr="00D46BA6" w:rsidRDefault="00B2224E" w:rsidP="00D46BA6">
            <w:pPr>
              <w:pStyle w:val="Odstavecseseznamem"/>
              <w:autoSpaceDE w:val="0"/>
              <w:autoSpaceDN w:val="0"/>
              <w:adjustRightInd w:val="0"/>
              <w:ind w:left="81"/>
              <w:rPr>
                <w:sz w:val="18"/>
                <w:szCs w:val="18"/>
              </w:rPr>
            </w:pPr>
          </w:p>
        </w:tc>
        <w:tc>
          <w:tcPr>
            <w:tcW w:w="3600" w:type="dxa"/>
            <w:shd w:val="clear" w:color="auto" w:fill="auto"/>
          </w:tcPr>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Mezipředmětové vztahy:</w:t>
            </w:r>
          </w:p>
          <w:p w:rsidR="00B2224E" w:rsidRPr="00D46BA6" w:rsidRDefault="00B2224E" w:rsidP="00D46BA6">
            <w:pPr>
              <w:rPr>
                <w:rFonts w:eastAsia="Calibri"/>
                <w:sz w:val="18"/>
                <w:szCs w:val="18"/>
              </w:rPr>
            </w:pPr>
            <w:r w:rsidRPr="00D46BA6">
              <w:rPr>
                <w:rFonts w:eastAsia="Calibri"/>
                <w:sz w:val="18"/>
                <w:szCs w:val="18"/>
              </w:rPr>
              <w:t>Ekonomika – Mzdy, zákonné odvody</w:t>
            </w:r>
          </w:p>
          <w:p w:rsidR="00B2224E" w:rsidRPr="00D46BA6" w:rsidRDefault="00B2224E" w:rsidP="00D46BA6">
            <w:pPr>
              <w:rPr>
                <w:rFonts w:eastAsia="Calibri"/>
                <w:sz w:val="18"/>
                <w:szCs w:val="18"/>
              </w:rPr>
            </w:pPr>
            <w:r w:rsidRPr="00D46BA6">
              <w:rPr>
                <w:rFonts w:eastAsia="Calibri"/>
                <w:sz w:val="18"/>
                <w:szCs w:val="18"/>
              </w:rPr>
              <w:t>Národní hospodářství a EÚ</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Průřezová témata</w:t>
            </w:r>
          </w:p>
          <w:p w:rsidR="00B2224E" w:rsidRPr="00D46BA6" w:rsidRDefault="00B2224E" w:rsidP="00D46BA6">
            <w:pPr>
              <w:rPr>
                <w:sz w:val="18"/>
                <w:szCs w:val="18"/>
              </w:rPr>
            </w:pPr>
          </w:p>
          <w:p w:rsidR="00B2224E" w:rsidRPr="00D46BA6" w:rsidRDefault="00B2224E" w:rsidP="00D46BA6">
            <w:pPr>
              <w:rPr>
                <w:rFonts w:eastAsia="Calibri"/>
                <w:sz w:val="18"/>
                <w:szCs w:val="18"/>
              </w:rPr>
            </w:pPr>
            <w:r w:rsidRPr="00D46BA6">
              <w:rPr>
                <w:rFonts w:eastAsia="Calibri"/>
                <w:sz w:val="18"/>
                <w:szCs w:val="18"/>
              </w:rPr>
              <w:t>Občan v demokratické společnosti –</w:t>
            </w:r>
          </w:p>
          <w:p w:rsidR="00B2224E" w:rsidRPr="00D46BA6" w:rsidRDefault="00B2224E" w:rsidP="00813C20">
            <w:pPr>
              <w:pStyle w:val="Odstavecseseznamem"/>
              <w:numPr>
                <w:ilvl w:val="0"/>
                <w:numId w:val="65"/>
              </w:numPr>
              <w:ind w:left="221" w:hanging="221"/>
              <w:rPr>
                <w:sz w:val="18"/>
                <w:szCs w:val="18"/>
              </w:rPr>
            </w:pPr>
            <w:r w:rsidRPr="00D46BA6">
              <w:rPr>
                <w:sz w:val="18"/>
                <w:szCs w:val="18"/>
              </w:rPr>
              <w:t>vhodná míra sebevědomí, sebeopovědnosti a schopnosti morálního úsudku;</w:t>
            </w:r>
          </w:p>
          <w:p w:rsidR="00B2224E" w:rsidRPr="00D46BA6" w:rsidRDefault="00B2224E" w:rsidP="00813C20">
            <w:pPr>
              <w:pStyle w:val="Odstavecseseznamem"/>
              <w:numPr>
                <w:ilvl w:val="0"/>
                <w:numId w:val="65"/>
              </w:numPr>
              <w:ind w:left="221" w:hanging="221"/>
              <w:rPr>
                <w:sz w:val="18"/>
                <w:szCs w:val="18"/>
              </w:rPr>
            </w:pPr>
            <w:r w:rsidRPr="00D46BA6">
              <w:rPr>
                <w:sz w:val="18"/>
                <w:szCs w:val="18"/>
              </w:rPr>
              <w:t>ochota angažovat se nejen pro vlastní prospěch, ale i pro veřejné zájmy</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schopnost odolávat myšlenkové manipulaci</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Člověk a životní prostředí</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respektovat principy udržitelného vývoje</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pochopit vlastní odpovědnost za své jednání a snaha aktivně se podílet na řešení environmentálních problémů</w:t>
            </w:r>
          </w:p>
          <w:p w:rsidR="00B2224E" w:rsidRPr="00D46BA6" w:rsidRDefault="00B2224E" w:rsidP="00D46BA6">
            <w:pPr>
              <w:pStyle w:val="Odstavecseseznamem"/>
              <w:ind w:left="221"/>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 xml:space="preserve">Člověk a svět práce – </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identifikace a formulování vlastních priorit</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odpovědné rozhodování na základě vyhodnocení získaných informací;</w:t>
            </w:r>
          </w:p>
          <w:p w:rsidR="00B2224E" w:rsidRPr="00D46BA6" w:rsidRDefault="00B2224E" w:rsidP="00D46BA6">
            <w:pPr>
              <w:pStyle w:val="Odstavecseseznamem"/>
              <w:ind w:left="221"/>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Informační a komunikační technologie –</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využívat informační a komunikační technologii při sledování změn v právních předpisech týkající se daní</w:t>
            </w:r>
          </w:p>
          <w:p w:rsidR="00B2224E" w:rsidRPr="00D46BA6" w:rsidRDefault="00B2224E" w:rsidP="00D46BA6">
            <w:pPr>
              <w:pStyle w:val="Odstavecseseznamem"/>
              <w:ind w:left="221"/>
              <w:rPr>
                <w:sz w:val="18"/>
                <w:szCs w:val="18"/>
              </w:rPr>
            </w:pPr>
          </w:p>
          <w:p w:rsidR="00B2224E" w:rsidRPr="00D46BA6" w:rsidRDefault="00B2224E" w:rsidP="00D46BA6">
            <w:pPr>
              <w:pStyle w:val="Odstavecseseznamem"/>
              <w:ind w:left="221"/>
              <w:rPr>
                <w:sz w:val="18"/>
                <w:szCs w:val="18"/>
              </w:rPr>
            </w:pPr>
          </w:p>
          <w:p w:rsidR="00B2224E" w:rsidRPr="00D46BA6" w:rsidRDefault="00B2224E" w:rsidP="00D46BA6">
            <w:pPr>
              <w:pStyle w:val="Odstavecseseznamem"/>
              <w:ind w:left="221"/>
              <w:rPr>
                <w:sz w:val="18"/>
                <w:szCs w:val="18"/>
              </w:rPr>
            </w:pPr>
          </w:p>
          <w:p w:rsidR="00B2224E" w:rsidRPr="00D46BA6" w:rsidRDefault="00B2224E" w:rsidP="00D46BA6">
            <w:pPr>
              <w:pStyle w:val="Odstavecseseznamem"/>
              <w:ind w:left="221"/>
              <w:rPr>
                <w:sz w:val="18"/>
                <w:szCs w:val="18"/>
              </w:rPr>
            </w:pPr>
          </w:p>
          <w:p w:rsidR="00B2224E" w:rsidRPr="00D46BA6" w:rsidRDefault="00B2224E" w:rsidP="00D46BA6">
            <w:pPr>
              <w:pStyle w:val="Odstavecseseznamem"/>
              <w:ind w:left="221"/>
              <w:rPr>
                <w:sz w:val="18"/>
                <w:szCs w:val="18"/>
              </w:rPr>
            </w:pPr>
          </w:p>
          <w:p w:rsidR="00B2224E" w:rsidRPr="00D46BA6" w:rsidRDefault="00B2224E" w:rsidP="00D46BA6">
            <w:pPr>
              <w:pStyle w:val="Odstavecseseznamem"/>
              <w:ind w:left="221"/>
              <w:rPr>
                <w:sz w:val="18"/>
                <w:szCs w:val="18"/>
              </w:rPr>
            </w:pPr>
          </w:p>
          <w:p w:rsidR="00B2224E" w:rsidRPr="00D46BA6" w:rsidRDefault="00B2224E" w:rsidP="00D46BA6">
            <w:pPr>
              <w:pStyle w:val="Odstavecseseznamem"/>
              <w:ind w:left="221"/>
              <w:rPr>
                <w:sz w:val="18"/>
                <w:szCs w:val="18"/>
              </w:rPr>
            </w:pPr>
          </w:p>
        </w:tc>
        <w:tc>
          <w:tcPr>
            <w:tcW w:w="556" w:type="dxa"/>
            <w:shd w:val="clear" w:color="auto" w:fill="auto"/>
          </w:tcPr>
          <w:p w:rsidR="00B2224E" w:rsidRPr="00D46BA6" w:rsidRDefault="00B2224E" w:rsidP="00D46BA6">
            <w:pPr>
              <w:pStyle w:val="Odstavecseseznamem"/>
              <w:ind w:left="165"/>
              <w:rPr>
                <w:sz w:val="18"/>
                <w:szCs w:val="18"/>
              </w:rPr>
            </w:pPr>
          </w:p>
          <w:p w:rsidR="00B2224E" w:rsidRPr="00D46BA6" w:rsidRDefault="00B2224E" w:rsidP="00D46BA6">
            <w:pPr>
              <w:rPr>
                <w:sz w:val="18"/>
                <w:szCs w:val="18"/>
              </w:rPr>
            </w:pPr>
            <w:r w:rsidRPr="00D46BA6">
              <w:rPr>
                <w:sz w:val="18"/>
                <w:szCs w:val="18"/>
              </w:rPr>
              <w:t>4</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2</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3</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3</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3</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1</w:t>
            </w:r>
          </w:p>
        </w:tc>
        <w:tc>
          <w:tcPr>
            <w:tcW w:w="1784" w:type="dxa"/>
            <w:shd w:val="clear" w:color="auto" w:fill="auto"/>
          </w:tcPr>
          <w:p w:rsidR="00B2224E" w:rsidRPr="00D46BA6" w:rsidRDefault="00B2224E" w:rsidP="00D46BA6">
            <w:pPr>
              <w:rPr>
                <w:sz w:val="18"/>
                <w:szCs w:val="18"/>
              </w:rPr>
            </w:pPr>
          </w:p>
          <w:p w:rsidR="00B2224E" w:rsidRPr="00D46BA6" w:rsidRDefault="00B2224E" w:rsidP="00D46BA6">
            <w:pPr>
              <w:rPr>
                <w:rFonts w:eastAsia="Calibri"/>
                <w:sz w:val="18"/>
                <w:szCs w:val="18"/>
              </w:rPr>
            </w:pPr>
            <w:r w:rsidRPr="00D46BA6">
              <w:rPr>
                <w:rFonts w:eastAsia="Calibri"/>
                <w:sz w:val="18"/>
                <w:szCs w:val="18"/>
              </w:rPr>
              <w:t>Literatura:</w:t>
            </w:r>
          </w:p>
          <w:p w:rsidR="00B2224E" w:rsidRPr="00D46BA6" w:rsidRDefault="00B2224E" w:rsidP="00D46BA6">
            <w:pPr>
              <w:rPr>
                <w:rFonts w:eastAsia="Calibri"/>
                <w:sz w:val="18"/>
                <w:szCs w:val="18"/>
              </w:rPr>
            </w:pPr>
            <w:r w:rsidRPr="00D46BA6">
              <w:rPr>
                <w:rFonts w:eastAsia="Calibri"/>
                <w:sz w:val="18"/>
                <w:szCs w:val="18"/>
              </w:rPr>
              <w:t>Klinský a kol.</w:t>
            </w:r>
          </w:p>
          <w:p w:rsidR="00B2224E" w:rsidRPr="00D46BA6" w:rsidRDefault="00B2224E" w:rsidP="00D46BA6">
            <w:pPr>
              <w:rPr>
                <w:rFonts w:eastAsia="Calibri"/>
              </w:rPr>
            </w:pPr>
            <w:r w:rsidRPr="00D46BA6">
              <w:rPr>
                <w:rStyle w:val="Siln"/>
                <w:rFonts w:eastAsiaTheme="majorEastAsia"/>
                <w:b w:val="0"/>
                <w:sz w:val="18"/>
                <w:szCs w:val="18"/>
              </w:rPr>
              <w:t>Ekonomika - ekonomická a finanční gramotnost pro střední školy</w:t>
            </w:r>
            <w:r w:rsidRPr="00D46BA6">
              <w:rPr>
                <w:sz w:val="18"/>
                <w:szCs w:val="18"/>
              </w:rPr>
              <w:br/>
            </w:r>
          </w:p>
          <w:p w:rsidR="00B2224E" w:rsidRPr="00D46BA6" w:rsidRDefault="00B2224E" w:rsidP="00D46BA6">
            <w:pPr>
              <w:rPr>
                <w:rFonts w:eastAsia="Calibri"/>
              </w:rPr>
            </w:pPr>
          </w:p>
          <w:p w:rsidR="00B2224E" w:rsidRPr="00D46BA6" w:rsidRDefault="00B2224E" w:rsidP="00D46BA6">
            <w:pPr>
              <w:rPr>
                <w:rStyle w:val="Siln"/>
                <w:rFonts w:eastAsiaTheme="majorEastAsia"/>
                <w:b w:val="0"/>
                <w:sz w:val="18"/>
                <w:szCs w:val="18"/>
              </w:rPr>
            </w:pPr>
          </w:p>
          <w:p w:rsidR="00B2224E" w:rsidRPr="00D46BA6" w:rsidRDefault="00B2224E" w:rsidP="00D46BA6">
            <w:pPr>
              <w:rPr>
                <w:rStyle w:val="Siln"/>
                <w:rFonts w:eastAsiaTheme="majorEastAsia"/>
                <w:b w:val="0"/>
                <w:sz w:val="18"/>
                <w:szCs w:val="18"/>
              </w:rPr>
            </w:pPr>
            <w:r w:rsidRPr="00D46BA6">
              <w:rPr>
                <w:rStyle w:val="Siln"/>
                <w:rFonts w:eastAsiaTheme="majorEastAsia"/>
                <w:b w:val="0"/>
                <w:sz w:val="18"/>
                <w:szCs w:val="18"/>
              </w:rPr>
              <w:t xml:space="preserve">L.Peková </w:t>
            </w:r>
          </w:p>
          <w:p w:rsidR="00B2224E" w:rsidRPr="00D46BA6" w:rsidRDefault="00B2224E" w:rsidP="00D46BA6">
            <w:pPr>
              <w:rPr>
                <w:rStyle w:val="Siln"/>
                <w:rFonts w:eastAsiaTheme="majorEastAsia"/>
                <w:b w:val="0"/>
                <w:sz w:val="18"/>
                <w:szCs w:val="18"/>
              </w:rPr>
            </w:pPr>
            <w:r w:rsidRPr="00D46BA6">
              <w:rPr>
                <w:rStyle w:val="Siln"/>
                <w:rFonts w:eastAsiaTheme="majorEastAsia"/>
                <w:b w:val="0"/>
                <w:sz w:val="18"/>
                <w:szCs w:val="18"/>
              </w:rPr>
              <w:t>Veřejné finance – úvod do problematiky</w:t>
            </w:r>
          </w:p>
          <w:p w:rsidR="00B2224E" w:rsidRPr="00D46BA6" w:rsidRDefault="00B2224E" w:rsidP="00D46BA6">
            <w:pPr>
              <w:rPr>
                <w:rStyle w:val="Siln"/>
                <w:rFonts w:eastAsiaTheme="majorEastAsia"/>
                <w:b w:val="0"/>
                <w:sz w:val="18"/>
                <w:szCs w:val="18"/>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sz w:val="18"/>
                <w:szCs w:val="18"/>
              </w:rPr>
            </w:pPr>
            <w:r w:rsidRPr="00D46BA6">
              <w:rPr>
                <w:sz w:val="18"/>
                <w:szCs w:val="18"/>
              </w:rPr>
              <w:t>Při výuce žáci využívají žáci zákony v platném znění:</w:t>
            </w:r>
          </w:p>
          <w:p w:rsidR="00B2224E" w:rsidRPr="00D46BA6" w:rsidRDefault="00B2224E" w:rsidP="00D46BA6">
            <w:pPr>
              <w:rPr>
                <w:rFonts w:eastAsia="Calibri"/>
                <w:sz w:val="18"/>
                <w:szCs w:val="18"/>
              </w:rPr>
            </w:pPr>
            <w:r w:rsidRPr="00D46BA6">
              <w:rPr>
                <w:rFonts w:eastAsia="Calibri"/>
                <w:sz w:val="18"/>
                <w:szCs w:val="18"/>
              </w:rPr>
              <w:t>Zákon o státním rozpočtu</w:t>
            </w:r>
          </w:p>
          <w:p w:rsidR="00B2224E" w:rsidRPr="00D46BA6" w:rsidRDefault="00B2224E" w:rsidP="00D46BA6">
            <w:pPr>
              <w:rPr>
                <w:rFonts w:eastAsia="Calibri"/>
                <w:sz w:val="18"/>
                <w:szCs w:val="18"/>
              </w:rPr>
            </w:pPr>
            <w:r w:rsidRPr="00D46BA6">
              <w:rPr>
                <w:rFonts w:eastAsia="Calibri"/>
                <w:sz w:val="18"/>
                <w:szCs w:val="18"/>
              </w:rPr>
              <w:t>Ústava ČR</w:t>
            </w:r>
          </w:p>
          <w:p w:rsidR="00B2224E" w:rsidRPr="00D46BA6" w:rsidRDefault="00B2224E" w:rsidP="00D46BA6">
            <w:pPr>
              <w:rPr>
                <w:sz w:val="18"/>
                <w:szCs w:val="18"/>
              </w:rPr>
            </w:pPr>
            <w:r w:rsidRPr="00D46BA6">
              <w:rPr>
                <w:rFonts w:eastAsia="Calibri"/>
                <w:sz w:val="18"/>
                <w:szCs w:val="18"/>
              </w:rPr>
              <w:t>Daňové zákony</w:t>
            </w:r>
          </w:p>
        </w:tc>
      </w:tr>
    </w:tbl>
    <w:p w:rsidR="00B2224E" w:rsidRPr="009802D1" w:rsidRDefault="00B2224E" w:rsidP="00D46BA6">
      <w:pPr>
        <w:rPr>
          <w:b/>
        </w:rPr>
      </w:pPr>
      <w:r w:rsidRPr="009802D1">
        <w:rPr>
          <w:b/>
        </w:rPr>
        <w:lastRenderedPageBreak/>
        <w:t>Vzdělávací oblast:</w:t>
      </w:r>
      <w:r w:rsidRPr="009802D1">
        <w:rPr>
          <w:b/>
        </w:rPr>
        <w:tab/>
      </w:r>
      <w:r w:rsidRPr="009802D1">
        <w:rPr>
          <w:b/>
        </w:rPr>
        <w:tab/>
        <w:t>Ekonomické vzdělání</w:t>
      </w:r>
    </w:p>
    <w:p w:rsidR="00B2224E" w:rsidRPr="009802D1" w:rsidRDefault="00B2224E" w:rsidP="00D46BA6">
      <w:pPr>
        <w:rPr>
          <w:b/>
        </w:rPr>
      </w:pPr>
      <w:r w:rsidRPr="009802D1">
        <w:rPr>
          <w:b/>
        </w:rPr>
        <w:t>Vyučovací předmět:</w:t>
      </w:r>
      <w:r w:rsidRPr="009802D1">
        <w:rPr>
          <w:b/>
        </w:rPr>
        <w:tab/>
      </w:r>
      <w:r w:rsidRPr="009802D1">
        <w:rPr>
          <w:b/>
        </w:rPr>
        <w:tab/>
        <w:t>Veřejné finance</w:t>
      </w:r>
    </w:p>
    <w:p w:rsidR="00B2224E" w:rsidRPr="009802D1" w:rsidRDefault="00B2224E" w:rsidP="00D46BA6">
      <w:pPr>
        <w:rPr>
          <w:b/>
        </w:rPr>
      </w:pPr>
      <w:r w:rsidRPr="009802D1">
        <w:rPr>
          <w:b/>
        </w:rPr>
        <w:t xml:space="preserve">Ročník: </w:t>
      </w:r>
      <w:r w:rsidRPr="009802D1">
        <w:rPr>
          <w:b/>
        </w:rPr>
        <w:tab/>
      </w:r>
      <w:r w:rsidRPr="009802D1">
        <w:rPr>
          <w:b/>
        </w:rPr>
        <w:tab/>
      </w:r>
      <w:r w:rsidRPr="009802D1">
        <w:rPr>
          <w:b/>
        </w:rPr>
        <w:tab/>
        <w:t>4</w:t>
      </w:r>
    </w:p>
    <w:p w:rsidR="00B2224E" w:rsidRPr="009802D1" w:rsidRDefault="00B2224E" w:rsidP="00D46BA6">
      <w:pPr>
        <w:rPr>
          <w:b/>
          <w:lang w:eastAsia="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B2224E" w:rsidRPr="00D46BA6" w:rsidTr="00D46BA6">
        <w:tc>
          <w:tcPr>
            <w:tcW w:w="3888" w:type="dxa"/>
            <w:shd w:val="solid" w:color="808080" w:fill="FFFFFF"/>
            <w:vAlign w:val="center"/>
          </w:tcPr>
          <w:p w:rsidR="00B2224E" w:rsidRPr="00D46BA6" w:rsidRDefault="00B2224E" w:rsidP="00D46BA6">
            <w:pPr>
              <w:jc w:val="center"/>
              <w:rPr>
                <w:rFonts w:ascii="Arial" w:eastAsia="Calibri" w:hAnsi="Arial" w:cs="Arial"/>
                <w:bCs/>
                <w:color w:val="FFFFFF"/>
              </w:rPr>
            </w:pPr>
            <w:r w:rsidRPr="00D46BA6">
              <w:rPr>
                <w:rFonts w:ascii="Arial" w:eastAsia="Calibri" w:hAnsi="Arial" w:cs="Arial"/>
                <w:bCs/>
                <w:color w:val="FFFFFF"/>
              </w:rPr>
              <w:t>Školní výstupy</w:t>
            </w:r>
          </w:p>
          <w:p w:rsidR="00B2224E" w:rsidRPr="00D46BA6" w:rsidRDefault="00B2224E" w:rsidP="00D46BA6">
            <w:pPr>
              <w:jc w:val="center"/>
              <w:rPr>
                <w:rFonts w:eastAsia="Calibri"/>
                <w:bCs/>
              </w:rPr>
            </w:pPr>
            <w:r w:rsidRPr="00D46BA6">
              <w:rPr>
                <w:rFonts w:ascii="Arial" w:eastAsia="Calibri" w:hAnsi="Arial" w:cs="Arial"/>
                <w:bCs/>
                <w:color w:val="FFFFFF"/>
              </w:rPr>
              <w:t>Žák:</w:t>
            </w:r>
          </w:p>
        </w:tc>
        <w:tc>
          <w:tcPr>
            <w:tcW w:w="4680" w:type="dxa"/>
            <w:shd w:val="solid" w:color="808080" w:fill="FFFFFF"/>
            <w:vAlign w:val="center"/>
          </w:tcPr>
          <w:p w:rsidR="00B2224E" w:rsidRPr="00D46BA6" w:rsidRDefault="00B2224E" w:rsidP="00D46BA6">
            <w:pPr>
              <w:jc w:val="center"/>
              <w:rPr>
                <w:rFonts w:eastAsia="Calibri"/>
                <w:bCs/>
              </w:rPr>
            </w:pPr>
            <w:r w:rsidRPr="00D46BA6">
              <w:rPr>
                <w:rFonts w:ascii="Arial" w:eastAsia="Calibri"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eastAsia="Calibri" w:hAnsi="Arial" w:cs="Arial"/>
                <w:bCs/>
                <w:color w:val="FFFFFF"/>
              </w:rPr>
            </w:pPr>
            <w:r w:rsidRPr="00D46BA6">
              <w:rPr>
                <w:rFonts w:ascii="Arial" w:eastAsia="Calibri" w:hAnsi="Arial" w:cs="Arial"/>
                <w:bCs/>
                <w:color w:val="FFFFFF"/>
              </w:rPr>
              <w:t>Průřezová témata</w:t>
            </w:r>
          </w:p>
          <w:p w:rsidR="00B2224E" w:rsidRPr="00D46BA6" w:rsidRDefault="00B2224E" w:rsidP="00D46BA6">
            <w:pPr>
              <w:jc w:val="center"/>
              <w:rPr>
                <w:rFonts w:eastAsia="Calibri"/>
                <w:bCs/>
              </w:rPr>
            </w:pPr>
            <w:r w:rsidRPr="00D46BA6">
              <w:rPr>
                <w:rFonts w:ascii="Arial" w:eastAsia="Calibri" w:hAnsi="Arial" w:cs="Arial"/>
                <w:bCs/>
                <w:color w:val="FFFFFF"/>
              </w:rPr>
              <w:t>Mezipředmětové vztahy</w:t>
            </w:r>
          </w:p>
        </w:tc>
        <w:tc>
          <w:tcPr>
            <w:tcW w:w="2340" w:type="dxa"/>
            <w:gridSpan w:val="2"/>
            <w:shd w:val="solid" w:color="808080" w:fill="FFFFFF"/>
            <w:vAlign w:val="center"/>
          </w:tcPr>
          <w:p w:rsidR="00B2224E" w:rsidRPr="00D46BA6" w:rsidRDefault="00B2224E" w:rsidP="00D46BA6">
            <w:pPr>
              <w:jc w:val="center"/>
              <w:rPr>
                <w:rFonts w:eastAsia="Calibri"/>
                <w:bCs/>
              </w:rPr>
            </w:pPr>
            <w:r w:rsidRPr="00D46BA6">
              <w:rPr>
                <w:rFonts w:ascii="Arial" w:eastAsia="Calibri" w:hAnsi="Arial" w:cs="Arial"/>
                <w:bCs/>
                <w:color w:val="FFFFFF"/>
              </w:rPr>
              <w:t>Poznámky</w:t>
            </w:r>
          </w:p>
        </w:tc>
      </w:tr>
      <w:tr w:rsidR="00B2224E" w:rsidRPr="00D46BA6" w:rsidTr="00D46BA6">
        <w:tc>
          <w:tcPr>
            <w:tcW w:w="3888" w:type="dxa"/>
            <w:shd w:val="clear" w:color="auto" w:fill="auto"/>
          </w:tcPr>
          <w:p w:rsidR="00B2224E" w:rsidRPr="00D46BA6" w:rsidRDefault="00B2224E" w:rsidP="00D46BA6">
            <w:pPr>
              <w:autoSpaceDE w:val="0"/>
              <w:autoSpaceDN w:val="0"/>
              <w:adjustRightInd w:val="0"/>
              <w:rPr>
                <w:rFonts w:eastAsia="Calibri"/>
                <w:sz w:val="18"/>
                <w:szCs w:val="18"/>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dokáže vysvětlit vztahy mezi veřejným a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soukromým sektorem</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na příkladech popíše rozdělení organizací na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státní a nestátní;</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vysvětlí důvody existence rozpočtových a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příspěvkových  organizací a uvede příklady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poskytování veřejných služeb a statků těmito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organizacemi</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813C20">
            <w:pPr>
              <w:pStyle w:val="Odstavecseseznamem"/>
              <w:numPr>
                <w:ilvl w:val="0"/>
                <w:numId w:val="65"/>
              </w:numPr>
              <w:autoSpaceDE w:val="0"/>
              <w:autoSpaceDN w:val="0"/>
              <w:adjustRightInd w:val="0"/>
              <w:ind w:left="142" w:hanging="142"/>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charakterizuje nestátní neziskové organizace, vysvětlí jejich úkoly  a nutnost existence ve státě </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rPr>
                <w:rFonts w:eastAsia="Calibri"/>
                <w:sz w:val="18"/>
                <w:szCs w:val="18"/>
              </w:rPr>
            </w:pPr>
            <w:r w:rsidRPr="00D46BA6">
              <w:rPr>
                <w:rFonts w:eastAsia="Calibri"/>
                <w:sz w:val="18"/>
                <w:szCs w:val="18"/>
              </w:rPr>
              <w:t xml:space="preserve">- popíše jednotlivé základní druhy nestátních  </w:t>
            </w:r>
          </w:p>
          <w:p w:rsidR="00B2224E" w:rsidRPr="00D46BA6" w:rsidRDefault="00B2224E" w:rsidP="00D46BA6">
            <w:pPr>
              <w:rPr>
                <w:rFonts w:eastAsia="Calibri"/>
                <w:sz w:val="18"/>
                <w:szCs w:val="18"/>
              </w:rPr>
            </w:pPr>
            <w:r w:rsidRPr="00D46BA6">
              <w:rPr>
                <w:rFonts w:eastAsia="Calibri"/>
                <w:sz w:val="18"/>
                <w:szCs w:val="18"/>
              </w:rPr>
              <w:t xml:space="preserve">  neziskových organizací, na příkladech vysvětlí </w:t>
            </w:r>
          </w:p>
          <w:p w:rsidR="00B2224E" w:rsidRPr="00D46BA6" w:rsidRDefault="00B2224E" w:rsidP="00D46BA6">
            <w:pPr>
              <w:rPr>
                <w:rFonts w:eastAsia="Calibri"/>
                <w:sz w:val="18"/>
                <w:szCs w:val="18"/>
              </w:rPr>
            </w:pPr>
            <w:r w:rsidRPr="00D46BA6">
              <w:rPr>
                <w:rFonts w:eastAsia="Calibri"/>
                <w:sz w:val="18"/>
                <w:szCs w:val="18"/>
              </w:rPr>
              <w:t xml:space="preserve"> principy činnosti  </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vysvětlí způsoby financování nestátních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neziskových organizací, účetnictví a moznosti </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provozování podnikatelské činnosti;</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orientuje se v nástrojích pro získávání financí pro činnost nestátních neziskových organizaci;</w:t>
            </w:r>
          </w:p>
          <w:p w:rsidR="00B2224E" w:rsidRPr="00D46BA6" w:rsidRDefault="00B2224E" w:rsidP="00D46BA6">
            <w:pPr>
              <w:rPr>
                <w:rFonts w:eastAsia="Calibri"/>
                <w:sz w:val="18"/>
                <w:szCs w:val="18"/>
              </w:rPr>
            </w:pPr>
          </w:p>
        </w:tc>
        <w:tc>
          <w:tcPr>
            <w:tcW w:w="4680" w:type="dxa"/>
            <w:shd w:val="clear" w:color="auto" w:fill="auto"/>
          </w:tcPr>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Neziskové organizace</w:t>
            </w:r>
          </w:p>
          <w:p w:rsidR="00B2224E" w:rsidRPr="00D46BA6" w:rsidRDefault="00B2224E" w:rsidP="00D46BA6">
            <w:pPr>
              <w:autoSpaceDE w:val="0"/>
              <w:autoSpaceDN w:val="0"/>
              <w:adjustRightInd w:val="0"/>
              <w:rPr>
                <w:rFonts w:ascii="TimesNewRoman" w:hAnsi="TimesNewRoman" w:cs="TimesNewRoman"/>
                <w:sz w:val="18"/>
                <w:szCs w:val="18"/>
                <w:lang w:eastAsia="en-US"/>
              </w:rPr>
            </w:pPr>
            <w:r w:rsidRPr="00D46BA6">
              <w:rPr>
                <w:rFonts w:ascii="TimesNewRoman" w:hAnsi="TimesNewRoman" w:cs="TimesNewRoman"/>
                <w:sz w:val="18"/>
                <w:szCs w:val="18"/>
                <w:lang w:eastAsia="en-US"/>
              </w:rPr>
              <w:t>-  neziskový sektor a jeho místo v národním hospodářství</w:t>
            </w: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státní a nestátní neziskové organizace</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p>
          <w:p w:rsidR="00B2224E" w:rsidRPr="00D46BA6" w:rsidRDefault="00B2224E"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organizační složky státu . rozpočtové a příspěvkové</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jejich funkce ve veřejném sektoru, cíle a funkce</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finanční hospodaření rozpočtových</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p>
          <w:p w:rsidR="00B2224E" w:rsidRPr="00D46BA6" w:rsidRDefault="00B2224E"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nestátní neziskové organizace</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úkol nestátních neziskových organizací ve státě, rozdělení a principy činnosti</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w:t>
            </w:r>
          </w:p>
          <w:p w:rsidR="00B2224E" w:rsidRPr="00D46BA6" w:rsidRDefault="00B2224E"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základní druhy nestátních neziskových organizací</w:t>
            </w:r>
          </w:p>
          <w:p w:rsidR="00B2224E" w:rsidRPr="00D46BA6" w:rsidRDefault="00B2224E"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registrace, řídící orgány, hospodaření </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občanské sdružení</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veřejně prospěšná společnost</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 nadace a nadační fondy</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p>
          <w:p w:rsidR="00B2224E" w:rsidRPr="00D46BA6" w:rsidRDefault="00B2224E" w:rsidP="00813C20">
            <w:pPr>
              <w:pStyle w:val="Odstavecseseznamem"/>
              <w:numPr>
                <w:ilvl w:val="0"/>
                <w:numId w:val="65"/>
              </w:numPr>
              <w:autoSpaceDE w:val="0"/>
              <w:autoSpaceDN w:val="0"/>
              <w:adjustRightInd w:val="0"/>
              <w:ind w:left="81" w:hanging="81"/>
              <w:rPr>
                <w:rFonts w:ascii="TimesNewRoman" w:hAnsi="TimesNewRoman" w:cs="TimesNewRoman"/>
                <w:sz w:val="18"/>
                <w:szCs w:val="18"/>
                <w:lang w:eastAsia="en-US"/>
              </w:rPr>
            </w:pPr>
            <w:r w:rsidRPr="00D46BA6">
              <w:rPr>
                <w:rFonts w:ascii="TimesNewRoman" w:hAnsi="TimesNewRoman" w:cs="TimesNewRoman"/>
                <w:sz w:val="18"/>
                <w:szCs w:val="18"/>
                <w:lang w:eastAsia="en-US"/>
              </w:rPr>
              <w:t>financování nestátních neziskových organizací</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 xml:space="preserve">možnosti a prostředky získávání finančních prostředků na poskytování služeb </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dotace</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granty</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r w:rsidRPr="00D46BA6">
              <w:rPr>
                <w:rFonts w:ascii="TimesNewRoman" w:hAnsi="TimesNewRoman" w:cs="TimesNewRoman"/>
                <w:sz w:val="18"/>
                <w:szCs w:val="18"/>
                <w:lang w:eastAsia="en-US"/>
              </w:rPr>
              <w:t>sponzoring</w:t>
            </w:r>
          </w:p>
          <w:p w:rsidR="00B2224E" w:rsidRPr="00D46BA6" w:rsidRDefault="00B2224E" w:rsidP="00D46BA6">
            <w:pPr>
              <w:pStyle w:val="Odstavecseseznamem"/>
              <w:autoSpaceDE w:val="0"/>
              <w:autoSpaceDN w:val="0"/>
              <w:adjustRightInd w:val="0"/>
              <w:ind w:left="81"/>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autoSpaceDE w:val="0"/>
              <w:autoSpaceDN w:val="0"/>
              <w:adjustRightInd w:val="0"/>
              <w:rPr>
                <w:rFonts w:ascii="TimesNewRoman" w:hAnsi="TimesNewRoman" w:cs="TimesNewRoman"/>
                <w:sz w:val="18"/>
                <w:szCs w:val="18"/>
                <w:lang w:eastAsia="en-US"/>
              </w:rPr>
            </w:pPr>
          </w:p>
          <w:p w:rsidR="00B2224E" w:rsidRPr="00D46BA6" w:rsidRDefault="00B2224E" w:rsidP="00D46BA6">
            <w:pPr>
              <w:rPr>
                <w:rFonts w:ascii="TimesNewRoman" w:hAnsi="TimesNewRoman" w:cs="TimesNewRoman"/>
                <w:sz w:val="18"/>
                <w:szCs w:val="18"/>
                <w:lang w:eastAsia="en-US"/>
              </w:rPr>
            </w:pPr>
          </w:p>
          <w:p w:rsidR="00B2224E" w:rsidRPr="00D46BA6" w:rsidRDefault="00B2224E" w:rsidP="00D46BA6">
            <w:pPr>
              <w:autoSpaceDE w:val="0"/>
              <w:autoSpaceDN w:val="0"/>
              <w:adjustRightInd w:val="0"/>
              <w:rPr>
                <w:rFonts w:eastAsia="Calibri"/>
                <w:sz w:val="18"/>
                <w:szCs w:val="18"/>
              </w:rPr>
            </w:pPr>
          </w:p>
        </w:tc>
        <w:tc>
          <w:tcPr>
            <w:tcW w:w="3600" w:type="dxa"/>
            <w:shd w:val="clear" w:color="auto" w:fill="auto"/>
          </w:tcPr>
          <w:p w:rsidR="00B2224E" w:rsidRPr="00D46BA6" w:rsidRDefault="00B2224E" w:rsidP="00D46BA6">
            <w:pPr>
              <w:rPr>
                <w:rFonts w:eastAsia="Calibri"/>
                <w:sz w:val="18"/>
                <w:szCs w:val="18"/>
              </w:rPr>
            </w:pPr>
          </w:p>
          <w:p w:rsidR="00B2224E" w:rsidRPr="00D46BA6" w:rsidRDefault="00B2224E" w:rsidP="00D46BA6">
            <w:pPr>
              <w:rPr>
                <w:sz w:val="18"/>
                <w:szCs w:val="18"/>
              </w:rPr>
            </w:pPr>
            <w:r w:rsidRPr="00D46BA6">
              <w:rPr>
                <w:sz w:val="18"/>
                <w:szCs w:val="18"/>
              </w:rPr>
              <w:t>Mezipředmětové vztahy:</w:t>
            </w:r>
          </w:p>
          <w:p w:rsidR="00B2224E" w:rsidRPr="00D46BA6" w:rsidRDefault="00B2224E" w:rsidP="00D46BA6">
            <w:pPr>
              <w:rPr>
                <w:sz w:val="18"/>
                <w:szCs w:val="18"/>
              </w:rPr>
            </w:pPr>
            <w:r w:rsidRPr="00D46BA6">
              <w:rPr>
                <w:sz w:val="18"/>
                <w:szCs w:val="18"/>
              </w:rPr>
              <w:t>Ekonomika – Podnik, majetek podniku a hospodaření podniku</w:t>
            </w:r>
          </w:p>
          <w:p w:rsidR="00B2224E" w:rsidRPr="00D46BA6" w:rsidRDefault="00B2224E" w:rsidP="00D46BA6"/>
          <w:p w:rsidR="00B2224E" w:rsidRPr="00D46BA6" w:rsidRDefault="00B2224E" w:rsidP="00D46BA6">
            <w:pPr>
              <w:rPr>
                <w:rFonts w:eastAsia="Calibri"/>
                <w:sz w:val="18"/>
                <w:szCs w:val="18"/>
              </w:rPr>
            </w:pPr>
            <w:r w:rsidRPr="00D46BA6">
              <w:rPr>
                <w:rFonts w:eastAsia="Calibri"/>
                <w:sz w:val="18"/>
                <w:szCs w:val="18"/>
              </w:rPr>
              <w:t>Průřezová témata:</w:t>
            </w:r>
          </w:p>
          <w:p w:rsidR="00B2224E" w:rsidRPr="00D46BA6" w:rsidRDefault="00B2224E" w:rsidP="00D46BA6">
            <w:pPr>
              <w:rPr>
                <w:sz w:val="18"/>
                <w:szCs w:val="18"/>
              </w:rPr>
            </w:pPr>
          </w:p>
          <w:p w:rsidR="00B2224E" w:rsidRPr="00D46BA6" w:rsidRDefault="00B2224E" w:rsidP="00D46BA6">
            <w:pPr>
              <w:rPr>
                <w:rFonts w:eastAsia="Calibri"/>
                <w:sz w:val="18"/>
                <w:szCs w:val="18"/>
              </w:rPr>
            </w:pPr>
            <w:r w:rsidRPr="00D46BA6">
              <w:rPr>
                <w:rFonts w:eastAsia="Calibri"/>
                <w:sz w:val="18"/>
                <w:szCs w:val="18"/>
              </w:rPr>
              <w:t>Průřezová témata</w:t>
            </w:r>
          </w:p>
          <w:p w:rsidR="00B2224E" w:rsidRPr="00D46BA6" w:rsidRDefault="00B2224E" w:rsidP="00D46BA6">
            <w:pPr>
              <w:rPr>
                <w:sz w:val="18"/>
                <w:szCs w:val="18"/>
              </w:rPr>
            </w:pPr>
          </w:p>
          <w:p w:rsidR="00B2224E" w:rsidRPr="00D46BA6" w:rsidRDefault="00B2224E" w:rsidP="00D46BA6">
            <w:pPr>
              <w:rPr>
                <w:rFonts w:eastAsia="Calibri"/>
                <w:sz w:val="18"/>
                <w:szCs w:val="18"/>
              </w:rPr>
            </w:pPr>
            <w:r w:rsidRPr="00D46BA6">
              <w:rPr>
                <w:rFonts w:eastAsia="Calibri"/>
                <w:sz w:val="18"/>
                <w:szCs w:val="18"/>
              </w:rPr>
              <w:t>Občan v demokratické společnosti –</w:t>
            </w:r>
          </w:p>
          <w:p w:rsidR="00B2224E" w:rsidRPr="00D46BA6" w:rsidRDefault="00B2224E" w:rsidP="00813C20">
            <w:pPr>
              <w:pStyle w:val="Odstavecseseznamem"/>
              <w:numPr>
                <w:ilvl w:val="0"/>
                <w:numId w:val="65"/>
              </w:numPr>
              <w:ind w:left="221" w:hanging="221"/>
              <w:rPr>
                <w:sz w:val="18"/>
                <w:szCs w:val="18"/>
              </w:rPr>
            </w:pPr>
            <w:r w:rsidRPr="00D46BA6">
              <w:rPr>
                <w:sz w:val="18"/>
                <w:szCs w:val="18"/>
              </w:rPr>
              <w:t xml:space="preserve"> sebeopovědnost a schopnost morálního úsudku;</w:t>
            </w:r>
          </w:p>
          <w:p w:rsidR="00B2224E" w:rsidRPr="00D46BA6" w:rsidRDefault="00B2224E" w:rsidP="00813C20">
            <w:pPr>
              <w:pStyle w:val="Odstavecseseznamem"/>
              <w:numPr>
                <w:ilvl w:val="0"/>
                <w:numId w:val="65"/>
              </w:numPr>
              <w:ind w:left="221" w:hanging="221"/>
              <w:rPr>
                <w:sz w:val="18"/>
                <w:szCs w:val="18"/>
              </w:rPr>
            </w:pPr>
            <w:r w:rsidRPr="00D46BA6">
              <w:rPr>
                <w:sz w:val="18"/>
                <w:szCs w:val="18"/>
              </w:rPr>
              <w:t>ochota angažovat se pro veřejné zájmy</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schopnost odolávat myšlenkové manipulaci</w:t>
            </w: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Člověk a životní prostředí</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pochopit vlastní odpovědnost za své jednání a snaha aktivně se podílet na řešení environmentálních problémů</w:t>
            </w:r>
          </w:p>
          <w:p w:rsidR="00B2224E" w:rsidRPr="00D46BA6" w:rsidRDefault="00B2224E" w:rsidP="00D46BA6">
            <w:pPr>
              <w:pStyle w:val="Odstavecseseznamem"/>
              <w:ind w:left="221"/>
              <w:rPr>
                <w:rFonts w:eastAsia="Calibri"/>
                <w:sz w:val="18"/>
                <w:szCs w:val="18"/>
              </w:rPr>
            </w:pPr>
          </w:p>
          <w:p w:rsidR="00B2224E" w:rsidRPr="00D46BA6" w:rsidRDefault="00B2224E" w:rsidP="00D46BA6">
            <w:pPr>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 xml:space="preserve">Člověk a svět práce – </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identifikace a formulování vlastních priorit</w:t>
            </w:r>
          </w:p>
          <w:p w:rsidR="00B2224E" w:rsidRPr="00D46BA6" w:rsidRDefault="00B2224E" w:rsidP="00813C20">
            <w:pPr>
              <w:pStyle w:val="Odstavecseseznamem"/>
              <w:numPr>
                <w:ilvl w:val="0"/>
                <w:numId w:val="65"/>
              </w:numPr>
              <w:ind w:left="221" w:hanging="221"/>
              <w:rPr>
                <w:rFonts w:eastAsia="Calibri"/>
                <w:sz w:val="18"/>
                <w:szCs w:val="18"/>
              </w:rPr>
            </w:pPr>
            <w:r w:rsidRPr="00D46BA6">
              <w:rPr>
                <w:rFonts w:eastAsia="Calibri"/>
                <w:sz w:val="18"/>
                <w:szCs w:val="18"/>
              </w:rPr>
              <w:t>odpovědné rozhodování na základě vyhodnocení získaných informací;</w:t>
            </w:r>
          </w:p>
          <w:p w:rsidR="00B2224E" w:rsidRPr="00D46BA6" w:rsidRDefault="00B2224E" w:rsidP="00D46BA6">
            <w:pPr>
              <w:pStyle w:val="Odstavecseseznamem"/>
              <w:ind w:left="221"/>
              <w:rPr>
                <w:rFonts w:eastAsia="Calibri"/>
                <w:sz w:val="18"/>
                <w:szCs w:val="18"/>
              </w:rPr>
            </w:pPr>
          </w:p>
          <w:p w:rsidR="00B2224E" w:rsidRPr="00D46BA6" w:rsidRDefault="00B2224E" w:rsidP="00D46BA6">
            <w:pPr>
              <w:rPr>
                <w:rFonts w:eastAsia="Calibri"/>
                <w:sz w:val="18"/>
                <w:szCs w:val="18"/>
              </w:rPr>
            </w:pPr>
            <w:r w:rsidRPr="00D46BA6">
              <w:rPr>
                <w:rFonts w:eastAsia="Calibri"/>
                <w:sz w:val="18"/>
                <w:szCs w:val="18"/>
              </w:rPr>
              <w:t>Informační a komunikační technologie –</w:t>
            </w:r>
          </w:p>
          <w:p w:rsidR="00B2224E" w:rsidRPr="00D46BA6" w:rsidRDefault="00B2224E" w:rsidP="00813C20">
            <w:pPr>
              <w:pStyle w:val="Odstavecseseznamem"/>
              <w:numPr>
                <w:ilvl w:val="0"/>
                <w:numId w:val="65"/>
              </w:numPr>
              <w:ind w:left="221" w:hanging="221"/>
              <w:rPr>
                <w:sz w:val="18"/>
                <w:szCs w:val="18"/>
              </w:rPr>
            </w:pPr>
            <w:r w:rsidRPr="00D46BA6">
              <w:rPr>
                <w:rFonts w:eastAsia="Calibri"/>
                <w:sz w:val="18"/>
                <w:szCs w:val="18"/>
              </w:rPr>
              <w:t>využívat informační a komunikační technologii při sledování změn v právních předpisech týkající činnosti neziskovývh organizací</w:t>
            </w:r>
          </w:p>
        </w:tc>
        <w:tc>
          <w:tcPr>
            <w:tcW w:w="556" w:type="dxa"/>
            <w:shd w:val="clear" w:color="auto" w:fill="auto"/>
          </w:tcPr>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2</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2</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4</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2</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4</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4</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tc>
        <w:tc>
          <w:tcPr>
            <w:tcW w:w="1784" w:type="dxa"/>
            <w:shd w:val="clear" w:color="auto" w:fill="auto"/>
          </w:tcPr>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rFonts w:eastAsia="Calibri"/>
                <w:sz w:val="18"/>
                <w:szCs w:val="18"/>
              </w:rPr>
            </w:pPr>
            <w:r w:rsidRPr="00D46BA6">
              <w:rPr>
                <w:rFonts w:eastAsia="Calibri"/>
                <w:sz w:val="18"/>
                <w:szCs w:val="18"/>
              </w:rPr>
              <w:t>Literatura:</w:t>
            </w:r>
          </w:p>
          <w:p w:rsidR="00B2224E" w:rsidRPr="00D46BA6" w:rsidRDefault="00B2224E" w:rsidP="00D46BA6">
            <w:pPr>
              <w:rPr>
                <w:rFonts w:eastAsia="Calibri"/>
                <w:sz w:val="18"/>
                <w:szCs w:val="18"/>
              </w:rPr>
            </w:pPr>
            <w:r w:rsidRPr="00D46BA6">
              <w:rPr>
                <w:rFonts w:eastAsia="Calibri"/>
                <w:sz w:val="18"/>
                <w:szCs w:val="18"/>
              </w:rPr>
              <w:t>Klinský a kol.</w:t>
            </w:r>
          </w:p>
          <w:p w:rsidR="00B2224E" w:rsidRPr="00D46BA6" w:rsidRDefault="00B2224E" w:rsidP="00D46BA6">
            <w:pPr>
              <w:rPr>
                <w:rFonts w:eastAsia="Calibri"/>
              </w:rPr>
            </w:pPr>
            <w:r w:rsidRPr="00D46BA6">
              <w:rPr>
                <w:rStyle w:val="Siln"/>
                <w:rFonts w:eastAsiaTheme="majorEastAsia"/>
                <w:b w:val="0"/>
                <w:sz w:val="18"/>
                <w:szCs w:val="18"/>
              </w:rPr>
              <w:t>Ekonomika - ekonomická a finanční gramotnost pro střední školy</w:t>
            </w:r>
            <w:r w:rsidRPr="00D46BA6">
              <w:rPr>
                <w:sz w:val="18"/>
                <w:szCs w:val="18"/>
              </w:rPr>
              <w:br/>
            </w:r>
          </w:p>
          <w:p w:rsidR="00B2224E" w:rsidRPr="00D46BA6" w:rsidRDefault="00B2224E" w:rsidP="00D46BA6">
            <w:pPr>
              <w:rPr>
                <w:rFonts w:eastAsia="Calibri"/>
              </w:rPr>
            </w:pPr>
          </w:p>
          <w:p w:rsidR="00B2224E" w:rsidRPr="00D46BA6" w:rsidRDefault="00B2224E" w:rsidP="00D46BA6">
            <w:pPr>
              <w:rPr>
                <w:rStyle w:val="Siln"/>
                <w:rFonts w:eastAsiaTheme="majorEastAsia"/>
                <w:b w:val="0"/>
                <w:sz w:val="18"/>
                <w:szCs w:val="18"/>
              </w:rPr>
            </w:pPr>
          </w:p>
          <w:p w:rsidR="00B2224E" w:rsidRPr="00D46BA6" w:rsidRDefault="00B2224E" w:rsidP="00D46BA6">
            <w:pPr>
              <w:rPr>
                <w:rStyle w:val="Siln"/>
                <w:rFonts w:eastAsiaTheme="majorEastAsia"/>
                <w:b w:val="0"/>
                <w:sz w:val="18"/>
                <w:szCs w:val="18"/>
              </w:rPr>
            </w:pPr>
            <w:r w:rsidRPr="00D46BA6">
              <w:rPr>
                <w:rStyle w:val="Siln"/>
                <w:rFonts w:eastAsiaTheme="majorEastAsia"/>
                <w:b w:val="0"/>
                <w:sz w:val="18"/>
                <w:szCs w:val="18"/>
              </w:rPr>
              <w:t xml:space="preserve">L.Peková </w:t>
            </w:r>
          </w:p>
          <w:p w:rsidR="00B2224E" w:rsidRPr="00D46BA6" w:rsidRDefault="00B2224E" w:rsidP="00D46BA6">
            <w:pPr>
              <w:rPr>
                <w:rStyle w:val="Siln"/>
                <w:rFonts w:eastAsiaTheme="majorEastAsia"/>
                <w:b w:val="0"/>
                <w:sz w:val="18"/>
                <w:szCs w:val="18"/>
              </w:rPr>
            </w:pPr>
            <w:r w:rsidRPr="00D46BA6">
              <w:rPr>
                <w:rStyle w:val="Siln"/>
                <w:rFonts w:eastAsiaTheme="majorEastAsia"/>
                <w:b w:val="0"/>
                <w:sz w:val="18"/>
                <w:szCs w:val="18"/>
              </w:rPr>
              <w:t>Veřejné finance – úvod do problematiky</w:t>
            </w:r>
          </w:p>
          <w:p w:rsidR="00B2224E" w:rsidRPr="00D46BA6" w:rsidRDefault="00B2224E" w:rsidP="00D46BA6">
            <w:pPr>
              <w:rPr>
                <w:rStyle w:val="Siln"/>
                <w:rFonts w:eastAsiaTheme="majorEastAsia"/>
                <w:b w:val="0"/>
                <w:sz w:val="18"/>
                <w:szCs w:val="18"/>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rFonts w:eastAsia="Calibri"/>
              </w:rPr>
            </w:pPr>
          </w:p>
          <w:p w:rsidR="00B2224E" w:rsidRPr="00D46BA6" w:rsidRDefault="00B2224E" w:rsidP="00D46BA6">
            <w:pPr>
              <w:rPr>
                <w:sz w:val="18"/>
                <w:szCs w:val="18"/>
              </w:rPr>
            </w:pPr>
            <w:r w:rsidRPr="00D46BA6">
              <w:rPr>
                <w:sz w:val="18"/>
                <w:szCs w:val="18"/>
              </w:rPr>
              <w:t>Při výuce žáci využívají žáci zákony v platném znění:</w:t>
            </w:r>
          </w:p>
          <w:p w:rsidR="00B2224E" w:rsidRPr="00D46BA6" w:rsidRDefault="00B2224E" w:rsidP="00D46BA6">
            <w:pPr>
              <w:rPr>
                <w:rFonts w:eastAsia="Calibri"/>
                <w:sz w:val="18"/>
                <w:szCs w:val="18"/>
              </w:rPr>
            </w:pPr>
            <w:r w:rsidRPr="00D46BA6">
              <w:rPr>
                <w:rFonts w:eastAsia="Calibri"/>
                <w:sz w:val="18"/>
                <w:szCs w:val="18"/>
              </w:rPr>
              <w:t>Ústava ČR</w:t>
            </w:r>
          </w:p>
          <w:p w:rsidR="00B2224E" w:rsidRPr="00D46BA6" w:rsidRDefault="00B2224E" w:rsidP="00D46BA6">
            <w:pPr>
              <w:rPr>
                <w:rFonts w:eastAsia="Calibri"/>
                <w:sz w:val="18"/>
                <w:szCs w:val="18"/>
              </w:rPr>
            </w:pPr>
            <w:r w:rsidRPr="00D46BA6">
              <w:rPr>
                <w:rFonts w:eastAsia="Calibri"/>
                <w:sz w:val="18"/>
                <w:szCs w:val="18"/>
              </w:rPr>
              <w:t>Daňové zákony</w:t>
            </w:r>
          </w:p>
          <w:p w:rsidR="00B2224E" w:rsidRPr="00D46BA6" w:rsidRDefault="00B2224E" w:rsidP="00D46BA6">
            <w:pPr>
              <w:rPr>
                <w:rFonts w:eastAsia="Calibri"/>
              </w:rPr>
            </w:pPr>
            <w:r w:rsidRPr="00D46BA6">
              <w:rPr>
                <w:rFonts w:eastAsia="Calibri"/>
                <w:sz w:val="18"/>
                <w:szCs w:val="18"/>
              </w:rPr>
              <w:t>Zákon o sdružování</w:t>
            </w:r>
          </w:p>
        </w:tc>
      </w:tr>
    </w:tbl>
    <w:p w:rsidR="00B2224E" w:rsidRPr="00D46BA6" w:rsidRDefault="00B2224E" w:rsidP="00D46BA6">
      <w:pPr>
        <w:rPr>
          <w:lang w:eastAsia="en-US"/>
        </w:rPr>
      </w:pPr>
    </w:p>
    <w:p w:rsidR="00B2224E" w:rsidRPr="00D46BA6" w:rsidRDefault="00B2224E">
      <w:pPr>
        <w:sectPr w:rsidR="00B2224E" w:rsidRPr="00D46BA6" w:rsidSect="00B2224E">
          <w:pgSz w:w="16838" w:h="11906" w:orient="landscape"/>
          <w:pgMar w:top="899" w:right="998" w:bottom="1418" w:left="1260" w:header="708" w:footer="709" w:gutter="0"/>
          <w:cols w:space="708"/>
          <w:docGrid w:linePitch="360"/>
        </w:sectPr>
      </w:pPr>
    </w:p>
    <w:p w:rsidR="00B2224E" w:rsidRPr="009802D1" w:rsidRDefault="00B2224E" w:rsidP="00B2224E">
      <w:pPr>
        <w:pStyle w:val="Nadpis2"/>
      </w:pPr>
      <w:r w:rsidRPr="00D46BA6">
        <w:rPr>
          <w:b w:val="0"/>
        </w:rPr>
        <w:lastRenderedPageBreak/>
        <w:t xml:space="preserve"> </w:t>
      </w:r>
      <w:bookmarkStart w:id="43" w:name="_Toc421085714"/>
      <w:r w:rsidRPr="009802D1">
        <w:t>SOCIÁLNÍ POLITIKA</w:t>
      </w:r>
      <w:bookmarkEnd w:id="43"/>
    </w:p>
    <w:p w:rsidR="00B2224E" w:rsidRPr="00D46BA6" w:rsidRDefault="00B2224E">
      <w:pPr>
        <w:pStyle w:val="Zkladntext"/>
        <w:rPr>
          <w:b w:val="0"/>
        </w:rPr>
      </w:pPr>
    </w:p>
    <w:p w:rsidR="00B2224E" w:rsidRPr="00D46BA6" w:rsidRDefault="00B2224E" w:rsidP="00D46BA6">
      <w:pPr>
        <w:pStyle w:val="Zkladntext"/>
        <w:jc w:val="both"/>
        <w:rPr>
          <w:b w:val="0"/>
        </w:rPr>
      </w:pPr>
      <w:r w:rsidRPr="00D46BA6">
        <w:rPr>
          <w:b w:val="0"/>
        </w:rPr>
        <w:t>Předmět vychází ze vzdělávací oblasti Řízení sociálních služeb. Posláním předmětu sociální politika je ukázat studentům její význam a postavení v systému ostatních společenskovědních disciplín, zejména ekonomie, etiky, ekologie a politiky státu. Zároveň studentům dává předpoklady, impulzy a motivaci pro jejich vlastní rozvoj a poslání ve společnosti, především v její sociální sféře. Studenti získají obrázek o funkci a vývoji sociální politiky v jejích jednotlivých etapách.</w:t>
      </w:r>
    </w:p>
    <w:p w:rsidR="00B2224E" w:rsidRPr="00D46BA6" w:rsidRDefault="00B2224E">
      <w:pPr>
        <w:pStyle w:val="Zkladntext"/>
        <w:rPr>
          <w:b w:val="0"/>
        </w:rPr>
      </w:pPr>
    </w:p>
    <w:p w:rsidR="00B2224E" w:rsidRPr="009802D1" w:rsidRDefault="00B2224E">
      <w:pPr>
        <w:pStyle w:val="Zkladntext"/>
      </w:pPr>
      <w:r w:rsidRPr="009802D1">
        <w:t>Časová dotace:</w:t>
      </w:r>
    </w:p>
    <w:p w:rsidR="00B2224E" w:rsidRPr="00D46BA6" w:rsidRDefault="00B2224E">
      <w:pPr>
        <w:pStyle w:val="Zkladntext"/>
        <w:rPr>
          <w:b w:val="0"/>
        </w:rPr>
      </w:pPr>
      <w:r w:rsidRPr="00D46BA6">
        <w:rPr>
          <w:b w:val="0"/>
        </w:rPr>
        <w:t>Předmět sociální politika je vyučován ve všech 4 ročnících vždy 1 hodinu týdně.</w:t>
      </w:r>
    </w:p>
    <w:p w:rsidR="00B2224E" w:rsidRPr="00D46BA6" w:rsidRDefault="00B2224E">
      <w:pPr>
        <w:pStyle w:val="Zkladntext"/>
        <w:rPr>
          <w:b w:val="0"/>
        </w:rPr>
      </w:pPr>
    </w:p>
    <w:p w:rsidR="00B2224E" w:rsidRPr="009802D1" w:rsidRDefault="00B2224E">
      <w:pPr>
        <w:pStyle w:val="Zkladntext"/>
      </w:pPr>
      <w:r w:rsidRPr="009802D1">
        <w:t xml:space="preserve">Vzdělávací strategie: </w:t>
      </w:r>
    </w:p>
    <w:p w:rsidR="00B2224E" w:rsidRPr="00D46BA6" w:rsidRDefault="00B2224E" w:rsidP="00D46BA6">
      <w:pPr>
        <w:pStyle w:val="Zkladntext"/>
        <w:jc w:val="both"/>
        <w:rPr>
          <w:b w:val="0"/>
        </w:rPr>
      </w:pPr>
      <w:r w:rsidRPr="00D46BA6">
        <w:rPr>
          <w:b w:val="0"/>
        </w:rPr>
        <w:t>Sociální politika tvoří základ pro předměty Sociální zabezpečení a Sociální péče.</w:t>
      </w:r>
    </w:p>
    <w:p w:rsidR="00B2224E" w:rsidRPr="00D46BA6" w:rsidRDefault="00B2224E" w:rsidP="00D46BA6">
      <w:pPr>
        <w:pStyle w:val="Zkladntext"/>
        <w:jc w:val="both"/>
        <w:rPr>
          <w:b w:val="0"/>
        </w:rPr>
      </w:pPr>
      <w:r w:rsidRPr="00D46BA6">
        <w:rPr>
          <w:b w:val="0"/>
        </w:rPr>
        <w:t>Učivo v sobě integruje všechny klíčové okruhy jakými jsou:  zdravotní politika, rodinná politika,  vzdělávací politika, politika zaměstnanosti a bytová politika.</w:t>
      </w:r>
    </w:p>
    <w:p w:rsidR="00B2224E" w:rsidRPr="00D46BA6" w:rsidRDefault="00B2224E">
      <w:pPr>
        <w:pStyle w:val="Zkladntext"/>
        <w:rPr>
          <w:b w:val="0"/>
        </w:rPr>
      </w:pPr>
      <w:r w:rsidRPr="00D46BA6">
        <w:rPr>
          <w:b w:val="0"/>
        </w:rPr>
        <w:t>Předmět vychází z okruhu Řízení sociálních služeb.</w:t>
      </w:r>
    </w:p>
    <w:p w:rsidR="00B2224E" w:rsidRPr="00D46BA6" w:rsidRDefault="00B2224E">
      <w:pPr>
        <w:pStyle w:val="Zkladntext"/>
        <w:rPr>
          <w:b w:val="0"/>
        </w:rPr>
      </w:pPr>
    </w:p>
    <w:p w:rsidR="00B2224E" w:rsidRPr="00D46BA6" w:rsidRDefault="00B2224E" w:rsidP="00D46BA6">
      <w:pPr>
        <w:pStyle w:val="Zkladntext"/>
        <w:jc w:val="both"/>
        <w:rPr>
          <w:b w:val="0"/>
        </w:rPr>
      </w:pPr>
      <w:r w:rsidRPr="00D46BA6">
        <w:rPr>
          <w:b w:val="0"/>
        </w:rPr>
        <w:t>Žáci jsou vedeni k systematickému sledování aktuálních událostí tuzemských i světových, zejména těch, které se týkají probíraného či již probraného učiva. Učí se tím propojovat teorii s praxí, získávají všeobecný rozhled, vyjadřují vlastní názor, analyzují situaci. Dále se tím učí rozpoznávat podstatné od nepodstatného a poměrně rychle a snadno se orientovat v sociálním dění lokálním, národním i mezinárodním.</w:t>
      </w:r>
    </w:p>
    <w:p w:rsidR="00B2224E" w:rsidRPr="00D46BA6" w:rsidRDefault="00B2224E">
      <w:pPr>
        <w:pStyle w:val="Zkladntext"/>
        <w:rPr>
          <w:b w:val="0"/>
        </w:rPr>
      </w:pPr>
    </w:p>
    <w:p w:rsidR="00B2224E" w:rsidRPr="009802D1" w:rsidRDefault="00B2224E">
      <w:pPr>
        <w:pStyle w:val="Zkladntext"/>
      </w:pPr>
      <w:r w:rsidRPr="009802D1">
        <w:t>Metody výuky:</w:t>
      </w:r>
    </w:p>
    <w:p w:rsidR="00B2224E" w:rsidRPr="00D46BA6" w:rsidRDefault="00B2224E" w:rsidP="00D46BA6">
      <w:pPr>
        <w:pStyle w:val="Zkladntext"/>
        <w:jc w:val="both"/>
        <w:rPr>
          <w:b w:val="0"/>
        </w:rPr>
      </w:pPr>
      <w:r w:rsidRPr="00D46BA6">
        <w:rPr>
          <w:b w:val="0"/>
        </w:rPr>
        <w:t>Základní metodou výuky je výklad, vzájemná komunikace, diskuze, práce s textem a dokumenty, analýza aktuálních informací z médií a skupinová práce. Žáci se učí přistupovat k mediálním informacím kriticky a výběrově a jsou vedeni k strukturovanému způsobu vnímání a zpracovávání informací. Pracuje se také hodně s konkrétními událostmi, příběhy, vlastní zkušeností  majícími vztah k probíranému tématu, které  sami žáci přinášejí nebo jsou jim předkládány vyučujícím. Žáci je analyzují, hledají souvislosti, propojují znalosti z ostatní výuky, diskutují, nabízejí případná možná konkrétní řešení.</w:t>
      </w:r>
    </w:p>
    <w:p w:rsidR="00B2224E" w:rsidRPr="00D46BA6" w:rsidRDefault="00B2224E">
      <w:pPr>
        <w:pStyle w:val="Zkladntext"/>
        <w:rPr>
          <w:b w:val="0"/>
        </w:rPr>
      </w:pPr>
    </w:p>
    <w:p w:rsidR="00B2224E" w:rsidRPr="009802D1" w:rsidRDefault="00B2224E">
      <w:pPr>
        <w:pStyle w:val="Zkladntext"/>
        <w:rPr>
          <w:sz w:val="26"/>
        </w:rPr>
      </w:pPr>
      <w:r w:rsidRPr="009802D1">
        <w:rPr>
          <w:sz w:val="26"/>
        </w:rPr>
        <w:t>Průřezová témata</w:t>
      </w:r>
    </w:p>
    <w:p w:rsidR="00B2224E" w:rsidRPr="00D46BA6" w:rsidRDefault="00B2224E">
      <w:pPr>
        <w:pStyle w:val="Zkladntext"/>
        <w:rPr>
          <w:b w:val="0"/>
        </w:rPr>
      </w:pPr>
      <w:r w:rsidRPr="00D46BA6">
        <w:rPr>
          <w:b w:val="0"/>
          <w:sz w:val="26"/>
        </w:rPr>
        <w:t>V</w:t>
      </w:r>
      <w:r w:rsidRPr="00D46BA6">
        <w:rPr>
          <w:b w:val="0"/>
        </w:rPr>
        <w:t xml:space="preserve">yučovacím předmětem Sociální politika prolínají následující průřezová témata: </w:t>
      </w:r>
    </w:p>
    <w:p w:rsidR="00B2224E" w:rsidRPr="00D46BA6" w:rsidRDefault="00B2224E">
      <w:pPr>
        <w:pStyle w:val="Zkladntext"/>
        <w:rPr>
          <w:b w:val="0"/>
        </w:rPr>
      </w:pPr>
      <w:r w:rsidRPr="00D46BA6">
        <w:rPr>
          <w:b w:val="0"/>
        </w:rPr>
        <w:t>Občan v demokratické společnosti (ODS)</w:t>
      </w:r>
    </w:p>
    <w:p w:rsidR="00B2224E" w:rsidRPr="00D46BA6" w:rsidRDefault="00B2224E">
      <w:pPr>
        <w:pStyle w:val="Zkladntext"/>
        <w:rPr>
          <w:b w:val="0"/>
        </w:rPr>
      </w:pPr>
      <w:r w:rsidRPr="00D46BA6">
        <w:rPr>
          <w:b w:val="0"/>
        </w:rPr>
        <w:t>Člověk a životní prostředí (ČŽP)</w:t>
      </w:r>
    </w:p>
    <w:p w:rsidR="00B2224E" w:rsidRPr="00D46BA6" w:rsidRDefault="00B2224E">
      <w:pPr>
        <w:pStyle w:val="Zkladntext"/>
        <w:rPr>
          <w:b w:val="0"/>
        </w:rPr>
      </w:pPr>
      <w:r w:rsidRPr="00D46BA6">
        <w:rPr>
          <w:b w:val="0"/>
        </w:rPr>
        <w:t>Člověk a svět práce (ČSP)</w:t>
      </w:r>
    </w:p>
    <w:p w:rsidR="00B2224E" w:rsidRPr="00D46BA6" w:rsidRDefault="00B2224E">
      <w:pPr>
        <w:pStyle w:val="Zkladntext"/>
        <w:rPr>
          <w:b w:val="0"/>
        </w:rPr>
      </w:pPr>
      <w:r w:rsidRPr="00D46BA6">
        <w:rPr>
          <w:b w:val="0"/>
        </w:rPr>
        <w:t>Informační a komunikační technologie ((IKT)</w:t>
      </w:r>
    </w:p>
    <w:p w:rsidR="00B2224E" w:rsidRPr="00D46BA6" w:rsidRDefault="00B2224E">
      <w:pPr>
        <w:pStyle w:val="Zkladntext"/>
        <w:rPr>
          <w:b w:val="0"/>
        </w:rPr>
      </w:pPr>
      <w:r w:rsidRPr="00D46BA6">
        <w:rPr>
          <w:b w:val="0"/>
        </w:rPr>
        <w:t>Svět médií (SM)</w:t>
      </w:r>
    </w:p>
    <w:p w:rsidR="00B2224E" w:rsidRPr="00D46BA6" w:rsidRDefault="00B2224E">
      <w:pPr>
        <w:pStyle w:val="Zkladntext"/>
        <w:rPr>
          <w:b w:val="0"/>
        </w:rPr>
      </w:pPr>
      <w:r w:rsidRPr="00D46BA6">
        <w:rPr>
          <w:b w:val="0"/>
        </w:rPr>
        <w:t>Osobnostní a sociální rozvoj (OSR)</w:t>
      </w:r>
    </w:p>
    <w:p w:rsidR="00B2224E" w:rsidRPr="00D46BA6" w:rsidRDefault="00B2224E">
      <w:pPr>
        <w:pStyle w:val="Zkladntext"/>
        <w:rPr>
          <w:b w:val="0"/>
        </w:rPr>
      </w:pPr>
    </w:p>
    <w:p w:rsidR="00B2224E" w:rsidRPr="009802D1" w:rsidRDefault="00B2224E">
      <w:pPr>
        <w:pStyle w:val="Zkladntext"/>
        <w:rPr>
          <w:sz w:val="26"/>
        </w:rPr>
      </w:pPr>
      <w:r w:rsidRPr="009802D1">
        <w:rPr>
          <w:sz w:val="26"/>
        </w:rPr>
        <w:t>Klíčové kompetence</w:t>
      </w:r>
    </w:p>
    <w:p w:rsidR="00B2224E" w:rsidRPr="00D46BA6" w:rsidRDefault="00B2224E">
      <w:pPr>
        <w:pStyle w:val="Zkladntext"/>
        <w:rPr>
          <w:b w:val="0"/>
          <w:sz w:val="26"/>
        </w:rPr>
      </w:pPr>
    </w:p>
    <w:p w:rsidR="00B2224E" w:rsidRPr="00D46BA6" w:rsidRDefault="00B2224E" w:rsidP="00C538F6">
      <w:pPr>
        <w:pStyle w:val="Zkladntext"/>
        <w:jc w:val="both"/>
        <w:rPr>
          <w:b w:val="0"/>
        </w:rPr>
      </w:pPr>
      <w:r w:rsidRPr="00D46BA6">
        <w:rPr>
          <w:b w:val="0"/>
        </w:rPr>
        <w:t>Kompetence řešit problémy</w:t>
      </w:r>
    </w:p>
    <w:p w:rsidR="00C538F6" w:rsidRDefault="00C538F6" w:rsidP="00C538F6">
      <w:pPr>
        <w:pStyle w:val="Zkladntext"/>
        <w:jc w:val="both"/>
        <w:rPr>
          <w:b w:val="0"/>
        </w:rPr>
      </w:pPr>
    </w:p>
    <w:p w:rsidR="00B2224E" w:rsidRPr="00D46BA6" w:rsidRDefault="00B2224E" w:rsidP="00C538F6">
      <w:pPr>
        <w:pStyle w:val="Zkladntext"/>
        <w:jc w:val="both"/>
        <w:rPr>
          <w:b w:val="0"/>
        </w:rPr>
      </w:pPr>
      <w:r w:rsidRPr="00D46BA6">
        <w:rPr>
          <w:b w:val="0"/>
        </w:rPr>
        <w:t>Žák umí analyzovat vzniklou situ</w:t>
      </w:r>
      <w:r w:rsidR="00C538F6">
        <w:rPr>
          <w:b w:val="0"/>
        </w:rPr>
        <w:t xml:space="preserve">aci a rozpoznat problém, volit </w:t>
      </w:r>
      <w:r w:rsidRPr="00D46BA6">
        <w:rPr>
          <w:b w:val="0"/>
        </w:rPr>
        <w:t>vhodné pro</w:t>
      </w:r>
      <w:r w:rsidR="00C538F6">
        <w:rPr>
          <w:b w:val="0"/>
        </w:rPr>
        <w:t>středky a způsob jeho řešení, postupnými kroky dosahovat vytčeného cíle</w:t>
      </w:r>
      <w:r w:rsidRPr="00D46BA6">
        <w:rPr>
          <w:b w:val="0"/>
        </w:rPr>
        <w:t>, zargumentovat postup řešení a provést zpětnou kontrolu výsledku.</w:t>
      </w:r>
    </w:p>
    <w:p w:rsidR="00B2224E" w:rsidRPr="00D46BA6" w:rsidRDefault="00B2224E">
      <w:pPr>
        <w:pStyle w:val="Zkladntext"/>
        <w:rPr>
          <w:b w:val="0"/>
        </w:rPr>
      </w:pPr>
    </w:p>
    <w:p w:rsidR="00B2224E" w:rsidRPr="00D46BA6" w:rsidRDefault="00B2224E">
      <w:pPr>
        <w:pStyle w:val="Zkladntext"/>
        <w:rPr>
          <w:b w:val="0"/>
        </w:rPr>
      </w:pPr>
    </w:p>
    <w:p w:rsidR="00B2224E" w:rsidRPr="00D46BA6" w:rsidRDefault="00B2224E">
      <w:pPr>
        <w:pStyle w:val="Zkladntext"/>
        <w:rPr>
          <w:b w:val="0"/>
        </w:rPr>
      </w:pPr>
    </w:p>
    <w:p w:rsidR="00B2224E" w:rsidRPr="009802D1" w:rsidRDefault="00B2224E">
      <w:pPr>
        <w:pStyle w:val="Zkladntext"/>
      </w:pPr>
      <w:r w:rsidRPr="009802D1">
        <w:t>Kompetence komunikační</w:t>
      </w:r>
    </w:p>
    <w:p w:rsidR="00C538F6" w:rsidRDefault="00C538F6" w:rsidP="00D46BA6">
      <w:pPr>
        <w:pStyle w:val="Zkladntext"/>
        <w:jc w:val="both"/>
        <w:rPr>
          <w:b w:val="0"/>
        </w:rPr>
      </w:pPr>
    </w:p>
    <w:p w:rsidR="00B2224E" w:rsidRPr="00D46BA6" w:rsidRDefault="00B2224E" w:rsidP="00D46BA6">
      <w:pPr>
        <w:pStyle w:val="Zkladntext"/>
        <w:jc w:val="both"/>
        <w:rPr>
          <w:b w:val="0"/>
        </w:rPr>
      </w:pPr>
      <w:r w:rsidRPr="00D46BA6">
        <w:rPr>
          <w:b w:val="0"/>
        </w:rPr>
        <w:t>Žák se umí jasně a srozumitelně vyjadřovat slovně i písemně, umí naslouchat, dávat zpětnou vazbu, shrnovat, citlivě reagovat na potřeby klienta s ohledem na jeho potřeby, běžně používat odbornou terminologii.</w:t>
      </w:r>
    </w:p>
    <w:p w:rsidR="00B2224E" w:rsidRPr="00D46BA6" w:rsidRDefault="00B2224E">
      <w:pPr>
        <w:pStyle w:val="Zkladntext"/>
        <w:rPr>
          <w:b w:val="0"/>
        </w:rPr>
      </w:pPr>
    </w:p>
    <w:p w:rsidR="00B2224E" w:rsidRPr="009802D1" w:rsidRDefault="00B2224E">
      <w:pPr>
        <w:pStyle w:val="Zkladntext"/>
      </w:pPr>
      <w:r w:rsidRPr="009802D1">
        <w:t>Sociální a osobní kompetence</w:t>
      </w:r>
    </w:p>
    <w:p w:rsidR="00C538F6" w:rsidRDefault="00C538F6" w:rsidP="00D46BA6">
      <w:pPr>
        <w:pStyle w:val="Zkladntext"/>
        <w:jc w:val="both"/>
        <w:rPr>
          <w:b w:val="0"/>
        </w:rPr>
      </w:pPr>
    </w:p>
    <w:p w:rsidR="00B2224E" w:rsidRPr="00D46BA6" w:rsidRDefault="00B2224E" w:rsidP="00D46BA6">
      <w:pPr>
        <w:pStyle w:val="Zkladntext"/>
        <w:jc w:val="both"/>
        <w:rPr>
          <w:b w:val="0"/>
        </w:rPr>
      </w:pPr>
      <w:r w:rsidRPr="00D46BA6">
        <w:rPr>
          <w:b w:val="0"/>
        </w:rPr>
        <w:t>Žák je schopen reflexe vůči sobě samému, je si vědom vlastních hodnot a vědomě je rozvíjí, odhaduje důsledky svého jednání a v případě pochybení je schopen učinit nápravu, dokáže navazovat kontakt s ostatními, požádat je o pomoc a spolupráci a pomoc a spolupráci vhodně nabízet.</w:t>
      </w:r>
    </w:p>
    <w:p w:rsidR="00B2224E" w:rsidRPr="00D46BA6" w:rsidRDefault="00B2224E">
      <w:pPr>
        <w:pStyle w:val="Zkladntext"/>
        <w:rPr>
          <w:b w:val="0"/>
        </w:rPr>
      </w:pPr>
    </w:p>
    <w:p w:rsidR="00B2224E" w:rsidRPr="009802D1" w:rsidRDefault="00B2224E">
      <w:pPr>
        <w:pStyle w:val="Zkladntext"/>
      </w:pPr>
      <w:r w:rsidRPr="009802D1">
        <w:t>Občanské kompetence</w:t>
      </w:r>
    </w:p>
    <w:p w:rsidR="00C538F6" w:rsidRDefault="00C538F6" w:rsidP="00D46BA6">
      <w:pPr>
        <w:pStyle w:val="Zkladntext"/>
        <w:jc w:val="both"/>
        <w:rPr>
          <w:b w:val="0"/>
        </w:rPr>
      </w:pPr>
    </w:p>
    <w:p w:rsidR="00B2224E" w:rsidRPr="00D46BA6" w:rsidRDefault="00B2224E" w:rsidP="00D46BA6">
      <w:pPr>
        <w:pStyle w:val="Zkladntext"/>
        <w:jc w:val="both"/>
        <w:rPr>
          <w:b w:val="0"/>
        </w:rPr>
      </w:pPr>
      <w:r w:rsidRPr="00D46BA6">
        <w:rPr>
          <w:b w:val="0"/>
        </w:rPr>
        <w:t xml:space="preserve">Žák zná a respektuje Základní listinu práv a svobod, dodržuje platné zákony, dokáže zacházet se specifiky etnických a národnostních </w:t>
      </w:r>
      <w:r w:rsidR="00C538F6">
        <w:rPr>
          <w:b w:val="0"/>
        </w:rPr>
        <w:t xml:space="preserve">menšin, eliminuje diskriminaci </w:t>
      </w:r>
      <w:r w:rsidRPr="00D46BA6">
        <w:rPr>
          <w:b w:val="0"/>
        </w:rPr>
        <w:t>jakéhokoli druhu, vycház</w:t>
      </w:r>
      <w:r w:rsidR="00C538F6">
        <w:rPr>
          <w:b w:val="0"/>
        </w:rPr>
        <w:t xml:space="preserve">í z etických hodnot a pravidel </w:t>
      </w:r>
      <w:r w:rsidRPr="00D46BA6">
        <w:rPr>
          <w:b w:val="0"/>
        </w:rPr>
        <w:t>zakotvených v Etickém kodexu sociálního pracovníka.</w:t>
      </w:r>
    </w:p>
    <w:p w:rsidR="00B2224E" w:rsidRPr="00D46BA6" w:rsidRDefault="00B2224E">
      <w:pPr>
        <w:pStyle w:val="Zkladntext"/>
        <w:rPr>
          <w:b w:val="0"/>
        </w:rPr>
      </w:pPr>
    </w:p>
    <w:p w:rsidR="00B2224E" w:rsidRPr="009802D1" w:rsidRDefault="00B2224E">
      <w:pPr>
        <w:pStyle w:val="Zkladntext"/>
      </w:pPr>
      <w:r w:rsidRPr="009802D1">
        <w:t>Kompetence k učení a přemýšlení</w:t>
      </w:r>
    </w:p>
    <w:p w:rsidR="00C538F6" w:rsidRDefault="00C538F6" w:rsidP="00D46BA6">
      <w:pPr>
        <w:pStyle w:val="Zkladntext"/>
        <w:jc w:val="both"/>
        <w:rPr>
          <w:b w:val="0"/>
        </w:rPr>
      </w:pPr>
    </w:p>
    <w:p w:rsidR="00B2224E" w:rsidRPr="00D46BA6" w:rsidRDefault="00B2224E" w:rsidP="00D46BA6">
      <w:pPr>
        <w:pStyle w:val="Zkladntext"/>
        <w:jc w:val="both"/>
        <w:rPr>
          <w:b w:val="0"/>
        </w:rPr>
      </w:pPr>
      <w:r w:rsidRPr="00D46BA6">
        <w:rPr>
          <w:b w:val="0"/>
        </w:rPr>
        <w:t>Žák zná a ovládá různé techniky učení, naslouchá s porozuměním mluvenému projevu, čte s porozuměním psaný odborný text a dokáže jej strukturovaně interpretovat. Je připravován k tomu neustále rozvíjet svou způsobilost k učení, myslet v souvislostech a systémově. Umí analyzovat i syntetizovat, rozlišovat mezi podstatným a nepodstatným. Zná svůj přístup k učení a umí s ním pracovat. Dokáže spojovat nové znalosti a zkušenosti se znalostmi a zkušenostmi již zažitými.</w:t>
      </w:r>
    </w:p>
    <w:p w:rsidR="00B2224E" w:rsidRPr="00D46BA6" w:rsidRDefault="00B2224E">
      <w:pPr>
        <w:pStyle w:val="Zkladntext"/>
        <w:rPr>
          <w:b w:val="0"/>
        </w:rPr>
      </w:pPr>
    </w:p>
    <w:p w:rsidR="00B2224E" w:rsidRPr="009802D1" w:rsidRDefault="00B2224E">
      <w:pPr>
        <w:pStyle w:val="Zkladntext"/>
      </w:pPr>
      <w:r w:rsidRPr="009802D1">
        <w:t>Odborné kompetence</w:t>
      </w:r>
    </w:p>
    <w:p w:rsidR="00C538F6" w:rsidRDefault="00C538F6" w:rsidP="00D46BA6">
      <w:pPr>
        <w:pStyle w:val="Zkladntext"/>
        <w:jc w:val="both"/>
        <w:rPr>
          <w:b w:val="0"/>
        </w:rPr>
      </w:pPr>
    </w:p>
    <w:p w:rsidR="00B2224E" w:rsidRPr="00D46BA6" w:rsidRDefault="00B2224E" w:rsidP="00D46BA6">
      <w:pPr>
        <w:pStyle w:val="Zkladntext"/>
        <w:jc w:val="both"/>
        <w:rPr>
          <w:b w:val="0"/>
        </w:rPr>
      </w:pPr>
      <w:r w:rsidRPr="00D46BA6">
        <w:rPr>
          <w:b w:val="0"/>
        </w:rPr>
        <w:t>Žák má přehled o systému sociální politiky v ČR a sleduje průběžně vývoj a dění v této oblasti. Orientuje se v jednotlivých oblastech sociální politiky a dokáže aplikovat své znalosti při řešení konkrétních situací. Zná a respektuje a dokáže se orientovat v příslušné legislativě. Sleduje aktuální dění, aby mohl rychle reagovat a být flexibilní při změnách. Pracuje s odbornými prameny a dbá na přesnost jejich aplikace.</w:t>
      </w:r>
    </w:p>
    <w:p w:rsidR="00B2224E" w:rsidRPr="00D46BA6" w:rsidRDefault="00B2224E">
      <w:pPr>
        <w:pStyle w:val="Zkladntext"/>
        <w:rPr>
          <w:b w:val="0"/>
        </w:rPr>
      </w:pPr>
    </w:p>
    <w:p w:rsidR="00B2224E" w:rsidRPr="009802D1" w:rsidRDefault="00B2224E">
      <w:pPr>
        <w:pStyle w:val="Zkladntext"/>
      </w:pPr>
      <w:r w:rsidRPr="009802D1">
        <w:t>Kompetence využívání informačních technologií</w:t>
      </w:r>
    </w:p>
    <w:p w:rsidR="00C538F6" w:rsidRDefault="00C538F6" w:rsidP="00D46BA6">
      <w:pPr>
        <w:pStyle w:val="Zkladntext"/>
        <w:jc w:val="both"/>
        <w:rPr>
          <w:b w:val="0"/>
        </w:rPr>
      </w:pPr>
    </w:p>
    <w:p w:rsidR="00B2224E" w:rsidRPr="00D46BA6" w:rsidRDefault="00B2224E" w:rsidP="00D46BA6">
      <w:pPr>
        <w:pStyle w:val="Zkladntext"/>
        <w:jc w:val="both"/>
        <w:rPr>
          <w:b w:val="0"/>
        </w:rPr>
      </w:pPr>
      <w:r w:rsidRPr="00D46BA6">
        <w:rPr>
          <w:b w:val="0"/>
        </w:rPr>
        <w:t>Žák dokáže pracovat s informacemi získanými z Internetu a rozlišuje jejich validitu. Běžně používá osobní počítač a dokáže pracovat s jeho základním programovým vybavením ve vyučovacích hodinách.</w:t>
      </w:r>
    </w:p>
    <w:p w:rsidR="00B2224E" w:rsidRPr="00D46BA6" w:rsidRDefault="00B2224E">
      <w:pPr>
        <w:pStyle w:val="Zkladntext"/>
        <w:rPr>
          <w:b w:val="0"/>
        </w:rPr>
      </w:pPr>
    </w:p>
    <w:p w:rsidR="00B2224E" w:rsidRPr="00D46BA6" w:rsidRDefault="00B2224E">
      <w:pPr>
        <w:sectPr w:rsidR="00B2224E" w:rsidRPr="00D46BA6" w:rsidSect="00B2224E">
          <w:pgSz w:w="11906" w:h="16838"/>
          <w:pgMar w:top="998" w:right="1418" w:bottom="1260" w:left="899" w:header="708" w:footer="709" w:gutter="0"/>
          <w:cols w:space="708"/>
          <w:docGrid w:linePitch="360"/>
        </w:sectPr>
      </w:pPr>
    </w:p>
    <w:p w:rsidR="00B2224E" w:rsidRPr="00D46BA6" w:rsidRDefault="00B2224E" w:rsidP="00D46BA6">
      <w:pPr>
        <w:pStyle w:val="Zkladntext"/>
        <w:rPr>
          <w:b w:val="0"/>
        </w:rPr>
      </w:pPr>
    </w:p>
    <w:p w:rsidR="00B2224E" w:rsidRPr="00D46BA6" w:rsidRDefault="00B2224E" w:rsidP="00D46BA6">
      <w:pPr>
        <w:pStyle w:val="Zkladntext"/>
        <w:rPr>
          <w:b w:val="0"/>
        </w:rPr>
      </w:pPr>
    </w:p>
    <w:p w:rsidR="00B2224E" w:rsidRPr="009802D1" w:rsidRDefault="00B2224E" w:rsidP="00D46BA6">
      <w:pPr>
        <w:ind w:right="-38"/>
        <w:rPr>
          <w:rFonts w:ascii="Arial" w:hAnsi="Arial" w:cs="Arial"/>
          <w:b/>
        </w:rPr>
      </w:pPr>
      <w:r w:rsidRPr="009802D1">
        <w:rPr>
          <w:rFonts w:ascii="Arial" w:hAnsi="Arial" w:cs="Arial"/>
          <w:b/>
        </w:rPr>
        <w:t>Vzdělávací oblast: Řízení sociálních služeb</w:t>
      </w:r>
    </w:p>
    <w:p w:rsidR="00B2224E" w:rsidRPr="009802D1" w:rsidRDefault="00B2224E" w:rsidP="00D46BA6">
      <w:pPr>
        <w:rPr>
          <w:rFonts w:ascii="Arial" w:hAnsi="Arial" w:cs="Arial"/>
          <w:b/>
        </w:rPr>
      </w:pPr>
      <w:r w:rsidRPr="009802D1">
        <w:rPr>
          <w:rFonts w:ascii="Arial" w:hAnsi="Arial" w:cs="Arial"/>
          <w:b/>
        </w:rPr>
        <w:t>Vyučovací předmět: Sociální politika</w:t>
      </w:r>
    </w:p>
    <w:p w:rsidR="00B2224E" w:rsidRPr="009802D1" w:rsidRDefault="00B2224E" w:rsidP="00D46BA6">
      <w:pPr>
        <w:rPr>
          <w:rFonts w:ascii="Arial" w:hAnsi="Arial" w:cs="Arial"/>
          <w:b/>
        </w:rPr>
      </w:pPr>
      <w:r w:rsidRPr="009802D1">
        <w:rPr>
          <w:rFonts w:ascii="Arial" w:hAnsi="Arial" w:cs="Arial"/>
          <w:b/>
        </w:rPr>
        <w:t>Ročník: 1.</w:t>
      </w:r>
    </w:p>
    <w:p w:rsidR="00B2224E" w:rsidRPr="009802D1" w:rsidRDefault="00B2224E" w:rsidP="00D46BA6">
      <w:pPr>
        <w:rPr>
          <w:rFonts w:ascii="Arial" w:hAnsi="Arial" w:cs="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2224E" w:rsidRPr="00D46BA6" w:rsidTr="00D46BA6">
        <w:tc>
          <w:tcPr>
            <w:tcW w:w="3888"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Školní výstupy</w:t>
            </w:r>
          </w:p>
          <w:p w:rsidR="00B2224E" w:rsidRPr="00D46BA6" w:rsidRDefault="00B2224E" w:rsidP="00D46BA6">
            <w:pPr>
              <w:jc w:val="center"/>
              <w:rPr>
                <w:bCs/>
              </w:rPr>
            </w:pPr>
            <w:r w:rsidRPr="00D46BA6">
              <w:rPr>
                <w:rFonts w:ascii="Arial" w:hAnsi="Arial" w:cs="Arial"/>
                <w:bCs/>
                <w:color w:val="FFFFFF"/>
              </w:rPr>
              <w:t>Žák:</w:t>
            </w:r>
          </w:p>
        </w:tc>
        <w:tc>
          <w:tcPr>
            <w:tcW w:w="468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Průřezová témata</w:t>
            </w:r>
          </w:p>
          <w:p w:rsidR="00B2224E" w:rsidRPr="00D46BA6" w:rsidRDefault="00B2224E" w:rsidP="00D46BA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Poznámky</w:t>
            </w:r>
          </w:p>
        </w:tc>
      </w:tr>
      <w:tr w:rsidR="00B2224E" w:rsidRPr="00D46BA6" w:rsidTr="00D46BA6">
        <w:tc>
          <w:tcPr>
            <w:tcW w:w="3888" w:type="dxa"/>
            <w:shd w:val="clear" w:color="auto" w:fill="auto"/>
          </w:tcPr>
          <w:p w:rsidR="00B2224E" w:rsidRPr="00D46BA6" w:rsidRDefault="00B2224E" w:rsidP="00D46BA6">
            <w:pPr>
              <w:rPr>
                <w:sz w:val="18"/>
                <w:szCs w:val="18"/>
              </w:rPr>
            </w:pPr>
            <w:r w:rsidRPr="00D46BA6">
              <w:rPr>
                <w:sz w:val="18"/>
                <w:szCs w:val="18"/>
              </w:rPr>
              <w:t>Žák chápe postavení,  význam a úlohu sociální politiky ve státě . Zná  její principy a dokáže je rozpoznat a postihnout jejich podstatu a dosah v konkrétních sociálních situacích. Umí vysvětlit postavení sociální politiky v systému společenských disciplín a chápe jejich vzájemné vztahy, zejména s ekonomikou. Vysvětlí  hlavní vývojové etapy sociální politiky jak na rovině ideové, tak konkrétních sociálních institucí. Popíše význam  sociálního státu od jeho prvopočátků. Charakterizuje a uvádí příklady různých subjektů a objektů sociální politiky.</w:t>
            </w:r>
          </w:p>
        </w:tc>
        <w:tc>
          <w:tcPr>
            <w:tcW w:w="4680" w:type="dxa"/>
            <w:shd w:val="clear" w:color="auto" w:fill="auto"/>
          </w:tcPr>
          <w:p w:rsidR="00B2224E" w:rsidRPr="00D46BA6" w:rsidRDefault="00B2224E" w:rsidP="00D46BA6">
            <w:pPr>
              <w:pStyle w:val="Obsahtabulky"/>
              <w:spacing w:after="292"/>
              <w:rPr>
                <w:sz w:val="18"/>
                <w:szCs w:val="18"/>
              </w:rPr>
            </w:pPr>
            <w:r w:rsidRPr="00D46BA6">
              <w:rPr>
                <w:sz w:val="18"/>
                <w:szCs w:val="18"/>
              </w:rPr>
              <w:t>Zaměření sociální politiky (2 hod)</w:t>
            </w:r>
          </w:p>
          <w:p w:rsidR="00B2224E" w:rsidRPr="00D46BA6" w:rsidRDefault="00B2224E" w:rsidP="00D46BA6">
            <w:pPr>
              <w:pStyle w:val="Obsahtabulky"/>
              <w:spacing w:after="292"/>
              <w:rPr>
                <w:sz w:val="18"/>
                <w:szCs w:val="18"/>
              </w:rPr>
            </w:pPr>
            <w:r w:rsidRPr="00D46BA6">
              <w:rPr>
                <w:sz w:val="18"/>
                <w:szCs w:val="18"/>
              </w:rPr>
              <w:t>Různé pojetí sociální politiky (2 hod)</w:t>
            </w:r>
          </w:p>
          <w:p w:rsidR="00B2224E" w:rsidRPr="00D46BA6" w:rsidRDefault="00B2224E" w:rsidP="00D46BA6">
            <w:pPr>
              <w:pStyle w:val="Zkladntext"/>
              <w:spacing w:after="292"/>
              <w:rPr>
                <w:b w:val="0"/>
                <w:sz w:val="18"/>
                <w:szCs w:val="18"/>
              </w:rPr>
            </w:pPr>
            <w:r w:rsidRPr="00D46BA6">
              <w:rPr>
                <w:b w:val="0"/>
                <w:sz w:val="18"/>
                <w:szCs w:val="18"/>
              </w:rPr>
              <w:t>Principy sociální politiky   (4 hod)</w:t>
            </w:r>
          </w:p>
          <w:p w:rsidR="00B2224E" w:rsidRPr="00D46BA6" w:rsidRDefault="00B2224E" w:rsidP="00D46BA6">
            <w:pPr>
              <w:pStyle w:val="Zkladntext"/>
              <w:spacing w:after="292"/>
              <w:rPr>
                <w:b w:val="0"/>
                <w:sz w:val="18"/>
                <w:szCs w:val="18"/>
              </w:rPr>
            </w:pPr>
            <w:r w:rsidRPr="00D46BA6">
              <w:rPr>
                <w:b w:val="0"/>
                <w:sz w:val="18"/>
                <w:szCs w:val="18"/>
              </w:rPr>
              <w:t xml:space="preserve">Funkce sociální politiky (4 hod)                                       </w:t>
            </w:r>
          </w:p>
          <w:p w:rsidR="00B2224E" w:rsidRPr="00D46BA6" w:rsidRDefault="00B2224E" w:rsidP="00D46BA6">
            <w:pPr>
              <w:pStyle w:val="Zkladntext"/>
              <w:spacing w:after="292"/>
              <w:rPr>
                <w:b w:val="0"/>
                <w:sz w:val="18"/>
                <w:szCs w:val="18"/>
              </w:rPr>
            </w:pPr>
            <w:r w:rsidRPr="00D46BA6">
              <w:rPr>
                <w:b w:val="0"/>
                <w:sz w:val="18"/>
                <w:szCs w:val="18"/>
              </w:rPr>
              <w:t>Cíle sociální politiky (3 hod)</w:t>
            </w:r>
          </w:p>
          <w:p w:rsidR="00B2224E" w:rsidRPr="00D46BA6" w:rsidRDefault="00B2224E" w:rsidP="00D46BA6">
            <w:pPr>
              <w:pStyle w:val="Zkladntext"/>
              <w:spacing w:after="292"/>
              <w:rPr>
                <w:b w:val="0"/>
                <w:sz w:val="18"/>
                <w:szCs w:val="18"/>
              </w:rPr>
            </w:pPr>
            <w:r w:rsidRPr="00D46BA6">
              <w:rPr>
                <w:b w:val="0"/>
                <w:sz w:val="18"/>
                <w:szCs w:val="18"/>
              </w:rPr>
              <w:t>Vztah soc. pol. k různým sociálním oblastem (3 hod)</w:t>
            </w:r>
          </w:p>
          <w:p w:rsidR="00B2224E" w:rsidRPr="00D46BA6" w:rsidRDefault="00B2224E" w:rsidP="00D46BA6">
            <w:pPr>
              <w:pStyle w:val="Zkladntext"/>
              <w:spacing w:after="292"/>
              <w:rPr>
                <w:b w:val="0"/>
                <w:sz w:val="18"/>
                <w:szCs w:val="18"/>
              </w:rPr>
            </w:pPr>
            <w:r w:rsidRPr="00D46BA6">
              <w:rPr>
                <w:b w:val="0"/>
                <w:sz w:val="18"/>
                <w:szCs w:val="18"/>
              </w:rPr>
              <w:t>Vývoj sociálně politických ideí (5 hod)</w:t>
            </w:r>
          </w:p>
          <w:p w:rsidR="00B2224E" w:rsidRPr="00D46BA6" w:rsidRDefault="00B2224E" w:rsidP="00D46BA6">
            <w:pPr>
              <w:pStyle w:val="Zkladntext"/>
              <w:spacing w:after="292"/>
              <w:rPr>
                <w:b w:val="0"/>
                <w:sz w:val="18"/>
                <w:szCs w:val="18"/>
              </w:rPr>
            </w:pPr>
            <w:r w:rsidRPr="00D46BA6">
              <w:rPr>
                <w:b w:val="0"/>
                <w:sz w:val="18"/>
                <w:szCs w:val="18"/>
              </w:rPr>
              <w:t>Sociální stát (3 hod)</w:t>
            </w:r>
          </w:p>
          <w:p w:rsidR="00B2224E" w:rsidRPr="00D46BA6" w:rsidRDefault="00B2224E" w:rsidP="00D46BA6">
            <w:pPr>
              <w:pStyle w:val="Zkladntext"/>
              <w:spacing w:after="292"/>
              <w:rPr>
                <w:b w:val="0"/>
                <w:sz w:val="18"/>
                <w:szCs w:val="18"/>
              </w:rPr>
            </w:pPr>
            <w:r w:rsidRPr="00D46BA6">
              <w:rPr>
                <w:b w:val="0"/>
                <w:sz w:val="18"/>
                <w:szCs w:val="18"/>
              </w:rPr>
              <w:t>Vývoj sociálně politických institucí (4 hod)</w:t>
            </w:r>
          </w:p>
          <w:p w:rsidR="00B2224E" w:rsidRPr="00D46BA6" w:rsidRDefault="00B2224E" w:rsidP="00D46BA6">
            <w:pPr>
              <w:rPr>
                <w:sz w:val="18"/>
                <w:szCs w:val="18"/>
              </w:rPr>
            </w:pPr>
            <w:r w:rsidRPr="00D46BA6">
              <w:rPr>
                <w:sz w:val="18"/>
                <w:szCs w:val="18"/>
              </w:rPr>
              <w:t>Subjekty a objekty sociální politiky (2 hod)</w:t>
            </w:r>
          </w:p>
        </w:tc>
        <w:tc>
          <w:tcPr>
            <w:tcW w:w="3600" w:type="dxa"/>
            <w:shd w:val="clear" w:color="auto" w:fill="auto"/>
          </w:tcPr>
          <w:p w:rsidR="00B2224E" w:rsidRPr="00D46BA6" w:rsidRDefault="00B2224E" w:rsidP="00D46BA6">
            <w:pPr>
              <w:spacing w:before="85" w:after="57"/>
              <w:rPr>
                <w:sz w:val="18"/>
                <w:szCs w:val="18"/>
              </w:rPr>
            </w:pPr>
            <w:r w:rsidRPr="00D46BA6">
              <w:rPr>
                <w:sz w:val="18"/>
                <w:szCs w:val="18"/>
              </w:rPr>
              <w:t>Mezipředmětové vztahy:</w:t>
            </w:r>
          </w:p>
          <w:p w:rsidR="00B2224E" w:rsidRPr="00D46BA6" w:rsidRDefault="00B2224E" w:rsidP="00D46BA6">
            <w:pPr>
              <w:pStyle w:val="Zkladntext"/>
              <w:spacing w:before="85" w:after="57"/>
              <w:rPr>
                <w:b w:val="0"/>
                <w:sz w:val="18"/>
                <w:szCs w:val="18"/>
              </w:rPr>
            </w:pPr>
            <w:r w:rsidRPr="00D46BA6">
              <w:rPr>
                <w:b w:val="0"/>
                <w:sz w:val="18"/>
                <w:szCs w:val="18"/>
              </w:rPr>
              <w:t xml:space="preserve">Občanská nauka </w:t>
            </w:r>
          </w:p>
          <w:p w:rsidR="00B2224E" w:rsidRPr="00D46BA6" w:rsidRDefault="00B2224E" w:rsidP="00D46BA6">
            <w:pPr>
              <w:pStyle w:val="Zkladntext"/>
              <w:spacing w:before="85" w:after="57"/>
              <w:rPr>
                <w:b w:val="0"/>
                <w:sz w:val="18"/>
                <w:szCs w:val="18"/>
              </w:rPr>
            </w:pPr>
            <w:r w:rsidRPr="00D46BA6">
              <w:rPr>
                <w:b w:val="0"/>
                <w:sz w:val="18"/>
                <w:szCs w:val="18"/>
              </w:rPr>
              <w:t>Ekonomika</w:t>
            </w:r>
          </w:p>
          <w:p w:rsidR="00B2224E" w:rsidRPr="00D46BA6" w:rsidRDefault="00B2224E" w:rsidP="00D46BA6">
            <w:pPr>
              <w:pStyle w:val="Zkladntext"/>
              <w:spacing w:before="85" w:after="57"/>
              <w:rPr>
                <w:b w:val="0"/>
                <w:sz w:val="18"/>
                <w:szCs w:val="18"/>
              </w:rPr>
            </w:pPr>
            <w:r w:rsidRPr="00D46BA6">
              <w:rPr>
                <w:b w:val="0"/>
                <w:sz w:val="18"/>
                <w:szCs w:val="18"/>
              </w:rPr>
              <w:t>Dějepis</w:t>
            </w:r>
          </w:p>
          <w:p w:rsidR="00B2224E" w:rsidRPr="00D46BA6" w:rsidRDefault="00B2224E" w:rsidP="00D46BA6">
            <w:pPr>
              <w:pStyle w:val="Zkladntext"/>
              <w:spacing w:before="85" w:after="57"/>
              <w:rPr>
                <w:b w:val="0"/>
                <w:sz w:val="18"/>
                <w:szCs w:val="18"/>
              </w:rPr>
            </w:pPr>
            <w:r w:rsidRPr="00D46BA6">
              <w:rPr>
                <w:b w:val="0"/>
                <w:sz w:val="18"/>
                <w:szCs w:val="18"/>
              </w:rPr>
              <w:t>Sociální péče</w:t>
            </w:r>
          </w:p>
          <w:p w:rsidR="00B2224E" w:rsidRPr="00D46BA6" w:rsidRDefault="00B2224E" w:rsidP="00D46BA6">
            <w:pPr>
              <w:pStyle w:val="Zkladntext"/>
              <w:spacing w:before="85" w:after="57"/>
              <w:rPr>
                <w:b w:val="0"/>
                <w:sz w:val="18"/>
                <w:szCs w:val="18"/>
              </w:rPr>
            </w:pPr>
            <w:r w:rsidRPr="00D46BA6">
              <w:rPr>
                <w:b w:val="0"/>
                <w:sz w:val="18"/>
                <w:szCs w:val="18"/>
              </w:rPr>
              <w:t>Průřezová témata:</w:t>
            </w:r>
          </w:p>
          <w:p w:rsidR="00B2224E" w:rsidRPr="00D46BA6" w:rsidRDefault="00B2224E" w:rsidP="00D46BA6">
            <w:pPr>
              <w:pStyle w:val="Zkladntext"/>
              <w:spacing w:before="85" w:after="57"/>
              <w:rPr>
                <w:b w:val="0"/>
                <w:sz w:val="18"/>
                <w:szCs w:val="18"/>
              </w:rPr>
            </w:pPr>
            <w:r w:rsidRPr="00D46BA6">
              <w:rPr>
                <w:b w:val="0"/>
                <w:sz w:val="18"/>
                <w:szCs w:val="18"/>
              </w:rPr>
              <w:t>ODS</w:t>
            </w:r>
          </w:p>
          <w:p w:rsidR="00B2224E" w:rsidRPr="00D46BA6" w:rsidRDefault="00B2224E" w:rsidP="00D46BA6">
            <w:pPr>
              <w:pStyle w:val="Zkladntext"/>
              <w:spacing w:before="85" w:after="57"/>
              <w:rPr>
                <w:b w:val="0"/>
                <w:sz w:val="18"/>
                <w:szCs w:val="18"/>
              </w:rPr>
            </w:pPr>
            <w:r w:rsidRPr="00D46BA6">
              <w:rPr>
                <w:b w:val="0"/>
                <w:sz w:val="18"/>
                <w:szCs w:val="18"/>
              </w:rPr>
              <w:t>-postavení člověka ve společ. jako sociální bytosti</w:t>
            </w:r>
          </w:p>
          <w:p w:rsidR="00B2224E" w:rsidRPr="00D46BA6" w:rsidRDefault="00B2224E" w:rsidP="00D46BA6">
            <w:pPr>
              <w:pStyle w:val="Zkladntext"/>
              <w:spacing w:before="85" w:after="57"/>
              <w:rPr>
                <w:b w:val="0"/>
                <w:sz w:val="18"/>
                <w:szCs w:val="18"/>
              </w:rPr>
            </w:pPr>
            <w:r w:rsidRPr="00D46BA6">
              <w:rPr>
                <w:b w:val="0"/>
                <w:sz w:val="18"/>
                <w:szCs w:val="18"/>
              </w:rPr>
              <w:t>-způsoby uspokojování jeho soc. potřeb na různých vývojových stupních společnosti</w:t>
            </w:r>
          </w:p>
          <w:p w:rsidR="00B2224E" w:rsidRPr="00D46BA6" w:rsidRDefault="00B2224E" w:rsidP="00D46BA6">
            <w:pPr>
              <w:pStyle w:val="Zkladntext"/>
              <w:spacing w:before="85" w:after="57"/>
              <w:rPr>
                <w:b w:val="0"/>
                <w:sz w:val="18"/>
                <w:szCs w:val="18"/>
              </w:rPr>
            </w:pPr>
            <w:r w:rsidRPr="00D46BA6">
              <w:rPr>
                <w:b w:val="0"/>
                <w:sz w:val="18"/>
                <w:szCs w:val="18"/>
              </w:rPr>
              <w:t>ČŽP</w:t>
            </w:r>
          </w:p>
          <w:p w:rsidR="00B2224E" w:rsidRPr="00D46BA6" w:rsidRDefault="00B2224E" w:rsidP="00D46BA6">
            <w:pPr>
              <w:pStyle w:val="Zkladntext"/>
              <w:spacing w:before="85" w:after="57"/>
              <w:rPr>
                <w:b w:val="0"/>
                <w:sz w:val="18"/>
                <w:szCs w:val="18"/>
              </w:rPr>
            </w:pPr>
            <w:r w:rsidRPr="00D46BA6">
              <w:rPr>
                <w:b w:val="0"/>
                <w:sz w:val="18"/>
                <w:szCs w:val="18"/>
              </w:rPr>
              <w:t>-vztahy životního prostředí a sociálního statutu člověka</w:t>
            </w:r>
          </w:p>
          <w:p w:rsidR="00B2224E" w:rsidRPr="00D46BA6" w:rsidRDefault="00B2224E" w:rsidP="00D46BA6">
            <w:pPr>
              <w:pStyle w:val="Zkladntext"/>
              <w:spacing w:before="85" w:after="57"/>
              <w:rPr>
                <w:b w:val="0"/>
                <w:sz w:val="18"/>
                <w:szCs w:val="18"/>
              </w:rPr>
            </w:pPr>
            <w:r w:rsidRPr="00D46BA6">
              <w:rPr>
                <w:b w:val="0"/>
                <w:sz w:val="18"/>
                <w:szCs w:val="18"/>
              </w:rPr>
              <w:t xml:space="preserve">ČSP </w:t>
            </w:r>
          </w:p>
          <w:p w:rsidR="00B2224E" w:rsidRPr="00D46BA6" w:rsidRDefault="00B2224E" w:rsidP="00D46BA6">
            <w:pPr>
              <w:pStyle w:val="Zkladntext"/>
              <w:spacing w:before="85" w:after="57"/>
              <w:rPr>
                <w:b w:val="0"/>
                <w:sz w:val="18"/>
                <w:szCs w:val="18"/>
              </w:rPr>
            </w:pPr>
            <w:r w:rsidRPr="00D46BA6">
              <w:rPr>
                <w:b w:val="0"/>
                <w:sz w:val="18"/>
                <w:szCs w:val="18"/>
              </w:rPr>
              <w:t>-vliv práce na sociální  potřeby člověka</w:t>
            </w:r>
          </w:p>
          <w:p w:rsidR="00B2224E" w:rsidRPr="00D46BA6" w:rsidRDefault="00B2224E" w:rsidP="00D46BA6">
            <w:pPr>
              <w:pStyle w:val="Zkladntext"/>
              <w:spacing w:before="85" w:after="57"/>
              <w:rPr>
                <w:b w:val="0"/>
                <w:sz w:val="18"/>
                <w:szCs w:val="18"/>
              </w:rPr>
            </w:pPr>
            <w:r w:rsidRPr="00D46BA6">
              <w:rPr>
                <w:b w:val="0"/>
                <w:sz w:val="18"/>
                <w:szCs w:val="18"/>
              </w:rPr>
              <w:t>SM</w:t>
            </w:r>
          </w:p>
          <w:p w:rsidR="00B2224E" w:rsidRPr="00D46BA6" w:rsidRDefault="00B2224E" w:rsidP="00D46BA6">
            <w:pPr>
              <w:rPr>
                <w:sz w:val="18"/>
                <w:szCs w:val="18"/>
              </w:rPr>
            </w:pPr>
            <w:r w:rsidRPr="00D46BA6">
              <w:rPr>
                <w:sz w:val="18"/>
                <w:szCs w:val="18"/>
              </w:rPr>
              <w:t>-způsob vyhledávání aktualit ze sociální oblasti v různých médiích a posuzování kvality</w:t>
            </w:r>
          </w:p>
        </w:tc>
        <w:tc>
          <w:tcPr>
            <w:tcW w:w="2340" w:type="dxa"/>
            <w:shd w:val="clear" w:color="auto" w:fill="auto"/>
          </w:tcPr>
          <w:p w:rsidR="00B2224E" w:rsidRPr="00D46BA6" w:rsidRDefault="00B2224E" w:rsidP="00D46BA6">
            <w:pPr>
              <w:spacing w:after="292"/>
              <w:rPr>
                <w:sz w:val="18"/>
                <w:szCs w:val="18"/>
              </w:rPr>
            </w:pPr>
            <w:r w:rsidRPr="00D46BA6">
              <w:rPr>
                <w:sz w:val="18"/>
                <w:szCs w:val="18"/>
              </w:rPr>
              <w:t>Vztah teorie a praxe:</w:t>
            </w:r>
          </w:p>
          <w:p w:rsidR="00B2224E" w:rsidRPr="00D46BA6" w:rsidRDefault="00B2224E" w:rsidP="00D46BA6">
            <w:pPr>
              <w:pStyle w:val="Obsahtabulky"/>
              <w:spacing w:after="292"/>
              <w:rPr>
                <w:sz w:val="18"/>
                <w:szCs w:val="18"/>
              </w:rPr>
            </w:pPr>
            <w:r w:rsidRPr="00D46BA6">
              <w:rPr>
                <w:sz w:val="18"/>
                <w:szCs w:val="18"/>
              </w:rPr>
              <w:t>teoretická témata provází příklady z každodenního života</w:t>
            </w:r>
          </w:p>
          <w:p w:rsidR="00B2224E" w:rsidRPr="00D46BA6" w:rsidRDefault="00B2224E" w:rsidP="00D46BA6">
            <w:pPr>
              <w:rPr>
                <w:sz w:val="18"/>
                <w:szCs w:val="18"/>
              </w:rPr>
            </w:pPr>
            <w:r w:rsidRPr="00D46BA6">
              <w:rPr>
                <w:sz w:val="18"/>
                <w:szCs w:val="18"/>
              </w:rPr>
              <w:t>vyhledávání souvislostí s probíranou látkou v aktualitách v médiích</w:t>
            </w:r>
          </w:p>
        </w:tc>
      </w:tr>
    </w:tbl>
    <w:p w:rsidR="00B2224E" w:rsidRPr="00D46BA6" w:rsidRDefault="00B2224E" w:rsidP="00D46BA6"/>
    <w:p w:rsidR="00B2224E" w:rsidRPr="00D46BA6" w:rsidRDefault="00B2224E" w:rsidP="00D46BA6">
      <w:pPr>
        <w:pStyle w:val="Zkladntext"/>
        <w:rPr>
          <w:b w:val="0"/>
        </w:rPr>
      </w:pPr>
    </w:p>
    <w:p w:rsidR="00B2224E" w:rsidRPr="00D46BA6" w:rsidRDefault="00B2224E" w:rsidP="00D46BA6">
      <w:pPr>
        <w:pStyle w:val="Zkladntext"/>
        <w:rPr>
          <w:b w:val="0"/>
        </w:rPr>
      </w:pPr>
    </w:p>
    <w:p w:rsidR="00B2224E" w:rsidRPr="00D46BA6" w:rsidRDefault="00B2224E" w:rsidP="00D46BA6">
      <w:pPr>
        <w:ind w:right="-38"/>
        <w:rPr>
          <w:rFonts w:ascii="Arial" w:hAnsi="Arial" w:cs="Arial"/>
        </w:rPr>
      </w:pPr>
    </w:p>
    <w:p w:rsidR="00B2224E" w:rsidRPr="00D46BA6" w:rsidRDefault="00B2224E" w:rsidP="00D46BA6">
      <w:pPr>
        <w:ind w:right="-38"/>
        <w:rPr>
          <w:rFonts w:ascii="Arial" w:hAnsi="Arial" w:cs="Arial"/>
        </w:rPr>
      </w:pPr>
    </w:p>
    <w:p w:rsidR="00B2224E" w:rsidRPr="00D46BA6" w:rsidRDefault="00B2224E" w:rsidP="00D46BA6">
      <w:pPr>
        <w:ind w:right="-38"/>
        <w:rPr>
          <w:rFonts w:ascii="Arial" w:hAnsi="Arial" w:cs="Arial"/>
        </w:rPr>
      </w:pPr>
    </w:p>
    <w:p w:rsidR="00B2224E" w:rsidRPr="009802D1" w:rsidRDefault="00B2224E" w:rsidP="00D46BA6">
      <w:pPr>
        <w:ind w:right="-38"/>
        <w:rPr>
          <w:rFonts w:ascii="Arial" w:hAnsi="Arial" w:cs="Arial"/>
          <w:b/>
        </w:rPr>
      </w:pPr>
      <w:r w:rsidRPr="009802D1">
        <w:rPr>
          <w:rFonts w:ascii="Arial" w:hAnsi="Arial" w:cs="Arial"/>
          <w:b/>
        </w:rPr>
        <w:lastRenderedPageBreak/>
        <w:t>Vzdělávací oblast: Řízení sociálních služeb</w:t>
      </w:r>
    </w:p>
    <w:p w:rsidR="00B2224E" w:rsidRPr="009802D1" w:rsidRDefault="00B2224E" w:rsidP="00D46BA6">
      <w:pPr>
        <w:rPr>
          <w:rFonts w:ascii="Arial" w:hAnsi="Arial" w:cs="Arial"/>
          <w:b/>
        </w:rPr>
      </w:pPr>
      <w:r w:rsidRPr="009802D1">
        <w:rPr>
          <w:rFonts w:ascii="Arial" w:hAnsi="Arial" w:cs="Arial"/>
          <w:b/>
        </w:rPr>
        <w:t>Vyučovací předmět: sociální politika</w:t>
      </w:r>
    </w:p>
    <w:p w:rsidR="00B2224E" w:rsidRPr="009802D1" w:rsidRDefault="00B2224E" w:rsidP="00D46BA6">
      <w:pPr>
        <w:rPr>
          <w:rFonts w:ascii="Arial" w:hAnsi="Arial" w:cs="Arial"/>
          <w:b/>
        </w:rPr>
      </w:pPr>
      <w:r w:rsidRPr="009802D1">
        <w:rPr>
          <w:rFonts w:ascii="Arial" w:hAnsi="Arial" w:cs="Arial"/>
          <w:b/>
        </w:rPr>
        <w:t>Ročník: 2.</w:t>
      </w:r>
    </w:p>
    <w:p w:rsidR="00B2224E" w:rsidRPr="009802D1" w:rsidRDefault="00B2224E" w:rsidP="00D46BA6">
      <w:pPr>
        <w:rPr>
          <w:rFonts w:ascii="Arial" w:hAnsi="Arial" w:cs="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2224E" w:rsidRPr="00D46BA6" w:rsidTr="00D46BA6">
        <w:tc>
          <w:tcPr>
            <w:tcW w:w="3888"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Školní výstupy</w:t>
            </w:r>
          </w:p>
          <w:p w:rsidR="00B2224E" w:rsidRPr="00D46BA6" w:rsidRDefault="00B2224E" w:rsidP="00D46BA6">
            <w:pPr>
              <w:jc w:val="center"/>
              <w:rPr>
                <w:bCs/>
              </w:rPr>
            </w:pPr>
            <w:r w:rsidRPr="00D46BA6">
              <w:rPr>
                <w:rFonts w:ascii="Arial" w:hAnsi="Arial" w:cs="Arial"/>
                <w:bCs/>
                <w:color w:val="FFFFFF"/>
              </w:rPr>
              <w:t>Žák:</w:t>
            </w:r>
          </w:p>
        </w:tc>
        <w:tc>
          <w:tcPr>
            <w:tcW w:w="468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Průřezová témata</w:t>
            </w:r>
          </w:p>
          <w:p w:rsidR="00B2224E" w:rsidRPr="00D46BA6" w:rsidRDefault="00B2224E" w:rsidP="00D46BA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Poznámky</w:t>
            </w:r>
          </w:p>
        </w:tc>
      </w:tr>
      <w:tr w:rsidR="00B2224E" w:rsidRPr="00D46BA6" w:rsidTr="00D46BA6">
        <w:tc>
          <w:tcPr>
            <w:tcW w:w="3888" w:type="dxa"/>
            <w:shd w:val="clear" w:color="auto" w:fill="auto"/>
          </w:tcPr>
          <w:p w:rsidR="00B2224E" w:rsidRPr="00D46BA6" w:rsidRDefault="00B2224E" w:rsidP="00D46BA6">
            <w:pPr>
              <w:pStyle w:val="Zkladntext"/>
              <w:spacing w:after="292"/>
              <w:rPr>
                <w:b w:val="0"/>
                <w:sz w:val="18"/>
                <w:szCs w:val="18"/>
              </w:rPr>
            </w:pPr>
            <w:r w:rsidRPr="00D46BA6">
              <w:rPr>
                <w:b w:val="0"/>
                <w:sz w:val="18"/>
                <w:szCs w:val="18"/>
              </w:rPr>
              <w:t xml:space="preserve">Žák umí vysvětlit  pojem, důležitost, důvod a principy vytváření sociální sítě. Popíše systém sociální ochrany v ČR, orientuje se v jednotlivých pilířích sociálního zabezpečení a zná jejich základní strukturu. </w:t>
            </w:r>
          </w:p>
          <w:p w:rsidR="00B2224E" w:rsidRPr="00D46BA6" w:rsidRDefault="00B2224E" w:rsidP="00D46BA6">
            <w:pPr>
              <w:pStyle w:val="Zkladntext"/>
              <w:spacing w:after="292"/>
              <w:rPr>
                <w:b w:val="0"/>
                <w:sz w:val="18"/>
                <w:szCs w:val="18"/>
              </w:rPr>
            </w:pPr>
            <w:r w:rsidRPr="00D46BA6">
              <w:rPr>
                <w:b w:val="0"/>
                <w:sz w:val="18"/>
                <w:szCs w:val="18"/>
              </w:rPr>
              <w:t>Zná funkce rodiny a její úlohu ve společnosti, diskutuje problémy současné rodiny. Chápe důvod vzniku rodinné politiky a její dnešní  úlohu včetně vlivu na rodinu. Jsou mu jasné cíle a opatření rodinné politiky v kontextu postmoderní doby. Vysvětlí problematiku demografického vývoje.</w:t>
            </w:r>
          </w:p>
          <w:p w:rsidR="00B2224E" w:rsidRPr="00D46BA6" w:rsidRDefault="00B2224E" w:rsidP="00D46BA6">
            <w:pPr>
              <w:pStyle w:val="Zkladntext"/>
              <w:spacing w:after="292"/>
              <w:rPr>
                <w:b w:val="0"/>
                <w:sz w:val="18"/>
                <w:szCs w:val="18"/>
              </w:rPr>
            </w:pPr>
            <w:r w:rsidRPr="00D46BA6">
              <w:rPr>
                <w:b w:val="0"/>
                <w:sz w:val="18"/>
                <w:szCs w:val="18"/>
              </w:rPr>
              <w:t>Žák ví, co znamená pojem zdraví, jeho význam ve společenské sféře, zná faktory působící na zdraví, se kterými zdravotní politika ve své působnosti musí počítat. Dokáže charakterizovat jednotlivé modely zdravotní politiky a zná základní problémy transformace zdravotnictví v ČR. Chápe vstupování a úlohu různých subjektů do zdravotní politiky a jejich sféry vlivu.</w:t>
            </w:r>
          </w:p>
          <w:p w:rsidR="00B2224E" w:rsidRPr="00D46BA6" w:rsidRDefault="00B2224E" w:rsidP="00D46BA6">
            <w:pPr>
              <w:pStyle w:val="Zkladntext"/>
              <w:spacing w:after="292"/>
              <w:rPr>
                <w:b w:val="0"/>
                <w:sz w:val="18"/>
                <w:szCs w:val="18"/>
              </w:rPr>
            </w:pPr>
            <w:r w:rsidRPr="00D46BA6">
              <w:rPr>
                <w:b w:val="0"/>
                <w:sz w:val="18"/>
                <w:szCs w:val="18"/>
              </w:rPr>
              <w:t>Umí rozpoznat a charakterizovat jednotlivé druhy zdravotního postižení. Zná zvláštní práva pro zdravotně postižené a jejich aplikaci . Popíše činnost Rady zdravotně postižených, její působení a význam. Orientuje se ve struktuře sociální pomoci pro zdravotně postižené. Je mu jasný pojem integrace a inkluze</w:t>
            </w:r>
          </w:p>
          <w:p w:rsidR="00B2224E" w:rsidRPr="00D46BA6" w:rsidRDefault="00B2224E" w:rsidP="00D46BA6">
            <w:pPr>
              <w:rPr>
                <w:sz w:val="18"/>
                <w:szCs w:val="18"/>
              </w:rPr>
            </w:pPr>
          </w:p>
        </w:tc>
        <w:tc>
          <w:tcPr>
            <w:tcW w:w="4680" w:type="dxa"/>
            <w:shd w:val="clear" w:color="auto" w:fill="auto"/>
          </w:tcPr>
          <w:p w:rsidR="00B2224E" w:rsidRPr="00D46BA6" w:rsidRDefault="00B2224E" w:rsidP="00D46BA6">
            <w:pPr>
              <w:pStyle w:val="Zkladntext"/>
              <w:spacing w:after="292"/>
              <w:rPr>
                <w:b w:val="0"/>
                <w:sz w:val="18"/>
                <w:szCs w:val="18"/>
              </w:rPr>
            </w:pPr>
            <w:r w:rsidRPr="00D46BA6">
              <w:rPr>
                <w:b w:val="0"/>
                <w:sz w:val="18"/>
                <w:szCs w:val="18"/>
              </w:rPr>
              <w:t>Sociální síť  (4 hod)</w:t>
            </w:r>
          </w:p>
          <w:p w:rsidR="00B2224E" w:rsidRPr="00D46BA6" w:rsidRDefault="00B2224E" w:rsidP="00D46BA6">
            <w:pPr>
              <w:pStyle w:val="Zkladntext"/>
              <w:spacing w:after="292"/>
              <w:rPr>
                <w:b w:val="0"/>
                <w:sz w:val="18"/>
                <w:szCs w:val="18"/>
              </w:rPr>
            </w:pPr>
            <w:r w:rsidRPr="00D46BA6">
              <w:rPr>
                <w:b w:val="0"/>
                <w:sz w:val="18"/>
                <w:szCs w:val="18"/>
              </w:rPr>
              <w:t>Tři pilíře sociální politiky (6 hod)</w:t>
            </w:r>
          </w:p>
          <w:p w:rsidR="00B2224E" w:rsidRPr="00D46BA6" w:rsidRDefault="00B2224E" w:rsidP="00D46BA6">
            <w:pPr>
              <w:pStyle w:val="Zkladntext"/>
              <w:spacing w:after="292"/>
              <w:rPr>
                <w:b w:val="0"/>
                <w:sz w:val="18"/>
                <w:szCs w:val="18"/>
              </w:rPr>
            </w:pPr>
            <w:r w:rsidRPr="00D46BA6">
              <w:rPr>
                <w:b w:val="0"/>
                <w:sz w:val="18"/>
                <w:szCs w:val="18"/>
              </w:rPr>
              <w:t>Rodinná politika (8 hod)</w:t>
            </w:r>
          </w:p>
          <w:p w:rsidR="00B2224E" w:rsidRPr="00D46BA6" w:rsidRDefault="00B2224E" w:rsidP="00D46BA6">
            <w:pPr>
              <w:pStyle w:val="Zkladntext"/>
              <w:spacing w:after="292"/>
              <w:rPr>
                <w:b w:val="0"/>
                <w:sz w:val="18"/>
                <w:szCs w:val="18"/>
              </w:rPr>
            </w:pPr>
            <w:r w:rsidRPr="00D46BA6">
              <w:rPr>
                <w:b w:val="0"/>
                <w:sz w:val="18"/>
                <w:szCs w:val="18"/>
              </w:rPr>
              <w:t>-funkce rod. a její postavení ve společ.</w:t>
            </w:r>
          </w:p>
          <w:p w:rsidR="00B2224E" w:rsidRPr="00D46BA6" w:rsidRDefault="00B2224E" w:rsidP="00D46BA6">
            <w:pPr>
              <w:pStyle w:val="Zkladntext"/>
              <w:spacing w:after="292"/>
              <w:rPr>
                <w:b w:val="0"/>
                <w:sz w:val="18"/>
                <w:szCs w:val="18"/>
              </w:rPr>
            </w:pPr>
            <w:r w:rsidRPr="00D46BA6">
              <w:rPr>
                <w:b w:val="0"/>
                <w:sz w:val="18"/>
                <w:szCs w:val="18"/>
              </w:rPr>
              <w:t>- demograf. vývoj a jeho důsledky</w:t>
            </w:r>
          </w:p>
          <w:p w:rsidR="00B2224E" w:rsidRPr="00D46BA6" w:rsidRDefault="00B2224E" w:rsidP="00D46BA6">
            <w:pPr>
              <w:pStyle w:val="Zkladntext"/>
              <w:spacing w:after="292"/>
              <w:rPr>
                <w:b w:val="0"/>
                <w:sz w:val="18"/>
                <w:szCs w:val="18"/>
              </w:rPr>
            </w:pPr>
            <w:r w:rsidRPr="00D46BA6">
              <w:rPr>
                <w:b w:val="0"/>
                <w:sz w:val="18"/>
                <w:szCs w:val="18"/>
              </w:rPr>
              <w:t>-základní východiska pro formování r. p.</w:t>
            </w:r>
          </w:p>
          <w:p w:rsidR="00B2224E" w:rsidRPr="00D46BA6" w:rsidRDefault="00B2224E" w:rsidP="00D46BA6">
            <w:pPr>
              <w:pStyle w:val="Zkladntext"/>
              <w:spacing w:after="292"/>
              <w:rPr>
                <w:b w:val="0"/>
                <w:sz w:val="18"/>
                <w:szCs w:val="18"/>
              </w:rPr>
            </w:pPr>
            <w:r w:rsidRPr="00D46BA6">
              <w:rPr>
                <w:b w:val="0"/>
                <w:sz w:val="18"/>
                <w:szCs w:val="18"/>
              </w:rPr>
              <w:t xml:space="preserve">Zdravotní politika  (8 hod)  </w:t>
            </w:r>
          </w:p>
          <w:p w:rsidR="00B2224E" w:rsidRPr="00D46BA6" w:rsidRDefault="00B2224E" w:rsidP="00D46BA6">
            <w:pPr>
              <w:pStyle w:val="Zkladntext"/>
              <w:spacing w:after="292"/>
              <w:rPr>
                <w:b w:val="0"/>
                <w:sz w:val="18"/>
                <w:szCs w:val="18"/>
              </w:rPr>
            </w:pPr>
            <w:r w:rsidRPr="00D46BA6">
              <w:rPr>
                <w:b w:val="0"/>
                <w:sz w:val="18"/>
                <w:szCs w:val="18"/>
              </w:rPr>
              <w:t>- zdraví a jeho funkce ve spol</w:t>
            </w:r>
          </w:p>
          <w:p w:rsidR="00B2224E" w:rsidRPr="00D46BA6" w:rsidRDefault="00B2224E" w:rsidP="00D46BA6">
            <w:pPr>
              <w:pStyle w:val="Zkladntext"/>
              <w:spacing w:after="292"/>
              <w:rPr>
                <w:b w:val="0"/>
                <w:sz w:val="18"/>
                <w:szCs w:val="18"/>
              </w:rPr>
            </w:pPr>
            <w:r w:rsidRPr="00D46BA6">
              <w:rPr>
                <w:b w:val="0"/>
                <w:sz w:val="18"/>
                <w:szCs w:val="18"/>
              </w:rPr>
              <w:t xml:space="preserve">- faktory ovlivňující zdraví      </w:t>
            </w:r>
          </w:p>
          <w:p w:rsidR="00B2224E" w:rsidRPr="00D46BA6" w:rsidRDefault="00B2224E" w:rsidP="00D46BA6">
            <w:pPr>
              <w:pStyle w:val="Zkladntext"/>
              <w:spacing w:after="292"/>
              <w:rPr>
                <w:b w:val="0"/>
                <w:sz w:val="18"/>
                <w:szCs w:val="18"/>
              </w:rPr>
            </w:pPr>
            <w:r w:rsidRPr="00D46BA6">
              <w:rPr>
                <w:b w:val="0"/>
                <w:sz w:val="18"/>
                <w:szCs w:val="18"/>
              </w:rPr>
              <w:t xml:space="preserve">- modely zdravotní pol.                                                                                                                                        </w:t>
            </w:r>
          </w:p>
          <w:p w:rsidR="00B2224E" w:rsidRPr="00D46BA6" w:rsidRDefault="00B2224E" w:rsidP="00D46BA6">
            <w:pPr>
              <w:pStyle w:val="Zkladntext"/>
              <w:spacing w:after="292"/>
              <w:rPr>
                <w:b w:val="0"/>
                <w:sz w:val="18"/>
                <w:szCs w:val="18"/>
              </w:rPr>
            </w:pPr>
            <w:r w:rsidRPr="00D46BA6">
              <w:rPr>
                <w:b w:val="0"/>
                <w:sz w:val="18"/>
                <w:szCs w:val="18"/>
              </w:rPr>
              <w:t>- koncepce zdrav. pol. V ČR</w:t>
            </w:r>
          </w:p>
          <w:p w:rsidR="00B2224E" w:rsidRPr="00D46BA6" w:rsidRDefault="00B2224E" w:rsidP="00D46BA6">
            <w:pPr>
              <w:pStyle w:val="Zkladntext"/>
              <w:spacing w:after="292"/>
              <w:rPr>
                <w:b w:val="0"/>
                <w:sz w:val="18"/>
                <w:szCs w:val="18"/>
              </w:rPr>
            </w:pPr>
            <w:r w:rsidRPr="00D46BA6">
              <w:rPr>
                <w:b w:val="0"/>
                <w:sz w:val="18"/>
                <w:szCs w:val="18"/>
              </w:rPr>
              <w:t>Sociální politika zdravotně postižených (6 hod)</w:t>
            </w:r>
          </w:p>
          <w:p w:rsidR="00B2224E" w:rsidRPr="00D46BA6" w:rsidRDefault="00B2224E" w:rsidP="00D46BA6">
            <w:pPr>
              <w:pStyle w:val="Zkladntext"/>
              <w:spacing w:after="292"/>
              <w:rPr>
                <w:b w:val="0"/>
                <w:sz w:val="18"/>
                <w:szCs w:val="18"/>
              </w:rPr>
            </w:pPr>
            <w:r w:rsidRPr="00D46BA6">
              <w:rPr>
                <w:b w:val="0"/>
                <w:sz w:val="18"/>
                <w:szCs w:val="18"/>
              </w:rPr>
              <w:t>zvláštní práva a ochrana</w:t>
            </w:r>
          </w:p>
          <w:p w:rsidR="00B2224E" w:rsidRPr="00D46BA6" w:rsidRDefault="00B2224E" w:rsidP="00D46BA6">
            <w:pPr>
              <w:spacing w:after="292"/>
              <w:rPr>
                <w:sz w:val="18"/>
                <w:szCs w:val="18"/>
              </w:rPr>
            </w:pPr>
            <w:r w:rsidRPr="00D46BA6">
              <w:rPr>
                <w:sz w:val="18"/>
                <w:szCs w:val="18"/>
              </w:rPr>
              <w:t>- funkce Národní rady pro zdr. post.</w:t>
            </w:r>
          </w:p>
          <w:p w:rsidR="00B2224E" w:rsidRPr="00D46BA6" w:rsidRDefault="00B2224E" w:rsidP="00D46BA6">
            <w:pPr>
              <w:pStyle w:val="Zkladntext"/>
              <w:spacing w:after="292"/>
              <w:rPr>
                <w:b w:val="0"/>
                <w:sz w:val="18"/>
                <w:szCs w:val="18"/>
              </w:rPr>
            </w:pPr>
            <w:r w:rsidRPr="00D46BA6">
              <w:rPr>
                <w:b w:val="0"/>
                <w:sz w:val="18"/>
                <w:szCs w:val="18"/>
              </w:rPr>
              <w:t>- úloha sdružení lidí s různými druhy ZP</w:t>
            </w:r>
          </w:p>
          <w:p w:rsidR="00B2224E" w:rsidRPr="00D46BA6" w:rsidRDefault="00B2224E" w:rsidP="00D46BA6">
            <w:pPr>
              <w:rPr>
                <w:sz w:val="18"/>
                <w:szCs w:val="18"/>
              </w:rPr>
            </w:pPr>
            <w:r w:rsidRPr="00D46BA6">
              <w:rPr>
                <w:sz w:val="18"/>
                <w:szCs w:val="18"/>
              </w:rPr>
              <w:t xml:space="preserve">- formy sociální ochrany                      </w:t>
            </w:r>
          </w:p>
        </w:tc>
        <w:tc>
          <w:tcPr>
            <w:tcW w:w="3600" w:type="dxa"/>
            <w:shd w:val="clear" w:color="auto" w:fill="auto"/>
          </w:tcPr>
          <w:p w:rsidR="00B2224E" w:rsidRPr="00D46BA6" w:rsidRDefault="00B2224E" w:rsidP="00D46BA6">
            <w:pPr>
              <w:spacing w:after="292"/>
              <w:rPr>
                <w:sz w:val="18"/>
                <w:szCs w:val="18"/>
              </w:rPr>
            </w:pPr>
            <w:r w:rsidRPr="00D46BA6">
              <w:rPr>
                <w:sz w:val="18"/>
                <w:szCs w:val="18"/>
              </w:rPr>
              <w:t>Mezipředmětové vztahy:</w:t>
            </w:r>
          </w:p>
          <w:p w:rsidR="00B2224E" w:rsidRPr="00D46BA6" w:rsidRDefault="00B2224E" w:rsidP="00D46BA6">
            <w:pPr>
              <w:pStyle w:val="Zkladntext"/>
              <w:spacing w:after="292"/>
              <w:ind w:right="5"/>
              <w:rPr>
                <w:b w:val="0"/>
                <w:sz w:val="18"/>
                <w:szCs w:val="18"/>
              </w:rPr>
            </w:pPr>
            <w:r w:rsidRPr="00D46BA6">
              <w:rPr>
                <w:b w:val="0"/>
                <w:sz w:val="18"/>
                <w:szCs w:val="18"/>
              </w:rPr>
              <w:t xml:space="preserve">                                                                                  Veřejné finance</w:t>
            </w:r>
          </w:p>
          <w:p w:rsidR="00B2224E" w:rsidRPr="00D46BA6" w:rsidRDefault="00B2224E" w:rsidP="00D46BA6">
            <w:pPr>
              <w:spacing w:after="292"/>
              <w:rPr>
                <w:sz w:val="18"/>
                <w:szCs w:val="18"/>
              </w:rPr>
            </w:pPr>
            <w:r w:rsidRPr="00D46BA6">
              <w:rPr>
                <w:sz w:val="18"/>
                <w:szCs w:val="18"/>
              </w:rPr>
              <w:t>Zdravotní nauka</w:t>
            </w:r>
          </w:p>
          <w:p w:rsidR="00B2224E" w:rsidRPr="00D46BA6" w:rsidRDefault="00B2224E" w:rsidP="00D46BA6">
            <w:pPr>
              <w:spacing w:after="292"/>
              <w:rPr>
                <w:sz w:val="18"/>
                <w:szCs w:val="18"/>
              </w:rPr>
            </w:pPr>
            <w:r w:rsidRPr="00D46BA6">
              <w:rPr>
                <w:sz w:val="18"/>
                <w:szCs w:val="18"/>
              </w:rPr>
              <w:t>Sociální zabezpečení</w:t>
            </w:r>
          </w:p>
          <w:p w:rsidR="00B2224E" w:rsidRPr="00D46BA6" w:rsidRDefault="00B2224E" w:rsidP="00D46BA6">
            <w:pPr>
              <w:spacing w:after="292"/>
              <w:rPr>
                <w:sz w:val="18"/>
                <w:szCs w:val="18"/>
              </w:rPr>
            </w:pPr>
            <w:r w:rsidRPr="00D46BA6">
              <w:rPr>
                <w:sz w:val="18"/>
                <w:szCs w:val="18"/>
              </w:rPr>
              <w:t>Sociální péče</w:t>
            </w:r>
          </w:p>
          <w:p w:rsidR="00B2224E" w:rsidRPr="00D46BA6" w:rsidRDefault="00B2224E" w:rsidP="00D46BA6">
            <w:pPr>
              <w:spacing w:after="292"/>
              <w:rPr>
                <w:sz w:val="18"/>
                <w:szCs w:val="18"/>
              </w:rPr>
            </w:pPr>
            <w:r w:rsidRPr="00D46BA6">
              <w:rPr>
                <w:sz w:val="18"/>
                <w:szCs w:val="18"/>
              </w:rPr>
              <w:t>Psychologie</w:t>
            </w:r>
          </w:p>
          <w:p w:rsidR="00B2224E" w:rsidRPr="00D46BA6" w:rsidRDefault="00B2224E" w:rsidP="00D46BA6">
            <w:pPr>
              <w:spacing w:after="292"/>
              <w:rPr>
                <w:sz w:val="18"/>
                <w:szCs w:val="18"/>
              </w:rPr>
            </w:pPr>
          </w:p>
          <w:p w:rsidR="00B2224E" w:rsidRPr="00D46BA6" w:rsidRDefault="00B2224E" w:rsidP="00D46BA6">
            <w:pPr>
              <w:pStyle w:val="Zkladntext"/>
              <w:spacing w:after="292"/>
              <w:rPr>
                <w:b w:val="0"/>
                <w:sz w:val="18"/>
                <w:szCs w:val="18"/>
              </w:rPr>
            </w:pPr>
            <w:r w:rsidRPr="00D46BA6">
              <w:rPr>
                <w:b w:val="0"/>
                <w:sz w:val="18"/>
                <w:szCs w:val="18"/>
              </w:rPr>
              <w:t>Průřezová témata:</w:t>
            </w:r>
          </w:p>
          <w:p w:rsidR="00B2224E" w:rsidRPr="00D46BA6" w:rsidRDefault="00B2224E" w:rsidP="00D46BA6">
            <w:pPr>
              <w:pStyle w:val="Zkladntext"/>
              <w:spacing w:after="292"/>
              <w:rPr>
                <w:b w:val="0"/>
                <w:sz w:val="18"/>
                <w:szCs w:val="18"/>
              </w:rPr>
            </w:pPr>
            <w:r w:rsidRPr="00D46BA6">
              <w:rPr>
                <w:b w:val="0"/>
                <w:sz w:val="18"/>
                <w:szCs w:val="18"/>
              </w:rPr>
              <w:t>ODS</w:t>
            </w:r>
          </w:p>
          <w:p w:rsidR="00B2224E" w:rsidRPr="00D46BA6" w:rsidRDefault="00B2224E" w:rsidP="00D46BA6">
            <w:pPr>
              <w:pStyle w:val="Zkladntext"/>
              <w:spacing w:after="292"/>
              <w:rPr>
                <w:b w:val="0"/>
                <w:sz w:val="18"/>
                <w:szCs w:val="18"/>
              </w:rPr>
            </w:pPr>
            <w:r w:rsidRPr="00D46BA6">
              <w:rPr>
                <w:b w:val="0"/>
                <w:sz w:val="18"/>
                <w:szCs w:val="18"/>
              </w:rPr>
              <w:t>-sociální komunikace</w:t>
            </w:r>
          </w:p>
          <w:p w:rsidR="00B2224E" w:rsidRPr="00D46BA6" w:rsidRDefault="00B2224E" w:rsidP="00D46BA6">
            <w:pPr>
              <w:pStyle w:val="Zkladntext"/>
              <w:spacing w:after="292"/>
              <w:rPr>
                <w:b w:val="0"/>
                <w:sz w:val="18"/>
                <w:szCs w:val="18"/>
              </w:rPr>
            </w:pPr>
            <w:r w:rsidRPr="00D46BA6">
              <w:rPr>
                <w:b w:val="0"/>
                <w:sz w:val="18"/>
                <w:szCs w:val="18"/>
              </w:rPr>
              <w:t>-řešení obtížných sociálních situací</w:t>
            </w:r>
          </w:p>
          <w:p w:rsidR="00B2224E" w:rsidRPr="00D46BA6" w:rsidRDefault="00B2224E" w:rsidP="00D46BA6">
            <w:pPr>
              <w:pStyle w:val="Zkladntext"/>
              <w:spacing w:after="292"/>
              <w:rPr>
                <w:b w:val="0"/>
                <w:sz w:val="18"/>
                <w:szCs w:val="18"/>
              </w:rPr>
            </w:pPr>
            <w:r w:rsidRPr="00D46BA6">
              <w:rPr>
                <w:b w:val="0"/>
                <w:sz w:val="18"/>
                <w:szCs w:val="18"/>
              </w:rPr>
              <w:t>OSR</w:t>
            </w:r>
          </w:p>
          <w:p w:rsidR="00B2224E" w:rsidRPr="00D46BA6" w:rsidRDefault="00B2224E" w:rsidP="00D46BA6">
            <w:pPr>
              <w:pStyle w:val="Zkladntext"/>
              <w:spacing w:after="292"/>
              <w:rPr>
                <w:b w:val="0"/>
                <w:sz w:val="18"/>
                <w:szCs w:val="18"/>
              </w:rPr>
            </w:pPr>
            <w:r w:rsidRPr="00D46BA6">
              <w:rPr>
                <w:b w:val="0"/>
                <w:sz w:val="18"/>
                <w:szCs w:val="18"/>
              </w:rPr>
              <w:t>-hodnoty, postoje, etická dilemata</w:t>
            </w:r>
          </w:p>
          <w:p w:rsidR="00B2224E" w:rsidRPr="00D46BA6" w:rsidRDefault="00B2224E" w:rsidP="00D46BA6">
            <w:pPr>
              <w:pStyle w:val="Zkladntext"/>
              <w:spacing w:after="292"/>
              <w:rPr>
                <w:b w:val="0"/>
                <w:sz w:val="18"/>
                <w:szCs w:val="18"/>
              </w:rPr>
            </w:pPr>
            <w:r w:rsidRPr="00D46BA6">
              <w:rPr>
                <w:b w:val="0"/>
                <w:sz w:val="18"/>
                <w:szCs w:val="18"/>
              </w:rPr>
              <w:t>IKT</w:t>
            </w:r>
          </w:p>
          <w:p w:rsidR="00B2224E" w:rsidRPr="00D46BA6" w:rsidRDefault="00B2224E" w:rsidP="00D46BA6">
            <w:pPr>
              <w:rPr>
                <w:sz w:val="18"/>
                <w:szCs w:val="18"/>
              </w:rPr>
            </w:pPr>
            <w:r w:rsidRPr="00D46BA6">
              <w:rPr>
                <w:sz w:val="18"/>
                <w:szCs w:val="18"/>
              </w:rPr>
              <w:t>interpretace vztahu mediálního sdělení a reality</w:t>
            </w:r>
          </w:p>
        </w:tc>
        <w:tc>
          <w:tcPr>
            <w:tcW w:w="2340" w:type="dxa"/>
            <w:shd w:val="clear" w:color="auto" w:fill="auto"/>
          </w:tcPr>
          <w:p w:rsidR="00B2224E" w:rsidRPr="00D46BA6" w:rsidRDefault="00B2224E" w:rsidP="00D46BA6">
            <w:pPr>
              <w:rPr>
                <w:sz w:val="18"/>
                <w:szCs w:val="18"/>
              </w:rPr>
            </w:pPr>
            <w:r w:rsidRPr="00D46BA6">
              <w:rPr>
                <w:sz w:val="18"/>
                <w:szCs w:val="18"/>
              </w:rPr>
              <w:t>Žákovské prezentace jednotlivých vybraných téma</w:t>
            </w:r>
          </w:p>
        </w:tc>
      </w:tr>
    </w:tbl>
    <w:p w:rsidR="00B2224E" w:rsidRPr="00D46BA6" w:rsidRDefault="00B2224E" w:rsidP="00D46BA6">
      <w:pPr>
        <w:rPr>
          <w:sz w:val="18"/>
          <w:szCs w:val="18"/>
        </w:rPr>
      </w:pPr>
    </w:p>
    <w:p w:rsidR="00B2224E" w:rsidRPr="00D46BA6" w:rsidRDefault="00B2224E" w:rsidP="00D46BA6">
      <w:pPr>
        <w:pStyle w:val="Zkladntext"/>
        <w:rPr>
          <w:b w:val="0"/>
        </w:rPr>
      </w:pPr>
    </w:p>
    <w:p w:rsidR="00B2224E" w:rsidRPr="009802D1" w:rsidRDefault="00B2224E" w:rsidP="00D46BA6">
      <w:pPr>
        <w:ind w:right="-38"/>
        <w:rPr>
          <w:rFonts w:ascii="Arial" w:hAnsi="Arial" w:cs="Arial"/>
          <w:b/>
        </w:rPr>
      </w:pPr>
      <w:r w:rsidRPr="009802D1">
        <w:rPr>
          <w:rFonts w:ascii="Arial" w:hAnsi="Arial" w:cs="Arial"/>
          <w:b/>
        </w:rPr>
        <w:t>Vzdělávací oblast: Řízení sociálních služeb</w:t>
      </w:r>
    </w:p>
    <w:p w:rsidR="00B2224E" w:rsidRPr="009802D1" w:rsidRDefault="00B2224E" w:rsidP="00D46BA6">
      <w:pPr>
        <w:rPr>
          <w:rFonts w:ascii="Arial" w:hAnsi="Arial" w:cs="Arial"/>
          <w:b/>
        </w:rPr>
      </w:pPr>
      <w:r w:rsidRPr="009802D1">
        <w:rPr>
          <w:rFonts w:ascii="Arial" w:hAnsi="Arial" w:cs="Arial"/>
          <w:b/>
        </w:rPr>
        <w:t>Vyučovací předmět: Sociální politika</w:t>
      </w:r>
    </w:p>
    <w:p w:rsidR="00B2224E" w:rsidRPr="009802D1" w:rsidRDefault="00B2224E" w:rsidP="00D46BA6">
      <w:pPr>
        <w:rPr>
          <w:rFonts w:ascii="Arial" w:hAnsi="Arial" w:cs="Arial"/>
          <w:b/>
        </w:rPr>
      </w:pPr>
      <w:r w:rsidRPr="009802D1">
        <w:rPr>
          <w:rFonts w:ascii="Arial" w:hAnsi="Arial" w:cs="Arial"/>
          <w:b/>
        </w:rPr>
        <w:t>Ročník: 3.</w:t>
      </w:r>
    </w:p>
    <w:p w:rsidR="00B2224E" w:rsidRPr="00D46BA6" w:rsidRDefault="00B2224E" w:rsidP="00D46BA6">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2224E" w:rsidRPr="00D46BA6" w:rsidTr="00D46BA6">
        <w:tc>
          <w:tcPr>
            <w:tcW w:w="3888"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Školní výstupy</w:t>
            </w:r>
          </w:p>
          <w:p w:rsidR="00B2224E" w:rsidRPr="00D46BA6" w:rsidRDefault="00B2224E" w:rsidP="00D46BA6">
            <w:pPr>
              <w:jc w:val="center"/>
              <w:rPr>
                <w:bCs/>
              </w:rPr>
            </w:pPr>
            <w:r w:rsidRPr="00D46BA6">
              <w:rPr>
                <w:rFonts w:ascii="Arial" w:hAnsi="Arial" w:cs="Arial"/>
                <w:bCs/>
                <w:color w:val="FFFFFF"/>
              </w:rPr>
              <w:t>Žák:</w:t>
            </w:r>
          </w:p>
        </w:tc>
        <w:tc>
          <w:tcPr>
            <w:tcW w:w="468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Průřezová témata</w:t>
            </w:r>
          </w:p>
          <w:p w:rsidR="00B2224E" w:rsidRPr="00D46BA6" w:rsidRDefault="00B2224E" w:rsidP="00D46BA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Poznámky</w:t>
            </w:r>
          </w:p>
        </w:tc>
      </w:tr>
      <w:tr w:rsidR="00B2224E" w:rsidRPr="00D46BA6" w:rsidTr="00D46BA6">
        <w:tc>
          <w:tcPr>
            <w:tcW w:w="3888" w:type="dxa"/>
            <w:shd w:val="clear" w:color="auto" w:fill="auto"/>
          </w:tcPr>
          <w:p w:rsidR="00B2224E" w:rsidRPr="00D46BA6" w:rsidRDefault="00B2224E" w:rsidP="00D46BA6">
            <w:pPr>
              <w:pStyle w:val="Zkladntext"/>
              <w:spacing w:after="292"/>
              <w:rPr>
                <w:b w:val="0"/>
                <w:sz w:val="18"/>
                <w:szCs w:val="18"/>
              </w:rPr>
            </w:pPr>
            <w:r w:rsidRPr="00D46BA6">
              <w:rPr>
                <w:b w:val="0"/>
                <w:sz w:val="18"/>
                <w:szCs w:val="18"/>
              </w:rPr>
              <w:t>Žák rozumí funkci a základním principům vzdělávání v současné společnosti. Zná strukturu  vzdělávací soustavy v ČR, umí vysvětlit systém řízení a financování škol. Uvědomuje si význam celoživotního vzdělávání a jeho možností.</w:t>
            </w:r>
          </w:p>
          <w:p w:rsidR="00B2224E" w:rsidRPr="00D46BA6" w:rsidRDefault="00B2224E" w:rsidP="00D46BA6">
            <w:pPr>
              <w:pStyle w:val="Zkladntext"/>
              <w:spacing w:after="292"/>
              <w:rPr>
                <w:b w:val="0"/>
                <w:sz w:val="18"/>
                <w:szCs w:val="18"/>
              </w:rPr>
            </w:pPr>
          </w:p>
          <w:p w:rsidR="00B2224E" w:rsidRPr="00D46BA6" w:rsidRDefault="00B2224E" w:rsidP="00D46BA6">
            <w:pPr>
              <w:pStyle w:val="Zkladntext"/>
              <w:spacing w:after="292"/>
              <w:rPr>
                <w:b w:val="0"/>
                <w:sz w:val="18"/>
                <w:szCs w:val="18"/>
              </w:rPr>
            </w:pPr>
            <w:r w:rsidRPr="00D46BA6">
              <w:rPr>
                <w:b w:val="0"/>
                <w:sz w:val="18"/>
                <w:szCs w:val="18"/>
              </w:rPr>
              <w:t>Ví, co je to aktivní a pasívní politika zaměstnanosti a dokáže s porozuměním pro aplikaci do konkrétní situace mluvit o jejích nástrojích. Je mu známa úloha ÚP  a okruhy jeho činnosti.</w:t>
            </w:r>
          </w:p>
          <w:p w:rsidR="00B2224E" w:rsidRPr="00D46BA6" w:rsidRDefault="00B2224E" w:rsidP="00D46BA6">
            <w:pPr>
              <w:pStyle w:val="Zkladntext"/>
              <w:spacing w:after="292"/>
              <w:rPr>
                <w:b w:val="0"/>
                <w:sz w:val="18"/>
                <w:szCs w:val="18"/>
              </w:rPr>
            </w:pPr>
            <w:r w:rsidRPr="00D46BA6">
              <w:rPr>
                <w:b w:val="0"/>
                <w:sz w:val="18"/>
                <w:szCs w:val="18"/>
              </w:rPr>
              <w:t>Žák chápe pojem demografická krize a ví o jejích důsledcích. Dokáže charakterizovat proces stárnutí a postavení starých občanů  ve společnosti. Zná důvody důchodové reformy  a dokáže popsat a vysvětlit její fáze.</w:t>
            </w:r>
          </w:p>
          <w:p w:rsidR="00B2224E" w:rsidRPr="00D46BA6" w:rsidRDefault="00B2224E" w:rsidP="00D46BA6">
            <w:pPr>
              <w:rPr>
                <w:sz w:val="18"/>
                <w:szCs w:val="18"/>
              </w:rPr>
            </w:pPr>
            <w:r w:rsidRPr="00D46BA6">
              <w:rPr>
                <w:sz w:val="18"/>
                <w:szCs w:val="18"/>
              </w:rPr>
              <w:t>Chápe vývojový proces nároků na bydlení, problematiku transformace bytového fondu a princip přechodu na trh s byty. Je si vědom dopadu trhu s byty na obyvatele, zvláště v souvislosti s některými lokalitami, a nutnosti vytváření fondu sociálních bytů</w:t>
            </w:r>
          </w:p>
        </w:tc>
        <w:tc>
          <w:tcPr>
            <w:tcW w:w="4680" w:type="dxa"/>
            <w:shd w:val="clear" w:color="auto" w:fill="auto"/>
          </w:tcPr>
          <w:p w:rsidR="00B2224E" w:rsidRPr="00D46BA6" w:rsidRDefault="00B2224E" w:rsidP="00D46BA6">
            <w:pPr>
              <w:pStyle w:val="Zkladntext"/>
              <w:spacing w:before="68" w:after="34"/>
              <w:rPr>
                <w:b w:val="0"/>
                <w:sz w:val="18"/>
                <w:szCs w:val="18"/>
              </w:rPr>
            </w:pPr>
            <w:r w:rsidRPr="00D46BA6">
              <w:rPr>
                <w:b w:val="0"/>
                <w:sz w:val="18"/>
                <w:szCs w:val="18"/>
              </w:rPr>
              <w:t>Vzdělávací politika (8 hod)</w:t>
            </w:r>
          </w:p>
          <w:p w:rsidR="00B2224E" w:rsidRPr="00D46BA6" w:rsidRDefault="00B2224E" w:rsidP="00D46BA6">
            <w:pPr>
              <w:pStyle w:val="Zkladntext"/>
              <w:spacing w:before="68" w:after="34"/>
              <w:rPr>
                <w:b w:val="0"/>
                <w:sz w:val="18"/>
                <w:szCs w:val="18"/>
              </w:rPr>
            </w:pPr>
            <w:r w:rsidRPr="00D46BA6">
              <w:rPr>
                <w:b w:val="0"/>
                <w:sz w:val="18"/>
                <w:szCs w:val="18"/>
              </w:rPr>
              <w:t xml:space="preserve">                                                                                         - funkce, principy a úloha vzdělání                                                                                                    </w:t>
            </w:r>
          </w:p>
          <w:p w:rsidR="00B2224E" w:rsidRPr="00D46BA6" w:rsidRDefault="00B2224E" w:rsidP="00D46BA6">
            <w:pPr>
              <w:pStyle w:val="Zkladntext"/>
              <w:spacing w:before="68" w:after="34"/>
              <w:rPr>
                <w:b w:val="0"/>
                <w:sz w:val="18"/>
                <w:szCs w:val="18"/>
              </w:rPr>
            </w:pPr>
            <w:r w:rsidRPr="00D46BA6">
              <w:rPr>
                <w:b w:val="0"/>
                <w:sz w:val="18"/>
                <w:szCs w:val="18"/>
              </w:rPr>
              <w:t xml:space="preserve">- struktura vzdělávací soustavy                                                                                                          </w:t>
            </w:r>
          </w:p>
          <w:p w:rsidR="00B2224E" w:rsidRPr="00D46BA6" w:rsidRDefault="00B2224E" w:rsidP="00D46BA6">
            <w:pPr>
              <w:pStyle w:val="Zkladntext"/>
              <w:spacing w:before="68" w:after="34"/>
              <w:rPr>
                <w:b w:val="0"/>
                <w:sz w:val="18"/>
                <w:szCs w:val="18"/>
              </w:rPr>
            </w:pPr>
            <w:r w:rsidRPr="00D46BA6">
              <w:rPr>
                <w:b w:val="0"/>
                <w:sz w:val="18"/>
                <w:szCs w:val="18"/>
              </w:rPr>
              <w:t xml:space="preserve">- systém řízení a financování </w:t>
            </w:r>
          </w:p>
          <w:p w:rsidR="00B2224E" w:rsidRPr="00D46BA6" w:rsidRDefault="00B2224E" w:rsidP="00D46BA6">
            <w:pPr>
              <w:pStyle w:val="Zkladntext"/>
              <w:spacing w:before="68" w:after="34"/>
              <w:rPr>
                <w:b w:val="0"/>
                <w:sz w:val="18"/>
                <w:szCs w:val="18"/>
              </w:rPr>
            </w:pPr>
            <w:r w:rsidRPr="00D46BA6">
              <w:rPr>
                <w:b w:val="0"/>
                <w:sz w:val="18"/>
                <w:szCs w:val="18"/>
              </w:rPr>
              <w:t>celoživotní vzdělávání</w:t>
            </w:r>
          </w:p>
          <w:p w:rsidR="00B2224E" w:rsidRPr="00D46BA6" w:rsidRDefault="00B2224E" w:rsidP="00D46BA6">
            <w:pPr>
              <w:pStyle w:val="Zkladntext"/>
              <w:spacing w:before="68" w:after="34"/>
              <w:rPr>
                <w:b w:val="0"/>
                <w:sz w:val="18"/>
                <w:szCs w:val="18"/>
              </w:rPr>
            </w:pPr>
          </w:p>
          <w:p w:rsidR="00B2224E" w:rsidRPr="00D46BA6" w:rsidRDefault="00B2224E" w:rsidP="00D46BA6">
            <w:pPr>
              <w:pStyle w:val="Zkladntext"/>
              <w:spacing w:before="68" w:after="34"/>
              <w:rPr>
                <w:b w:val="0"/>
                <w:sz w:val="18"/>
                <w:szCs w:val="18"/>
              </w:rPr>
            </w:pPr>
            <w:r w:rsidRPr="00D46BA6">
              <w:rPr>
                <w:b w:val="0"/>
                <w:sz w:val="18"/>
                <w:szCs w:val="18"/>
              </w:rPr>
              <w:t xml:space="preserve">Politika zaměstnanosti  (8hod)                                                                                       </w:t>
            </w:r>
          </w:p>
          <w:p w:rsidR="00B2224E" w:rsidRPr="00D46BA6" w:rsidRDefault="00B2224E" w:rsidP="00D46BA6">
            <w:pPr>
              <w:pStyle w:val="Zkladntext"/>
              <w:spacing w:before="68" w:after="34"/>
              <w:rPr>
                <w:b w:val="0"/>
                <w:sz w:val="18"/>
                <w:szCs w:val="18"/>
              </w:rPr>
            </w:pPr>
            <w:r w:rsidRPr="00D46BA6">
              <w:rPr>
                <w:b w:val="0"/>
                <w:sz w:val="18"/>
                <w:szCs w:val="18"/>
              </w:rPr>
              <w:t xml:space="preserve">- aktivní a pasívní politika zaměst.                                                                                                </w:t>
            </w:r>
          </w:p>
          <w:p w:rsidR="00B2224E" w:rsidRPr="00D46BA6" w:rsidRDefault="00B2224E" w:rsidP="00D46BA6">
            <w:pPr>
              <w:pStyle w:val="Zkladntext"/>
              <w:spacing w:before="68" w:after="34"/>
              <w:rPr>
                <w:b w:val="0"/>
                <w:sz w:val="18"/>
                <w:szCs w:val="18"/>
              </w:rPr>
            </w:pPr>
            <w:r w:rsidRPr="00D46BA6">
              <w:rPr>
                <w:b w:val="0"/>
                <w:sz w:val="18"/>
                <w:szCs w:val="18"/>
              </w:rPr>
              <w:t xml:space="preserve">- nezaměstnanost a způsoby jejího řešení                                                                                      </w:t>
            </w:r>
          </w:p>
          <w:p w:rsidR="00B2224E" w:rsidRPr="00D46BA6" w:rsidRDefault="00B2224E" w:rsidP="00D46BA6">
            <w:pPr>
              <w:pStyle w:val="Zkladntext"/>
              <w:spacing w:before="68" w:after="34"/>
              <w:rPr>
                <w:b w:val="0"/>
                <w:sz w:val="18"/>
                <w:szCs w:val="18"/>
              </w:rPr>
            </w:pPr>
            <w:r w:rsidRPr="00D46BA6">
              <w:rPr>
                <w:b w:val="0"/>
                <w:sz w:val="18"/>
                <w:szCs w:val="18"/>
              </w:rPr>
              <w:t>-funkce ÚP</w:t>
            </w:r>
          </w:p>
          <w:p w:rsidR="00B2224E" w:rsidRPr="00D46BA6" w:rsidRDefault="00B2224E" w:rsidP="00D46BA6">
            <w:pPr>
              <w:pStyle w:val="Zkladntext"/>
              <w:spacing w:before="68" w:after="34"/>
              <w:rPr>
                <w:b w:val="0"/>
                <w:sz w:val="18"/>
                <w:szCs w:val="18"/>
              </w:rPr>
            </w:pPr>
          </w:p>
          <w:p w:rsidR="00B2224E" w:rsidRPr="00D46BA6" w:rsidRDefault="00B2224E" w:rsidP="00D46BA6">
            <w:pPr>
              <w:pStyle w:val="Zkladntext"/>
              <w:spacing w:before="68" w:after="34"/>
              <w:rPr>
                <w:b w:val="0"/>
                <w:sz w:val="18"/>
                <w:szCs w:val="18"/>
              </w:rPr>
            </w:pPr>
            <w:r w:rsidRPr="00D46BA6">
              <w:rPr>
                <w:b w:val="0"/>
                <w:sz w:val="18"/>
                <w:szCs w:val="18"/>
              </w:rPr>
              <w:t xml:space="preserve">Důchodová politika (8 hod)                                                                                             </w:t>
            </w:r>
          </w:p>
          <w:p w:rsidR="00B2224E" w:rsidRPr="00D46BA6" w:rsidRDefault="00B2224E" w:rsidP="00D46BA6">
            <w:pPr>
              <w:pStyle w:val="Zkladntext"/>
              <w:spacing w:before="68" w:after="34"/>
              <w:rPr>
                <w:b w:val="0"/>
                <w:sz w:val="18"/>
                <w:szCs w:val="18"/>
              </w:rPr>
            </w:pPr>
            <w:r w:rsidRPr="00D46BA6">
              <w:rPr>
                <w:b w:val="0"/>
                <w:sz w:val="18"/>
                <w:szCs w:val="18"/>
              </w:rPr>
              <w:t xml:space="preserve">- demograf. situace a její důsledky                                                                                                                     </w:t>
            </w:r>
          </w:p>
          <w:p w:rsidR="00B2224E" w:rsidRPr="00D46BA6" w:rsidRDefault="00B2224E" w:rsidP="00D46BA6">
            <w:pPr>
              <w:pStyle w:val="Zkladntext"/>
              <w:spacing w:before="68" w:after="34"/>
              <w:rPr>
                <w:b w:val="0"/>
                <w:sz w:val="18"/>
                <w:szCs w:val="18"/>
              </w:rPr>
            </w:pPr>
            <w:r w:rsidRPr="00D46BA6">
              <w:rPr>
                <w:b w:val="0"/>
                <w:sz w:val="18"/>
                <w:szCs w:val="18"/>
              </w:rPr>
              <w:t xml:space="preserve">- fáze důch. reformy                                                                                                                      </w:t>
            </w:r>
          </w:p>
          <w:p w:rsidR="00B2224E" w:rsidRPr="00D46BA6" w:rsidRDefault="00B2224E" w:rsidP="00D46BA6">
            <w:pPr>
              <w:pStyle w:val="Zkladntext"/>
              <w:spacing w:before="68" w:after="34"/>
              <w:rPr>
                <w:b w:val="0"/>
                <w:sz w:val="18"/>
                <w:szCs w:val="18"/>
              </w:rPr>
            </w:pPr>
            <w:r w:rsidRPr="00D46BA6">
              <w:rPr>
                <w:b w:val="0"/>
                <w:sz w:val="18"/>
                <w:szCs w:val="18"/>
              </w:rPr>
              <w:t>-důsledky důch. reformy</w:t>
            </w:r>
          </w:p>
          <w:p w:rsidR="00B2224E" w:rsidRPr="00D46BA6" w:rsidRDefault="00B2224E" w:rsidP="00D46BA6">
            <w:pPr>
              <w:pStyle w:val="Zkladntext"/>
              <w:spacing w:before="68" w:after="34"/>
              <w:rPr>
                <w:b w:val="0"/>
                <w:sz w:val="18"/>
                <w:szCs w:val="18"/>
              </w:rPr>
            </w:pPr>
            <w:r w:rsidRPr="00D46BA6">
              <w:rPr>
                <w:b w:val="0"/>
                <w:sz w:val="18"/>
                <w:szCs w:val="18"/>
              </w:rPr>
              <w:t>- pilíře důch.reformy</w:t>
            </w:r>
          </w:p>
          <w:p w:rsidR="00B2224E" w:rsidRPr="00D46BA6" w:rsidRDefault="00B2224E" w:rsidP="00D46BA6">
            <w:pPr>
              <w:pStyle w:val="Zkladntext"/>
              <w:spacing w:before="68" w:after="34"/>
              <w:rPr>
                <w:b w:val="0"/>
                <w:sz w:val="18"/>
                <w:szCs w:val="18"/>
              </w:rPr>
            </w:pPr>
          </w:p>
          <w:p w:rsidR="00B2224E" w:rsidRPr="00D46BA6" w:rsidRDefault="00B2224E" w:rsidP="00D46BA6">
            <w:pPr>
              <w:pStyle w:val="Zkladntext"/>
              <w:spacing w:before="68" w:after="34"/>
              <w:rPr>
                <w:b w:val="0"/>
                <w:sz w:val="18"/>
                <w:szCs w:val="18"/>
              </w:rPr>
            </w:pPr>
            <w:r w:rsidRPr="00D46BA6">
              <w:rPr>
                <w:b w:val="0"/>
                <w:sz w:val="18"/>
                <w:szCs w:val="18"/>
              </w:rPr>
              <w:t xml:space="preserve">Politika bydlení (8 hod)                                                                                                   </w:t>
            </w:r>
          </w:p>
          <w:p w:rsidR="00B2224E" w:rsidRPr="00D46BA6" w:rsidRDefault="00B2224E" w:rsidP="00D46BA6">
            <w:pPr>
              <w:pStyle w:val="Zkladntext"/>
              <w:spacing w:before="68" w:after="34"/>
              <w:rPr>
                <w:b w:val="0"/>
                <w:sz w:val="18"/>
                <w:szCs w:val="18"/>
              </w:rPr>
            </w:pPr>
            <w:r w:rsidRPr="00D46BA6">
              <w:rPr>
                <w:b w:val="0"/>
                <w:sz w:val="18"/>
                <w:szCs w:val="18"/>
              </w:rPr>
              <w:t xml:space="preserve">- bytový standart                                                                                                                             </w:t>
            </w:r>
          </w:p>
          <w:p w:rsidR="00B2224E" w:rsidRPr="00D46BA6" w:rsidRDefault="00B2224E" w:rsidP="00D46BA6">
            <w:pPr>
              <w:pStyle w:val="Zkladntext"/>
              <w:spacing w:before="68" w:after="34"/>
              <w:rPr>
                <w:b w:val="0"/>
                <w:sz w:val="18"/>
                <w:szCs w:val="18"/>
              </w:rPr>
            </w:pPr>
            <w:r w:rsidRPr="00D46BA6">
              <w:rPr>
                <w:b w:val="0"/>
                <w:sz w:val="18"/>
                <w:szCs w:val="18"/>
              </w:rPr>
              <w:t xml:space="preserve">- bytový fond a výstavba                                                                                                                                                                                                                                 </w:t>
            </w:r>
          </w:p>
          <w:p w:rsidR="00B2224E" w:rsidRPr="00D46BA6" w:rsidRDefault="00B2224E" w:rsidP="00D46BA6">
            <w:pPr>
              <w:pStyle w:val="Zkladntext"/>
              <w:spacing w:before="68" w:after="34"/>
              <w:rPr>
                <w:b w:val="0"/>
                <w:sz w:val="18"/>
                <w:szCs w:val="18"/>
              </w:rPr>
            </w:pPr>
            <w:r w:rsidRPr="00D46BA6">
              <w:rPr>
                <w:b w:val="0"/>
                <w:sz w:val="18"/>
                <w:szCs w:val="18"/>
              </w:rPr>
              <w:t xml:space="preserve">- trh s byty                                                                                                                                       </w:t>
            </w:r>
          </w:p>
          <w:p w:rsidR="00B2224E" w:rsidRPr="00D46BA6" w:rsidRDefault="00B2224E" w:rsidP="00D46BA6">
            <w:pPr>
              <w:rPr>
                <w:sz w:val="18"/>
                <w:szCs w:val="18"/>
              </w:rPr>
            </w:pPr>
            <w:r w:rsidRPr="00D46BA6">
              <w:rPr>
                <w:sz w:val="18"/>
                <w:szCs w:val="18"/>
              </w:rPr>
              <w:t xml:space="preserve">- sociální byty                           </w:t>
            </w:r>
          </w:p>
        </w:tc>
        <w:tc>
          <w:tcPr>
            <w:tcW w:w="3600" w:type="dxa"/>
            <w:shd w:val="clear" w:color="auto" w:fill="auto"/>
          </w:tcPr>
          <w:p w:rsidR="00B2224E" w:rsidRPr="00D46BA6" w:rsidRDefault="00B2224E" w:rsidP="00D46BA6">
            <w:pPr>
              <w:spacing w:before="68" w:after="34"/>
              <w:rPr>
                <w:sz w:val="18"/>
                <w:szCs w:val="18"/>
              </w:rPr>
            </w:pPr>
            <w:r w:rsidRPr="00D46BA6">
              <w:rPr>
                <w:sz w:val="18"/>
                <w:szCs w:val="18"/>
              </w:rPr>
              <w:t>Mezipředmětové vztahy:</w:t>
            </w:r>
          </w:p>
          <w:p w:rsidR="00B2224E" w:rsidRPr="00D46BA6" w:rsidRDefault="00B2224E" w:rsidP="00D46BA6">
            <w:pPr>
              <w:pStyle w:val="Zkladntext"/>
              <w:spacing w:before="68" w:after="34"/>
              <w:rPr>
                <w:b w:val="0"/>
                <w:sz w:val="18"/>
                <w:szCs w:val="18"/>
              </w:rPr>
            </w:pPr>
            <w:r w:rsidRPr="00D46BA6">
              <w:rPr>
                <w:b w:val="0"/>
                <w:sz w:val="18"/>
                <w:szCs w:val="18"/>
              </w:rPr>
              <w:t>Veřejné finance</w:t>
            </w:r>
          </w:p>
          <w:p w:rsidR="00B2224E" w:rsidRPr="00D46BA6" w:rsidRDefault="00B2224E" w:rsidP="00D46BA6">
            <w:pPr>
              <w:pStyle w:val="Zkladntext"/>
              <w:spacing w:before="68" w:after="34"/>
              <w:rPr>
                <w:b w:val="0"/>
                <w:sz w:val="18"/>
                <w:szCs w:val="18"/>
              </w:rPr>
            </w:pPr>
            <w:r w:rsidRPr="00D46BA6">
              <w:rPr>
                <w:b w:val="0"/>
                <w:sz w:val="18"/>
                <w:szCs w:val="18"/>
              </w:rPr>
              <w:t>Ekonomika</w:t>
            </w:r>
          </w:p>
          <w:p w:rsidR="00B2224E" w:rsidRPr="00D46BA6" w:rsidRDefault="00B2224E" w:rsidP="00D46BA6">
            <w:pPr>
              <w:pStyle w:val="Zkladntext"/>
              <w:spacing w:before="68" w:after="34"/>
              <w:rPr>
                <w:b w:val="0"/>
                <w:sz w:val="18"/>
                <w:szCs w:val="18"/>
              </w:rPr>
            </w:pPr>
            <w:r w:rsidRPr="00D46BA6">
              <w:rPr>
                <w:b w:val="0"/>
                <w:sz w:val="18"/>
                <w:szCs w:val="18"/>
              </w:rPr>
              <w:t>Psychologie</w:t>
            </w:r>
          </w:p>
          <w:p w:rsidR="00B2224E" w:rsidRPr="00D46BA6" w:rsidRDefault="00B2224E" w:rsidP="00D46BA6">
            <w:pPr>
              <w:pStyle w:val="Zkladntext"/>
              <w:spacing w:before="68" w:after="34"/>
              <w:rPr>
                <w:b w:val="0"/>
                <w:sz w:val="18"/>
                <w:szCs w:val="18"/>
              </w:rPr>
            </w:pPr>
            <w:r w:rsidRPr="00D46BA6">
              <w:rPr>
                <w:b w:val="0"/>
                <w:sz w:val="18"/>
                <w:szCs w:val="18"/>
              </w:rPr>
              <w:t>Sociální péče</w:t>
            </w:r>
          </w:p>
          <w:p w:rsidR="00B2224E" w:rsidRPr="00D46BA6" w:rsidRDefault="00B2224E" w:rsidP="00D46BA6">
            <w:pPr>
              <w:pStyle w:val="Zkladntext"/>
              <w:spacing w:before="68" w:after="34"/>
              <w:rPr>
                <w:b w:val="0"/>
                <w:sz w:val="18"/>
                <w:szCs w:val="18"/>
              </w:rPr>
            </w:pPr>
            <w:r w:rsidRPr="00D46BA6">
              <w:rPr>
                <w:b w:val="0"/>
                <w:sz w:val="18"/>
                <w:szCs w:val="18"/>
              </w:rPr>
              <w:t>Sociální zabezpečení</w:t>
            </w:r>
          </w:p>
          <w:p w:rsidR="00B2224E" w:rsidRPr="00D46BA6" w:rsidRDefault="00B2224E" w:rsidP="00D46BA6">
            <w:pPr>
              <w:pStyle w:val="Zkladntext"/>
              <w:spacing w:before="68" w:after="34"/>
              <w:rPr>
                <w:b w:val="0"/>
                <w:sz w:val="18"/>
                <w:szCs w:val="18"/>
              </w:rPr>
            </w:pPr>
          </w:p>
          <w:p w:rsidR="00B2224E" w:rsidRPr="00D46BA6" w:rsidRDefault="00B2224E" w:rsidP="00D46BA6">
            <w:pPr>
              <w:pStyle w:val="Zkladntext"/>
              <w:spacing w:before="68" w:after="34"/>
              <w:rPr>
                <w:b w:val="0"/>
                <w:sz w:val="18"/>
                <w:szCs w:val="18"/>
              </w:rPr>
            </w:pPr>
            <w:r w:rsidRPr="00D46BA6">
              <w:rPr>
                <w:b w:val="0"/>
                <w:sz w:val="18"/>
                <w:szCs w:val="18"/>
              </w:rPr>
              <w:t>Průřezová témata:</w:t>
            </w:r>
          </w:p>
          <w:p w:rsidR="00B2224E" w:rsidRPr="00D46BA6" w:rsidRDefault="00B2224E" w:rsidP="00D46BA6">
            <w:pPr>
              <w:pStyle w:val="Zkladntext"/>
              <w:spacing w:before="68" w:after="34"/>
              <w:rPr>
                <w:b w:val="0"/>
                <w:sz w:val="18"/>
                <w:szCs w:val="18"/>
              </w:rPr>
            </w:pPr>
            <w:r w:rsidRPr="00D46BA6">
              <w:rPr>
                <w:b w:val="0"/>
                <w:sz w:val="18"/>
                <w:szCs w:val="18"/>
              </w:rPr>
              <w:t>ODS</w:t>
            </w:r>
          </w:p>
          <w:p w:rsidR="00B2224E" w:rsidRPr="00D46BA6" w:rsidRDefault="00B2224E" w:rsidP="00D46BA6">
            <w:pPr>
              <w:pStyle w:val="Zkladntext"/>
              <w:spacing w:before="68" w:after="34"/>
              <w:rPr>
                <w:b w:val="0"/>
                <w:sz w:val="18"/>
                <w:szCs w:val="18"/>
              </w:rPr>
            </w:pPr>
            <w:r w:rsidRPr="00D46BA6">
              <w:rPr>
                <w:b w:val="0"/>
                <w:sz w:val="18"/>
                <w:szCs w:val="18"/>
              </w:rPr>
              <w:t>-participace občanů na sociálním životě</w:t>
            </w:r>
          </w:p>
          <w:p w:rsidR="00B2224E" w:rsidRPr="00D46BA6" w:rsidRDefault="00B2224E" w:rsidP="00D46BA6">
            <w:pPr>
              <w:pStyle w:val="Zkladntext"/>
              <w:spacing w:before="68" w:after="34"/>
              <w:rPr>
                <w:b w:val="0"/>
                <w:sz w:val="18"/>
                <w:szCs w:val="18"/>
              </w:rPr>
            </w:pPr>
            <w:r w:rsidRPr="00D46BA6">
              <w:rPr>
                <w:b w:val="0"/>
                <w:sz w:val="18"/>
                <w:szCs w:val="18"/>
              </w:rPr>
              <w:t>-sociální společnost a sociální stát</w:t>
            </w:r>
          </w:p>
          <w:p w:rsidR="00B2224E" w:rsidRPr="00D46BA6" w:rsidRDefault="00B2224E" w:rsidP="00D46BA6">
            <w:pPr>
              <w:pStyle w:val="Zkladntext"/>
              <w:spacing w:before="68" w:after="34"/>
              <w:rPr>
                <w:b w:val="0"/>
                <w:sz w:val="18"/>
                <w:szCs w:val="18"/>
              </w:rPr>
            </w:pPr>
            <w:r w:rsidRPr="00D46BA6">
              <w:rPr>
                <w:b w:val="0"/>
                <w:sz w:val="18"/>
                <w:szCs w:val="18"/>
              </w:rPr>
              <w:t>OSR</w:t>
            </w:r>
          </w:p>
          <w:p w:rsidR="00B2224E" w:rsidRPr="00D46BA6" w:rsidRDefault="00B2224E" w:rsidP="00D46BA6">
            <w:pPr>
              <w:pStyle w:val="Zkladntext"/>
              <w:spacing w:before="68" w:after="34"/>
              <w:rPr>
                <w:b w:val="0"/>
                <w:sz w:val="18"/>
                <w:szCs w:val="18"/>
              </w:rPr>
            </w:pPr>
            <w:r w:rsidRPr="00D46BA6">
              <w:rPr>
                <w:b w:val="0"/>
                <w:sz w:val="18"/>
                <w:szCs w:val="18"/>
              </w:rPr>
              <w:t>-řešení problémů a rozhodovací dovednosti</w:t>
            </w:r>
          </w:p>
          <w:p w:rsidR="00B2224E" w:rsidRPr="00D46BA6" w:rsidRDefault="00B2224E" w:rsidP="00D46BA6">
            <w:pPr>
              <w:pStyle w:val="Zkladntext"/>
              <w:spacing w:before="68" w:after="34"/>
              <w:rPr>
                <w:b w:val="0"/>
                <w:sz w:val="18"/>
                <w:szCs w:val="18"/>
              </w:rPr>
            </w:pPr>
            <w:r w:rsidRPr="00D46BA6">
              <w:rPr>
                <w:b w:val="0"/>
                <w:sz w:val="18"/>
                <w:szCs w:val="18"/>
              </w:rPr>
              <w:t>-mezilidské vztahy</w:t>
            </w:r>
          </w:p>
          <w:p w:rsidR="00B2224E" w:rsidRPr="00D46BA6" w:rsidRDefault="00B2224E" w:rsidP="00D46BA6">
            <w:pPr>
              <w:pStyle w:val="Zkladntext"/>
              <w:spacing w:before="68" w:after="34"/>
              <w:rPr>
                <w:b w:val="0"/>
                <w:sz w:val="18"/>
                <w:szCs w:val="18"/>
              </w:rPr>
            </w:pPr>
            <w:r w:rsidRPr="00D46BA6">
              <w:rPr>
                <w:b w:val="0"/>
                <w:sz w:val="18"/>
                <w:szCs w:val="18"/>
              </w:rPr>
              <w:t>ČSP</w:t>
            </w:r>
          </w:p>
          <w:p w:rsidR="00B2224E" w:rsidRPr="00D46BA6" w:rsidRDefault="00B2224E" w:rsidP="00D46BA6">
            <w:pPr>
              <w:pStyle w:val="Zkladntext"/>
              <w:spacing w:before="68" w:after="34"/>
              <w:rPr>
                <w:b w:val="0"/>
                <w:sz w:val="18"/>
                <w:szCs w:val="18"/>
              </w:rPr>
            </w:pPr>
            <w:r w:rsidRPr="00D46BA6">
              <w:rPr>
                <w:b w:val="0"/>
                <w:sz w:val="18"/>
                <w:szCs w:val="18"/>
              </w:rPr>
              <w:t>-aplikace získaných informací</w:t>
            </w:r>
          </w:p>
          <w:p w:rsidR="00B2224E" w:rsidRPr="00D46BA6" w:rsidRDefault="00B2224E" w:rsidP="00D46BA6">
            <w:pPr>
              <w:pStyle w:val="Zkladntext"/>
              <w:spacing w:before="68" w:after="34"/>
              <w:rPr>
                <w:b w:val="0"/>
                <w:sz w:val="18"/>
                <w:szCs w:val="18"/>
              </w:rPr>
            </w:pPr>
            <w:r w:rsidRPr="00D46BA6">
              <w:rPr>
                <w:b w:val="0"/>
                <w:sz w:val="18"/>
                <w:szCs w:val="18"/>
              </w:rPr>
              <w:t>IKT</w:t>
            </w:r>
          </w:p>
          <w:p w:rsidR="00B2224E" w:rsidRPr="00D46BA6" w:rsidRDefault="00B2224E" w:rsidP="00D46BA6">
            <w:pPr>
              <w:rPr>
                <w:sz w:val="18"/>
                <w:szCs w:val="18"/>
              </w:rPr>
            </w:pPr>
            <w:r w:rsidRPr="00D46BA6">
              <w:rPr>
                <w:sz w:val="18"/>
                <w:szCs w:val="18"/>
              </w:rPr>
              <w:t>-vyhledávání odborných informací a jejich zpracovávání</w:t>
            </w:r>
          </w:p>
        </w:tc>
        <w:tc>
          <w:tcPr>
            <w:tcW w:w="2340" w:type="dxa"/>
            <w:shd w:val="clear" w:color="auto" w:fill="auto"/>
          </w:tcPr>
          <w:p w:rsidR="00B2224E" w:rsidRPr="00D46BA6" w:rsidRDefault="00B2224E" w:rsidP="00D46BA6">
            <w:pPr>
              <w:spacing w:after="292"/>
              <w:rPr>
                <w:sz w:val="18"/>
                <w:szCs w:val="18"/>
              </w:rPr>
            </w:pPr>
            <w:r w:rsidRPr="00D46BA6">
              <w:rPr>
                <w:sz w:val="18"/>
                <w:szCs w:val="18"/>
              </w:rPr>
              <w:t>Využívání interaktivní tabule: práce s internetem</w:t>
            </w:r>
          </w:p>
          <w:p w:rsidR="00B2224E" w:rsidRPr="00D46BA6" w:rsidRDefault="00B2224E" w:rsidP="00D46BA6">
            <w:pPr>
              <w:rPr>
                <w:sz w:val="18"/>
                <w:szCs w:val="18"/>
              </w:rPr>
            </w:pPr>
            <w:r w:rsidRPr="00D46BA6">
              <w:rPr>
                <w:sz w:val="18"/>
                <w:szCs w:val="18"/>
              </w:rPr>
              <w:t xml:space="preserve">- žákovské prezentace       </w:t>
            </w:r>
          </w:p>
        </w:tc>
      </w:tr>
    </w:tbl>
    <w:p w:rsidR="00B2224E" w:rsidRPr="00D46BA6" w:rsidRDefault="00B2224E" w:rsidP="00D46BA6"/>
    <w:p w:rsidR="00B2224E" w:rsidRPr="00D46BA6" w:rsidRDefault="00B2224E" w:rsidP="00D46BA6">
      <w:pPr>
        <w:pStyle w:val="Zkladntext"/>
        <w:rPr>
          <w:b w:val="0"/>
        </w:rPr>
      </w:pPr>
    </w:p>
    <w:p w:rsidR="00B2224E" w:rsidRPr="00D46BA6" w:rsidRDefault="00B2224E" w:rsidP="00D46BA6">
      <w:pPr>
        <w:pStyle w:val="Zkladntext"/>
        <w:rPr>
          <w:b w:val="0"/>
        </w:rPr>
      </w:pPr>
    </w:p>
    <w:p w:rsidR="00B2224E" w:rsidRPr="009802D1" w:rsidRDefault="00B2224E" w:rsidP="00D46BA6">
      <w:pPr>
        <w:ind w:right="-38"/>
        <w:rPr>
          <w:rFonts w:ascii="Arial" w:hAnsi="Arial" w:cs="Arial"/>
          <w:b/>
        </w:rPr>
      </w:pPr>
      <w:r w:rsidRPr="009802D1">
        <w:rPr>
          <w:rFonts w:ascii="Arial" w:hAnsi="Arial" w:cs="Arial"/>
          <w:b/>
        </w:rPr>
        <w:lastRenderedPageBreak/>
        <w:t>Vzdělávací oblast: Řízení sociálních služeb</w:t>
      </w:r>
    </w:p>
    <w:p w:rsidR="00B2224E" w:rsidRPr="009802D1" w:rsidRDefault="00B2224E" w:rsidP="00D46BA6">
      <w:pPr>
        <w:rPr>
          <w:rFonts w:ascii="Arial" w:hAnsi="Arial" w:cs="Arial"/>
          <w:b/>
        </w:rPr>
      </w:pPr>
      <w:r w:rsidRPr="009802D1">
        <w:rPr>
          <w:rFonts w:ascii="Arial" w:hAnsi="Arial" w:cs="Arial"/>
          <w:b/>
        </w:rPr>
        <w:t>Vyučovací předmět: Sociální politika</w:t>
      </w:r>
    </w:p>
    <w:p w:rsidR="00B2224E" w:rsidRPr="009802D1" w:rsidRDefault="00B2224E" w:rsidP="00D46BA6">
      <w:pPr>
        <w:rPr>
          <w:rFonts w:ascii="Arial" w:hAnsi="Arial" w:cs="Arial"/>
          <w:b/>
        </w:rPr>
      </w:pPr>
      <w:r w:rsidRPr="009802D1">
        <w:rPr>
          <w:rFonts w:ascii="Arial" w:hAnsi="Arial" w:cs="Arial"/>
          <w:b/>
        </w:rPr>
        <w:t>Ročník: 4.</w:t>
      </w:r>
    </w:p>
    <w:p w:rsidR="00B2224E" w:rsidRPr="00D46BA6" w:rsidRDefault="00B2224E" w:rsidP="00D46BA6">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2224E" w:rsidRPr="00D46BA6" w:rsidTr="00D46BA6">
        <w:tc>
          <w:tcPr>
            <w:tcW w:w="3888"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Školní výstupy</w:t>
            </w:r>
          </w:p>
          <w:p w:rsidR="00B2224E" w:rsidRPr="00D46BA6" w:rsidRDefault="00B2224E" w:rsidP="00D46BA6">
            <w:pPr>
              <w:jc w:val="center"/>
              <w:rPr>
                <w:bCs/>
              </w:rPr>
            </w:pPr>
            <w:r w:rsidRPr="00D46BA6">
              <w:rPr>
                <w:rFonts w:ascii="Arial" w:hAnsi="Arial" w:cs="Arial"/>
                <w:bCs/>
                <w:color w:val="FFFFFF"/>
              </w:rPr>
              <w:t>Žák:</w:t>
            </w:r>
          </w:p>
        </w:tc>
        <w:tc>
          <w:tcPr>
            <w:tcW w:w="468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Průřezová témata</w:t>
            </w:r>
          </w:p>
          <w:p w:rsidR="00B2224E" w:rsidRPr="00D46BA6" w:rsidRDefault="00B2224E" w:rsidP="00D46BA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Poznámky</w:t>
            </w:r>
          </w:p>
        </w:tc>
      </w:tr>
      <w:tr w:rsidR="00B2224E" w:rsidRPr="00D46BA6" w:rsidTr="00D46BA6">
        <w:tc>
          <w:tcPr>
            <w:tcW w:w="3888" w:type="dxa"/>
            <w:shd w:val="clear" w:color="auto" w:fill="auto"/>
          </w:tcPr>
          <w:p w:rsidR="00B2224E" w:rsidRPr="00D46BA6" w:rsidRDefault="00B2224E" w:rsidP="00D46BA6">
            <w:pPr>
              <w:pStyle w:val="Zkladntext"/>
              <w:rPr>
                <w:b w:val="0"/>
                <w:sz w:val="18"/>
                <w:szCs w:val="18"/>
              </w:rPr>
            </w:pPr>
            <w:r w:rsidRPr="00D46BA6">
              <w:rPr>
                <w:b w:val="0"/>
                <w:sz w:val="18"/>
                <w:szCs w:val="18"/>
              </w:rPr>
              <w:t>Žák umí charakterizovat odlišnosti minorit žijících na území ČR, dokáže objasnit důvody vedoucí k jejich případné diskriminaci či sociálnímu vyloučení. Zná problematiku bezdomovectví a způsoby pomoci. Orientuje se v jednotlivých typech závislostí a dokáže je charakterizovat. Umí vysvětlit podmínky poskytnutí statutu uprchlíka a zná systém péče o azylanty.</w:t>
            </w:r>
          </w:p>
          <w:p w:rsidR="00B2224E" w:rsidRPr="00D46BA6" w:rsidRDefault="00B2224E" w:rsidP="00D46BA6">
            <w:pPr>
              <w:pStyle w:val="Zkladntext"/>
              <w:rPr>
                <w:b w:val="0"/>
                <w:sz w:val="18"/>
                <w:szCs w:val="18"/>
              </w:rPr>
            </w:pPr>
            <w:r w:rsidRPr="00D46BA6">
              <w:rPr>
                <w:b w:val="0"/>
                <w:sz w:val="18"/>
                <w:szCs w:val="18"/>
              </w:rPr>
              <w:t>Zná činnost OSPOD, ví v jakých záležitostech se na něho lze obracet. Dokáže popsat náplň práce jeho jednotlivých oddělení a pracovníků.</w:t>
            </w:r>
          </w:p>
          <w:p w:rsidR="00B2224E" w:rsidRPr="00D46BA6" w:rsidRDefault="00B2224E" w:rsidP="00D46BA6">
            <w:pPr>
              <w:pStyle w:val="Zkladntext"/>
              <w:rPr>
                <w:b w:val="0"/>
                <w:sz w:val="18"/>
                <w:szCs w:val="18"/>
              </w:rPr>
            </w:pPr>
            <w:r w:rsidRPr="00D46BA6">
              <w:rPr>
                <w:b w:val="0"/>
                <w:sz w:val="18"/>
                <w:szCs w:val="18"/>
              </w:rPr>
              <w:t>Umí vysvětlit aktuálnost a důvody gendrové nerovnosti a současné přístupy k ní včetně ná základní koncepce</w:t>
            </w:r>
          </w:p>
          <w:p w:rsidR="00B2224E" w:rsidRPr="00D46BA6" w:rsidRDefault="00B2224E" w:rsidP="00D46BA6">
            <w:pPr>
              <w:pStyle w:val="Zkladntext"/>
              <w:rPr>
                <w:b w:val="0"/>
                <w:sz w:val="18"/>
                <w:szCs w:val="18"/>
              </w:rPr>
            </w:pPr>
            <w:r w:rsidRPr="00D46BA6">
              <w:rPr>
                <w:b w:val="0"/>
                <w:sz w:val="18"/>
                <w:szCs w:val="18"/>
              </w:rPr>
              <w:t>Žák umí vysvětlit vztah fondových prostředků EU k sociální politice na různých úrovních včetně regionálních. Uvádí konkrétní příklady sociálních projektů podporovaných z fondů EU.</w:t>
            </w:r>
          </w:p>
          <w:p w:rsidR="00B2224E" w:rsidRPr="00D46BA6" w:rsidRDefault="00B2224E" w:rsidP="00D46BA6">
            <w:pPr>
              <w:pStyle w:val="Zkladntext"/>
              <w:rPr>
                <w:b w:val="0"/>
                <w:sz w:val="18"/>
                <w:szCs w:val="18"/>
              </w:rPr>
            </w:pPr>
            <w:r w:rsidRPr="00D46BA6">
              <w:rPr>
                <w:b w:val="0"/>
                <w:sz w:val="18"/>
                <w:szCs w:val="18"/>
              </w:rPr>
              <w:t xml:space="preserve">Žák se umí bez větších obtíží celkově orientovat v sociální politice, potřebné informace dokáže snadno vyhledat a začlenit do základní struktury  poznávané za 4 roky studia. </w:t>
            </w:r>
          </w:p>
          <w:p w:rsidR="00B2224E" w:rsidRPr="00D46BA6" w:rsidRDefault="00B2224E" w:rsidP="00D46BA6">
            <w:pPr>
              <w:rPr>
                <w:sz w:val="18"/>
                <w:szCs w:val="18"/>
              </w:rPr>
            </w:pPr>
          </w:p>
        </w:tc>
        <w:tc>
          <w:tcPr>
            <w:tcW w:w="4680" w:type="dxa"/>
            <w:shd w:val="clear" w:color="auto" w:fill="auto"/>
          </w:tcPr>
          <w:p w:rsidR="00B2224E" w:rsidRPr="00D46BA6" w:rsidRDefault="00B2224E" w:rsidP="00D46BA6">
            <w:pPr>
              <w:pStyle w:val="Zkladntext"/>
              <w:rPr>
                <w:b w:val="0"/>
                <w:sz w:val="18"/>
                <w:szCs w:val="18"/>
              </w:rPr>
            </w:pPr>
            <w:r w:rsidRPr="00D46BA6">
              <w:rPr>
                <w:b w:val="0"/>
                <w:sz w:val="18"/>
                <w:szCs w:val="18"/>
              </w:rPr>
              <w:t xml:space="preserve">Občané vyžadující zvláštní pomoc  (6 hod)                                        </w:t>
            </w:r>
          </w:p>
          <w:p w:rsidR="00B2224E" w:rsidRPr="00D46BA6" w:rsidRDefault="00B2224E" w:rsidP="00D46BA6">
            <w:pPr>
              <w:pStyle w:val="Zkladntext"/>
              <w:rPr>
                <w:b w:val="0"/>
                <w:sz w:val="18"/>
                <w:szCs w:val="18"/>
              </w:rPr>
            </w:pPr>
            <w:r w:rsidRPr="00D46BA6">
              <w:rPr>
                <w:b w:val="0"/>
                <w:sz w:val="18"/>
                <w:szCs w:val="18"/>
              </w:rPr>
              <w:t xml:space="preserve">- národnostní a etnické minority                                                                               </w:t>
            </w:r>
          </w:p>
          <w:p w:rsidR="00B2224E" w:rsidRPr="00D46BA6" w:rsidRDefault="00B2224E" w:rsidP="00D46BA6">
            <w:pPr>
              <w:pStyle w:val="Zkladntext"/>
              <w:rPr>
                <w:b w:val="0"/>
                <w:sz w:val="18"/>
                <w:szCs w:val="18"/>
              </w:rPr>
            </w:pPr>
            <w:r w:rsidRPr="00D46BA6">
              <w:rPr>
                <w:b w:val="0"/>
                <w:sz w:val="18"/>
                <w:szCs w:val="18"/>
              </w:rPr>
              <w:t xml:space="preserve">- bezdomovci                                                                                                        </w:t>
            </w:r>
          </w:p>
          <w:p w:rsidR="00B2224E" w:rsidRPr="00D46BA6" w:rsidRDefault="00B2224E" w:rsidP="00D46BA6">
            <w:pPr>
              <w:pStyle w:val="Zkladntext"/>
              <w:rPr>
                <w:b w:val="0"/>
                <w:sz w:val="18"/>
                <w:szCs w:val="18"/>
              </w:rPr>
            </w:pPr>
            <w:r w:rsidRPr="00D46BA6">
              <w:rPr>
                <w:b w:val="0"/>
                <w:sz w:val="18"/>
                <w:szCs w:val="18"/>
              </w:rPr>
              <w:t>- lidé s různými druhy závislostí</w:t>
            </w:r>
          </w:p>
          <w:p w:rsidR="00B2224E" w:rsidRPr="00D46BA6" w:rsidRDefault="00B2224E" w:rsidP="00D46BA6">
            <w:pPr>
              <w:pStyle w:val="Zkladntext"/>
              <w:rPr>
                <w:b w:val="0"/>
                <w:sz w:val="18"/>
                <w:szCs w:val="18"/>
              </w:rPr>
            </w:pPr>
            <w:r w:rsidRPr="00D46BA6">
              <w:rPr>
                <w:b w:val="0"/>
                <w:sz w:val="18"/>
                <w:szCs w:val="18"/>
              </w:rPr>
              <w:t>- občané se statutem uprchlíků</w:t>
            </w:r>
          </w:p>
          <w:p w:rsidR="00B2224E" w:rsidRPr="00D46BA6" w:rsidRDefault="00B2224E" w:rsidP="00D46BA6">
            <w:pPr>
              <w:pStyle w:val="Zkladntext"/>
              <w:rPr>
                <w:b w:val="0"/>
                <w:sz w:val="18"/>
                <w:szCs w:val="18"/>
              </w:rPr>
            </w:pPr>
          </w:p>
          <w:p w:rsidR="00B2224E" w:rsidRPr="00D46BA6" w:rsidRDefault="00B2224E" w:rsidP="00D46BA6">
            <w:pPr>
              <w:pStyle w:val="Zkladntext"/>
              <w:rPr>
                <w:b w:val="0"/>
                <w:sz w:val="18"/>
                <w:szCs w:val="18"/>
              </w:rPr>
            </w:pPr>
            <w:r w:rsidRPr="00D46BA6">
              <w:rPr>
                <w:b w:val="0"/>
                <w:sz w:val="18"/>
                <w:szCs w:val="18"/>
              </w:rPr>
              <w:t xml:space="preserve">Sociálně právní ochrana dětí a mládeže  (6 hod)                                        </w:t>
            </w:r>
          </w:p>
          <w:p w:rsidR="00B2224E" w:rsidRPr="00D46BA6" w:rsidRDefault="00B2224E" w:rsidP="00D46BA6">
            <w:pPr>
              <w:pStyle w:val="Zkladntext"/>
              <w:rPr>
                <w:b w:val="0"/>
                <w:sz w:val="18"/>
                <w:szCs w:val="18"/>
              </w:rPr>
            </w:pPr>
            <w:r w:rsidRPr="00D46BA6">
              <w:rPr>
                <w:b w:val="0"/>
                <w:sz w:val="18"/>
                <w:szCs w:val="18"/>
              </w:rPr>
              <w:t xml:space="preserve">- úloha sociálních pracovníků                                                                                   </w:t>
            </w:r>
          </w:p>
          <w:p w:rsidR="00B2224E" w:rsidRPr="00D46BA6" w:rsidRDefault="00B2224E" w:rsidP="00D46BA6">
            <w:pPr>
              <w:pStyle w:val="Zkladntext"/>
              <w:rPr>
                <w:b w:val="0"/>
                <w:sz w:val="18"/>
                <w:szCs w:val="18"/>
              </w:rPr>
            </w:pPr>
            <w:r w:rsidRPr="00D46BA6">
              <w:rPr>
                <w:b w:val="0"/>
                <w:sz w:val="18"/>
                <w:szCs w:val="18"/>
              </w:rPr>
              <w:t xml:space="preserve">- úloha kurátorů pro mládež                                                                                      </w:t>
            </w:r>
          </w:p>
          <w:p w:rsidR="00B2224E" w:rsidRPr="00D46BA6" w:rsidRDefault="00B2224E" w:rsidP="00D46BA6">
            <w:pPr>
              <w:pStyle w:val="Zkladntext"/>
              <w:rPr>
                <w:b w:val="0"/>
                <w:sz w:val="18"/>
                <w:szCs w:val="18"/>
              </w:rPr>
            </w:pPr>
            <w:r w:rsidRPr="00D46BA6">
              <w:rPr>
                <w:b w:val="0"/>
                <w:sz w:val="18"/>
                <w:szCs w:val="18"/>
              </w:rPr>
              <w:t>- náhradní rodinná péče</w:t>
            </w:r>
          </w:p>
          <w:p w:rsidR="00B2224E" w:rsidRPr="00D46BA6" w:rsidRDefault="00B2224E" w:rsidP="00D46BA6">
            <w:pPr>
              <w:pStyle w:val="Zkladntext"/>
              <w:rPr>
                <w:b w:val="0"/>
                <w:sz w:val="18"/>
                <w:szCs w:val="18"/>
              </w:rPr>
            </w:pPr>
          </w:p>
          <w:p w:rsidR="00B2224E" w:rsidRPr="00D46BA6" w:rsidRDefault="00B2224E" w:rsidP="00D46BA6">
            <w:pPr>
              <w:pStyle w:val="Zkladntext"/>
              <w:rPr>
                <w:b w:val="0"/>
                <w:sz w:val="18"/>
                <w:szCs w:val="18"/>
              </w:rPr>
            </w:pPr>
            <w:r w:rsidRPr="00D46BA6">
              <w:rPr>
                <w:b w:val="0"/>
                <w:sz w:val="18"/>
                <w:szCs w:val="18"/>
              </w:rPr>
              <w:t xml:space="preserve">Gender mainstreaming                                           (6hod)                                        </w:t>
            </w:r>
          </w:p>
          <w:p w:rsidR="00B2224E" w:rsidRPr="00D46BA6" w:rsidRDefault="00B2224E" w:rsidP="00D46BA6">
            <w:pPr>
              <w:pStyle w:val="Zkladntext"/>
              <w:rPr>
                <w:b w:val="0"/>
                <w:sz w:val="18"/>
                <w:szCs w:val="18"/>
              </w:rPr>
            </w:pPr>
            <w:r w:rsidRPr="00D46BA6">
              <w:rPr>
                <w:b w:val="0"/>
                <w:sz w:val="18"/>
                <w:szCs w:val="18"/>
              </w:rPr>
              <w:t xml:space="preserve">- základní koncepce                                                                                               </w:t>
            </w:r>
          </w:p>
          <w:p w:rsidR="00B2224E" w:rsidRPr="00D46BA6" w:rsidRDefault="00B2224E" w:rsidP="00D46BA6">
            <w:pPr>
              <w:pStyle w:val="Zkladntext"/>
              <w:rPr>
                <w:b w:val="0"/>
                <w:sz w:val="18"/>
                <w:szCs w:val="18"/>
              </w:rPr>
            </w:pPr>
            <w:r w:rsidRPr="00D46BA6">
              <w:rPr>
                <w:b w:val="0"/>
                <w:sz w:val="18"/>
                <w:szCs w:val="18"/>
              </w:rPr>
              <w:t>- aktuálnost gendrové rovnosti</w:t>
            </w:r>
          </w:p>
          <w:p w:rsidR="00B2224E" w:rsidRPr="00D46BA6" w:rsidRDefault="00B2224E" w:rsidP="00D46BA6">
            <w:pPr>
              <w:pStyle w:val="Zkladntext"/>
              <w:rPr>
                <w:b w:val="0"/>
                <w:sz w:val="18"/>
                <w:szCs w:val="18"/>
              </w:rPr>
            </w:pPr>
          </w:p>
          <w:p w:rsidR="00B2224E" w:rsidRPr="00D46BA6" w:rsidRDefault="00B2224E" w:rsidP="00D46BA6">
            <w:pPr>
              <w:pStyle w:val="Zkladntext"/>
              <w:rPr>
                <w:b w:val="0"/>
                <w:sz w:val="18"/>
                <w:szCs w:val="18"/>
              </w:rPr>
            </w:pPr>
          </w:p>
          <w:p w:rsidR="00B2224E" w:rsidRPr="00D46BA6" w:rsidRDefault="00B2224E" w:rsidP="00D46BA6">
            <w:pPr>
              <w:pStyle w:val="Zkladntext"/>
              <w:rPr>
                <w:b w:val="0"/>
                <w:sz w:val="18"/>
                <w:szCs w:val="18"/>
              </w:rPr>
            </w:pPr>
            <w:r w:rsidRPr="00D46BA6">
              <w:rPr>
                <w:b w:val="0"/>
                <w:sz w:val="18"/>
                <w:szCs w:val="18"/>
              </w:rPr>
              <w:t xml:space="preserve">Úloha fondů EU v sociální politice (6 hod)                                             </w:t>
            </w:r>
          </w:p>
          <w:p w:rsidR="00B2224E" w:rsidRPr="00D46BA6" w:rsidRDefault="00B2224E" w:rsidP="00D46BA6">
            <w:pPr>
              <w:pStyle w:val="Zkladntext"/>
              <w:rPr>
                <w:b w:val="0"/>
                <w:sz w:val="18"/>
                <w:szCs w:val="18"/>
              </w:rPr>
            </w:pPr>
            <w:r w:rsidRPr="00D46BA6">
              <w:rPr>
                <w:b w:val="0"/>
                <w:sz w:val="18"/>
                <w:szCs w:val="18"/>
              </w:rPr>
              <w:t xml:space="preserve">- projekty                                                                                                              </w:t>
            </w:r>
          </w:p>
          <w:p w:rsidR="00B2224E" w:rsidRPr="00D46BA6" w:rsidRDefault="00B2224E" w:rsidP="00D46BA6">
            <w:pPr>
              <w:pStyle w:val="Zkladntext"/>
              <w:rPr>
                <w:b w:val="0"/>
                <w:sz w:val="18"/>
                <w:szCs w:val="18"/>
              </w:rPr>
            </w:pPr>
            <w:r w:rsidRPr="00D46BA6">
              <w:rPr>
                <w:b w:val="0"/>
                <w:sz w:val="18"/>
                <w:szCs w:val="18"/>
              </w:rPr>
              <w:t>- regiony</w:t>
            </w:r>
          </w:p>
          <w:p w:rsidR="00B2224E" w:rsidRPr="00D46BA6" w:rsidRDefault="00B2224E" w:rsidP="00D46BA6">
            <w:pPr>
              <w:rPr>
                <w:sz w:val="18"/>
                <w:szCs w:val="18"/>
              </w:rPr>
            </w:pPr>
          </w:p>
        </w:tc>
        <w:tc>
          <w:tcPr>
            <w:tcW w:w="3600" w:type="dxa"/>
            <w:shd w:val="clear" w:color="auto" w:fill="auto"/>
          </w:tcPr>
          <w:p w:rsidR="00B2224E" w:rsidRPr="00D46BA6" w:rsidRDefault="00B2224E" w:rsidP="00D46BA6">
            <w:pPr>
              <w:spacing w:after="292"/>
              <w:rPr>
                <w:sz w:val="18"/>
                <w:szCs w:val="18"/>
              </w:rPr>
            </w:pPr>
            <w:r w:rsidRPr="00D46BA6">
              <w:rPr>
                <w:sz w:val="18"/>
                <w:szCs w:val="18"/>
              </w:rPr>
              <w:t>Mezipředmětové vztahy:</w:t>
            </w:r>
          </w:p>
          <w:p w:rsidR="00B2224E" w:rsidRPr="00D46BA6" w:rsidRDefault="00B2224E" w:rsidP="00D46BA6">
            <w:pPr>
              <w:pStyle w:val="Zkladntext"/>
              <w:rPr>
                <w:b w:val="0"/>
                <w:bCs w:val="0"/>
                <w:sz w:val="18"/>
                <w:szCs w:val="18"/>
              </w:rPr>
            </w:pPr>
            <w:r w:rsidRPr="00D46BA6">
              <w:rPr>
                <w:b w:val="0"/>
                <w:sz w:val="18"/>
                <w:szCs w:val="18"/>
              </w:rPr>
              <w:t>Sociální péče</w:t>
            </w:r>
          </w:p>
          <w:p w:rsidR="00B2224E" w:rsidRPr="00D46BA6" w:rsidRDefault="00B2224E" w:rsidP="00D46BA6">
            <w:pPr>
              <w:pStyle w:val="Zkladntext"/>
              <w:rPr>
                <w:b w:val="0"/>
                <w:bCs w:val="0"/>
                <w:sz w:val="18"/>
                <w:szCs w:val="18"/>
              </w:rPr>
            </w:pPr>
            <w:r w:rsidRPr="00D46BA6">
              <w:rPr>
                <w:b w:val="0"/>
                <w:sz w:val="18"/>
                <w:szCs w:val="18"/>
              </w:rPr>
              <w:t>Psychologie</w:t>
            </w:r>
          </w:p>
          <w:p w:rsidR="00B2224E" w:rsidRPr="00D46BA6" w:rsidRDefault="00B2224E" w:rsidP="00D46BA6">
            <w:pPr>
              <w:pStyle w:val="Zkladntext"/>
              <w:rPr>
                <w:b w:val="0"/>
                <w:bCs w:val="0"/>
                <w:sz w:val="18"/>
                <w:szCs w:val="18"/>
              </w:rPr>
            </w:pPr>
            <w:r w:rsidRPr="00D46BA6">
              <w:rPr>
                <w:b w:val="0"/>
                <w:sz w:val="18"/>
                <w:szCs w:val="18"/>
              </w:rPr>
              <w:t>Sociální zabezpečení</w:t>
            </w:r>
          </w:p>
          <w:p w:rsidR="00B2224E" w:rsidRPr="00D46BA6" w:rsidRDefault="00B2224E" w:rsidP="00D46BA6">
            <w:pPr>
              <w:pStyle w:val="Zkladntext"/>
              <w:rPr>
                <w:b w:val="0"/>
                <w:bCs w:val="0"/>
                <w:sz w:val="18"/>
                <w:szCs w:val="18"/>
              </w:rPr>
            </w:pPr>
            <w:r w:rsidRPr="00D46BA6">
              <w:rPr>
                <w:b w:val="0"/>
                <w:sz w:val="18"/>
                <w:szCs w:val="18"/>
              </w:rPr>
              <w:t>Ekonomika</w:t>
            </w:r>
          </w:p>
          <w:p w:rsidR="00B2224E" w:rsidRPr="00D46BA6" w:rsidRDefault="00B2224E" w:rsidP="00D46BA6">
            <w:pPr>
              <w:pStyle w:val="Zkladntext"/>
              <w:rPr>
                <w:b w:val="0"/>
                <w:bCs w:val="0"/>
                <w:sz w:val="18"/>
                <w:szCs w:val="18"/>
              </w:rPr>
            </w:pPr>
            <w:r w:rsidRPr="00D46BA6">
              <w:rPr>
                <w:b w:val="0"/>
                <w:sz w:val="18"/>
                <w:szCs w:val="18"/>
              </w:rPr>
              <w:t>Veřejné finance</w:t>
            </w:r>
          </w:p>
          <w:p w:rsidR="00B2224E" w:rsidRPr="00D46BA6" w:rsidRDefault="00B2224E" w:rsidP="00D46BA6">
            <w:pPr>
              <w:pStyle w:val="Zkladntext"/>
              <w:spacing w:after="292"/>
              <w:rPr>
                <w:b w:val="0"/>
                <w:sz w:val="18"/>
                <w:szCs w:val="18"/>
              </w:rPr>
            </w:pPr>
            <w:r w:rsidRPr="00D46BA6">
              <w:rPr>
                <w:b w:val="0"/>
                <w:sz w:val="18"/>
                <w:szCs w:val="18"/>
              </w:rPr>
              <w:t>Průřezová témata:</w:t>
            </w:r>
          </w:p>
          <w:p w:rsidR="00B2224E" w:rsidRPr="00D46BA6" w:rsidRDefault="00B2224E" w:rsidP="00D46BA6">
            <w:pPr>
              <w:pStyle w:val="Zkladntext"/>
              <w:spacing w:after="292"/>
              <w:rPr>
                <w:b w:val="0"/>
                <w:sz w:val="18"/>
                <w:szCs w:val="18"/>
              </w:rPr>
            </w:pPr>
            <w:r w:rsidRPr="00D46BA6">
              <w:rPr>
                <w:b w:val="0"/>
                <w:sz w:val="18"/>
                <w:szCs w:val="18"/>
              </w:rPr>
              <w:t>ODS-participace žáků jako občanů na sociálním životě a sociální politice-sociální společnost a sociální stát jako dlouhodobě neudržitelná koncepce</w:t>
            </w:r>
          </w:p>
          <w:p w:rsidR="00B2224E" w:rsidRPr="00D46BA6" w:rsidRDefault="00B2224E" w:rsidP="00D46BA6">
            <w:pPr>
              <w:pStyle w:val="Zkladntext"/>
              <w:spacing w:after="292"/>
              <w:rPr>
                <w:b w:val="0"/>
                <w:sz w:val="18"/>
                <w:szCs w:val="18"/>
              </w:rPr>
            </w:pPr>
            <w:r w:rsidRPr="00D46BA6">
              <w:rPr>
                <w:b w:val="0"/>
                <w:sz w:val="18"/>
                <w:szCs w:val="18"/>
              </w:rPr>
              <w:t>OSR-různé způsoby řešení problémů a rozhodovací dovednosti-mezilidské vztahy- odpovědnost ke klientům</w:t>
            </w:r>
          </w:p>
          <w:p w:rsidR="00B2224E" w:rsidRPr="00D46BA6" w:rsidRDefault="00B2224E" w:rsidP="00D46BA6">
            <w:pPr>
              <w:pStyle w:val="Zkladntext"/>
              <w:spacing w:after="292"/>
              <w:rPr>
                <w:b w:val="0"/>
                <w:sz w:val="18"/>
                <w:szCs w:val="18"/>
              </w:rPr>
            </w:pPr>
            <w:r w:rsidRPr="00D46BA6">
              <w:rPr>
                <w:b w:val="0"/>
                <w:sz w:val="18"/>
                <w:szCs w:val="18"/>
              </w:rPr>
              <w:t>ČSP</w:t>
            </w:r>
          </w:p>
          <w:p w:rsidR="00B2224E" w:rsidRPr="00D46BA6" w:rsidRDefault="00B2224E" w:rsidP="00D46BA6">
            <w:pPr>
              <w:pStyle w:val="Zkladntext"/>
              <w:spacing w:after="292"/>
              <w:rPr>
                <w:b w:val="0"/>
                <w:sz w:val="18"/>
                <w:szCs w:val="18"/>
              </w:rPr>
            </w:pPr>
            <w:r w:rsidRPr="00D46BA6">
              <w:rPr>
                <w:b w:val="0"/>
                <w:sz w:val="18"/>
                <w:szCs w:val="18"/>
              </w:rPr>
              <w:t>- vhodná aplikace získaných informací, schopností a dovedností</w:t>
            </w:r>
          </w:p>
          <w:p w:rsidR="00B2224E" w:rsidRPr="00D46BA6" w:rsidRDefault="00B2224E" w:rsidP="00D46BA6">
            <w:pPr>
              <w:pStyle w:val="Zkladntext"/>
              <w:spacing w:after="292"/>
              <w:rPr>
                <w:b w:val="0"/>
                <w:sz w:val="18"/>
                <w:szCs w:val="18"/>
              </w:rPr>
            </w:pPr>
            <w:r w:rsidRPr="00D46BA6">
              <w:rPr>
                <w:b w:val="0"/>
                <w:sz w:val="18"/>
                <w:szCs w:val="18"/>
              </w:rPr>
              <w:t>IKT</w:t>
            </w:r>
          </w:p>
          <w:p w:rsidR="00B2224E" w:rsidRPr="00D46BA6" w:rsidRDefault="00B2224E" w:rsidP="00D46BA6">
            <w:pPr>
              <w:rPr>
                <w:sz w:val="18"/>
                <w:szCs w:val="18"/>
              </w:rPr>
            </w:pPr>
            <w:r w:rsidRPr="00D46BA6">
              <w:rPr>
                <w:bCs/>
                <w:sz w:val="18"/>
                <w:szCs w:val="18"/>
              </w:rPr>
              <w:t>-vyhledávání odborných informací a jejich zpracovávání včetně kritického náhledu</w:t>
            </w:r>
          </w:p>
        </w:tc>
        <w:tc>
          <w:tcPr>
            <w:tcW w:w="2340" w:type="dxa"/>
            <w:shd w:val="clear" w:color="auto" w:fill="auto"/>
          </w:tcPr>
          <w:p w:rsidR="00B2224E" w:rsidRPr="00D46BA6" w:rsidRDefault="00B2224E" w:rsidP="00D46BA6">
            <w:pPr>
              <w:spacing w:after="292"/>
              <w:rPr>
                <w:sz w:val="18"/>
                <w:szCs w:val="18"/>
              </w:rPr>
            </w:pPr>
            <w:r w:rsidRPr="00D46BA6">
              <w:rPr>
                <w:sz w:val="18"/>
                <w:szCs w:val="18"/>
              </w:rPr>
              <w:t>Využívání interaktivní tabule : práce s internetem</w:t>
            </w:r>
          </w:p>
          <w:p w:rsidR="00B2224E" w:rsidRPr="00D46BA6" w:rsidRDefault="00B2224E" w:rsidP="00D46BA6">
            <w:pPr>
              <w:rPr>
                <w:sz w:val="18"/>
                <w:szCs w:val="18"/>
              </w:rPr>
            </w:pPr>
            <w:r w:rsidRPr="00D46BA6">
              <w:rPr>
                <w:sz w:val="18"/>
                <w:szCs w:val="18"/>
              </w:rPr>
              <w:t xml:space="preserve">- žákovské prezentace  </w:t>
            </w:r>
          </w:p>
        </w:tc>
      </w:tr>
    </w:tbl>
    <w:p w:rsidR="00B2224E" w:rsidRPr="00D46BA6" w:rsidRDefault="00B2224E" w:rsidP="00D46BA6"/>
    <w:p w:rsidR="00B2224E" w:rsidRPr="00D46BA6" w:rsidRDefault="00B2224E" w:rsidP="00D46BA6">
      <w:pPr>
        <w:pStyle w:val="Zkladntext"/>
        <w:rPr>
          <w:b w:val="0"/>
        </w:rPr>
      </w:pPr>
    </w:p>
    <w:p w:rsidR="00B2224E" w:rsidRPr="00D46BA6" w:rsidRDefault="00B2224E" w:rsidP="00D46BA6">
      <w:pPr>
        <w:pStyle w:val="Obsahtabulky"/>
        <w:spacing w:after="292"/>
        <w:sectPr w:rsidR="00B2224E" w:rsidRPr="00D46BA6" w:rsidSect="00B2224E">
          <w:pgSz w:w="16838" w:h="11906" w:orient="landscape"/>
          <w:pgMar w:top="899" w:right="998" w:bottom="1418" w:left="1260" w:header="708" w:footer="709" w:gutter="0"/>
          <w:cols w:space="708"/>
          <w:docGrid w:linePitch="360"/>
        </w:sectPr>
      </w:pPr>
      <w:r w:rsidRPr="00D46BA6">
        <w:t xml:space="preserve">                </w:t>
      </w:r>
    </w:p>
    <w:p w:rsidR="00B2224E" w:rsidRPr="00435CA6" w:rsidRDefault="00B2224E" w:rsidP="00B2224E">
      <w:pPr>
        <w:pStyle w:val="Nadpis2"/>
      </w:pPr>
      <w:bookmarkStart w:id="44" w:name="_Toc421085715"/>
      <w:r w:rsidRPr="00435CA6">
        <w:lastRenderedPageBreak/>
        <w:t>TECHNIKA ADMINISTRATIVY A KORESPONDENCE</w:t>
      </w:r>
      <w:bookmarkEnd w:id="44"/>
    </w:p>
    <w:p w:rsidR="00B2224E" w:rsidRPr="00D46BA6" w:rsidRDefault="00B2224E" w:rsidP="00D46BA6"/>
    <w:p w:rsidR="00B2224E" w:rsidRPr="009802D1" w:rsidRDefault="00B2224E" w:rsidP="00D46BA6">
      <w:pPr>
        <w:rPr>
          <w:b/>
          <w:sz w:val="28"/>
          <w:szCs w:val="28"/>
        </w:rPr>
      </w:pPr>
      <w:r w:rsidRPr="009802D1">
        <w:rPr>
          <w:b/>
          <w:sz w:val="28"/>
          <w:szCs w:val="28"/>
        </w:rPr>
        <w:t>Charakteristika vyučovacího předmětu</w:t>
      </w:r>
    </w:p>
    <w:p w:rsidR="00B2224E" w:rsidRPr="00D46BA6" w:rsidRDefault="00B2224E" w:rsidP="00D46BA6"/>
    <w:p w:rsidR="00B2224E" w:rsidRPr="00D46BA6" w:rsidRDefault="00B2224E" w:rsidP="00D46BA6">
      <w:pPr>
        <w:jc w:val="both"/>
      </w:pPr>
      <w:r w:rsidRPr="00D46BA6">
        <w:t xml:space="preserve">   Předmět vychází ze vzdělávacích oblastí Vzdělávání v informační a komunikační technologii, Řízení sociálních služeb a průřezového tématu Člověk a svět práce. Cílem p</w:t>
      </w:r>
      <w:r w:rsidRPr="00D46BA6">
        <w:rPr>
          <w:rFonts w:hint="eastAsia"/>
        </w:rPr>
        <w:t>ř</w:t>
      </w:r>
      <w:r w:rsidRPr="00D46BA6">
        <w:t>edm</w:t>
      </w:r>
      <w:r w:rsidRPr="00D46BA6">
        <w:rPr>
          <w:rFonts w:hint="eastAsia"/>
        </w:rPr>
        <w:t>ě</w:t>
      </w:r>
      <w:r w:rsidRPr="00D46BA6">
        <w:t>tu technika administrativy a korespondence je seznámit žáky se základními zásadami písemného styku a manipulace s písemnostmi. Po splnění veškerých požadavků obsažených v tomto předmětu jsou žáci připraveni na vykonávání nezbytných kancelářských prací v úřadech či zařízeních zaměřených na sociální péči, kde jim nabyté znalosti a dovednosti umožní vyřizování potřebné agendy. Vzdělávací výsledky předmětu jsou tyto:</w:t>
      </w:r>
    </w:p>
    <w:p w:rsidR="00B2224E" w:rsidRPr="00D46BA6" w:rsidRDefault="00B2224E" w:rsidP="00D46BA6">
      <w:pPr>
        <w:pStyle w:val="Puna"/>
      </w:pPr>
      <w:r w:rsidRPr="00D46BA6">
        <w:t xml:space="preserve">Žák s jistotou využívá pro písemnou komunikaci osobní počítač a internet. Ti z nich, kteří nemají k ICT vybudovaný kladný vztah, mají jejich obsluhu dobře mechanicky nacvičenu. </w:t>
      </w:r>
    </w:p>
    <w:p w:rsidR="00B2224E" w:rsidRPr="00D46BA6" w:rsidRDefault="00B2224E" w:rsidP="00D46BA6">
      <w:pPr>
        <w:pStyle w:val="Puna"/>
      </w:pPr>
      <w:r w:rsidRPr="00D46BA6">
        <w:t xml:space="preserve">Žák z paměti ovládá stavbu úředních i obchodních dopisů, jednoduchých právních listin a písemností personálních, jež vychází z příslušných norem. </w:t>
      </w:r>
    </w:p>
    <w:p w:rsidR="00B2224E" w:rsidRPr="00D46BA6" w:rsidRDefault="00B2224E" w:rsidP="00D46BA6">
      <w:pPr>
        <w:pStyle w:val="Puna"/>
      </w:pPr>
      <w:r w:rsidRPr="00D46BA6">
        <w:t xml:space="preserve">Na základě výše uvedených znalostí žák podle dispozic tyto písemnosti po formální i věcné stránce správně vyhotoví. </w:t>
      </w:r>
    </w:p>
    <w:p w:rsidR="00B2224E" w:rsidRPr="00D46BA6" w:rsidRDefault="00B2224E" w:rsidP="00D46BA6">
      <w:pPr>
        <w:pStyle w:val="Puna"/>
      </w:pPr>
      <w:r w:rsidRPr="00D46BA6">
        <w:t>Žák je obeznámen s existencí předpisů pro ob</w:t>
      </w:r>
      <w:r w:rsidRPr="00D46BA6">
        <w:rPr>
          <w:rFonts w:hint="eastAsia"/>
        </w:rPr>
        <w:t>ě</w:t>
      </w:r>
      <w:r w:rsidRPr="00D46BA6">
        <w:t>h písemností, jejich archivaci a skartaci</w:t>
      </w:r>
    </w:p>
    <w:p w:rsidR="00B2224E" w:rsidRPr="00D46BA6" w:rsidRDefault="00B2224E" w:rsidP="00D46BA6"/>
    <w:p w:rsidR="00B2224E" w:rsidRPr="009802D1" w:rsidRDefault="00B2224E" w:rsidP="00D46BA6">
      <w:pPr>
        <w:rPr>
          <w:b/>
        </w:rPr>
      </w:pPr>
      <w:r w:rsidRPr="009802D1">
        <w:rPr>
          <w:b/>
          <w:sz w:val="28"/>
          <w:szCs w:val="28"/>
        </w:rPr>
        <w:t>Obsahové, organizační a časové vymezení předmětu</w:t>
      </w:r>
    </w:p>
    <w:p w:rsidR="00B2224E" w:rsidRPr="009802D1" w:rsidRDefault="00B2224E" w:rsidP="00D46BA6">
      <w:pPr>
        <w:rPr>
          <w:b/>
        </w:rPr>
      </w:pPr>
    </w:p>
    <w:p w:rsidR="00B2224E" w:rsidRPr="00D46BA6" w:rsidRDefault="00B2224E" w:rsidP="00D46BA6">
      <w:pPr>
        <w:jc w:val="both"/>
      </w:pPr>
      <w:r w:rsidRPr="00D46BA6">
        <w:t xml:space="preserve">   Výuka probíhá výhradně ve specializované učebně – v písárně, která je v současnosti vybavena 7 pracovními místy. Každé pracovní místo je vybaveno: </w:t>
      </w:r>
    </w:p>
    <w:p w:rsidR="00B2224E" w:rsidRPr="00D46BA6" w:rsidRDefault="00B2224E" w:rsidP="00D46BA6">
      <w:pPr>
        <w:pStyle w:val="Puna"/>
      </w:pPr>
      <w:r w:rsidRPr="00D46BA6">
        <w:t>prostorným, výškově nastavitelným počítačovým stolem jednoduché konstrukce</w:t>
      </w:r>
    </w:p>
    <w:p w:rsidR="00B2224E" w:rsidRPr="00D46BA6" w:rsidRDefault="00B2224E" w:rsidP="00D46BA6">
      <w:pPr>
        <w:pStyle w:val="Puna"/>
      </w:pPr>
      <w:r w:rsidRPr="00D46BA6">
        <w:t>pojízdnou, výškově stavitelnou židlí nebo její pevnou alternativou</w:t>
      </w:r>
    </w:p>
    <w:p w:rsidR="00B2224E" w:rsidRPr="00D46BA6" w:rsidRDefault="00B2224E" w:rsidP="00D46BA6">
      <w:pPr>
        <w:pStyle w:val="Puna"/>
      </w:pPr>
      <w:r w:rsidRPr="00D46BA6">
        <w:t>standardním kancelářským osobním počítačem připojeným ke společné tiskárně.</w:t>
      </w:r>
    </w:p>
    <w:p w:rsidR="00B2224E" w:rsidRPr="00D46BA6" w:rsidRDefault="00B2224E" w:rsidP="00D46BA6"/>
    <w:p w:rsidR="00B2224E" w:rsidRPr="00D46BA6" w:rsidRDefault="00B2224E" w:rsidP="00D46BA6">
      <w:pPr>
        <w:jc w:val="both"/>
      </w:pPr>
      <w:r w:rsidRPr="00D46BA6">
        <w:t xml:space="preserve">   Pro práci s PC jsou žákům s těžkým postižením pohybového aparátu k dispozici speciálně upravené klávesnice a myši. Pokud to však zdravotní stav dovoluje, upřednostňuje se užívání normálních periferií, s nimiž se budoucí absolventi setkají na pracovištích či běžných školách. Také softwarová výbava počítačů obsahuje obvyklé kancelářské aplikace.</w:t>
      </w:r>
    </w:p>
    <w:p w:rsidR="00B2224E" w:rsidRPr="00D46BA6" w:rsidRDefault="00B2224E" w:rsidP="00D46BA6"/>
    <w:p w:rsidR="00B2224E" w:rsidRPr="00D46BA6" w:rsidRDefault="00B2224E" w:rsidP="00D46BA6">
      <w:pPr>
        <w:jc w:val="both"/>
      </w:pPr>
      <w:r w:rsidRPr="00D46BA6">
        <w:t xml:space="preserve">   Předmět je vyučován ve 4. ročníku a je dotován 2 hodinami týdně. Obvykle je koncipován do dvouhodinových bloků. Učivo je čerpáno z učebnic dostupných na trhu, pro zefektivnění práce se též využívá speciálně vyvinuté učebnice elektronické, která se nachází na internetu a je tak žákům snadno přístupná.</w:t>
      </w:r>
    </w:p>
    <w:p w:rsidR="00B2224E" w:rsidRPr="00D46BA6" w:rsidRDefault="00B2224E" w:rsidP="00D46BA6"/>
    <w:p w:rsidR="00B2224E" w:rsidRPr="009802D1" w:rsidRDefault="00B2224E" w:rsidP="00D46BA6">
      <w:pPr>
        <w:rPr>
          <w:b/>
          <w:sz w:val="28"/>
          <w:szCs w:val="28"/>
        </w:rPr>
      </w:pPr>
      <w:r w:rsidRPr="009802D1">
        <w:rPr>
          <w:b/>
          <w:sz w:val="28"/>
          <w:szCs w:val="28"/>
        </w:rPr>
        <w:t>Mezipředmětové vztahy a průřezová témata</w:t>
      </w:r>
    </w:p>
    <w:p w:rsidR="00B2224E" w:rsidRPr="00D46BA6" w:rsidRDefault="00B2224E" w:rsidP="00D46BA6">
      <w:pPr>
        <w:rPr>
          <w:color w:val="FF0000"/>
        </w:rPr>
      </w:pPr>
    </w:p>
    <w:p w:rsidR="00B2224E" w:rsidRPr="00D46BA6" w:rsidRDefault="00B2224E" w:rsidP="00D46BA6">
      <w:pPr>
        <w:jc w:val="both"/>
      </w:pPr>
      <w:r w:rsidRPr="00D46BA6">
        <w:t xml:space="preserve">   Nejúžeji je písemná komunikace spjata s výpočetní technikou a aplikovanou výpočetní technikou, neboť veškerá práce se provádí s pomocí PC. Navazuje rovněž na výukovou praxi ve 3. ročníku, kde si žáci osvojili psaní na klávesnici a ve 4. ročníku budou procvičovat tvorbu probíraných písemností. Neméně významný je pro tento předmět i český jazyk, jenž žákům umožňuje gramatickou správnost formulace obsahů vytvářených písemností. Po obsahové stránce přímo souvisí s ekonomikou (písemnosti spojené s nákupem a prodejem, výpočet položek faktury, písemnosti v platebním styku, atd.) a s právem (jednoduché právní listiny).</w:t>
      </w:r>
    </w:p>
    <w:p w:rsidR="00B2224E" w:rsidRPr="00D46BA6" w:rsidRDefault="00B2224E" w:rsidP="00D46BA6"/>
    <w:p w:rsidR="00B2224E" w:rsidRPr="00D46BA6" w:rsidRDefault="00B2224E" w:rsidP="00D46BA6">
      <w:pPr>
        <w:jc w:val="both"/>
      </w:pPr>
      <w:r w:rsidRPr="00D46BA6">
        <w:t xml:space="preserve">   Předmět technika administrativy a korespondence v sobě zahrnuje průřezová témata Člověk a svět práce a Informační a komunikační technologie (viz výše). Téma Člověk a svět práce je začleněno v souvislosti s tvorbou personálních písemností. Konkrétním zde zapracovaným tématem je:</w:t>
      </w:r>
    </w:p>
    <w:p w:rsidR="00B2224E" w:rsidRPr="00D46BA6" w:rsidRDefault="00B2224E" w:rsidP="00D46BA6">
      <w:pPr>
        <w:pStyle w:val="Puna"/>
      </w:pPr>
      <w:r w:rsidRPr="00D46BA6">
        <w:lastRenderedPageBreak/>
        <w:t xml:space="preserve">Písemná i verbální sebeprezentace při vstupu na trh práce, sestavování žádostí o zaměstnání a odpovědi na inzeráty, psaní profesních životopisů, průvodních (motivačních) dopisů, jednání s potencionálním zaměstnavatelem, přijímací pohovory, výběrová řízení, nácvik konkrétních situací. </w:t>
      </w:r>
    </w:p>
    <w:p w:rsidR="00B2224E" w:rsidRPr="00D46BA6" w:rsidRDefault="00B2224E" w:rsidP="00D46BA6"/>
    <w:p w:rsidR="00B2224E" w:rsidRPr="009802D1" w:rsidRDefault="00B2224E" w:rsidP="00D46BA6">
      <w:pPr>
        <w:rPr>
          <w:b/>
          <w:sz w:val="28"/>
          <w:szCs w:val="28"/>
        </w:rPr>
      </w:pPr>
      <w:r w:rsidRPr="009802D1">
        <w:rPr>
          <w:b/>
          <w:sz w:val="28"/>
          <w:szCs w:val="28"/>
        </w:rPr>
        <w:t>Výchovné a vzdělávací strategie</w:t>
      </w:r>
    </w:p>
    <w:p w:rsidR="00B2224E" w:rsidRPr="00D46BA6" w:rsidRDefault="00B2224E" w:rsidP="00D46BA6"/>
    <w:p w:rsidR="00B2224E" w:rsidRPr="00D46BA6" w:rsidRDefault="00B2224E" w:rsidP="00D46BA6">
      <w:pPr>
        <w:jc w:val="both"/>
      </w:pPr>
      <w:r w:rsidRPr="00D46BA6">
        <w:t xml:space="preserve">   Výchovné a vzdělávací strategie jsou voleny tak, aby vedly k utváření požadovaných klíčových kompetencí při současném respektování všech aspektů zdravotního postižení:</w:t>
      </w:r>
    </w:p>
    <w:p w:rsidR="00B2224E" w:rsidRPr="00D46BA6" w:rsidRDefault="00B2224E" w:rsidP="00D46BA6"/>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t>Kompetence k učení</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rFonts w:ascii="TimesNewRoman" w:hAnsi="TimesNewRoman" w:cs="TimesNewRoman"/>
          <w:lang w:eastAsia="en-US"/>
        </w:rPr>
      </w:pPr>
      <w:r w:rsidRPr="00D46BA6">
        <w:rPr>
          <w:rFonts w:ascii="TimesNewRoman" w:hAnsi="TimesNewRoman" w:cs="TimesNewRoman"/>
          <w:lang w:eastAsia="en-US"/>
        </w:rPr>
        <w:t>Vyvolává zájem žáků o předmět navozováním reálných situací, v nichž je potřeba korespondovat (psaní žádostí o uvolnění z výuky řediteli školy, žádosti sociálním odborům místních úřadů, podněty, stížnosti, apod.)</w:t>
      </w:r>
    </w:p>
    <w:p w:rsidR="00B2224E" w:rsidRPr="00D46BA6" w:rsidRDefault="00B2224E" w:rsidP="00D46BA6">
      <w:pPr>
        <w:pStyle w:val="Puna"/>
        <w:rPr>
          <w:rFonts w:ascii="TimesNewRoman" w:hAnsi="TimesNewRoman" w:cs="TimesNewRoman"/>
          <w:lang w:eastAsia="en-US"/>
        </w:rPr>
      </w:pPr>
      <w:r w:rsidRPr="00D46BA6">
        <w:rPr>
          <w:rFonts w:ascii="TimesNewRoman" w:hAnsi="TimesNewRoman" w:cs="TimesNewRoman"/>
          <w:lang w:eastAsia="en-US"/>
        </w:rPr>
        <w:t>Poskytuje žákům dostatečný prostor pro vlastní názory formou diskusí</w:t>
      </w:r>
    </w:p>
    <w:p w:rsidR="00B2224E" w:rsidRPr="00D46BA6" w:rsidRDefault="00B2224E" w:rsidP="00D46BA6">
      <w:pPr>
        <w:pStyle w:val="Puna"/>
        <w:rPr>
          <w:rFonts w:ascii="TimesNewRoman" w:hAnsi="TimesNewRoman" w:cs="TimesNewRoman"/>
          <w:lang w:eastAsia="en-US"/>
        </w:rPr>
      </w:pPr>
      <w:r w:rsidRPr="00D46BA6">
        <w:rPr>
          <w:rFonts w:ascii="TimesNewRoman" w:hAnsi="TimesNewRoman" w:cs="TimesNewRoman"/>
          <w:lang w:eastAsia="en-US"/>
        </w:rPr>
        <w:t>Rozvíjí samostatnost zadáváním samostatných úkolů, vyhledáváním informací, prací s elektronickou učebnicí</w:t>
      </w:r>
    </w:p>
    <w:p w:rsidR="00B2224E" w:rsidRPr="00D46BA6" w:rsidRDefault="00B2224E" w:rsidP="00D46BA6">
      <w:pPr>
        <w:pStyle w:val="Puna"/>
        <w:rPr>
          <w:rFonts w:ascii="TimesNewRoman" w:hAnsi="TimesNewRoman" w:cs="TimesNewRoman"/>
          <w:lang w:eastAsia="en-US"/>
        </w:rPr>
      </w:pPr>
      <w:r w:rsidRPr="00D46BA6">
        <w:rPr>
          <w:rFonts w:ascii="TimesNewRoman" w:hAnsi="TimesNewRoman" w:cs="TimesNewRoman"/>
          <w:lang w:eastAsia="en-US"/>
        </w:rPr>
        <w:t>Umožňuje uplatnění vlastních životních zkušeností</w:t>
      </w:r>
    </w:p>
    <w:p w:rsidR="00E25691" w:rsidRDefault="00E25691" w:rsidP="00D46BA6">
      <w:pPr>
        <w:rPr>
          <w:lang w:eastAsia="en-US"/>
        </w:rPr>
      </w:pPr>
    </w:p>
    <w:p w:rsidR="00B2224E" w:rsidRPr="00D46BA6" w:rsidRDefault="00B2224E" w:rsidP="00D46BA6">
      <w:pPr>
        <w:rPr>
          <w:lang w:eastAsia="en-US"/>
        </w:rPr>
      </w:pPr>
      <w:r w:rsidRPr="00D46BA6">
        <w:rPr>
          <w:lang w:eastAsia="en-US"/>
        </w:rPr>
        <w:t>Žák:</w:t>
      </w:r>
    </w:p>
    <w:p w:rsidR="00B2224E" w:rsidRPr="00D46BA6" w:rsidRDefault="00B2224E" w:rsidP="00D46BA6">
      <w:pPr>
        <w:pStyle w:val="Puna"/>
        <w:rPr>
          <w:lang w:eastAsia="en-US"/>
        </w:rPr>
      </w:pPr>
      <w:r w:rsidRPr="00D46BA6">
        <w:rPr>
          <w:lang w:eastAsia="en-US"/>
        </w:rPr>
        <w:t>Identifikuje situaci, v níž je třeba komunikovat písemně</w:t>
      </w:r>
    </w:p>
    <w:p w:rsidR="00B2224E" w:rsidRPr="00D46BA6" w:rsidRDefault="00B2224E" w:rsidP="00D46BA6">
      <w:pPr>
        <w:pStyle w:val="Puna"/>
        <w:rPr>
          <w:lang w:eastAsia="en-US"/>
        </w:rPr>
      </w:pPr>
      <w:r w:rsidRPr="00D46BA6">
        <w:rPr>
          <w:lang w:eastAsia="en-US"/>
        </w:rPr>
        <w:t>V diskusích jasně formuluje a prezentuje své názory</w:t>
      </w:r>
    </w:p>
    <w:p w:rsidR="00B2224E" w:rsidRPr="00D46BA6" w:rsidRDefault="00B2224E" w:rsidP="00D46BA6">
      <w:pPr>
        <w:pStyle w:val="Puna"/>
        <w:rPr>
          <w:lang w:eastAsia="en-US"/>
        </w:rPr>
      </w:pPr>
      <w:r w:rsidRPr="00D46BA6">
        <w:rPr>
          <w:lang w:eastAsia="en-US"/>
        </w:rPr>
        <w:t>Samostatně vyhotovuje zadané písemnosti, v případě nejasností konzultuje s doporučenými informačními zdroji</w:t>
      </w:r>
    </w:p>
    <w:p w:rsidR="00B2224E" w:rsidRPr="00D46BA6" w:rsidRDefault="00B2224E" w:rsidP="00D46BA6">
      <w:pPr>
        <w:rPr>
          <w:lang w:eastAsia="en-US"/>
        </w:rPr>
      </w:pPr>
    </w:p>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t>Kompetence k řešení problémů</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lang w:eastAsia="en-US"/>
        </w:rPr>
        <w:t>Formuluje úkoly ve vztahu k reálnému prostředí (Jak byste postupovali, kdybyste měli připravit poradu vedení podniku?)</w:t>
      </w:r>
    </w:p>
    <w:p w:rsidR="00B2224E" w:rsidRPr="00D46BA6" w:rsidRDefault="00B2224E" w:rsidP="00D46BA6">
      <w:pPr>
        <w:pStyle w:val="Puna"/>
        <w:rPr>
          <w:lang w:eastAsia="en-US"/>
        </w:rPr>
      </w:pPr>
      <w:r w:rsidRPr="00D46BA6">
        <w:rPr>
          <w:lang w:eastAsia="en-US"/>
        </w:rPr>
        <w:t>Podporuje vzájemnou spolupráci žáků, netrvá na tom, aby úkol plnil vždy jen jeden žák</w:t>
      </w:r>
    </w:p>
    <w:p w:rsidR="00B2224E" w:rsidRPr="00D46BA6" w:rsidRDefault="00B2224E" w:rsidP="00D46BA6">
      <w:pPr>
        <w:pStyle w:val="Puna"/>
        <w:rPr>
          <w:lang w:eastAsia="en-US"/>
        </w:rPr>
      </w:pPr>
      <w:r w:rsidRPr="00D46BA6">
        <w:rPr>
          <w:lang w:eastAsia="en-US"/>
        </w:rPr>
        <w:t>Ponechává prostor pro volbu vhodných pomůcek</w:t>
      </w:r>
    </w:p>
    <w:p w:rsidR="00E25691" w:rsidRDefault="00E25691" w:rsidP="00D46BA6">
      <w:pPr>
        <w:rPr>
          <w:lang w:eastAsia="en-US"/>
        </w:rPr>
      </w:pPr>
    </w:p>
    <w:p w:rsidR="00B2224E" w:rsidRPr="00D46BA6" w:rsidRDefault="00B2224E" w:rsidP="00D46BA6">
      <w:pPr>
        <w:rPr>
          <w:lang w:eastAsia="en-US"/>
        </w:rPr>
      </w:pPr>
      <w:r w:rsidRPr="00D46BA6">
        <w:rPr>
          <w:lang w:eastAsia="en-US"/>
        </w:rPr>
        <w:t>Žák:</w:t>
      </w:r>
    </w:p>
    <w:p w:rsidR="00B2224E" w:rsidRPr="00D46BA6" w:rsidRDefault="00B2224E" w:rsidP="00D46BA6">
      <w:pPr>
        <w:pStyle w:val="Puna"/>
        <w:rPr>
          <w:lang w:eastAsia="en-US"/>
        </w:rPr>
      </w:pPr>
      <w:r w:rsidRPr="00D46BA6">
        <w:rPr>
          <w:lang w:eastAsia="en-US"/>
        </w:rPr>
        <w:t>Analyzuje nastolenou situaci, detekuje problém</w:t>
      </w:r>
    </w:p>
    <w:p w:rsidR="00B2224E" w:rsidRPr="00D46BA6" w:rsidRDefault="00B2224E" w:rsidP="00D46BA6">
      <w:pPr>
        <w:pStyle w:val="Puna"/>
        <w:rPr>
          <w:lang w:eastAsia="en-US"/>
        </w:rPr>
      </w:pPr>
      <w:r w:rsidRPr="00D46BA6">
        <w:rPr>
          <w:lang w:eastAsia="en-US"/>
        </w:rPr>
        <w:t>Ve spolupráci s ostatními hledá řešení problému</w:t>
      </w:r>
    </w:p>
    <w:p w:rsidR="00B2224E" w:rsidRPr="00D46BA6" w:rsidRDefault="00B2224E" w:rsidP="00D46BA6">
      <w:pPr>
        <w:pStyle w:val="Puna"/>
        <w:rPr>
          <w:lang w:eastAsia="en-US"/>
        </w:rPr>
      </w:pPr>
      <w:r w:rsidRPr="00D46BA6">
        <w:rPr>
          <w:lang w:eastAsia="en-US"/>
        </w:rPr>
        <w:t>Nalezené řešení testuje</w:t>
      </w:r>
    </w:p>
    <w:p w:rsidR="00B2224E" w:rsidRPr="00D46BA6" w:rsidRDefault="00B2224E" w:rsidP="00D46BA6">
      <w:pPr>
        <w:pStyle w:val="Puna"/>
        <w:rPr>
          <w:lang w:eastAsia="en-US"/>
        </w:rPr>
      </w:pPr>
      <w:r w:rsidRPr="00D46BA6">
        <w:rPr>
          <w:lang w:eastAsia="en-US"/>
        </w:rPr>
        <w:t>Volí postupy i vhodné pomůcky</w:t>
      </w:r>
    </w:p>
    <w:p w:rsidR="00B2224E" w:rsidRPr="00D46BA6" w:rsidRDefault="00B2224E" w:rsidP="00D46BA6">
      <w:pPr>
        <w:autoSpaceDE w:val="0"/>
        <w:autoSpaceDN w:val="0"/>
        <w:adjustRightInd w:val="0"/>
        <w:rPr>
          <w:rFonts w:ascii="TimesNewRoman,Bold" w:hAnsi="TimesNewRoman,Bold" w:cs="TimesNewRoman,Bold"/>
          <w:bCs/>
          <w:lang w:eastAsia="en-US"/>
        </w:rPr>
      </w:pPr>
    </w:p>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t>Komunikativní kompetence</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lang w:eastAsia="en-US"/>
        </w:rPr>
        <w:t>Kultivuje ústní projev v diskusích a ústním zkoušením</w:t>
      </w:r>
    </w:p>
    <w:p w:rsidR="00B2224E" w:rsidRPr="00D46BA6" w:rsidRDefault="00B2224E" w:rsidP="00D46BA6">
      <w:pPr>
        <w:pStyle w:val="Puna"/>
        <w:rPr>
          <w:lang w:eastAsia="en-US"/>
        </w:rPr>
      </w:pPr>
      <w:r w:rsidRPr="00D46BA6">
        <w:rPr>
          <w:lang w:eastAsia="en-US"/>
        </w:rPr>
        <w:t>Dbá na správnost písemného projevu důslednou kontrolou vyhotovených dokumentů</w:t>
      </w:r>
    </w:p>
    <w:p w:rsidR="00E25691" w:rsidRDefault="00E25691" w:rsidP="00D46BA6">
      <w:pPr>
        <w:rPr>
          <w:lang w:eastAsia="en-US"/>
        </w:rPr>
      </w:pPr>
    </w:p>
    <w:p w:rsidR="00B2224E" w:rsidRPr="00D46BA6" w:rsidRDefault="00B2224E" w:rsidP="00D46BA6">
      <w:pPr>
        <w:rPr>
          <w:lang w:eastAsia="en-US"/>
        </w:rPr>
      </w:pPr>
      <w:r w:rsidRPr="00D46BA6">
        <w:rPr>
          <w:lang w:eastAsia="en-US"/>
        </w:rPr>
        <w:t>Žák:</w:t>
      </w:r>
    </w:p>
    <w:p w:rsidR="00B2224E" w:rsidRPr="00D46BA6" w:rsidRDefault="00B2224E" w:rsidP="00D46BA6">
      <w:pPr>
        <w:pStyle w:val="Puna"/>
        <w:rPr>
          <w:lang w:eastAsia="en-US"/>
        </w:rPr>
      </w:pPr>
      <w:r w:rsidRPr="00D46BA6">
        <w:rPr>
          <w:lang w:eastAsia="en-US"/>
        </w:rPr>
        <w:t>Vyjadřuje se jasně, dodržuje pravidla slušnosti v diskusích</w:t>
      </w:r>
    </w:p>
    <w:p w:rsidR="00B2224E" w:rsidRPr="00D46BA6" w:rsidRDefault="00B2224E" w:rsidP="00D46BA6">
      <w:pPr>
        <w:pStyle w:val="Puna"/>
        <w:rPr>
          <w:lang w:eastAsia="en-US"/>
        </w:rPr>
      </w:pPr>
      <w:r w:rsidRPr="00D46BA6">
        <w:rPr>
          <w:lang w:eastAsia="en-US"/>
        </w:rPr>
        <w:t>Usiluje o gramatickou správnost naspaného textu, provádí ruční i automatické kontroly</w:t>
      </w:r>
    </w:p>
    <w:p w:rsidR="00B2224E" w:rsidRPr="00D46BA6" w:rsidRDefault="00B2224E" w:rsidP="00D46BA6">
      <w:pPr>
        <w:autoSpaceDE w:val="0"/>
        <w:autoSpaceDN w:val="0"/>
        <w:adjustRightInd w:val="0"/>
        <w:rPr>
          <w:rFonts w:ascii="TimesNewRoman,Bold" w:hAnsi="TimesNewRoman,Bold" w:cs="TimesNewRoman,Bold"/>
          <w:bCs/>
          <w:lang w:eastAsia="en-US"/>
        </w:rPr>
      </w:pPr>
    </w:p>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lastRenderedPageBreak/>
        <w:t>Personální a sociální kompetence</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rFonts w:ascii="TimesNewRoman" w:hAnsi="TimesNewRoman" w:cs="TimesNewRoman"/>
          <w:lang w:eastAsia="en-US"/>
        </w:rPr>
        <w:t xml:space="preserve">Podporuje schopnost hodnocení a sebehodnocení žáků srovnáním pracovních výkonů vlastních s výkony ostatních - vzájemně porovnává vyhotovené písemností nebo ústní projev. </w:t>
      </w:r>
    </w:p>
    <w:p w:rsidR="00B2224E" w:rsidRPr="00D46BA6" w:rsidRDefault="00B2224E" w:rsidP="00D46BA6">
      <w:pPr>
        <w:pStyle w:val="Puna"/>
        <w:rPr>
          <w:lang w:eastAsia="en-US"/>
        </w:rPr>
      </w:pPr>
      <w:r w:rsidRPr="00D46BA6">
        <w:rPr>
          <w:rFonts w:ascii="TimesNewRoman" w:hAnsi="TimesNewRoman" w:cs="TimesNewRoman"/>
          <w:lang w:eastAsia="en-US"/>
        </w:rPr>
        <w:t>Vede k respektování názorů druhých lidí v diskusích</w:t>
      </w:r>
    </w:p>
    <w:p w:rsidR="00B2224E" w:rsidRPr="00D46BA6" w:rsidRDefault="00B2224E" w:rsidP="00D46BA6">
      <w:pPr>
        <w:pStyle w:val="Puna"/>
        <w:rPr>
          <w:lang w:eastAsia="en-US"/>
        </w:rPr>
      </w:pPr>
      <w:r w:rsidRPr="00D46BA6">
        <w:rPr>
          <w:rFonts w:ascii="TimesNewRoman" w:hAnsi="TimesNewRoman" w:cs="TimesNewRoman"/>
          <w:lang w:eastAsia="en-US"/>
        </w:rPr>
        <w:t>Vede k respektování odlišných možností druhých lidí stimulací vzájemné pomoci při práci v hodinách</w:t>
      </w:r>
    </w:p>
    <w:p w:rsidR="00E25691" w:rsidRDefault="00E25691" w:rsidP="00D46BA6">
      <w:pPr>
        <w:rPr>
          <w:lang w:eastAsia="en-US"/>
        </w:rPr>
      </w:pPr>
    </w:p>
    <w:p w:rsidR="00B2224E" w:rsidRPr="00D46BA6" w:rsidRDefault="00B2224E" w:rsidP="00D46BA6">
      <w:pPr>
        <w:rPr>
          <w:lang w:eastAsia="en-US"/>
        </w:rPr>
      </w:pPr>
      <w:r w:rsidRPr="00D46BA6">
        <w:rPr>
          <w:lang w:eastAsia="en-US"/>
        </w:rPr>
        <w:t>Žák:</w:t>
      </w:r>
    </w:p>
    <w:p w:rsidR="00B2224E" w:rsidRPr="00D46BA6" w:rsidRDefault="00B2224E" w:rsidP="00D46BA6">
      <w:pPr>
        <w:pStyle w:val="Puna"/>
        <w:rPr>
          <w:lang w:eastAsia="en-US"/>
        </w:rPr>
      </w:pPr>
      <w:r w:rsidRPr="00D46BA6">
        <w:rPr>
          <w:lang w:eastAsia="en-US"/>
        </w:rPr>
        <w:t>Na základě zjištěných poznatků koriguje svou aspirační úroveň</w:t>
      </w:r>
    </w:p>
    <w:p w:rsidR="00B2224E" w:rsidRPr="00D46BA6" w:rsidRDefault="00B2224E" w:rsidP="00D46BA6">
      <w:pPr>
        <w:pStyle w:val="Puna"/>
        <w:rPr>
          <w:lang w:eastAsia="en-US"/>
        </w:rPr>
      </w:pPr>
      <w:r w:rsidRPr="00D46BA6">
        <w:rPr>
          <w:lang w:eastAsia="en-US"/>
        </w:rPr>
        <w:t>Pomáhá ostatním spolužákům, pracuje v týmu</w:t>
      </w:r>
    </w:p>
    <w:p w:rsidR="00B2224E" w:rsidRPr="00D46BA6" w:rsidRDefault="00B2224E" w:rsidP="00D46BA6">
      <w:pPr>
        <w:rPr>
          <w:lang w:eastAsia="en-US"/>
        </w:rPr>
      </w:pPr>
    </w:p>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t>Občanské kompetence a kulturní povědomí</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lang w:eastAsia="en-US"/>
        </w:rPr>
        <w:t>Diskutuje o právech a povinnostech vlastních i ostatních písemnou i ústní formou komunikovat s úřady a jinými subjekty (při realizaci žákovského projektu)</w:t>
      </w:r>
    </w:p>
    <w:p w:rsidR="00E25691" w:rsidRDefault="00E25691" w:rsidP="00D46BA6">
      <w:pPr>
        <w:rPr>
          <w:lang w:eastAsia="en-US"/>
        </w:rPr>
      </w:pPr>
    </w:p>
    <w:p w:rsidR="00B2224E" w:rsidRPr="00D46BA6" w:rsidRDefault="00B2224E" w:rsidP="00D46BA6">
      <w:pPr>
        <w:rPr>
          <w:lang w:eastAsia="en-US"/>
        </w:rPr>
      </w:pPr>
      <w:r w:rsidRPr="00D46BA6">
        <w:rPr>
          <w:lang w:eastAsia="en-US"/>
        </w:rPr>
        <w:t>Žák:</w:t>
      </w:r>
    </w:p>
    <w:p w:rsidR="00B2224E" w:rsidRPr="00D46BA6" w:rsidRDefault="00B2224E" w:rsidP="00D46BA6">
      <w:pPr>
        <w:pStyle w:val="Puna"/>
        <w:rPr>
          <w:lang w:eastAsia="en-US"/>
        </w:rPr>
      </w:pPr>
      <w:r w:rsidRPr="00D46BA6">
        <w:rPr>
          <w:lang w:eastAsia="en-US"/>
        </w:rPr>
        <w:t>Písemnou i ústní formou komunikuje s úřady a jinými subjekty (při realizaci žákovského projektu)</w:t>
      </w:r>
    </w:p>
    <w:p w:rsidR="00B2224E" w:rsidRPr="00D46BA6" w:rsidRDefault="00B2224E" w:rsidP="00D46BA6">
      <w:pPr>
        <w:autoSpaceDE w:val="0"/>
        <w:autoSpaceDN w:val="0"/>
        <w:adjustRightInd w:val="0"/>
        <w:rPr>
          <w:rFonts w:ascii="TimesNewRoman,Bold" w:hAnsi="TimesNewRoman,Bold" w:cs="TimesNewRoman,Bold"/>
          <w:bCs/>
          <w:lang w:eastAsia="en-US"/>
        </w:rPr>
      </w:pPr>
    </w:p>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t>Kompetence k pracovnímu uplatnění a podnikatelským aktivitám</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lang w:eastAsia="en-US"/>
        </w:rPr>
        <w:t>Informuje o možnostech a způsobech hledání pracovního místa</w:t>
      </w:r>
    </w:p>
    <w:p w:rsidR="00B2224E" w:rsidRPr="00D46BA6" w:rsidRDefault="00B2224E" w:rsidP="00D46BA6">
      <w:pPr>
        <w:pStyle w:val="Puna"/>
        <w:rPr>
          <w:lang w:eastAsia="en-US"/>
        </w:rPr>
      </w:pPr>
      <w:r w:rsidRPr="00D46BA6">
        <w:rPr>
          <w:lang w:eastAsia="en-US"/>
        </w:rPr>
        <w:t>Rozebírá s žáky požadavky na výkon určitého zaměstnání, vede je k uvědomění si vlastních schopností</w:t>
      </w:r>
    </w:p>
    <w:p w:rsidR="00B2224E" w:rsidRPr="00D46BA6" w:rsidRDefault="00B2224E" w:rsidP="00D46BA6">
      <w:pPr>
        <w:pStyle w:val="Puna"/>
        <w:rPr>
          <w:lang w:eastAsia="en-US"/>
        </w:rPr>
      </w:pPr>
      <w:r w:rsidRPr="00D46BA6">
        <w:rPr>
          <w:lang w:eastAsia="en-US"/>
        </w:rPr>
        <w:t>Simuluje pracovní pohovor</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Žák:</w:t>
      </w:r>
    </w:p>
    <w:p w:rsidR="00B2224E" w:rsidRPr="00D46BA6" w:rsidRDefault="00B2224E" w:rsidP="00D46BA6">
      <w:pPr>
        <w:pStyle w:val="Puna"/>
        <w:rPr>
          <w:lang w:eastAsia="en-US"/>
        </w:rPr>
      </w:pPr>
      <w:r w:rsidRPr="00D46BA6">
        <w:rPr>
          <w:lang w:eastAsia="en-US"/>
        </w:rPr>
        <w:t>Studuje nabídky volných míst, porovnává požadavky zaměstnavatelů s vlastními schopnostmi a dovednostmi</w:t>
      </w:r>
    </w:p>
    <w:p w:rsidR="00B2224E" w:rsidRPr="00D46BA6" w:rsidRDefault="00B2224E" w:rsidP="00D46BA6">
      <w:pPr>
        <w:pStyle w:val="Puna"/>
        <w:rPr>
          <w:lang w:eastAsia="en-US"/>
        </w:rPr>
      </w:pPr>
      <w:r w:rsidRPr="00D46BA6">
        <w:rPr>
          <w:lang w:eastAsia="en-US"/>
        </w:rPr>
        <w:t>Vyhotovuje písemnosti související s ucházením se o pracovní místo</w:t>
      </w:r>
    </w:p>
    <w:p w:rsidR="00B2224E" w:rsidRPr="00D46BA6" w:rsidRDefault="00B2224E" w:rsidP="00D46BA6">
      <w:pPr>
        <w:autoSpaceDE w:val="0"/>
        <w:autoSpaceDN w:val="0"/>
        <w:adjustRightInd w:val="0"/>
        <w:rPr>
          <w:rFonts w:ascii="TimesNewRoman,Bold" w:hAnsi="TimesNewRoman,Bold" w:cs="TimesNewRoman,Bold"/>
          <w:bCs/>
          <w:lang w:eastAsia="en-US"/>
        </w:rPr>
      </w:pPr>
    </w:p>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t>Matematické kompetence</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lang w:eastAsia="en-US"/>
        </w:rPr>
        <w:t>Stimuluje rozvoj matematických kompetencí žáků diskusemi o cenách výrobků či služeb</w:t>
      </w:r>
    </w:p>
    <w:p w:rsidR="00B2224E" w:rsidRPr="00D46BA6" w:rsidRDefault="00B2224E" w:rsidP="00D46BA6">
      <w:pPr>
        <w:pStyle w:val="Puna"/>
        <w:rPr>
          <w:lang w:eastAsia="en-US"/>
        </w:rPr>
      </w:pPr>
      <w:r w:rsidRPr="00D46BA6">
        <w:rPr>
          <w:lang w:eastAsia="en-US"/>
        </w:rPr>
        <w:t xml:space="preserve">Zadává úlohy vedoucí k výpočtům DPH z cen </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Žák:</w:t>
      </w:r>
    </w:p>
    <w:p w:rsidR="00B2224E" w:rsidRPr="00D46BA6" w:rsidRDefault="00B2224E" w:rsidP="00D46BA6">
      <w:pPr>
        <w:pStyle w:val="Puna"/>
        <w:rPr>
          <w:lang w:eastAsia="en-US"/>
        </w:rPr>
      </w:pPr>
      <w:r w:rsidRPr="00D46BA6">
        <w:rPr>
          <w:lang w:eastAsia="en-US"/>
        </w:rPr>
        <w:t>Vyhledává ceny zvolených výrobků nebo služeb, vzájemně porovnává nabídky jednotlivých prodejců, porovnává ceny, sleduje jejich vývoj</w:t>
      </w:r>
    </w:p>
    <w:p w:rsidR="00B2224E" w:rsidRPr="00D46BA6" w:rsidRDefault="00B2224E" w:rsidP="00D46BA6">
      <w:pPr>
        <w:pStyle w:val="Puna"/>
        <w:rPr>
          <w:lang w:eastAsia="en-US"/>
        </w:rPr>
      </w:pPr>
      <w:r w:rsidRPr="00D46BA6">
        <w:rPr>
          <w:lang w:eastAsia="en-US"/>
        </w:rPr>
        <w:t>Zpracovává doklady související s placením, vypočítává položky faktury, sestavuje ceníky</w:t>
      </w:r>
    </w:p>
    <w:p w:rsidR="00B2224E" w:rsidRDefault="00B2224E" w:rsidP="00D46BA6">
      <w:pPr>
        <w:autoSpaceDE w:val="0"/>
        <w:autoSpaceDN w:val="0"/>
        <w:adjustRightInd w:val="0"/>
        <w:rPr>
          <w:rFonts w:ascii="TimesNewRoman,Bold" w:hAnsi="TimesNewRoman,Bold" w:cs="TimesNewRoman,Bold"/>
          <w:bCs/>
          <w:lang w:eastAsia="en-US"/>
        </w:rPr>
      </w:pPr>
    </w:p>
    <w:p w:rsidR="00FC0928" w:rsidRDefault="00FC0928" w:rsidP="00D46BA6">
      <w:pPr>
        <w:autoSpaceDE w:val="0"/>
        <w:autoSpaceDN w:val="0"/>
        <w:adjustRightInd w:val="0"/>
        <w:rPr>
          <w:rFonts w:ascii="TimesNewRoman,Bold" w:hAnsi="TimesNewRoman,Bold" w:cs="TimesNewRoman,Bold"/>
          <w:bCs/>
          <w:lang w:eastAsia="en-US"/>
        </w:rPr>
      </w:pPr>
    </w:p>
    <w:p w:rsidR="00FC0928" w:rsidRDefault="00FC0928" w:rsidP="00D46BA6">
      <w:pPr>
        <w:autoSpaceDE w:val="0"/>
        <w:autoSpaceDN w:val="0"/>
        <w:adjustRightInd w:val="0"/>
        <w:rPr>
          <w:rFonts w:ascii="TimesNewRoman,Bold" w:hAnsi="TimesNewRoman,Bold" w:cs="TimesNewRoman,Bold"/>
          <w:bCs/>
          <w:lang w:eastAsia="en-US"/>
        </w:rPr>
      </w:pPr>
    </w:p>
    <w:p w:rsidR="00FC0928" w:rsidRPr="00D46BA6" w:rsidRDefault="00FC0928" w:rsidP="00D46BA6">
      <w:pPr>
        <w:autoSpaceDE w:val="0"/>
        <w:autoSpaceDN w:val="0"/>
        <w:adjustRightInd w:val="0"/>
        <w:rPr>
          <w:rFonts w:ascii="TimesNewRoman,Bold" w:hAnsi="TimesNewRoman,Bold" w:cs="TimesNewRoman,Bold"/>
          <w:bCs/>
          <w:lang w:eastAsia="en-US"/>
        </w:rPr>
      </w:pPr>
    </w:p>
    <w:p w:rsidR="00B2224E" w:rsidRPr="00E25691" w:rsidRDefault="00B2224E" w:rsidP="00E25691">
      <w:pPr>
        <w:jc w:val="both"/>
        <w:rPr>
          <w:b/>
        </w:rPr>
      </w:pPr>
      <w:r w:rsidRPr="00E25691">
        <w:rPr>
          <w:b/>
        </w:rPr>
        <w:lastRenderedPageBreak/>
        <w:t>Kompetence využívat prostředky informačních a komunikačních technologií</w:t>
      </w:r>
      <w:r w:rsidR="00E25691" w:rsidRPr="00E25691">
        <w:rPr>
          <w:b/>
        </w:rPr>
        <w:t xml:space="preserve"> a pracovat</w:t>
      </w:r>
      <w:r w:rsidRPr="00E25691">
        <w:rPr>
          <w:b/>
        </w:rPr>
        <w:t> </w:t>
      </w:r>
      <w:r w:rsidR="00E25691">
        <w:rPr>
          <w:b/>
        </w:rPr>
        <w:t xml:space="preserve"> s </w:t>
      </w:r>
      <w:r w:rsidRPr="00E25691">
        <w:rPr>
          <w:b/>
        </w:rPr>
        <w:t>informacemi</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lang w:eastAsia="en-US"/>
        </w:rPr>
        <w:t>Komunikuje s žáky elektronickou cestou ve vyučování i mimo něj, podporuje vzájemnou komunikaci žáků prací na souvislejších úkolech</w:t>
      </w:r>
    </w:p>
    <w:p w:rsidR="00B2224E" w:rsidRPr="00D46BA6" w:rsidRDefault="00B2224E" w:rsidP="00D46BA6">
      <w:pPr>
        <w:pStyle w:val="Puna"/>
        <w:rPr>
          <w:lang w:eastAsia="en-US"/>
        </w:rPr>
      </w:pPr>
      <w:r w:rsidRPr="00D46BA6">
        <w:rPr>
          <w:lang w:eastAsia="en-US"/>
        </w:rPr>
        <w:t>Diskutuje o věrohodnosti zvolených informačních zdrojů</w:t>
      </w:r>
    </w:p>
    <w:p w:rsidR="00B2224E" w:rsidRPr="00D46BA6" w:rsidRDefault="00B2224E" w:rsidP="00D46BA6">
      <w:pPr>
        <w:pStyle w:val="Puna"/>
        <w:rPr>
          <w:lang w:eastAsia="en-US"/>
        </w:rPr>
      </w:pPr>
      <w:r w:rsidRPr="00D46BA6">
        <w:rPr>
          <w:lang w:eastAsia="en-US"/>
        </w:rPr>
        <w:t>Seznamuje žáky s pojmy autorské právo, počítačové pirátství a se správným postupem při pořizování vlastního software</w:t>
      </w:r>
    </w:p>
    <w:p w:rsidR="00B2224E" w:rsidRPr="00D46BA6" w:rsidRDefault="00B2224E" w:rsidP="00D46BA6">
      <w:pPr>
        <w:pStyle w:val="Puna"/>
        <w:rPr>
          <w:lang w:eastAsia="en-US"/>
        </w:rPr>
      </w:pPr>
      <w:r w:rsidRPr="00D46BA6">
        <w:rPr>
          <w:lang w:eastAsia="en-US"/>
        </w:rPr>
        <w:t>Simuluje drobné hardwarové i softwarové závady, jež by si každý uživatel PC měl umět odstranit svépomocí</w:t>
      </w:r>
    </w:p>
    <w:p w:rsidR="00E25691" w:rsidRDefault="00E25691" w:rsidP="00D46BA6">
      <w:pPr>
        <w:rPr>
          <w:lang w:eastAsia="en-US"/>
        </w:rPr>
      </w:pPr>
    </w:p>
    <w:p w:rsidR="00B2224E" w:rsidRPr="00D46BA6" w:rsidRDefault="00B2224E" w:rsidP="00D46BA6">
      <w:pPr>
        <w:rPr>
          <w:lang w:eastAsia="en-US"/>
        </w:rPr>
      </w:pPr>
      <w:r w:rsidRPr="00D46BA6">
        <w:rPr>
          <w:lang w:eastAsia="en-US"/>
        </w:rPr>
        <w:t>Žák:</w:t>
      </w:r>
    </w:p>
    <w:p w:rsidR="00B2224E" w:rsidRPr="00D46BA6" w:rsidRDefault="00B2224E" w:rsidP="00D46BA6">
      <w:pPr>
        <w:pStyle w:val="Puna"/>
        <w:rPr>
          <w:lang w:eastAsia="en-US"/>
        </w:rPr>
      </w:pPr>
      <w:r w:rsidRPr="00D46BA6">
        <w:rPr>
          <w:lang w:eastAsia="en-US"/>
        </w:rPr>
        <w:t>Využívá pro práci osobní počítač a další prostředky ICT</w:t>
      </w:r>
    </w:p>
    <w:p w:rsidR="00B2224E" w:rsidRPr="00D46BA6" w:rsidRDefault="00B2224E" w:rsidP="00D46BA6">
      <w:pPr>
        <w:pStyle w:val="Puna"/>
        <w:rPr>
          <w:lang w:eastAsia="en-US"/>
        </w:rPr>
      </w:pPr>
      <w:r w:rsidRPr="00D46BA6">
        <w:rPr>
          <w:lang w:eastAsia="en-US"/>
        </w:rPr>
        <w:t>Komunikuje s učitelem i spolužáky prostřednictvím ICT</w:t>
      </w:r>
    </w:p>
    <w:p w:rsidR="00B2224E" w:rsidRPr="00D46BA6" w:rsidRDefault="00B2224E" w:rsidP="00D46BA6">
      <w:pPr>
        <w:pStyle w:val="Puna"/>
        <w:rPr>
          <w:lang w:eastAsia="en-US"/>
        </w:rPr>
      </w:pPr>
      <w:r w:rsidRPr="00D46BA6">
        <w:rPr>
          <w:lang w:eastAsia="en-US"/>
        </w:rPr>
        <w:t>Pracuje s elektronickou učebnicí</w:t>
      </w:r>
    </w:p>
    <w:p w:rsidR="00B2224E" w:rsidRPr="00D46BA6" w:rsidRDefault="00B2224E" w:rsidP="00D46BA6">
      <w:pPr>
        <w:pStyle w:val="Puna"/>
        <w:rPr>
          <w:lang w:eastAsia="en-US"/>
        </w:rPr>
      </w:pPr>
      <w:r w:rsidRPr="00D46BA6">
        <w:rPr>
          <w:lang w:eastAsia="en-US"/>
        </w:rPr>
        <w:t>Ověřuje platnost nalezených informací srovnáním s údaji jinde</w:t>
      </w:r>
    </w:p>
    <w:p w:rsidR="00B2224E" w:rsidRDefault="00B2224E" w:rsidP="00D46BA6">
      <w:pPr>
        <w:autoSpaceDE w:val="0"/>
        <w:autoSpaceDN w:val="0"/>
        <w:adjustRightInd w:val="0"/>
        <w:rPr>
          <w:rFonts w:ascii="TimesNewRoman,Bold" w:hAnsi="TimesNewRoman,Bold" w:cs="TimesNewRoman,Bold"/>
          <w:bCs/>
          <w:sz w:val="28"/>
          <w:szCs w:val="28"/>
          <w:lang w:eastAsia="en-US"/>
        </w:rPr>
      </w:pPr>
    </w:p>
    <w:p w:rsidR="00FC0928" w:rsidRPr="00D46BA6" w:rsidRDefault="00FC0928" w:rsidP="00D46BA6">
      <w:pPr>
        <w:autoSpaceDE w:val="0"/>
        <w:autoSpaceDN w:val="0"/>
        <w:adjustRightInd w:val="0"/>
        <w:rPr>
          <w:rFonts w:ascii="TimesNewRoman,Bold" w:hAnsi="TimesNewRoman,Bold" w:cs="TimesNewRoman,Bold"/>
          <w:bCs/>
          <w:sz w:val="28"/>
          <w:szCs w:val="28"/>
          <w:lang w:eastAsia="en-US"/>
        </w:rPr>
      </w:pPr>
    </w:p>
    <w:p w:rsidR="00B2224E" w:rsidRPr="00D46BA6" w:rsidRDefault="00B2224E" w:rsidP="00D46BA6">
      <w:pPr>
        <w:autoSpaceDE w:val="0"/>
        <w:autoSpaceDN w:val="0"/>
        <w:adjustRightInd w:val="0"/>
        <w:rPr>
          <w:rFonts w:ascii="TimesNewRoman,Bold" w:hAnsi="TimesNewRoman,Bold" w:cs="TimesNewRoman,Bold"/>
          <w:bCs/>
          <w:sz w:val="28"/>
          <w:szCs w:val="28"/>
          <w:lang w:eastAsia="en-US"/>
        </w:rPr>
      </w:pPr>
      <w:r w:rsidRPr="00D46BA6">
        <w:rPr>
          <w:rFonts w:ascii="TimesNewRoman,Bold" w:hAnsi="TimesNewRoman,Bold" w:cs="TimesNewRoman,Bold"/>
          <w:bCs/>
          <w:sz w:val="28"/>
          <w:szCs w:val="28"/>
          <w:lang w:eastAsia="en-US"/>
        </w:rPr>
        <w:t>Odborné kompetence</w:t>
      </w:r>
    </w:p>
    <w:p w:rsidR="00B2224E" w:rsidRPr="00D46BA6" w:rsidRDefault="00B2224E" w:rsidP="00D46BA6">
      <w:pPr>
        <w:autoSpaceDE w:val="0"/>
        <w:autoSpaceDN w:val="0"/>
        <w:adjustRightInd w:val="0"/>
        <w:rPr>
          <w:rFonts w:ascii="TimesNewRoman,Bold" w:hAnsi="TimesNewRoman,Bold" w:cs="TimesNewRoman,Bold"/>
          <w:bCs/>
          <w:lang w:eastAsia="en-US"/>
        </w:rPr>
      </w:pPr>
    </w:p>
    <w:p w:rsidR="00E25691" w:rsidRPr="00E25691" w:rsidRDefault="00B2224E" w:rsidP="00D46BA6">
      <w:pPr>
        <w:autoSpaceDE w:val="0"/>
        <w:autoSpaceDN w:val="0"/>
        <w:adjustRightInd w:val="0"/>
        <w:rPr>
          <w:rFonts w:ascii="TimesNewRoman" w:hAnsi="TimesNewRoman" w:cs="TimesNewRoman"/>
          <w:b/>
          <w:lang w:eastAsia="en-US"/>
        </w:rPr>
      </w:pPr>
      <w:r w:rsidRPr="00E25691">
        <w:rPr>
          <w:rFonts w:ascii="TimesNewRoman,Bold" w:hAnsi="TimesNewRoman,Bold" w:cs="TimesNewRoman,Bold"/>
          <w:b/>
          <w:bCs/>
          <w:lang w:eastAsia="en-US"/>
        </w:rPr>
        <w:t>Poskytovat přímou pomoc klientům sociálních služeb</w:t>
      </w:r>
    </w:p>
    <w:p w:rsidR="00E25691" w:rsidRDefault="00E25691" w:rsidP="00D46BA6">
      <w:pPr>
        <w:autoSpaceDE w:val="0"/>
        <w:autoSpaceDN w:val="0"/>
        <w:adjustRightInd w:val="0"/>
        <w:rPr>
          <w:rFonts w:ascii="TimesNewRoman" w:hAnsi="TimesNewRoman" w:cs="TimesNewRoman"/>
          <w:lang w:eastAsia="en-US"/>
        </w:rPr>
      </w:pPr>
    </w:p>
    <w:p w:rsidR="00B2224E" w:rsidRPr="00E25691" w:rsidRDefault="00B2224E" w:rsidP="00D46BA6">
      <w:pPr>
        <w:autoSpaceDE w:val="0"/>
        <w:autoSpaceDN w:val="0"/>
        <w:adjustRightInd w:val="0"/>
        <w:rPr>
          <w:rFonts w:ascii="TimesNewRoman" w:hAnsi="TimesNewRoman" w:cs="TimesNewRoman"/>
          <w:lang w:eastAsia="en-US"/>
        </w:rPr>
      </w:pPr>
      <w:r w:rsidRPr="00D46BA6">
        <w:rPr>
          <w:bCs/>
          <w:lang w:eastAsia="en-US"/>
        </w:rPr>
        <w:t>Rozvoj této kompetence rezultuje ze samotné podstaty předmětu. Znalost základních administrativních úkonů a postupů při tvorbě písemností vybavuje žáky kompetencí pomoci svým klientům při jejich komunikaci s úřady. Absolvent umí pomoci druhému sepsat žádost, odvolání, stížnost, sestavit životopis, vyplnit nezbytné formuláře, atd.</w:t>
      </w:r>
    </w:p>
    <w:p w:rsidR="00B2224E" w:rsidRPr="00D46BA6" w:rsidRDefault="00B2224E" w:rsidP="00D46BA6">
      <w:pPr>
        <w:autoSpaceDE w:val="0"/>
        <w:autoSpaceDN w:val="0"/>
        <w:adjustRightInd w:val="0"/>
        <w:rPr>
          <w:rFonts w:ascii="TimesNewRoman,Bold" w:hAnsi="TimesNewRoman,Bold" w:cs="TimesNewRoman,Bold"/>
          <w:bCs/>
          <w:lang w:eastAsia="en-US"/>
        </w:rPr>
      </w:pPr>
    </w:p>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t>Dbát na bezpečnost práce a ochranu zdraví při práci</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 w:hAnsi="TimesNewRoman" w:cs="TimesNewRoman"/>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lang w:eastAsia="en-US"/>
        </w:rPr>
        <w:t>Informuje žáky o možných rizicích při manipulaci s hardwarem počítače</w:t>
      </w:r>
    </w:p>
    <w:p w:rsidR="00E25691" w:rsidRDefault="00E25691" w:rsidP="00D46BA6">
      <w:pPr>
        <w:rPr>
          <w:lang w:eastAsia="en-US"/>
        </w:rPr>
      </w:pPr>
    </w:p>
    <w:p w:rsidR="00B2224E" w:rsidRPr="00D46BA6" w:rsidRDefault="00B2224E" w:rsidP="00D46BA6">
      <w:pPr>
        <w:rPr>
          <w:lang w:eastAsia="en-US"/>
        </w:rPr>
      </w:pPr>
      <w:r w:rsidRPr="00D46BA6">
        <w:rPr>
          <w:lang w:eastAsia="en-US"/>
        </w:rPr>
        <w:t>Žák:</w:t>
      </w:r>
    </w:p>
    <w:p w:rsidR="00B2224E" w:rsidRPr="00D46BA6" w:rsidRDefault="00B2224E" w:rsidP="00D46BA6">
      <w:pPr>
        <w:pStyle w:val="Puna"/>
        <w:rPr>
          <w:lang w:eastAsia="en-US"/>
        </w:rPr>
      </w:pPr>
      <w:r w:rsidRPr="00D46BA6">
        <w:rPr>
          <w:lang w:eastAsia="en-US"/>
        </w:rPr>
        <w:t>Studuje bezpečnostní pokyny v návodech k obsluze elektrických a elektronických zařízení</w:t>
      </w:r>
    </w:p>
    <w:p w:rsidR="00B2224E" w:rsidRPr="00D46BA6" w:rsidRDefault="00B2224E" w:rsidP="00D46BA6">
      <w:pPr>
        <w:pStyle w:val="Puna"/>
        <w:rPr>
          <w:lang w:eastAsia="en-US"/>
        </w:rPr>
      </w:pPr>
      <w:r w:rsidRPr="00D46BA6">
        <w:rPr>
          <w:lang w:eastAsia="en-US"/>
        </w:rPr>
        <w:t>Sleduje v tisku informace o vlivu používání mobilních telefonů a dalších zařízení vysílajících rádiové vlny na lidský organismus</w:t>
      </w:r>
    </w:p>
    <w:p w:rsidR="00B2224E" w:rsidRPr="00D46BA6" w:rsidRDefault="00B2224E" w:rsidP="00D46BA6">
      <w:pPr>
        <w:autoSpaceDE w:val="0"/>
        <w:autoSpaceDN w:val="0"/>
        <w:adjustRightInd w:val="0"/>
        <w:rPr>
          <w:rFonts w:ascii="TimesNewRoman,Bold" w:hAnsi="TimesNewRoman,Bold" w:cs="TimesNewRoman,Bold"/>
          <w:bCs/>
          <w:lang w:eastAsia="en-US"/>
        </w:rPr>
      </w:pPr>
    </w:p>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t>Usilovat o nejvyšší kvalitu své práce, výrobků nebo služeb</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 w:hAnsi="TimesNewRoman" w:cs="TimesNewRoman"/>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lang w:eastAsia="en-US"/>
        </w:rPr>
        <w:t>Důsledně dbá na správnost vyhotovených písemností</w:t>
      </w:r>
    </w:p>
    <w:p w:rsidR="00B2224E" w:rsidRPr="00D46BA6" w:rsidRDefault="00B2224E" w:rsidP="00D46BA6">
      <w:pPr>
        <w:pStyle w:val="Puna"/>
        <w:rPr>
          <w:lang w:eastAsia="en-US"/>
        </w:rPr>
      </w:pPr>
      <w:r w:rsidRPr="00D46BA6">
        <w:rPr>
          <w:lang w:eastAsia="en-US"/>
        </w:rPr>
        <w:t>Vysvětluje, proč je nezbytné dodržovat stanovené normy při jejich vytváření</w:t>
      </w:r>
    </w:p>
    <w:p w:rsidR="00B2224E" w:rsidRPr="00D46BA6" w:rsidRDefault="00B2224E" w:rsidP="00D46BA6">
      <w:pPr>
        <w:pStyle w:val="Puna"/>
        <w:rPr>
          <w:lang w:eastAsia="en-US"/>
        </w:rPr>
      </w:pPr>
      <w:r w:rsidRPr="00D46BA6">
        <w:rPr>
          <w:lang w:eastAsia="en-US"/>
        </w:rPr>
        <w:t>Prakticky ukáže, jak je obtížné zpracovat větší množství písemností, které nejsou zpracovány dle normy</w:t>
      </w:r>
    </w:p>
    <w:p w:rsidR="00B2224E" w:rsidRPr="00D46BA6" w:rsidRDefault="00B2224E" w:rsidP="00D46BA6">
      <w:pPr>
        <w:pStyle w:val="Puna"/>
        <w:rPr>
          <w:lang w:eastAsia="en-US"/>
        </w:rPr>
      </w:pPr>
      <w:r w:rsidRPr="00D46BA6">
        <w:rPr>
          <w:lang w:eastAsia="en-US"/>
        </w:rPr>
        <w:t>Diskutuje s žáky o jejich spokojenosti s výrobky, které používají ve svém každodenním životě</w:t>
      </w:r>
    </w:p>
    <w:p w:rsidR="00E25691" w:rsidRDefault="00E25691" w:rsidP="00D46BA6">
      <w:pPr>
        <w:rPr>
          <w:lang w:eastAsia="en-US"/>
        </w:rPr>
      </w:pPr>
    </w:p>
    <w:p w:rsidR="00B2224E" w:rsidRPr="00D46BA6" w:rsidRDefault="00B2224E" w:rsidP="00D46BA6">
      <w:pPr>
        <w:rPr>
          <w:lang w:eastAsia="en-US"/>
        </w:rPr>
      </w:pPr>
      <w:r w:rsidRPr="00D46BA6">
        <w:rPr>
          <w:lang w:eastAsia="en-US"/>
        </w:rPr>
        <w:t>Žák:</w:t>
      </w:r>
    </w:p>
    <w:p w:rsidR="00B2224E" w:rsidRPr="00D46BA6" w:rsidRDefault="00B2224E" w:rsidP="00D46BA6">
      <w:pPr>
        <w:pStyle w:val="Puna"/>
        <w:rPr>
          <w:lang w:eastAsia="en-US"/>
        </w:rPr>
      </w:pPr>
      <w:r w:rsidRPr="00D46BA6">
        <w:rPr>
          <w:lang w:eastAsia="en-US"/>
        </w:rPr>
        <w:t>Rozpozná chyby ve vyhotovených písemnostech vlastních i druhých</w:t>
      </w:r>
    </w:p>
    <w:p w:rsidR="00B2224E" w:rsidRPr="00D46BA6" w:rsidRDefault="00B2224E" w:rsidP="00D46BA6">
      <w:pPr>
        <w:pStyle w:val="Puna"/>
        <w:rPr>
          <w:lang w:eastAsia="en-US"/>
        </w:rPr>
      </w:pPr>
      <w:r w:rsidRPr="00D46BA6">
        <w:rPr>
          <w:lang w:eastAsia="en-US"/>
        </w:rPr>
        <w:t>Uvádí argumenty, proč je nutné dodržovat stanovené normy</w:t>
      </w:r>
    </w:p>
    <w:p w:rsidR="00B2224E" w:rsidRPr="00D46BA6" w:rsidRDefault="00B2224E" w:rsidP="00D46BA6">
      <w:pPr>
        <w:autoSpaceDE w:val="0"/>
        <w:autoSpaceDN w:val="0"/>
        <w:adjustRightInd w:val="0"/>
        <w:rPr>
          <w:rFonts w:ascii="TimesNewRoman,Bold" w:hAnsi="TimesNewRoman,Bold" w:cs="TimesNewRoman,Bold"/>
          <w:bCs/>
          <w:lang w:eastAsia="en-US"/>
        </w:rPr>
      </w:pPr>
    </w:p>
    <w:p w:rsidR="00B2224E" w:rsidRPr="00E25691" w:rsidRDefault="00B2224E" w:rsidP="00D46BA6">
      <w:pPr>
        <w:autoSpaceDE w:val="0"/>
        <w:autoSpaceDN w:val="0"/>
        <w:adjustRightInd w:val="0"/>
        <w:rPr>
          <w:rFonts w:ascii="TimesNewRoman,Bold" w:hAnsi="TimesNewRoman,Bold" w:cs="TimesNewRoman,Bold"/>
          <w:b/>
          <w:bCs/>
          <w:lang w:eastAsia="en-US"/>
        </w:rPr>
      </w:pPr>
      <w:r w:rsidRPr="00E25691">
        <w:rPr>
          <w:rFonts w:ascii="TimesNewRoman,Bold" w:hAnsi="TimesNewRoman,Bold" w:cs="TimesNewRoman,Bold"/>
          <w:b/>
          <w:bCs/>
          <w:lang w:eastAsia="en-US"/>
        </w:rPr>
        <w:lastRenderedPageBreak/>
        <w:t>Jednat ekonomicky a v souladu se strategií udržitelného rozvoje</w:t>
      </w:r>
    </w:p>
    <w:p w:rsidR="00E25691" w:rsidRDefault="00E25691" w:rsidP="00D46BA6">
      <w:pPr>
        <w:autoSpaceDE w:val="0"/>
        <w:autoSpaceDN w:val="0"/>
        <w:adjustRightInd w:val="0"/>
        <w:rPr>
          <w:rFonts w:ascii="TimesNewRoman,Bold" w:hAnsi="TimesNewRoman,Bold" w:cs="TimesNewRoman,Bold"/>
          <w:bCs/>
          <w:lang w:eastAsia="en-US"/>
        </w:rPr>
      </w:pPr>
    </w:p>
    <w:p w:rsidR="00B2224E" w:rsidRPr="00D46BA6" w:rsidRDefault="00B2224E" w:rsidP="00D46BA6">
      <w:pPr>
        <w:autoSpaceDE w:val="0"/>
        <w:autoSpaceDN w:val="0"/>
        <w:adjustRightInd w:val="0"/>
        <w:rPr>
          <w:rFonts w:ascii="TimesNewRoman,Bold" w:hAnsi="TimesNewRoman,Bold" w:cs="TimesNewRoman,Bold"/>
          <w:bCs/>
          <w:lang w:eastAsia="en-US"/>
        </w:rPr>
      </w:pPr>
      <w:r w:rsidRPr="00D46BA6">
        <w:rPr>
          <w:rFonts w:ascii="TimesNewRoman,Bold" w:hAnsi="TimesNewRoman,Bold" w:cs="TimesNewRoman,Bold"/>
          <w:bCs/>
          <w:lang w:eastAsia="en-US"/>
        </w:rPr>
        <w:t>Učitel:</w:t>
      </w:r>
    </w:p>
    <w:p w:rsidR="00B2224E" w:rsidRPr="00D46BA6" w:rsidRDefault="00B2224E" w:rsidP="00D46BA6">
      <w:pPr>
        <w:pStyle w:val="Puna"/>
        <w:rPr>
          <w:lang w:eastAsia="en-US"/>
        </w:rPr>
      </w:pPr>
      <w:r w:rsidRPr="00D46BA6">
        <w:rPr>
          <w:lang w:eastAsia="en-US"/>
        </w:rPr>
        <w:t>Vede žáky vlastním příkladem k šetření kancelářským papírem i náplněmi v tiskárně</w:t>
      </w:r>
    </w:p>
    <w:p w:rsidR="00B2224E" w:rsidRPr="00D46BA6" w:rsidRDefault="00B2224E" w:rsidP="00D46BA6">
      <w:pPr>
        <w:pStyle w:val="Puna"/>
        <w:rPr>
          <w:lang w:eastAsia="en-US"/>
        </w:rPr>
      </w:pPr>
      <w:r w:rsidRPr="00D46BA6">
        <w:rPr>
          <w:lang w:eastAsia="en-US"/>
        </w:rPr>
        <w:t>Vysvětlí, jaké dokumenty je možno ponechat pouze v elektronické podobě a které se tisknout musejí</w:t>
      </w:r>
    </w:p>
    <w:p w:rsidR="00E25691" w:rsidRDefault="00E25691" w:rsidP="00D46BA6">
      <w:pPr>
        <w:rPr>
          <w:lang w:eastAsia="en-US"/>
        </w:rPr>
      </w:pPr>
    </w:p>
    <w:p w:rsidR="00B2224E" w:rsidRPr="00D46BA6" w:rsidRDefault="00B2224E" w:rsidP="00D46BA6">
      <w:pPr>
        <w:rPr>
          <w:lang w:eastAsia="en-US"/>
        </w:rPr>
      </w:pPr>
      <w:r w:rsidRPr="00D46BA6">
        <w:rPr>
          <w:lang w:eastAsia="en-US"/>
        </w:rPr>
        <w:t>Žák:</w:t>
      </w:r>
    </w:p>
    <w:p w:rsidR="00B2224E" w:rsidRPr="00D46BA6" w:rsidRDefault="00B2224E" w:rsidP="00D46BA6">
      <w:pPr>
        <w:pStyle w:val="Puna"/>
        <w:rPr>
          <w:lang w:eastAsia="en-US"/>
        </w:rPr>
      </w:pPr>
      <w:r w:rsidRPr="00D46BA6">
        <w:rPr>
          <w:lang w:eastAsia="en-US"/>
        </w:rPr>
        <w:t>Rozhoduje se, kdy je vhodné dokument vytisknout</w:t>
      </w:r>
    </w:p>
    <w:p w:rsidR="00B2224E" w:rsidRPr="00D46BA6" w:rsidRDefault="00B2224E" w:rsidP="00D46BA6">
      <w:pPr>
        <w:pStyle w:val="Puna"/>
        <w:rPr>
          <w:lang w:eastAsia="en-US"/>
        </w:rPr>
      </w:pPr>
      <w:r w:rsidRPr="00D46BA6">
        <w:rPr>
          <w:lang w:eastAsia="en-US"/>
        </w:rPr>
        <w:t>Počítá náklady na tisk, hledá a navrhuje úspornější řešení</w:t>
      </w:r>
    </w:p>
    <w:p w:rsidR="00B2224E" w:rsidRPr="00D46BA6" w:rsidRDefault="00B2224E" w:rsidP="00B2224E">
      <w:pPr>
        <w:pStyle w:val="Puna"/>
        <w:numPr>
          <w:ilvl w:val="0"/>
          <w:numId w:val="0"/>
        </w:numPr>
        <w:ind w:left="284" w:hanging="284"/>
        <w:rPr>
          <w:lang w:eastAsia="en-US"/>
        </w:rPr>
      </w:pPr>
    </w:p>
    <w:p w:rsidR="00B2224E" w:rsidRPr="00D46BA6" w:rsidRDefault="00B2224E" w:rsidP="00B2224E">
      <w:pPr>
        <w:pStyle w:val="Puna"/>
        <w:numPr>
          <w:ilvl w:val="0"/>
          <w:numId w:val="0"/>
        </w:numPr>
        <w:ind w:left="284" w:hanging="284"/>
        <w:rPr>
          <w:lang w:eastAsia="en-US"/>
        </w:rPr>
      </w:pPr>
    </w:p>
    <w:p w:rsidR="00B2224E" w:rsidRPr="00D46BA6" w:rsidRDefault="00B2224E" w:rsidP="00B2224E">
      <w:pPr>
        <w:pStyle w:val="Puna"/>
        <w:numPr>
          <w:ilvl w:val="0"/>
          <w:numId w:val="0"/>
        </w:numPr>
        <w:ind w:left="284" w:hanging="284"/>
        <w:rPr>
          <w:lang w:eastAsia="en-US"/>
        </w:rPr>
        <w:sectPr w:rsidR="00B2224E" w:rsidRPr="00D46BA6" w:rsidSect="00D46BA6">
          <w:pgSz w:w="11906" w:h="16838"/>
          <w:pgMar w:top="998" w:right="1418" w:bottom="1260" w:left="899" w:header="708" w:footer="709" w:gutter="0"/>
          <w:cols w:space="708"/>
          <w:docGrid w:linePitch="360"/>
        </w:sectPr>
      </w:pPr>
    </w:p>
    <w:p w:rsidR="00B2224E" w:rsidRPr="009802D1" w:rsidRDefault="00B2224E" w:rsidP="00D46BA6">
      <w:pPr>
        <w:rPr>
          <w:b/>
        </w:rPr>
      </w:pPr>
      <w:r w:rsidRPr="009802D1">
        <w:rPr>
          <w:b/>
        </w:rPr>
        <w:lastRenderedPageBreak/>
        <w:t>Vzdělávací oblast:</w:t>
      </w:r>
      <w:r w:rsidRPr="009802D1">
        <w:rPr>
          <w:b/>
        </w:rPr>
        <w:tab/>
      </w:r>
      <w:r w:rsidRPr="009802D1">
        <w:rPr>
          <w:b/>
        </w:rPr>
        <w:tab/>
        <w:t>Řízení sociálních služeb</w:t>
      </w:r>
    </w:p>
    <w:p w:rsidR="00B2224E" w:rsidRPr="009802D1" w:rsidRDefault="00B2224E" w:rsidP="00D46BA6">
      <w:pPr>
        <w:rPr>
          <w:b/>
        </w:rPr>
      </w:pPr>
      <w:r w:rsidRPr="009802D1">
        <w:rPr>
          <w:b/>
        </w:rPr>
        <w:t>Vyučovací předmět:</w:t>
      </w:r>
      <w:r w:rsidRPr="009802D1">
        <w:rPr>
          <w:b/>
        </w:rPr>
        <w:tab/>
      </w:r>
      <w:r w:rsidRPr="009802D1">
        <w:rPr>
          <w:b/>
        </w:rPr>
        <w:tab/>
        <w:t>Technika administrativy a korespondence</w:t>
      </w:r>
    </w:p>
    <w:p w:rsidR="00B2224E" w:rsidRPr="009802D1" w:rsidRDefault="00B2224E" w:rsidP="00D46BA6">
      <w:pPr>
        <w:rPr>
          <w:b/>
        </w:rPr>
      </w:pPr>
      <w:r w:rsidRPr="009802D1">
        <w:rPr>
          <w:b/>
        </w:rPr>
        <w:t xml:space="preserve">Ročník: </w:t>
      </w:r>
      <w:r w:rsidRPr="009802D1">
        <w:rPr>
          <w:b/>
        </w:rPr>
        <w:tab/>
      </w:r>
      <w:r w:rsidRPr="009802D1">
        <w:rPr>
          <w:b/>
        </w:rPr>
        <w:tab/>
      </w:r>
      <w:r w:rsidRPr="009802D1">
        <w:rPr>
          <w:b/>
        </w:rPr>
        <w:tab/>
        <w:t>4.</w:t>
      </w:r>
    </w:p>
    <w:p w:rsidR="00B2224E" w:rsidRPr="009802D1" w:rsidRDefault="00B2224E" w:rsidP="00D46BA6">
      <w:pPr>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2224E" w:rsidRPr="00D46BA6" w:rsidTr="00D46BA6">
        <w:tc>
          <w:tcPr>
            <w:tcW w:w="3888"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Školní výstupy</w:t>
            </w:r>
          </w:p>
          <w:p w:rsidR="00B2224E" w:rsidRPr="00D46BA6" w:rsidRDefault="00B2224E" w:rsidP="00D46BA6">
            <w:pPr>
              <w:jc w:val="center"/>
              <w:rPr>
                <w:bCs/>
              </w:rPr>
            </w:pPr>
            <w:r w:rsidRPr="00D46BA6">
              <w:rPr>
                <w:rFonts w:ascii="Arial" w:hAnsi="Arial" w:cs="Arial"/>
                <w:bCs/>
                <w:color w:val="FFFFFF"/>
              </w:rPr>
              <w:t>Žák:</w:t>
            </w:r>
          </w:p>
        </w:tc>
        <w:tc>
          <w:tcPr>
            <w:tcW w:w="468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Průřezová témata</w:t>
            </w:r>
          </w:p>
          <w:p w:rsidR="00B2224E" w:rsidRPr="00D46BA6" w:rsidRDefault="00B2224E" w:rsidP="00D46BA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Poznámky</w:t>
            </w:r>
          </w:p>
        </w:tc>
      </w:tr>
      <w:tr w:rsidR="00B2224E" w:rsidRPr="00D46BA6" w:rsidTr="00D46BA6">
        <w:tc>
          <w:tcPr>
            <w:tcW w:w="3888" w:type="dxa"/>
            <w:shd w:val="clear" w:color="auto" w:fill="auto"/>
          </w:tcPr>
          <w:p w:rsidR="00B2224E" w:rsidRPr="00D46BA6" w:rsidRDefault="00B2224E" w:rsidP="00D46BA6">
            <w:pPr>
              <w:rPr>
                <w:sz w:val="18"/>
                <w:szCs w:val="18"/>
              </w:rPr>
            </w:pPr>
            <w:r w:rsidRPr="00D46BA6">
              <w:rPr>
                <w:sz w:val="18"/>
                <w:szCs w:val="18"/>
              </w:rPr>
              <w:t xml:space="preserve">Vyjmenuje základní zásady při práci s elektrospotřebiči a dodržuje je. V případě potřeby je vyhledá v návodu k obsluze. Uvede možná rizika, která mohou vzniknout při nesprávné manipulaci. </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Popíše jednotlivé části klávesnice PC. Vysvětlí funkce speciálních kláves. Pojmenuje jednotlivé řady klávesnice. Podle pokynů vyhledá konkrétní klávesu. Předvede (je-li to v jeho možnostech) správné umístění prstů na klávesnici.</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Charakterizuje ústní a písemnou komunikaci. Uvede příklady situací, kdy je vhodné zvolit daný typ komunikace. Zařadí písemnosti do jednotlivých kategorií. Vyjmenuje úkoly zaměstnance podatelny. Popíše způsob třídění, evidence a archivace zásilek. </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Rozlišuje jednotlivé typy papíru. Píše správně adresy fyzických i právnických osob. Adresy umisťuje na obálky různých formátů a tiskne je.</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Pojmenuje všechny části dopisu. Popíše jejich umístění, význam a úpravu na papíře. Vyhotoví dopis podle zadání.</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V novinách nebo na internetu vyhledá pro sebe vhodnou pracovní nabídku. Sestaví vlastní inzerát. Podle vzoru koncipuje vlastní žádost o místo v blokové úpravě. Definuje vlastní schopnosti a dovednosti. Sestavuje strukturovaný životopis. Vyplňuje osobní dotazník.</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Identifikuje předtisk pro obchodní dopis. Popíše jeho jednotlivé části. Srovná jeho úpravu s dopisy fyzických osob. Vysvětlí funkci odvolacích údajů. Za pomoci PC správně vyplní záhlaví dopisu. Dodrží pravidla pro psaní adres. Naformuluje věc dopisu. Dle zadání sestaví vlastní text. Doplní podpis. Rozhodne, budou-li uvedeny přílohy, popř. rozdělovník.</w:t>
            </w:r>
          </w:p>
          <w:p w:rsidR="00B2224E" w:rsidRPr="00D46BA6" w:rsidRDefault="00B2224E" w:rsidP="00D46BA6">
            <w:pPr>
              <w:rPr>
                <w:sz w:val="18"/>
                <w:szCs w:val="18"/>
              </w:rPr>
            </w:pPr>
          </w:p>
          <w:p w:rsidR="00B2224E" w:rsidRPr="00D46BA6" w:rsidRDefault="00B2224E" w:rsidP="00D46BA6">
            <w:pPr>
              <w:rPr>
                <w:sz w:val="18"/>
                <w:szCs w:val="18"/>
              </w:rPr>
            </w:pPr>
            <w:r w:rsidRPr="00D46BA6">
              <w:rPr>
                <w:rFonts w:eastAsia="Calibri"/>
                <w:sz w:val="18"/>
                <w:szCs w:val="18"/>
              </w:rPr>
              <w:t>Hovoří o vlastních zkušenostech při reklamacích. Uvede další příklady nepravidelností při obchodování a přiřadí k nim jednotlivé písemnosti. Popíše problémy dodavatele vzniklé při nezaplacení a problémy odběratele při prodlení v dodávce. Stanoví postup při urgování, upomínání a reklamování. Dle zadání sestaví patřičné dopisy včetně odpovědí, dodrží návaznost odvolacích údajů.</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Rozliší od sebe jednotlivé poštovní poukázky.  Srovná je mezi sebou. Vymyslí vhodné příklady užití. S pomocí PC správně vyplní jejich pole a zdůvodní jejich existenci. Vysvětlí princip hotovostního a bezhotovostního platebního styku. Dle popsané situace zvolí vhodný příkaz k úhradě a vyplní jej.</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Uvede právní vztahy, jichž se listiny týkají. Srovná úpravu jednoduchých právních listin s blokovou úpravou dopisů. Pojmenuje rozdíly. Jednotlivé písemností vytváří samostatně.</w:t>
            </w:r>
          </w:p>
          <w:p w:rsidR="00B2224E" w:rsidRPr="00D46BA6" w:rsidRDefault="00B2224E" w:rsidP="00D46BA6">
            <w:pPr>
              <w:rPr>
                <w:sz w:val="18"/>
                <w:szCs w:val="18"/>
              </w:rPr>
            </w:pPr>
          </w:p>
        </w:tc>
        <w:tc>
          <w:tcPr>
            <w:tcW w:w="4680" w:type="dxa"/>
            <w:shd w:val="clear" w:color="auto" w:fill="auto"/>
          </w:tcPr>
          <w:p w:rsidR="00B2224E" w:rsidRPr="00D46BA6" w:rsidRDefault="00B2224E" w:rsidP="00D46BA6">
            <w:pPr>
              <w:rPr>
                <w:sz w:val="18"/>
                <w:szCs w:val="18"/>
              </w:rPr>
            </w:pPr>
            <w:r w:rsidRPr="00D46BA6">
              <w:rPr>
                <w:sz w:val="18"/>
                <w:szCs w:val="18"/>
              </w:rPr>
              <w:lastRenderedPageBreak/>
              <w:t>Seznámení se zásadami bezpečnosti práce s PC a dalšími elektrospotřebiči, studium bezpečnostních pokynů v návodech k obsluze</w:t>
            </w:r>
          </w:p>
          <w:p w:rsidR="00B2224E" w:rsidRPr="00D46BA6" w:rsidRDefault="00B2224E" w:rsidP="00D46BA6">
            <w:pPr>
              <w:rPr>
                <w:sz w:val="18"/>
                <w:szCs w:val="18"/>
              </w:rPr>
            </w:pPr>
            <w:r w:rsidRPr="00D46BA6">
              <w:rPr>
                <w:sz w:val="18"/>
                <w:szCs w:val="18"/>
              </w:rPr>
              <w:t>2 hodiny - září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Zásady při psaní na klávesnici PC, popis klávesnice, ukázka prstokladu</w:t>
            </w:r>
          </w:p>
          <w:p w:rsidR="00B2224E" w:rsidRPr="00D46BA6" w:rsidRDefault="00B2224E" w:rsidP="00D46BA6">
            <w:pPr>
              <w:rPr>
                <w:sz w:val="18"/>
                <w:szCs w:val="18"/>
              </w:rPr>
            </w:pPr>
            <w:r w:rsidRPr="00D46BA6">
              <w:rPr>
                <w:sz w:val="18"/>
                <w:szCs w:val="18"/>
              </w:rPr>
              <w:t>2 hodiny - září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Význam písemného styku, rozdělení písemností. Manipulace s písemnostmi, jejich příjem, evidence, zapisování a třídění</w:t>
            </w:r>
          </w:p>
          <w:p w:rsidR="00B2224E" w:rsidRPr="00D46BA6" w:rsidRDefault="00B2224E" w:rsidP="00D46BA6">
            <w:pPr>
              <w:rPr>
                <w:sz w:val="18"/>
                <w:szCs w:val="18"/>
              </w:rPr>
            </w:pPr>
            <w:r w:rsidRPr="00D46BA6">
              <w:rPr>
                <w:sz w:val="18"/>
                <w:szCs w:val="18"/>
              </w:rPr>
              <w:t>4 hodiny - září - říjen</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Normalizovaná úprava písemností (velikosti papírů a obálek, psaní adres na obálkách a dopisních papírech) </w:t>
            </w:r>
          </w:p>
          <w:p w:rsidR="00B2224E" w:rsidRPr="00D46BA6" w:rsidRDefault="00B2224E" w:rsidP="00D46BA6">
            <w:pPr>
              <w:rPr>
                <w:sz w:val="18"/>
                <w:szCs w:val="18"/>
              </w:rPr>
            </w:pPr>
            <w:r w:rsidRPr="00D46BA6">
              <w:rPr>
                <w:sz w:val="18"/>
                <w:szCs w:val="18"/>
              </w:rPr>
              <w:t>8 hodin - říjen - listopad</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Bloková úprava dopisů</w:t>
            </w:r>
          </w:p>
          <w:p w:rsidR="00B2224E" w:rsidRPr="00D46BA6" w:rsidRDefault="00B2224E" w:rsidP="00D46BA6">
            <w:pPr>
              <w:rPr>
                <w:sz w:val="18"/>
                <w:szCs w:val="18"/>
              </w:rPr>
            </w:pPr>
            <w:r w:rsidRPr="00D46BA6">
              <w:rPr>
                <w:sz w:val="18"/>
                <w:szCs w:val="18"/>
              </w:rPr>
              <w:t>8 hodin – listopad - prosinec</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Písemnosti personálního charakteru (inzeráty, žádost o místo životopis, osobní dotazník)</w:t>
            </w:r>
          </w:p>
          <w:p w:rsidR="00B2224E" w:rsidRPr="00D46BA6" w:rsidRDefault="00B2224E" w:rsidP="00D46BA6">
            <w:pPr>
              <w:rPr>
                <w:sz w:val="18"/>
                <w:szCs w:val="18"/>
              </w:rPr>
            </w:pPr>
            <w:r w:rsidRPr="00D46BA6">
              <w:rPr>
                <w:sz w:val="18"/>
                <w:szCs w:val="18"/>
              </w:rPr>
              <w:t>6 hodin  – leden</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Normalizovaná úprava obchodních dopisů (předtisk obchodního dopisu, adresa pisatele a adresáta, odvolací údaje, věc, tělo dopisu, podpis, přílohy a rozdělovník)</w:t>
            </w:r>
          </w:p>
          <w:p w:rsidR="00B2224E" w:rsidRPr="00D46BA6" w:rsidRDefault="00B2224E" w:rsidP="00D46BA6">
            <w:pPr>
              <w:rPr>
                <w:sz w:val="18"/>
                <w:szCs w:val="18"/>
              </w:rPr>
            </w:pPr>
            <w:r w:rsidRPr="00D46BA6">
              <w:rPr>
                <w:sz w:val="18"/>
                <w:szCs w:val="18"/>
              </w:rPr>
              <w:t>8 hodin – únor - březen</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rFonts w:eastAsia="Calibri"/>
                <w:sz w:val="18"/>
                <w:szCs w:val="18"/>
              </w:rPr>
            </w:pPr>
            <w:r w:rsidRPr="00D46BA6">
              <w:rPr>
                <w:rFonts w:eastAsia="Calibri"/>
                <w:sz w:val="18"/>
                <w:szCs w:val="18"/>
              </w:rPr>
              <w:t>Nepravidelnosti při plnění kupní smlouvy (pobídky, upomínky, reklamace a odpovědi na ně)</w:t>
            </w:r>
          </w:p>
          <w:p w:rsidR="00B2224E" w:rsidRPr="00D46BA6" w:rsidRDefault="00B2224E" w:rsidP="00D46BA6">
            <w:pPr>
              <w:rPr>
                <w:rFonts w:eastAsia="Calibri"/>
                <w:sz w:val="18"/>
                <w:szCs w:val="18"/>
              </w:rPr>
            </w:pPr>
            <w:r w:rsidRPr="00D46BA6">
              <w:rPr>
                <w:rFonts w:eastAsia="Calibri"/>
                <w:sz w:val="18"/>
                <w:szCs w:val="18"/>
              </w:rPr>
              <w:t>6 hodin – březen - duben</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Písemnosti v platebním styku (poštovní poukázky, příkazy k úhradě a inkasu)</w:t>
            </w:r>
          </w:p>
          <w:p w:rsidR="00B2224E" w:rsidRPr="00D46BA6" w:rsidRDefault="00B2224E" w:rsidP="00D46BA6">
            <w:pPr>
              <w:rPr>
                <w:sz w:val="18"/>
                <w:szCs w:val="18"/>
              </w:rPr>
            </w:pPr>
            <w:r w:rsidRPr="00D46BA6">
              <w:rPr>
                <w:sz w:val="18"/>
                <w:szCs w:val="18"/>
              </w:rPr>
              <w:t>6 hodin – duben</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rFonts w:eastAsia="Calibri"/>
                <w:sz w:val="18"/>
                <w:szCs w:val="18"/>
              </w:rPr>
            </w:pPr>
            <w:r w:rsidRPr="00D46BA6">
              <w:rPr>
                <w:rFonts w:eastAsia="Calibri"/>
                <w:sz w:val="18"/>
                <w:szCs w:val="18"/>
              </w:rPr>
              <w:t>Jednoduché právní listiny (plná moc, pověření, dlužní úpis, potvrzenka)</w:t>
            </w:r>
          </w:p>
          <w:p w:rsidR="00B2224E" w:rsidRPr="00D46BA6" w:rsidRDefault="00B2224E" w:rsidP="00D46BA6">
            <w:pPr>
              <w:rPr>
                <w:rFonts w:eastAsia="Calibri"/>
                <w:sz w:val="18"/>
                <w:szCs w:val="18"/>
              </w:rPr>
            </w:pPr>
            <w:r w:rsidRPr="00D46BA6">
              <w:rPr>
                <w:rFonts w:eastAsia="Calibri"/>
                <w:sz w:val="18"/>
                <w:szCs w:val="18"/>
              </w:rPr>
              <w:t>6 hodin – květen</w:t>
            </w:r>
          </w:p>
          <w:p w:rsidR="00B2224E" w:rsidRPr="00D46BA6" w:rsidRDefault="00B2224E" w:rsidP="00D46BA6">
            <w:pPr>
              <w:rPr>
                <w:sz w:val="18"/>
                <w:szCs w:val="18"/>
              </w:rPr>
            </w:pPr>
          </w:p>
        </w:tc>
        <w:tc>
          <w:tcPr>
            <w:tcW w:w="3600" w:type="dxa"/>
            <w:shd w:val="clear" w:color="auto" w:fill="auto"/>
          </w:tcPr>
          <w:p w:rsidR="00B2224E" w:rsidRPr="00D46BA6" w:rsidRDefault="00B2224E" w:rsidP="00D46BA6">
            <w:pPr>
              <w:rPr>
                <w:sz w:val="18"/>
                <w:szCs w:val="18"/>
              </w:rPr>
            </w:pPr>
            <w:r w:rsidRPr="00D46BA6">
              <w:rPr>
                <w:sz w:val="18"/>
                <w:szCs w:val="18"/>
              </w:rPr>
              <w:lastRenderedPageBreak/>
              <w:t>Informační a komunikační technologie – části osobního počítače, jejich vzájemné propojení (hardware)</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Informační a komunikační technologie – tabulátory, tisk dokumentů</w:t>
            </w:r>
          </w:p>
          <w:p w:rsidR="00B2224E" w:rsidRPr="00D46BA6" w:rsidRDefault="00B2224E" w:rsidP="00D46BA6">
            <w:pPr>
              <w:rPr>
                <w:sz w:val="18"/>
                <w:szCs w:val="18"/>
              </w:rPr>
            </w:pPr>
            <w:r w:rsidRPr="00D46BA6">
              <w:rPr>
                <w:sz w:val="18"/>
                <w:szCs w:val="18"/>
              </w:rPr>
              <w:t>Právo - právní formy podnikání</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Při jakémkoliv písemném projevu žák využívá svých znalostí z českého jazyka</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Člověk a svět práce - Písemná i verbální sebeprezentace při vstupu na trh práce, sestavování žádostí o zaměstnání a odpovědi na inzeráty, psaní profesních životopisů, průvodních (motivačních) dopisů, jednání s potencionálním zaměstnavatelem, přijímací pohovory, výběrová řízení, nácvik konkrétních situací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Informační a komunikační technologie – Práce s textovým editorem, tabulátory, kurzorové klávesy. Internet -  práce s elektronickou učebnicí, e-mail</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Právo - Obchodní zákoník</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Ekonomika - bankovní účty, bezhotovostní platební styk, účetní doklady</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Právo – právní řád, zákonnost a právní vědomí</w:t>
            </w:r>
          </w:p>
        </w:tc>
        <w:tc>
          <w:tcPr>
            <w:tcW w:w="2340" w:type="dxa"/>
            <w:shd w:val="clear" w:color="auto" w:fill="auto"/>
          </w:tcPr>
          <w:p w:rsidR="00B2224E" w:rsidRPr="00D46BA6" w:rsidRDefault="00B2224E" w:rsidP="00D46BA6">
            <w:pPr>
              <w:rPr>
                <w:sz w:val="18"/>
                <w:szCs w:val="18"/>
              </w:rPr>
            </w:pPr>
            <w:r w:rsidRPr="00D46BA6">
              <w:rPr>
                <w:sz w:val="18"/>
                <w:szCs w:val="18"/>
              </w:rPr>
              <w:lastRenderedPageBreak/>
              <w:t>Vzhledem k variabilitě zdravotních postižení žáků škola nevyžaduje užití desetiprstové hmatové ani jiné standardizované techniky psaní na klávesnici. Žáci si svou metodu volí sami. Jediným kritériem hodnocení je přesnost vyhotovení dokumentu.</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Literatura: </w:t>
            </w:r>
          </w:p>
          <w:p w:rsidR="00B2224E" w:rsidRPr="00D46BA6" w:rsidRDefault="00B2224E" w:rsidP="00D46BA6">
            <w:pPr>
              <w:rPr>
                <w:sz w:val="18"/>
                <w:szCs w:val="18"/>
              </w:rPr>
            </w:pPr>
            <w:r w:rsidRPr="00D46BA6">
              <w:rPr>
                <w:sz w:val="18"/>
                <w:szCs w:val="18"/>
              </w:rPr>
              <w:t>FLEISCHMANNOVÁ, E. KULDOVÁ, O. Obchodní korespondence pro střední školy. Praha : Fortuna, 2006</w:t>
            </w:r>
          </w:p>
          <w:p w:rsidR="00B2224E" w:rsidRPr="00D46BA6" w:rsidRDefault="00B2224E" w:rsidP="00D46BA6">
            <w:pPr>
              <w:rPr>
                <w:sz w:val="18"/>
                <w:szCs w:val="18"/>
              </w:rPr>
            </w:pPr>
            <w:r w:rsidRPr="00D46BA6">
              <w:rPr>
                <w:sz w:val="18"/>
                <w:szCs w:val="18"/>
              </w:rPr>
              <w:t>NOVÁK, J. MACOUNOVÁ, E. Sbírka úloh z obchodní korespondence. Praha : STU, 1999</w:t>
            </w:r>
          </w:p>
          <w:p w:rsidR="00B2224E" w:rsidRPr="00D46BA6" w:rsidRDefault="00B2224E" w:rsidP="00D46BA6">
            <w:pPr>
              <w:rPr>
                <w:sz w:val="18"/>
                <w:szCs w:val="18"/>
              </w:rPr>
            </w:pPr>
            <w:r w:rsidRPr="00D46BA6">
              <w:rPr>
                <w:sz w:val="18"/>
                <w:szCs w:val="18"/>
              </w:rPr>
              <w:t>KULDOVÁ, O. Normalizovaná úprava písemností. Praha : Fortuna, 1999</w:t>
            </w:r>
          </w:p>
          <w:p w:rsidR="00B2224E" w:rsidRPr="00D46BA6" w:rsidRDefault="00B2224E" w:rsidP="00D46BA6">
            <w:pPr>
              <w:rPr>
                <w:sz w:val="18"/>
                <w:szCs w:val="18"/>
              </w:rPr>
            </w:pPr>
            <w:r w:rsidRPr="00D46BA6">
              <w:rPr>
                <w:sz w:val="18"/>
                <w:szCs w:val="18"/>
              </w:rPr>
              <w:t>Internetová učebnice &lt;</w:t>
            </w:r>
            <w:hyperlink r:id="rId25" w:history="1">
              <w:r w:rsidRPr="00D46BA6">
                <w:rPr>
                  <w:rStyle w:val="Hypertextovodkaz"/>
                  <w:sz w:val="18"/>
                  <w:szCs w:val="18"/>
                </w:rPr>
                <w:t>http://otazky.zde.cz</w:t>
              </w:r>
            </w:hyperlink>
            <w:r w:rsidRPr="00D46BA6">
              <w:rPr>
                <w:sz w:val="18"/>
                <w:szCs w:val="18"/>
              </w:rPr>
              <w:t>&gt;</w:t>
            </w:r>
          </w:p>
          <w:p w:rsidR="00B2224E" w:rsidRPr="00D46BA6" w:rsidRDefault="00B2224E" w:rsidP="00D46BA6">
            <w:pPr>
              <w:rPr>
                <w:sz w:val="18"/>
                <w:szCs w:val="18"/>
              </w:rPr>
            </w:pPr>
            <w:r w:rsidRPr="00D46BA6">
              <w:rPr>
                <w:sz w:val="18"/>
                <w:szCs w:val="18"/>
              </w:rPr>
              <w:t>&lt;</w:t>
            </w:r>
            <w:hyperlink r:id="rId26" w:history="1">
              <w:r w:rsidRPr="00D46BA6">
                <w:rPr>
                  <w:rStyle w:val="Hypertextovodkaz"/>
                  <w:sz w:val="18"/>
                  <w:szCs w:val="18"/>
                </w:rPr>
                <w:t>http://ok.zde.cz</w:t>
              </w:r>
            </w:hyperlink>
            <w:r w:rsidRPr="00D46BA6">
              <w:rPr>
                <w:sz w:val="18"/>
                <w:szCs w:val="18"/>
              </w:rPr>
              <w:t>&gt;</w:t>
            </w:r>
          </w:p>
        </w:tc>
      </w:tr>
    </w:tbl>
    <w:p w:rsidR="00B2224E" w:rsidRPr="00D46BA6" w:rsidRDefault="00B2224E" w:rsidP="00D46BA6">
      <w:pPr>
        <w:spacing w:after="200" w:line="276" w:lineRule="auto"/>
        <w:rPr>
          <w:lang w:eastAsia="en-US"/>
        </w:rPr>
      </w:pPr>
    </w:p>
    <w:p w:rsidR="009802D1" w:rsidRDefault="009802D1" w:rsidP="00D46BA6">
      <w:pPr>
        <w:pStyle w:val="Obsahtabulky"/>
        <w:spacing w:after="292"/>
        <w:sectPr w:rsidR="009802D1" w:rsidSect="00B2224E">
          <w:pgSz w:w="16838" w:h="11906" w:orient="landscape"/>
          <w:pgMar w:top="899" w:right="998" w:bottom="1418" w:left="1260" w:header="708" w:footer="709" w:gutter="0"/>
          <w:cols w:space="708"/>
          <w:docGrid w:linePitch="360"/>
        </w:sectPr>
      </w:pPr>
    </w:p>
    <w:p w:rsidR="009802D1" w:rsidRDefault="009802D1" w:rsidP="00D46BA6">
      <w:pPr>
        <w:pStyle w:val="Obsahtabulky"/>
        <w:spacing w:after="292"/>
      </w:pPr>
    </w:p>
    <w:p w:rsidR="009802D1" w:rsidRPr="00D46BA6" w:rsidRDefault="009802D1" w:rsidP="009802D1">
      <w:pPr>
        <w:pStyle w:val="Nadpis2"/>
      </w:pPr>
      <w:bookmarkStart w:id="45" w:name="_Toc421085716"/>
      <w:r>
        <w:t>SOCIÁLNÍ ZABEZPEČENÍ</w:t>
      </w:r>
      <w:bookmarkEnd w:id="45"/>
    </w:p>
    <w:p w:rsidR="009802D1" w:rsidRPr="00D46BA6" w:rsidRDefault="009802D1" w:rsidP="009802D1">
      <w:pPr>
        <w:pStyle w:val="Zkladntext"/>
        <w:rPr>
          <w:b w:val="0"/>
        </w:rPr>
      </w:pPr>
    </w:p>
    <w:p w:rsidR="009802D1" w:rsidRPr="00D46BA6" w:rsidRDefault="009802D1" w:rsidP="00192386">
      <w:pPr>
        <w:pStyle w:val="Zkladntext"/>
        <w:jc w:val="both"/>
        <w:rPr>
          <w:b w:val="0"/>
        </w:rPr>
      </w:pPr>
      <w:r w:rsidRPr="00D46BA6">
        <w:rPr>
          <w:b w:val="0"/>
        </w:rPr>
        <w:t>Posláním předmětu sociální zabezpečení je seznámit žáky se systémem sociálního zabezpečení v ČR a jeho transformačními proměnami. Vychází ze vzdělávací oblasti Řízení sociálních služeb.</w:t>
      </w:r>
    </w:p>
    <w:p w:rsidR="009802D1" w:rsidRPr="00D46BA6" w:rsidRDefault="009802D1" w:rsidP="00192386">
      <w:pPr>
        <w:pStyle w:val="Zkladntext"/>
        <w:jc w:val="both"/>
        <w:rPr>
          <w:b w:val="0"/>
        </w:rPr>
      </w:pPr>
      <w:r w:rsidRPr="00D46BA6">
        <w:rPr>
          <w:b w:val="0"/>
        </w:rPr>
        <w:t>Je nedílnou součástí sociální politiky a slouží jako prostředek k uskutečňování jejích úkolů a cílů. Předmět vede ž</w:t>
      </w:r>
      <w:r w:rsidR="00192386">
        <w:rPr>
          <w:b w:val="0"/>
        </w:rPr>
        <w:t xml:space="preserve">áky k systematickému poznávání </w:t>
      </w:r>
      <w:r w:rsidRPr="00D46BA6">
        <w:rPr>
          <w:b w:val="0"/>
        </w:rPr>
        <w:t>souboru institucí, zařízení a opatření, jejichž prostřednictvím a pomocí se předchází, zmírňuje nebo odstraňu</w:t>
      </w:r>
      <w:r w:rsidR="00192386">
        <w:rPr>
          <w:b w:val="0"/>
        </w:rPr>
        <w:t xml:space="preserve">je důsledky </w:t>
      </w:r>
      <w:r w:rsidRPr="00D46BA6">
        <w:rPr>
          <w:b w:val="0"/>
        </w:rPr>
        <w:t>sociálních událostí v životě občanů.</w:t>
      </w:r>
    </w:p>
    <w:p w:rsidR="009802D1" w:rsidRPr="00D46BA6" w:rsidRDefault="00192386" w:rsidP="00192386">
      <w:pPr>
        <w:pStyle w:val="Zkladntext"/>
        <w:jc w:val="both"/>
        <w:rPr>
          <w:b w:val="0"/>
        </w:rPr>
      </w:pPr>
      <w:r>
        <w:rPr>
          <w:b w:val="0"/>
        </w:rPr>
        <w:t>Snahou je v</w:t>
      </w:r>
      <w:r w:rsidR="009802D1" w:rsidRPr="00D46BA6">
        <w:rPr>
          <w:b w:val="0"/>
        </w:rPr>
        <w:t xml:space="preserve">ytvořit u žáků dobrý základ znalostí a dovedností potřebných pro řešení </w:t>
      </w:r>
      <w:r>
        <w:rPr>
          <w:b w:val="0"/>
        </w:rPr>
        <w:t>různorodých sociálních situací.</w:t>
      </w:r>
    </w:p>
    <w:p w:rsidR="009802D1" w:rsidRPr="00D46BA6" w:rsidRDefault="009802D1" w:rsidP="00192386">
      <w:pPr>
        <w:pStyle w:val="Zkladntext"/>
        <w:jc w:val="both"/>
        <w:rPr>
          <w:b w:val="0"/>
        </w:rPr>
      </w:pPr>
      <w:r w:rsidRPr="00D46BA6">
        <w:rPr>
          <w:b w:val="0"/>
        </w:rPr>
        <w:t>Sociální zabezpečení vytváří předpoklady pro dobré porozumění předmětů Sociální politika a Sociální péče. Navazuje na znalosti předmětů Právo a Ekonomie, popř. Matematika.</w:t>
      </w:r>
    </w:p>
    <w:p w:rsidR="009802D1" w:rsidRPr="00D46BA6" w:rsidRDefault="009802D1" w:rsidP="00192386">
      <w:pPr>
        <w:pStyle w:val="Zkladntext"/>
        <w:jc w:val="both"/>
        <w:rPr>
          <w:b w:val="0"/>
        </w:rPr>
      </w:pPr>
      <w:r w:rsidRPr="00D46BA6">
        <w:rPr>
          <w:b w:val="0"/>
        </w:rPr>
        <w:t>Předmět vychází z okruhu Řízení sociálních služeb.</w:t>
      </w:r>
    </w:p>
    <w:p w:rsidR="009802D1" w:rsidRPr="00D46BA6" w:rsidRDefault="009802D1" w:rsidP="009802D1">
      <w:pPr>
        <w:pStyle w:val="Zkladntext"/>
        <w:rPr>
          <w:b w:val="0"/>
        </w:rPr>
      </w:pPr>
    </w:p>
    <w:p w:rsidR="009802D1" w:rsidRPr="00D46BA6" w:rsidRDefault="009802D1" w:rsidP="009802D1">
      <w:pPr>
        <w:pStyle w:val="Zkladntext"/>
      </w:pPr>
      <w:r w:rsidRPr="00D46BA6">
        <w:t>Časová dotace:</w:t>
      </w:r>
    </w:p>
    <w:p w:rsidR="009802D1" w:rsidRPr="00D46BA6" w:rsidRDefault="009802D1" w:rsidP="009802D1">
      <w:pPr>
        <w:pStyle w:val="Zkladntext"/>
        <w:rPr>
          <w:b w:val="0"/>
        </w:rPr>
      </w:pPr>
      <w:r w:rsidRPr="00D46BA6">
        <w:rPr>
          <w:b w:val="0"/>
        </w:rPr>
        <w:t>Předmět sociální zabezpeče</w:t>
      </w:r>
      <w:r w:rsidR="00192386">
        <w:rPr>
          <w:b w:val="0"/>
        </w:rPr>
        <w:t xml:space="preserve">ní je vyučován ve 3 ročnících </w:t>
      </w:r>
      <w:r w:rsidRPr="00D46BA6">
        <w:rPr>
          <w:b w:val="0"/>
        </w:rPr>
        <w:t>v systému 0-1-1+1-1.</w:t>
      </w:r>
    </w:p>
    <w:p w:rsidR="009802D1" w:rsidRPr="00D46BA6" w:rsidRDefault="009802D1" w:rsidP="009802D1">
      <w:pPr>
        <w:pStyle w:val="Zkladntext"/>
        <w:rPr>
          <w:b w:val="0"/>
        </w:rPr>
      </w:pPr>
    </w:p>
    <w:p w:rsidR="009802D1" w:rsidRPr="00D46BA6" w:rsidRDefault="009802D1" w:rsidP="009802D1">
      <w:pPr>
        <w:pStyle w:val="Zkladntext"/>
        <w:rPr>
          <w:b w:val="0"/>
        </w:rPr>
      </w:pPr>
      <w:r w:rsidRPr="00D46BA6">
        <w:t>Vzdělávací strategie</w:t>
      </w:r>
      <w:r w:rsidRPr="00D46BA6">
        <w:rPr>
          <w:b w:val="0"/>
        </w:rPr>
        <w:t xml:space="preserve">: </w:t>
      </w:r>
    </w:p>
    <w:p w:rsidR="009802D1" w:rsidRPr="00D46BA6" w:rsidRDefault="009802D1" w:rsidP="009802D1">
      <w:pPr>
        <w:pStyle w:val="Zkladntext"/>
        <w:rPr>
          <w:b w:val="0"/>
        </w:rPr>
      </w:pPr>
      <w:r w:rsidRPr="00D46BA6">
        <w:rPr>
          <w:b w:val="0"/>
        </w:rPr>
        <w:t>Žáci jsou vedeni k systematickému sledování aktuálního dění v oblasti sociálního zab</w:t>
      </w:r>
      <w:r w:rsidR="00192386">
        <w:rPr>
          <w:b w:val="0"/>
        </w:rPr>
        <w:t>ezpečení a sociální správy v ČR</w:t>
      </w:r>
      <w:r w:rsidRPr="00D46BA6">
        <w:rPr>
          <w:b w:val="0"/>
        </w:rPr>
        <w:t>, a to zejména těch, které se týkají probíraného či již probraného učiva. Učí se tím propojovat teorii s praxí, získávají všeobecný rozhled, vyjadřují vlastní názor, analyzují situaci. Usnadňuje jim to orientaci ve velmi rychle se měnících druzích a podmínkách sociálních opor.</w:t>
      </w:r>
    </w:p>
    <w:p w:rsidR="009802D1" w:rsidRPr="00D46BA6" w:rsidRDefault="009802D1" w:rsidP="009802D1">
      <w:pPr>
        <w:pStyle w:val="Zkladntext"/>
        <w:rPr>
          <w:b w:val="0"/>
        </w:rPr>
      </w:pPr>
    </w:p>
    <w:p w:rsidR="009802D1" w:rsidRPr="00D46BA6" w:rsidRDefault="009802D1" w:rsidP="009802D1">
      <w:pPr>
        <w:pStyle w:val="Zkladntext"/>
      </w:pPr>
      <w:r w:rsidRPr="00D46BA6">
        <w:t>Metody výuky:</w:t>
      </w:r>
    </w:p>
    <w:p w:rsidR="009802D1" w:rsidRPr="00D46BA6" w:rsidRDefault="009802D1" w:rsidP="003170D0">
      <w:pPr>
        <w:pStyle w:val="Zkladntext"/>
        <w:jc w:val="both"/>
        <w:rPr>
          <w:b w:val="0"/>
        </w:rPr>
      </w:pPr>
      <w:r w:rsidRPr="00D46BA6">
        <w:rPr>
          <w:b w:val="0"/>
        </w:rPr>
        <w:t>Základní metodou výuky je výklad, vzájemná komunikace, diskuze, práce s textem a dokumenty, analýza aktuálních informací z médií a skupinová práce. Žáci se učí přistupovat k mediálním informacím kriticky a výběrově a jsou vedeni k strukturovanému způsobu vnímání a zpracovávání informací. Pracuje se také hodně s konkrétními událostmi, příběhy, vlastní</w:t>
      </w:r>
      <w:r w:rsidR="003170D0">
        <w:rPr>
          <w:b w:val="0"/>
        </w:rPr>
        <w:t>mi</w:t>
      </w:r>
      <w:r w:rsidRPr="00D46BA6">
        <w:rPr>
          <w:b w:val="0"/>
        </w:rPr>
        <w:t xml:space="preserve"> zkušenost</w:t>
      </w:r>
      <w:r w:rsidR="003170D0">
        <w:rPr>
          <w:b w:val="0"/>
        </w:rPr>
        <w:t xml:space="preserve">mi </w:t>
      </w:r>
      <w:r w:rsidR="00192386">
        <w:rPr>
          <w:b w:val="0"/>
        </w:rPr>
        <w:t>mající</w:t>
      </w:r>
      <w:r w:rsidRPr="00D46BA6">
        <w:rPr>
          <w:b w:val="0"/>
        </w:rPr>
        <w:t xml:space="preserve"> vzt</w:t>
      </w:r>
      <w:r w:rsidR="003170D0">
        <w:rPr>
          <w:b w:val="0"/>
        </w:rPr>
        <w:t xml:space="preserve">ah k probíranému tématu, které </w:t>
      </w:r>
      <w:r w:rsidRPr="00D46BA6">
        <w:rPr>
          <w:b w:val="0"/>
        </w:rPr>
        <w:t>sami žáci přinášejí nebo jsou jim předkládány vyučujícím. Žáci je analyzují, hledají souvislosti, propojují znalosti z ostatní výuky, diskutují, nabízejí případná možná konkrétní řešení.</w:t>
      </w:r>
    </w:p>
    <w:p w:rsidR="009802D1" w:rsidRPr="00D46BA6" w:rsidRDefault="009802D1" w:rsidP="009802D1">
      <w:pPr>
        <w:pStyle w:val="Zkladntext"/>
        <w:rPr>
          <w:b w:val="0"/>
        </w:rPr>
      </w:pPr>
    </w:p>
    <w:p w:rsidR="009802D1" w:rsidRPr="00D46BA6" w:rsidRDefault="009802D1" w:rsidP="009802D1">
      <w:pPr>
        <w:pStyle w:val="Zkladntext"/>
        <w:rPr>
          <w:sz w:val="28"/>
          <w:szCs w:val="28"/>
        </w:rPr>
      </w:pPr>
      <w:r w:rsidRPr="00D46BA6">
        <w:rPr>
          <w:sz w:val="28"/>
          <w:szCs w:val="28"/>
        </w:rPr>
        <w:t>Průřezová témata</w:t>
      </w:r>
    </w:p>
    <w:p w:rsidR="009802D1" w:rsidRPr="00D46BA6" w:rsidRDefault="009802D1" w:rsidP="009802D1">
      <w:pPr>
        <w:pStyle w:val="Zkladntext"/>
        <w:rPr>
          <w:b w:val="0"/>
          <w:sz w:val="26"/>
        </w:rPr>
      </w:pPr>
    </w:p>
    <w:p w:rsidR="009802D1" w:rsidRPr="00D46BA6" w:rsidRDefault="009802D1" w:rsidP="009802D1">
      <w:pPr>
        <w:pStyle w:val="Zkladntext"/>
        <w:rPr>
          <w:b w:val="0"/>
        </w:rPr>
      </w:pPr>
      <w:r w:rsidRPr="00D46BA6">
        <w:rPr>
          <w:b w:val="0"/>
        </w:rPr>
        <w:t xml:space="preserve">Vyučovacím předmětem Sociální zabezpečení prolínají následující průřezová témata: </w:t>
      </w:r>
    </w:p>
    <w:p w:rsidR="009802D1" w:rsidRPr="00D46BA6" w:rsidRDefault="009802D1" w:rsidP="009802D1">
      <w:pPr>
        <w:pStyle w:val="Zkladntext"/>
        <w:rPr>
          <w:b w:val="0"/>
        </w:rPr>
      </w:pPr>
      <w:r w:rsidRPr="00D46BA6">
        <w:rPr>
          <w:b w:val="0"/>
        </w:rPr>
        <w:t>Občan v demokratické společnosti (ODS)</w:t>
      </w:r>
    </w:p>
    <w:p w:rsidR="009802D1" w:rsidRPr="00D46BA6" w:rsidRDefault="009802D1" w:rsidP="009802D1">
      <w:pPr>
        <w:pStyle w:val="Zkladntext"/>
        <w:rPr>
          <w:b w:val="0"/>
        </w:rPr>
      </w:pPr>
      <w:r w:rsidRPr="00D46BA6">
        <w:rPr>
          <w:b w:val="0"/>
        </w:rPr>
        <w:t>Člověk a životní prostředí (ČŽP)</w:t>
      </w:r>
    </w:p>
    <w:p w:rsidR="009802D1" w:rsidRPr="00D46BA6" w:rsidRDefault="009802D1" w:rsidP="009802D1">
      <w:pPr>
        <w:pStyle w:val="Zkladntext"/>
        <w:rPr>
          <w:b w:val="0"/>
        </w:rPr>
      </w:pPr>
      <w:r w:rsidRPr="00D46BA6">
        <w:rPr>
          <w:b w:val="0"/>
        </w:rPr>
        <w:t>Člověk a svět práce (ČSP)</w:t>
      </w:r>
    </w:p>
    <w:p w:rsidR="009802D1" w:rsidRPr="00D46BA6" w:rsidRDefault="009802D1" w:rsidP="009802D1">
      <w:pPr>
        <w:pStyle w:val="Zkladntext"/>
        <w:rPr>
          <w:b w:val="0"/>
        </w:rPr>
      </w:pPr>
      <w:r w:rsidRPr="00D46BA6">
        <w:rPr>
          <w:b w:val="0"/>
        </w:rPr>
        <w:t>Informační a komunikační technologie ((IKT)</w:t>
      </w:r>
    </w:p>
    <w:p w:rsidR="009802D1" w:rsidRPr="00D46BA6" w:rsidRDefault="009802D1" w:rsidP="009802D1">
      <w:pPr>
        <w:pStyle w:val="Zkladntext"/>
        <w:rPr>
          <w:b w:val="0"/>
        </w:rPr>
      </w:pPr>
      <w:r w:rsidRPr="00D46BA6">
        <w:rPr>
          <w:b w:val="0"/>
        </w:rPr>
        <w:t>Svět médií (SM)</w:t>
      </w:r>
    </w:p>
    <w:p w:rsidR="009802D1" w:rsidRPr="00D46BA6" w:rsidRDefault="009802D1" w:rsidP="009802D1">
      <w:pPr>
        <w:pStyle w:val="Zkladntext"/>
        <w:rPr>
          <w:b w:val="0"/>
        </w:rPr>
      </w:pPr>
      <w:r w:rsidRPr="00D46BA6">
        <w:rPr>
          <w:b w:val="0"/>
        </w:rPr>
        <w:t>Osobnostní a sociální rozvoj (OSR)</w:t>
      </w:r>
    </w:p>
    <w:p w:rsidR="009802D1" w:rsidRPr="00D46BA6" w:rsidRDefault="009802D1" w:rsidP="009802D1">
      <w:pPr>
        <w:pStyle w:val="Zkladntext"/>
        <w:rPr>
          <w:b w:val="0"/>
        </w:rPr>
      </w:pPr>
    </w:p>
    <w:p w:rsidR="009802D1" w:rsidRPr="00D46BA6" w:rsidRDefault="009802D1" w:rsidP="009802D1">
      <w:pPr>
        <w:pStyle w:val="Zkladntext"/>
        <w:rPr>
          <w:bCs w:val="0"/>
          <w:sz w:val="28"/>
          <w:szCs w:val="28"/>
        </w:rPr>
      </w:pPr>
      <w:r w:rsidRPr="00D46BA6">
        <w:rPr>
          <w:bCs w:val="0"/>
          <w:sz w:val="28"/>
          <w:szCs w:val="28"/>
        </w:rPr>
        <w:t>Klíčové kompetence</w:t>
      </w:r>
    </w:p>
    <w:p w:rsidR="009802D1" w:rsidRPr="00D46BA6" w:rsidRDefault="009802D1" w:rsidP="009802D1">
      <w:pPr>
        <w:pStyle w:val="Zkladntext"/>
        <w:rPr>
          <w:b w:val="0"/>
          <w:bCs w:val="0"/>
          <w:sz w:val="26"/>
          <w:szCs w:val="26"/>
        </w:rPr>
      </w:pPr>
    </w:p>
    <w:p w:rsidR="009802D1" w:rsidRPr="001F0567" w:rsidRDefault="009802D1" w:rsidP="001F0567">
      <w:pPr>
        <w:pStyle w:val="Zkladntext"/>
        <w:jc w:val="both"/>
        <w:rPr>
          <w:bCs w:val="0"/>
        </w:rPr>
      </w:pPr>
      <w:r w:rsidRPr="001F0567">
        <w:rPr>
          <w:bCs w:val="0"/>
        </w:rPr>
        <w:t>Kompetence řešit problémy</w:t>
      </w:r>
    </w:p>
    <w:p w:rsidR="009802D1" w:rsidRPr="00D46BA6" w:rsidRDefault="009802D1" w:rsidP="001F0567">
      <w:pPr>
        <w:pStyle w:val="Zkladntext"/>
        <w:jc w:val="both"/>
        <w:rPr>
          <w:b w:val="0"/>
        </w:rPr>
      </w:pPr>
      <w:r w:rsidRPr="00D46BA6">
        <w:rPr>
          <w:b w:val="0"/>
        </w:rPr>
        <w:t>Žák umí analyzovat vzniklou situ</w:t>
      </w:r>
      <w:r w:rsidR="001F0567">
        <w:rPr>
          <w:b w:val="0"/>
        </w:rPr>
        <w:t xml:space="preserve">aci a rozpoznat problém, volit </w:t>
      </w:r>
      <w:r w:rsidRPr="00D46BA6">
        <w:rPr>
          <w:b w:val="0"/>
        </w:rPr>
        <w:t>vhodné pro</w:t>
      </w:r>
      <w:r w:rsidR="001F0567">
        <w:rPr>
          <w:b w:val="0"/>
        </w:rPr>
        <w:t>středky a způsob jeho řešení, postupnými kroky dosahovat vytčeného cíle</w:t>
      </w:r>
      <w:r w:rsidRPr="00D46BA6">
        <w:rPr>
          <w:b w:val="0"/>
        </w:rPr>
        <w:t>, zargumentovat postup řešení a provést zpětnou kontrolu výsledku</w:t>
      </w:r>
    </w:p>
    <w:p w:rsidR="009802D1" w:rsidRPr="00D46BA6" w:rsidRDefault="009802D1" w:rsidP="001F0567">
      <w:pPr>
        <w:pStyle w:val="Zkladntext"/>
        <w:jc w:val="both"/>
        <w:rPr>
          <w:b w:val="0"/>
        </w:rPr>
      </w:pPr>
    </w:p>
    <w:p w:rsidR="009802D1" w:rsidRDefault="009802D1" w:rsidP="001F0567">
      <w:pPr>
        <w:pStyle w:val="Zkladntext"/>
        <w:jc w:val="both"/>
        <w:rPr>
          <w:b w:val="0"/>
          <w:bCs w:val="0"/>
        </w:rPr>
      </w:pPr>
    </w:p>
    <w:p w:rsidR="009802D1" w:rsidRDefault="009802D1" w:rsidP="001F0567">
      <w:pPr>
        <w:pStyle w:val="Zkladntext"/>
        <w:jc w:val="both"/>
        <w:rPr>
          <w:b w:val="0"/>
          <w:bCs w:val="0"/>
        </w:rPr>
      </w:pPr>
    </w:p>
    <w:p w:rsidR="009802D1" w:rsidRPr="00D46BA6" w:rsidRDefault="009802D1" w:rsidP="001F0567">
      <w:pPr>
        <w:pStyle w:val="Zkladntext"/>
        <w:jc w:val="both"/>
        <w:rPr>
          <w:bCs w:val="0"/>
        </w:rPr>
      </w:pPr>
      <w:r w:rsidRPr="00D46BA6">
        <w:rPr>
          <w:bCs w:val="0"/>
        </w:rPr>
        <w:t>Kompetence komunikační</w:t>
      </w:r>
    </w:p>
    <w:p w:rsidR="009802D1" w:rsidRPr="00D46BA6" w:rsidRDefault="009802D1" w:rsidP="001F0567">
      <w:pPr>
        <w:pStyle w:val="Zkladntext"/>
        <w:jc w:val="both"/>
        <w:rPr>
          <w:b w:val="0"/>
        </w:rPr>
      </w:pPr>
      <w:r w:rsidRPr="00D46BA6">
        <w:rPr>
          <w:b w:val="0"/>
        </w:rPr>
        <w:t>Žák se umí jasně a srozumitelně vyjadřovat slovně i písemně, umí naslouchat, dávat zpětnou vazbu, shrnovat, citlivě reagovat na potřeby klienta s ohledem na jeho potřeby, běžně používat odbornou terminologii</w:t>
      </w:r>
    </w:p>
    <w:p w:rsidR="009802D1" w:rsidRPr="00D46BA6" w:rsidRDefault="009802D1" w:rsidP="001F0567">
      <w:pPr>
        <w:pStyle w:val="Zkladntext"/>
        <w:jc w:val="both"/>
        <w:rPr>
          <w:b w:val="0"/>
        </w:rPr>
      </w:pPr>
    </w:p>
    <w:p w:rsidR="009802D1" w:rsidRPr="00D46BA6" w:rsidRDefault="009802D1" w:rsidP="001F0567">
      <w:pPr>
        <w:pStyle w:val="Zkladntext"/>
        <w:jc w:val="both"/>
        <w:rPr>
          <w:bCs w:val="0"/>
        </w:rPr>
      </w:pPr>
      <w:r w:rsidRPr="00D46BA6">
        <w:rPr>
          <w:bCs w:val="0"/>
        </w:rPr>
        <w:t>Sociální a osobní kompetence</w:t>
      </w:r>
    </w:p>
    <w:p w:rsidR="009802D1" w:rsidRPr="00D46BA6" w:rsidRDefault="009802D1" w:rsidP="001F0567">
      <w:pPr>
        <w:pStyle w:val="Zkladntext"/>
        <w:jc w:val="both"/>
        <w:rPr>
          <w:b w:val="0"/>
        </w:rPr>
      </w:pPr>
      <w:r w:rsidRPr="00D46BA6">
        <w:rPr>
          <w:b w:val="0"/>
        </w:rPr>
        <w:t>Žák je schopen reflexe vůči sobě samému, je si vědom vlastních hodnot a vědomě je rozvíjí, odhaduje důsledky svého jednání a v případě pochybení je schopen učinit nápravu, dokáže navazovat kontakt s ostatními, požádat je o pomoc a spolupráci a pomoc a spolupráci vhodně nabízet.</w:t>
      </w:r>
    </w:p>
    <w:p w:rsidR="009802D1" w:rsidRDefault="009802D1" w:rsidP="001F0567">
      <w:pPr>
        <w:pStyle w:val="Zkladntext"/>
        <w:jc w:val="both"/>
        <w:rPr>
          <w:b w:val="0"/>
          <w:bCs w:val="0"/>
        </w:rPr>
      </w:pPr>
    </w:p>
    <w:p w:rsidR="009802D1" w:rsidRPr="00D46BA6" w:rsidRDefault="009802D1" w:rsidP="001F0567">
      <w:pPr>
        <w:pStyle w:val="Zkladntext"/>
        <w:jc w:val="both"/>
        <w:rPr>
          <w:bCs w:val="0"/>
        </w:rPr>
      </w:pPr>
      <w:r w:rsidRPr="00D46BA6">
        <w:rPr>
          <w:bCs w:val="0"/>
        </w:rPr>
        <w:t>Občanské kompetence</w:t>
      </w:r>
    </w:p>
    <w:p w:rsidR="009802D1" w:rsidRPr="00D46BA6" w:rsidRDefault="009802D1" w:rsidP="001F0567">
      <w:pPr>
        <w:pStyle w:val="Zkladntext"/>
        <w:jc w:val="both"/>
        <w:rPr>
          <w:b w:val="0"/>
        </w:rPr>
      </w:pPr>
      <w:r w:rsidRPr="00D46BA6">
        <w:rPr>
          <w:b w:val="0"/>
        </w:rPr>
        <w:t xml:space="preserve">Žák zná a respektuje Základní listinu práv a svobod, dodržuje platné zákony, dokáže zacházet se specifiky etnických a národnostních </w:t>
      </w:r>
      <w:r w:rsidR="001F0567">
        <w:rPr>
          <w:b w:val="0"/>
        </w:rPr>
        <w:t xml:space="preserve">menšin, eliminuje diskriminaci </w:t>
      </w:r>
      <w:r w:rsidRPr="00D46BA6">
        <w:rPr>
          <w:b w:val="0"/>
        </w:rPr>
        <w:t>jakéhokoli druhu, vycház</w:t>
      </w:r>
      <w:r w:rsidR="001F0567">
        <w:rPr>
          <w:b w:val="0"/>
        </w:rPr>
        <w:t xml:space="preserve">í z etických hodnot a pravidel </w:t>
      </w:r>
      <w:r w:rsidRPr="00D46BA6">
        <w:rPr>
          <w:b w:val="0"/>
        </w:rPr>
        <w:t>zakotvených v Etickém kodexu sociálního pracovníka.</w:t>
      </w:r>
    </w:p>
    <w:p w:rsidR="009802D1" w:rsidRPr="00D46BA6" w:rsidRDefault="009802D1" w:rsidP="001F0567">
      <w:pPr>
        <w:pStyle w:val="Zkladntext"/>
        <w:jc w:val="both"/>
        <w:rPr>
          <w:b w:val="0"/>
          <w:bCs w:val="0"/>
        </w:rPr>
      </w:pPr>
    </w:p>
    <w:p w:rsidR="009802D1" w:rsidRPr="00D46BA6" w:rsidRDefault="009802D1" w:rsidP="001F0567">
      <w:pPr>
        <w:pStyle w:val="Zkladntext"/>
        <w:jc w:val="both"/>
        <w:rPr>
          <w:bCs w:val="0"/>
        </w:rPr>
      </w:pPr>
      <w:r w:rsidRPr="00D46BA6">
        <w:rPr>
          <w:bCs w:val="0"/>
        </w:rPr>
        <w:t>Kompetence k učení a přemýšlení</w:t>
      </w:r>
    </w:p>
    <w:p w:rsidR="009802D1" w:rsidRPr="00D46BA6" w:rsidRDefault="009802D1" w:rsidP="001F0567">
      <w:pPr>
        <w:pStyle w:val="Zkladntext"/>
        <w:jc w:val="both"/>
        <w:rPr>
          <w:b w:val="0"/>
        </w:rPr>
      </w:pPr>
      <w:r w:rsidRPr="00D46BA6">
        <w:rPr>
          <w:b w:val="0"/>
        </w:rPr>
        <w:t>Žák zná a ovládá různé techniky učení, naslouchá s porozuměním mluvenému projevu, čte s porozuměním psaný odborný text a dokáže jej strukturovaně interpretovat. Je připravován k tomu neustále rozvíjet svou způsobilost k učení, myslet v souvislostech a systémově. Umí analyzovat i syntetizovat, rozlišovat mezi podstatným a nepodstatným. Zná svůj přístup k učení a umí s ním pracovat. Dokáže spojovat nové znalosti a zkušenosti se znalostmi a zkušenostmi již zažitými.</w:t>
      </w:r>
    </w:p>
    <w:p w:rsidR="009802D1" w:rsidRPr="00D46BA6" w:rsidRDefault="009802D1" w:rsidP="001F0567">
      <w:pPr>
        <w:pStyle w:val="Zkladntext"/>
        <w:jc w:val="both"/>
        <w:rPr>
          <w:b w:val="0"/>
        </w:rPr>
      </w:pPr>
    </w:p>
    <w:p w:rsidR="009802D1" w:rsidRPr="00D46BA6" w:rsidRDefault="009802D1" w:rsidP="001F0567">
      <w:pPr>
        <w:pStyle w:val="Zkladntext"/>
        <w:jc w:val="both"/>
        <w:rPr>
          <w:bCs w:val="0"/>
        </w:rPr>
      </w:pPr>
      <w:r w:rsidRPr="00D46BA6">
        <w:rPr>
          <w:bCs w:val="0"/>
        </w:rPr>
        <w:t>Matematické kompetence</w:t>
      </w:r>
    </w:p>
    <w:p w:rsidR="009802D1" w:rsidRPr="00D46BA6" w:rsidRDefault="001F0567" w:rsidP="001F0567">
      <w:pPr>
        <w:pStyle w:val="Zkladntext"/>
        <w:jc w:val="both"/>
        <w:rPr>
          <w:b w:val="0"/>
        </w:rPr>
      </w:pPr>
      <w:r>
        <w:rPr>
          <w:b w:val="0"/>
        </w:rPr>
        <w:t xml:space="preserve">Žák efektivně uplatňuje </w:t>
      </w:r>
      <w:r w:rsidR="009802D1" w:rsidRPr="00D46BA6">
        <w:rPr>
          <w:b w:val="0"/>
        </w:rPr>
        <w:t>potřebné matematické postupy při řešení jednotlivých sociálních případů</w:t>
      </w:r>
    </w:p>
    <w:p w:rsidR="009802D1" w:rsidRPr="00D46BA6" w:rsidRDefault="009802D1" w:rsidP="001F0567">
      <w:pPr>
        <w:pStyle w:val="Zkladntext"/>
        <w:jc w:val="both"/>
        <w:rPr>
          <w:b w:val="0"/>
        </w:rPr>
      </w:pPr>
    </w:p>
    <w:p w:rsidR="009802D1" w:rsidRPr="00D46BA6" w:rsidRDefault="009802D1" w:rsidP="001F0567">
      <w:pPr>
        <w:pStyle w:val="Zkladntext"/>
        <w:jc w:val="both"/>
        <w:rPr>
          <w:bCs w:val="0"/>
        </w:rPr>
      </w:pPr>
      <w:r w:rsidRPr="00D46BA6">
        <w:rPr>
          <w:bCs w:val="0"/>
        </w:rPr>
        <w:t>Kompetence k pracovnímu uplatnění</w:t>
      </w:r>
    </w:p>
    <w:p w:rsidR="009802D1" w:rsidRPr="00D46BA6" w:rsidRDefault="009802D1" w:rsidP="001F0567">
      <w:pPr>
        <w:pStyle w:val="Zkladntext"/>
        <w:jc w:val="both"/>
        <w:rPr>
          <w:b w:val="0"/>
        </w:rPr>
      </w:pPr>
      <w:r w:rsidRPr="00D46BA6">
        <w:rPr>
          <w:b w:val="0"/>
        </w:rPr>
        <w:t>Žák si v prů</w:t>
      </w:r>
      <w:r w:rsidR="001F0567">
        <w:rPr>
          <w:b w:val="0"/>
        </w:rPr>
        <w:t xml:space="preserve">běhu studia vytváří </w:t>
      </w:r>
      <w:r w:rsidRPr="00D46BA6">
        <w:rPr>
          <w:b w:val="0"/>
        </w:rPr>
        <w:t>odpovědný postoj k vlastní profesní budouc</w:t>
      </w:r>
      <w:r w:rsidR="001F0567">
        <w:rPr>
          <w:b w:val="0"/>
        </w:rPr>
        <w:t xml:space="preserve">nosti, uvědomuje si důležitost </w:t>
      </w:r>
      <w:r w:rsidRPr="00D46BA6">
        <w:rPr>
          <w:b w:val="0"/>
        </w:rPr>
        <w:t>celoživotního vzdělávání a získává představu o pracovních, platových a jiných podmínkách v oboru.</w:t>
      </w:r>
    </w:p>
    <w:p w:rsidR="009802D1" w:rsidRPr="00D46BA6" w:rsidRDefault="009802D1" w:rsidP="001F0567">
      <w:pPr>
        <w:pStyle w:val="Zkladntext"/>
        <w:jc w:val="both"/>
        <w:rPr>
          <w:b w:val="0"/>
        </w:rPr>
      </w:pPr>
    </w:p>
    <w:p w:rsidR="009802D1" w:rsidRPr="00D46BA6" w:rsidRDefault="009802D1" w:rsidP="001F0567">
      <w:pPr>
        <w:pStyle w:val="Zkladntext"/>
        <w:jc w:val="both"/>
        <w:rPr>
          <w:bCs w:val="0"/>
        </w:rPr>
      </w:pPr>
      <w:r w:rsidRPr="00D46BA6">
        <w:rPr>
          <w:bCs w:val="0"/>
        </w:rPr>
        <w:t>Odborné kompetence</w:t>
      </w:r>
    </w:p>
    <w:p w:rsidR="009802D1" w:rsidRPr="00D46BA6" w:rsidRDefault="009802D1" w:rsidP="001F0567">
      <w:pPr>
        <w:pStyle w:val="Zkladntext"/>
        <w:jc w:val="both"/>
        <w:rPr>
          <w:b w:val="0"/>
        </w:rPr>
      </w:pPr>
      <w:r w:rsidRPr="00D46BA6">
        <w:rPr>
          <w:b w:val="0"/>
        </w:rPr>
        <w:t>Žák má přehled o systému sociálního zabezpečení v ČR a sleduje průběžně vývoj a dění v této oblasti. Orientuje se v jednotlivých oblastech sociálního zabezpečení a dokáže aplikovat své znalosti při řešení konkrétních situací. Zná a respektuje a dokáže se orientovat v příslušné legislativě. Sleduje aktuální dění, aby mohl rychle reagovat a být flexibilní při změnách. Pracuje s odbornými prameny a dbá na přesnost jejich aplikace.</w:t>
      </w:r>
    </w:p>
    <w:p w:rsidR="009802D1" w:rsidRPr="00D46BA6" w:rsidRDefault="009802D1" w:rsidP="001F0567">
      <w:pPr>
        <w:pStyle w:val="Zkladntext"/>
        <w:jc w:val="both"/>
        <w:rPr>
          <w:b w:val="0"/>
          <w:bCs w:val="0"/>
        </w:rPr>
      </w:pPr>
    </w:p>
    <w:p w:rsidR="009802D1" w:rsidRPr="00D46BA6" w:rsidRDefault="009802D1" w:rsidP="001F0567">
      <w:pPr>
        <w:pStyle w:val="Zkladntext"/>
        <w:jc w:val="both"/>
        <w:rPr>
          <w:b w:val="0"/>
          <w:bCs w:val="0"/>
        </w:rPr>
      </w:pPr>
    </w:p>
    <w:p w:rsidR="009802D1" w:rsidRDefault="009802D1" w:rsidP="009802D1">
      <w:pPr>
        <w:pStyle w:val="Zkladntext"/>
        <w:rPr>
          <w:b w:val="0"/>
          <w:bCs w:val="0"/>
        </w:rPr>
      </w:pPr>
    </w:p>
    <w:p w:rsidR="009802D1" w:rsidRDefault="009802D1" w:rsidP="009802D1">
      <w:pPr>
        <w:pStyle w:val="Zkladntext"/>
        <w:rPr>
          <w:b w:val="0"/>
          <w:bCs w:val="0"/>
        </w:rPr>
        <w:sectPr w:rsidR="009802D1" w:rsidSect="00D46BA6">
          <w:pgSz w:w="11906" w:h="16838"/>
          <w:pgMar w:top="998" w:right="1418" w:bottom="1260" w:left="899" w:header="708" w:footer="709" w:gutter="0"/>
          <w:cols w:space="708"/>
          <w:docGrid w:linePitch="360"/>
        </w:sectPr>
      </w:pPr>
    </w:p>
    <w:p w:rsidR="009802D1" w:rsidRPr="00435CA6" w:rsidRDefault="009802D1" w:rsidP="009802D1">
      <w:pPr>
        <w:ind w:right="-38"/>
        <w:rPr>
          <w:rFonts w:ascii="Arial" w:hAnsi="Arial" w:cs="Arial"/>
        </w:rPr>
      </w:pPr>
      <w:r w:rsidRPr="00435CA6">
        <w:rPr>
          <w:rFonts w:ascii="Arial" w:hAnsi="Arial" w:cs="Arial"/>
          <w:b/>
        </w:rPr>
        <w:lastRenderedPageBreak/>
        <w:t>Vzdělávací oblast: Řízení sociálních služeb</w:t>
      </w:r>
    </w:p>
    <w:p w:rsidR="009802D1" w:rsidRPr="00435CA6" w:rsidRDefault="009802D1" w:rsidP="009802D1">
      <w:pPr>
        <w:rPr>
          <w:rFonts w:ascii="Arial" w:hAnsi="Arial" w:cs="Arial"/>
          <w:b/>
        </w:rPr>
      </w:pPr>
      <w:r w:rsidRPr="00435CA6">
        <w:rPr>
          <w:rFonts w:ascii="Arial" w:hAnsi="Arial" w:cs="Arial"/>
          <w:b/>
        </w:rPr>
        <w:t>Vyučovací předmět: Sociální zabezpečení</w:t>
      </w:r>
    </w:p>
    <w:p w:rsidR="009802D1" w:rsidRPr="00435CA6" w:rsidRDefault="009802D1" w:rsidP="009802D1">
      <w:pPr>
        <w:rPr>
          <w:rFonts w:ascii="Arial" w:hAnsi="Arial" w:cs="Arial"/>
          <w:b/>
        </w:rPr>
      </w:pPr>
      <w:r w:rsidRPr="00435CA6">
        <w:rPr>
          <w:rFonts w:ascii="Arial" w:hAnsi="Arial" w:cs="Arial"/>
          <w:b/>
        </w:rPr>
        <w:t>Ročník: 2.</w:t>
      </w:r>
    </w:p>
    <w:p w:rsidR="009802D1" w:rsidRPr="00435CA6" w:rsidRDefault="009802D1" w:rsidP="009802D1">
      <w:pPr>
        <w:rPr>
          <w:rFonts w:ascii="Arial" w:hAnsi="Arial" w:cs="Arial"/>
          <w:sz w:val="18"/>
          <w:szCs w:val="18"/>
        </w:rPr>
      </w:pP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802D1" w:rsidRPr="00435CA6" w:rsidTr="009973EA">
        <w:tc>
          <w:tcPr>
            <w:tcW w:w="3888" w:type="dxa"/>
            <w:shd w:val="solid" w:color="808080" w:fill="FFFFFF"/>
            <w:vAlign w:val="center"/>
          </w:tcPr>
          <w:p w:rsidR="009802D1" w:rsidRPr="00435CA6" w:rsidRDefault="009802D1" w:rsidP="009973EA">
            <w:pPr>
              <w:jc w:val="center"/>
              <w:rPr>
                <w:rFonts w:ascii="Arial" w:hAnsi="Arial" w:cs="Arial"/>
                <w:b/>
                <w:bCs/>
                <w:color w:val="FFFFFF"/>
                <w:sz w:val="18"/>
                <w:szCs w:val="18"/>
              </w:rPr>
            </w:pPr>
            <w:r w:rsidRPr="00435CA6">
              <w:rPr>
                <w:rFonts w:ascii="Arial" w:hAnsi="Arial" w:cs="Arial"/>
                <w:b/>
                <w:bCs/>
                <w:color w:val="FFFFFF"/>
                <w:sz w:val="18"/>
                <w:szCs w:val="18"/>
              </w:rPr>
              <w:t>Školní výstupy</w:t>
            </w:r>
          </w:p>
          <w:p w:rsidR="009802D1" w:rsidRPr="00435CA6" w:rsidRDefault="009802D1" w:rsidP="009973EA">
            <w:pPr>
              <w:jc w:val="center"/>
              <w:rPr>
                <w:b/>
                <w:bCs/>
                <w:sz w:val="18"/>
                <w:szCs w:val="18"/>
              </w:rPr>
            </w:pPr>
            <w:r w:rsidRPr="00435CA6">
              <w:rPr>
                <w:rFonts w:ascii="Arial" w:hAnsi="Arial" w:cs="Arial"/>
                <w:b/>
                <w:bCs/>
                <w:color w:val="FFFFFF"/>
                <w:sz w:val="18"/>
                <w:szCs w:val="18"/>
              </w:rPr>
              <w:t>Žák:</w:t>
            </w:r>
          </w:p>
        </w:tc>
        <w:tc>
          <w:tcPr>
            <w:tcW w:w="4680" w:type="dxa"/>
            <w:shd w:val="solid" w:color="808080" w:fill="FFFFFF"/>
            <w:vAlign w:val="center"/>
          </w:tcPr>
          <w:p w:rsidR="009802D1" w:rsidRPr="00435CA6" w:rsidRDefault="009802D1" w:rsidP="009973EA">
            <w:pPr>
              <w:jc w:val="center"/>
              <w:rPr>
                <w:b/>
                <w:bCs/>
                <w:sz w:val="18"/>
                <w:szCs w:val="18"/>
              </w:rPr>
            </w:pPr>
            <w:r w:rsidRPr="00435CA6">
              <w:rPr>
                <w:rFonts w:ascii="Arial" w:hAnsi="Arial" w:cs="Arial"/>
                <w:b/>
                <w:bCs/>
                <w:color w:val="FFFFFF"/>
                <w:sz w:val="18"/>
                <w:szCs w:val="18"/>
              </w:rPr>
              <w:t>Učivo</w:t>
            </w:r>
          </w:p>
        </w:tc>
        <w:tc>
          <w:tcPr>
            <w:tcW w:w="3600" w:type="dxa"/>
            <w:shd w:val="solid" w:color="808080" w:fill="FFFFFF"/>
            <w:vAlign w:val="center"/>
          </w:tcPr>
          <w:p w:rsidR="009802D1" w:rsidRPr="00435CA6" w:rsidRDefault="009802D1" w:rsidP="009973EA">
            <w:pPr>
              <w:jc w:val="center"/>
              <w:rPr>
                <w:rFonts w:ascii="Arial" w:hAnsi="Arial" w:cs="Arial"/>
                <w:b/>
                <w:bCs/>
                <w:color w:val="FFFFFF"/>
                <w:sz w:val="18"/>
                <w:szCs w:val="18"/>
              </w:rPr>
            </w:pPr>
            <w:r w:rsidRPr="00435CA6">
              <w:rPr>
                <w:rFonts w:ascii="Arial" w:hAnsi="Arial" w:cs="Arial"/>
                <w:b/>
                <w:bCs/>
                <w:color w:val="FFFFFF"/>
                <w:sz w:val="18"/>
                <w:szCs w:val="18"/>
              </w:rPr>
              <w:t>Průřezová témata</w:t>
            </w:r>
          </w:p>
          <w:p w:rsidR="009802D1" w:rsidRPr="00435CA6" w:rsidRDefault="009802D1" w:rsidP="009973EA">
            <w:pPr>
              <w:jc w:val="center"/>
              <w:rPr>
                <w:b/>
                <w:bCs/>
                <w:sz w:val="18"/>
                <w:szCs w:val="18"/>
              </w:rPr>
            </w:pPr>
            <w:r w:rsidRPr="00435CA6">
              <w:rPr>
                <w:rFonts w:ascii="Arial" w:hAnsi="Arial" w:cs="Arial"/>
                <w:b/>
                <w:bCs/>
                <w:color w:val="FFFFFF"/>
                <w:sz w:val="18"/>
                <w:szCs w:val="18"/>
              </w:rPr>
              <w:t>Mezipředmětové vztahy</w:t>
            </w:r>
          </w:p>
        </w:tc>
        <w:tc>
          <w:tcPr>
            <w:tcW w:w="2340" w:type="dxa"/>
            <w:shd w:val="solid" w:color="808080" w:fill="FFFFFF"/>
            <w:vAlign w:val="center"/>
          </w:tcPr>
          <w:p w:rsidR="009802D1" w:rsidRPr="00435CA6" w:rsidRDefault="009802D1" w:rsidP="009973EA">
            <w:pPr>
              <w:jc w:val="center"/>
              <w:rPr>
                <w:b/>
                <w:bCs/>
                <w:sz w:val="18"/>
                <w:szCs w:val="18"/>
              </w:rPr>
            </w:pPr>
            <w:r w:rsidRPr="00435CA6">
              <w:rPr>
                <w:rFonts w:ascii="Arial" w:hAnsi="Arial" w:cs="Arial"/>
                <w:b/>
                <w:bCs/>
                <w:color w:val="FFFFFF"/>
                <w:sz w:val="18"/>
                <w:szCs w:val="18"/>
              </w:rPr>
              <w:t>Poznámky</w:t>
            </w:r>
          </w:p>
        </w:tc>
      </w:tr>
    </w:tbl>
    <w:tbl>
      <w:tblPr>
        <w:tblpPr w:leftFromText="141" w:rightFromText="141" w:vertAnchor="text" w:horzAnchor="margin" w:tblpY="4"/>
        <w:tblW w:w="14372" w:type="dxa"/>
        <w:tblLayout w:type="fixed"/>
        <w:tblCellMar>
          <w:top w:w="55" w:type="dxa"/>
          <w:left w:w="55" w:type="dxa"/>
          <w:bottom w:w="55" w:type="dxa"/>
          <w:right w:w="55" w:type="dxa"/>
        </w:tblCellMar>
        <w:tblLook w:val="0000" w:firstRow="0" w:lastRow="0" w:firstColumn="0" w:lastColumn="0" w:noHBand="0" w:noVBand="0"/>
      </w:tblPr>
      <w:tblGrid>
        <w:gridCol w:w="3883"/>
        <w:gridCol w:w="4677"/>
        <w:gridCol w:w="3544"/>
        <w:gridCol w:w="2268"/>
      </w:tblGrid>
      <w:tr w:rsidR="009802D1" w:rsidRPr="00435CA6" w:rsidTr="009973EA">
        <w:trPr>
          <w:trHeight w:val="2506"/>
        </w:trPr>
        <w:tc>
          <w:tcPr>
            <w:tcW w:w="3883" w:type="dxa"/>
            <w:tcBorders>
              <w:left w:val="single" w:sz="1" w:space="0" w:color="000000"/>
              <w:bottom w:val="single" w:sz="1" w:space="0" w:color="000000"/>
            </w:tcBorders>
          </w:tcPr>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Žák se dobře orientuje ve struktuře</w:t>
            </w:r>
            <w:r w:rsidRPr="00435CA6">
              <w:rPr>
                <w:rFonts w:eastAsia="Lucida Sans Unicode"/>
                <w:b/>
                <w:bCs/>
                <w:kern w:val="1"/>
                <w:sz w:val="18"/>
                <w:szCs w:val="18"/>
              </w:rPr>
              <w:t xml:space="preserve"> </w:t>
            </w:r>
            <w:r w:rsidRPr="00435CA6">
              <w:rPr>
                <w:rFonts w:eastAsia="Lucida Sans Unicode"/>
                <w:kern w:val="1"/>
                <w:sz w:val="18"/>
                <w:szCs w:val="18"/>
              </w:rPr>
              <w:t>sociálních dávek v systému sociálního zabezpečení v ČR.</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Ví co je sociální správa a jakou má funkci a zná její základní instituce.</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Chápe rozdíl mezi životním a existenčním minimem a nezaměňuje je v  praktických případech.</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Zná dávky státní sociální podpory a umí je aplikovat  v konkrétních případech a   vypočítat jejich výši.</w:t>
            </w:r>
          </w:p>
          <w:p w:rsidR="009802D1" w:rsidRPr="00435CA6" w:rsidRDefault="009802D1" w:rsidP="009973EA">
            <w:pPr>
              <w:widowControl w:val="0"/>
              <w:suppressAutoHyphens/>
              <w:spacing w:after="120"/>
              <w:rPr>
                <w:rFonts w:eastAsia="Lucida Sans Unicode"/>
                <w:b/>
                <w:bCs/>
                <w:kern w:val="1"/>
                <w:sz w:val="18"/>
                <w:szCs w:val="18"/>
              </w:rPr>
            </w:pPr>
            <w:r w:rsidRPr="00435CA6">
              <w:rPr>
                <w:rFonts w:eastAsia="Lucida Sans Unicode"/>
                <w:kern w:val="1"/>
                <w:sz w:val="18"/>
                <w:szCs w:val="18"/>
              </w:rPr>
              <w:t>Žák rozlišuje zdravotní a nemocenské pojištění. Ví jaké jsou druhy nemocenské a umí ji aplikovat  v praxi a vypočítat její výši.</w:t>
            </w:r>
            <w:r w:rsidRPr="00435CA6">
              <w:rPr>
                <w:rFonts w:eastAsia="Lucida Sans Unicode"/>
                <w:b/>
                <w:bCs/>
                <w:kern w:val="1"/>
                <w:sz w:val="18"/>
                <w:szCs w:val="18"/>
              </w:rPr>
              <w:t xml:space="preserve">                                                                                                                     </w:t>
            </w:r>
          </w:p>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b/>
                <w:bCs/>
                <w:kern w:val="1"/>
                <w:sz w:val="18"/>
                <w:szCs w:val="18"/>
              </w:rPr>
              <w:t xml:space="preserve"> </w:t>
            </w:r>
            <w:r w:rsidRPr="00435CA6">
              <w:rPr>
                <w:rFonts w:eastAsia="Lucida Sans Unicode"/>
                <w:kern w:val="1"/>
                <w:sz w:val="18"/>
                <w:szCs w:val="18"/>
              </w:rPr>
              <w:t>Je mu jasný  nárok a postup při přisuzování příspěvku na péči.</w:t>
            </w:r>
          </w:p>
        </w:tc>
        <w:tc>
          <w:tcPr>
            <w:tcW w:w="4677" w:type="dxa"/>
            <w:tcBorders>
              <w:left w:val="single" w:sz="1" w:space="0" w:color="000000"/>
              <w:bottom w:val="single" w:sz="1" w:space="0" w:color="000000"/>
            </w:tcBorders>
          </w:tcPr>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 xml:space="preserve">    Struktura sociálních dávek (8 hod)                                                                                 </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 xml:space="preserve">Sociální správa (4hod)                                                                                                 </w:t>
            </w:r>
          </w:p>
          <w:p w:rsidR="009802D1" w:rsidRPr="00435CA6" w:rsidRDefault="009802D1" w:rsidP="009973EA">
            <w:pPr>
              <w:widowControl w:val="0"/>
              <w:suppressAutoHyphens/>
              <w:spacing w:after="120"/>
              <w:rPr>
                <w:rFonts w:eastAsia="Lucida Sans Unicode"/>
                <w:kern w:val="1"/>
                <w:sz w:val="18"/>
                <w:szCs w:val="18"/>
              </w:rPr>
            </w:pP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 xml:space="preserve">Životní minimum (2hod)                                                                                             </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Existenční minimum(2hod)                                                                                       </w:t>
            </w: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Dávky státní sociální podpory (8hod)                                                                        </w:t>
            </w: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Zdravotní pojištění (2hod)                                           </w:t>
            </w:r>
          </w:p>
          <w:p w:rsidR="009802D1" w:rsidRPr="00435CA6" w:rsidRDefault="009802D1" w:rsidP="009973EA">
            <w:pPr>
              <w:widowControl w:val="0"/>
              <w:suppressAutoHyphens/>
              <w:spacing w:after="120"/>
              <w:ind w:left="30"/>
              <w:rPr>
                <w:rFonts w:eastAsia="Lucida Sans Unicode"/>
                <w:kern w:val="1"/>
                <w:sz w:val="18"/>
                <w:szCs w:val="18"/>
              </w:rPr>
            </w:pP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Nemocenské pojištění (4hod)                                                                                     </w:t>
            </w: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9973EA">
            <w:pPr>
              <w:widowControl w:val="0"/>
              <w:suppressAutoHyphens/>
              <w:spacing w:after="120"/>
              <w:ind w:left="30"/>
              <w:rPr>
                <w:rFonts w:eastAsia="Lucida Sans Unicode"/>
                <w:kern w:val="1"/>
                <w:sz w:val="18"/>
                <w:szCs w:val="18"/>
              </w:rPr>
            </w:pPr>
            <w:r w:rsidRPr="00435CA6">
              <w:rPr>
                <w:rFonts w:eastAsia="Lucida Sans Unicode"/>
                <w:kern w:val="1"/>
                <w:sz w:val="18"/>
                <w:szCs w:val="18"/>
              </w:rPr>
              <w:t xml:space="preserve">Příspěvek na péči( 2hod)                                                                                                                                                                                                                                                                                                                                 </w:t>
            </w:r>
          </w:p>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 xml:space="preserve">                   </w:t>
            </w:r>
          </w:p>
        </w:tc>
        <w:tc>
          <w:tcPr>
            <w:tcW w:w="3544" w:type="dxa"/>
            <w:tcBorders>
              <w:left w:val="single" w:sz="1" w:space="0" w:color="000000"/>
              <w:bottom w:val="single" w:sz="1" w:space="0" w:color="000000"/>
            </w:tcBorders>
          </w:tcPr>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Mezipředmětové vztahy:</w:t>
            </w:r>
          </w:p>
          <w:p w:rsidR="009802D1" w:rsidRPr="00435CA6" w:rsidRDefault="009802D1" w:rsidP="009973EA">
            <w:pPr>
              <w:widowControl w:val="0"/>
              <w:suppressAutoHyphens/>
              <w:spacing w:after="292"/>
              <w:ind w:right="5"/>
              <w:rPr>
                <w:rFonts w:eastAsia="Lucida Sans Unicode"/>
                <w:b/>
                <w:kern w:val="1"/>
                <w:sz w:val="18"/>
                <w:szCs w:val="18"/>
              </w:rPr>
            </w:pPr>
            <w:r w:rsidRPr="00435CA6">
              <w:rPr>
                <w:rFonts w:eastAsia="Lucida Sans Unicode"/>
                <w:kern w:val="1"/>
                <w:sz w:val="18"/>
                <w:szCs w:val="18"/>
              </w:rPr>
              <w:t xml:space="preserve">                                                                                  </w:t>
            </w:r>
            <w:r w:rsidRPr="00435CA6">
              <w:rPr>
                <w:rFonts w:eastAsia="Lucida Sans Unicode"/>
                <w:b/>
                <w:kern w:val="1"/>
                <w:sz w:val="18"/>
                <w:szCs w:val="18"/>
              </w:rPr>
              <w:t>Veřejné finance</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Zdravotní nauka</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Ekonomika</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Sociální péče</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Psychologie</w:t>
            </w:r>
          </w:p>
          <w:p w:rsidR="009802D1" w:rsidRPr="00435CA6" w:rsidRDefault="009802D1" w:rsidP="009973EA">
            <w:pPr>
              <w:widowControl w:val="0"/>
              <w:suppressAutoHyphens/>
              <w:spacing w:after="292"/>
              <w:rPr>
                <w:rFonts w:eastAsia="Lucida Sans Unicode"/>
                <w:b/>
                <w:bCs/>
                <w:kern w:val="1"/>
                <w:sz w:val="18"/>
                <w:szCs w:val="18"/>
              </w:rPr>
            </w:pPr>
            <w:r w:rsidRPr="00435CA6">
              <w:rPr>
                <w:rFonts w:eastAsia="Lucida Sans Unicode"/>
                <w:b/>
                <w:bCs/>
                <w:kern w:val="1"/>
                <w:sz w:val="18"/>
                <w:szCs w:val="18"/>
              </w:rPr>
              <w:t>Sociální politika</w:t>
            </w:r>
          </w:p>
          <w:p w:rsidR="009802D1" w:rsidRPr="00435CA6" w:rsidRDefault="009802D1" w:rsidP="009973EA">
            <w:pPr>
              <w:widowControl w:val="0"/>
              <w:suppressAutoHyphens/>
              <w:spacing w:after="292"/>
              <w:ind w:left="30"/>
              <w:rPr>
                <w:rFonts w:eastAsia="Lucida Sans Unicode"/>
                <w:b/>
                <w:bCs/>
                <w:kern w:val="1"/>
                <w:sz w:val="18"/>
                <w:szCs w:val="18"/>
              </w:rPr>
            </w:pPr>
            <w:r w:rsidRPr="00435CA6">
              <w:rPr>
                <w:rFonts w:eastAsia="Lucida Sans Unicode"/>
                <w:b/>
                <w:bCs/>
                <w:kern w:val="1"/>
                <w:sz w:val="18"/>
                <w:szCs w:val="18"/>
              </w:rPr>
              <w:t>Matematika</w:t>
            </w:r>
          </w:p>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Průřezová témata:</w:t>
            </w:r>
          </w:p>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b/>
                <w:kern w:val="1"/>
                <w:sz w:val="18"/>
                <w:szCs w:val="18"/>
              </w:rPr>
              <w:t>ODS</w:t>
            </w:r>
            <w:r w:rsidRPr="00435CA6">
              <w:rPr>
                <w:rFonts w:eastAsia="Lucida Sans Unicode"/>
                <w:kern w:val="1"/>
                <w:sz w:val="18"/>
                <w:szCs w:val="18"/>
              </w:rPr>
              <w:t xml:space="preserve"> - různé způsoby sociální komunikace</w:t>
            </w:r>
          </w:p>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-řešení nejrůznějších sociálních situací různého druhu a obtížnosti</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OSR</w:t>
            </w:r>
          </w:p>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 xml:space="preserve"> -hodnoty, postoje, etická dilemata</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IKT</w:t>
            </w:r>
          </w:p>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 xml:space="preserve">interpretace vztahu mediálního sdělení a reality </w:t>
            </w:r>
          </w:p>
        </w:tc>
        <w:tc>
          <w:tcPr>
            <w:tcW w:w="2268" w:type="dxa"/>
            <w:tcBorders>
              <w:left w:val="single" w:sz="1" w:space="0" w:color="000000"/>
              <w:bottom w:val="single" w:sz="1" w:space="0" w:color="000000"/>
              <w:right w:val="single" w:sz="1" w:space="0" w:color="000000"/>
            </w:tcBorders>
          </w:tcPr>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Řešení konkrétních případů z praxe</w:t>
            </w:r>
          </w:p>
        </w:tc>
      </w:tr>
    </w:tbl>
    <w:p w:rsidR="009802D1" w:rsidRPr="00435CA6" w:rsidRDefault="009802D1" w:rsidP="009802D1">
      <w:pPr>
        <w:ind w:right="-38"/>
        <w:rPr>
          <w:rFonts w:ascii="Arial" w:hAnsi="Arial" w:cs="Arial"/>
        </w:rPr>
      </w:pPr>
      <w:r w:rsidRPr="00435CA6">
        <w:rPr>
          <w:rFonts w:ascii="Arial" w:hAnsi="Arial" w:cs="Arial"/>
          <w:b/>
        </w:rPr>
        <w:lastRenderedPageBreak/>
        <w:t xml:space="preserve">Vzdělávací oblast: Řízení sociálních služeb </w:t>
      </w:r>
    </w:p>
    <w:p w:rsidR="009802D1" w:rsidRPr="00435CA6" w:rsidRDefault="009802D1" w:rsidP="009802D1">
      <w:pPr>
        <w:rPr>
          <w:rFonts w:ascii="Arial" w:hAnsi="Arial" w:cs="Arial"/>
          <w:b/>
        </w:rPr>
      </w:pPr>
      <w:r w:rsidRPr="00435CA6">
        <w:rPr>
          <w:rFonts w:ascii="Arial" w:hAnsi="Arial" w:cs="Arial"/>
          <w:b/>
        </w:rPr>
        <w:t>Vyučovací předmět: Sociální zabezpečení</w:t>
      </w:r>
    </w:p>
    <w:p w:rsidR="009802D1" w:rsidRPr="00435CA6" w:rsidRDefault="009802D1" w:rsidP="009802D1">
      <w:pPr>
        <w:rPr>
          <w:rFonts w:ascii="Arial" w:hAnsi="Arial" w:cs="Arial"/>
          <w:b/>
        </w:rPr>
      </w:pPr>
      <w:r w:rsidRPr="00435CA6">
        <w:rPr>
          <w:rFonts w:ascii="Arial" w:hAnsi="Arial" w:cs="Arial"/>
          <w:b/>
        </w:rPr>
        <w:t>Ročník: 3.</w:t>
      </w:r>
    </w:p>
    <w:p w:rsidR="009802D1" w:rsidRPr="00435CA6" w:rsidRDefault="009802D1" w:rsidP="009802D1">
      <w:pPr>
        <w:rPr>
          <w:rFonts w:ascii="Arial" w:hAnsi="Arial" w:cs="Arial"/>
          <w:sz w:val="18"/>
          <w:szCs w:val="18"/>
        </w:rPr>
      </w:pP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
        <w:gridCol w:w="3777"/>
        <w:gridCol w:w="48"/>
        <w:gridCol w:w="4628"/>
        <w:gridCol w:w="45"/>
        <w:gridCol w:w="3552"/>
        <w:gridCol w:w="2266"/>
        <w:gridCol w:w="83"/>
      </w:tblGrid>
      <w:tr w:rsidR="009802D1" w:rsidRPr="00435CA6" w:rsidTr="009973EA">
        <w:tc>
          <w:tcPr>
            <w:tcW w:w="3888" w:type="dxa"/>
            <w:gridSpan w:val="2"/>
            <w:shd w:val="solid" w:color="808080" w:fill="FFFFFF"/>
            <w:vAlign w:val="center"/>
          </w:tcPr>
          <w:p w:rsidR="009802D1" w:rsidRPr="00435CA6" w:rsidRDefault="009802D1" w:rsidP="009973EA">
            <w:pPr>
              <w:jc w:val="center"/>
              <w:rPr>
                <w:rFonts w:ascii="Arial" w:hAnsi="Arial" w:cs="Arial"/>
                <w:b/>
                <w:bCs/>
                <w:color w:val="FFFFFF"/>
                <w:sz w:val="18"/>
                <w:szCs w:val="18"/>
              </w:rPr>
            </w:pPr>
            <w:r w:rsidRPr="00435CA6">
              <w:rPr>
                <w:rFonts w:ascii="Arial" w:hAnsi="Arial" w:cs="Arial"/>
                <w:b/>
                <w:bCs/>
                <w:color w:val="FFFFFF"/>
                <w:sz w:val="18"/>
                <w:szCs w:val="18"/>
              </w:rPr>
              <w:t>Školní výstupy</w:t>
            </w:r>
          </w:p>
          <w:p w:rsidR="009802D1" w:rsidRPr="00435CA6" w:rsidRDefault="009802D1" w:rsidP="009973EA">
            <w:pPr>
              <w:jc w:val="center"/>
              <w:rPr>
                <w:b/>
                <w:bCs/>
                <w:sz w:val="18"/>
                <w:szCs w:val="18"/>
              </w:rPr>
            </w:pPr>
            <w:r w:rsidRPr="00435CA6">
              <w:rPr>
                <w:rFonts w:ascii="Arial" w:hAnsi="Arial" w:cs="Arial"/>
                <w:b/>
                <w:bCs/>
                <w:color w:val="FFFFFF"/>
                <w:sz w:val="18"/>
                <w:szCs w:val="18"/>
              </w:rPr>
              <w:t>Žák:</w:t>
            </w:r>
          </w:p>
        </w:tc>
        <w:tc>
          <w:tcPr>
            <w:tcW w:w="4680" w:type="dxa"/>
            <w:gridSpan w:val="2"/>
            <w:shd w:val="solid" w:color="808080" w:fill="FFFFFF"/>
            <w:vAlign w:val="center"/>
          </w:tcPr>
          <w:p w:rsidR="009802D1" w:rsidRPr="00435CA6" w:rsidRDefault="009802D1" w:rsidP="009973EA">
            <w:pPr>
              <w:jc w:val="center"/>
              <w:rPr>
                <w:b/>
                <w:bCs/>
                <w:sz w:val="18"/>
                <w:szCs w:val="18"/>
              </w:rPr>
            </w:pPr>
            <w:r w:rsidRPr="00435CA6">
              <w:rPr>
                <w:rFonts w:ascii="Arial" w:hAnsi="Arial" w:cs="Arial"/>
                <w:b/>
                <w:bCs/>
                <w:color w:val="FFFFFF"/>
                <w:sz w:val="18"/>
                <w:szCs w:val="18"/>
              </w:rPr>
              <w:t>Učivo</w:t>
            </w:r>
          </w:p>
        </w:tc>
        <w:tc>
          <w:tcPr>
            <w:tcW w:w="3600" w:type="dxa"/>
            <w:gridSpan w:val="2"/>
            <w:shd w:val="solid" w:color="808080" w:fill="FFFFFF"/>
            <w:vAlign w:val="center"/>
          </w:tcPr>
          <w:p w:rsidR="009802D1" w:rsidRPr="00435CA6" w:rsidRDefault="009802D1" w:rsidP="009973EA">
            <w:pPr>
              <w:jc w:val="center"/>
              <w:rPr>
                <w:rFonts w:ascii="Arial" w:hAnsi="Arial" w:cs="Arial"/>
                <w:b/>
                <w:bCs/>
                <w:color w:val="FFFFFF"/>
                <w:sz w:val="18"/>
                <w:szCs w:val="18"/>
              </w:rPr>
            </w:pPr>
            <w:r w:rsidRPr="00435CA6">
              <w:rPr>
                <w:rFonts w:ascii="Arial" w:hAnsi="Arial" w:cs="Arial"/>
                <w:b/>
                <w:bCs/>
                <w:color w:val="FFFFFF"/>
                <w:sz w:val="18"/>
                <w:szCs w:val="18"/>
              </w:rPr>
              <w:t>Průřezová témata</w:t>
            </w:r>
          </w:p>
          <w:p w:rsidR="009802D1" w:rsidRPr="00435CA6" w:rsidRDefault="009802D1" w:rsidP="009973EA">
            <w:pPr>
              <w:jc w:val="center"/>
              <w:rPr>
                <w:b/>
                <w:bCs/>
                <w:sz w:val="18"/>
                <w:szCs w:val="18"/>
              </w:rPr>
            </w:pPr>
            <w:r w:rsidRPr="00435CA6">
              <w:rPr>
                <w:rFonts w:ascii="Arial" w:hAnsi="Arial" w:cs="Arial"/>
                <w:b/>
                <w:bCs/>
                <w:color w:val="FFFFFF"/>
                <w:sz w:val="18"/>
                <w:szCs w:val="18"/>
              </w:rPr>
              <w:t>Mezipředmětové vztahy</w:t>
            </w:r>
          </w:p>
        </w:tc>
        <w:tc>
          <w:tcPr>
            <w:tcW w:w="2340" w:type="dxa"/>
            <w:gridSpan w:val="2"/>
            <w:shd w:val="solid" w:color="808080" w:fill="FFFFFF"/>
            <w:vAlign w:val="center"/>
          </w:tcPr>
          <w:p w:rsidR="009802D1" w:rsidRPr="00435CA6" w:rsidRDefault="009802D1" w:rsidP="009973EA">
            <w:pPr>
              <w:jc w:val="center"/>
              <w:rPr>
                <w:b/>
                <w:bCs/>
                <w:sz w:val="18"/>
                <w:szCs w:val="18"/>
              </w:rPr>
            </w:pPr>
            <w:r w:rsidRPr="00435CA6">
              <w:rPr>
                <w:rFonts w:ascii="Arial" w:hAnsi="Arial" w:cs="Arial"/>
                <w:b/>
                <w:bCs/>
                <w:color w:val="FFFFFF"/>
                <w:sz w:val="18"/>
                <w:szCs w:val="18"/>
              </w:rPr>
              <w:t>Poznámky</w:t>
            </w:r>
          </w:p>
        </w:tc>
      </w:tr>
      <w:tr w:rsidR="009802D1" w:rsidRPr="00435CA6" w:rsidTr="009973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108" w:type="dxa"/>
          <w:wAfter w:w="83" w:type="dxa"/>
          <w:trHeight w:val="2551"/>
        </w:trPr>
        <w:tc>
          <w:tcPr>
            <w:tcW w:w="3828" w:type="dxa"/>
            <w:gridSpan w:val="2"/>
            <w:tcBorders>
              <w:left w:val="single" w:sz="1" w:space="0" w:color="000000"/>
              <w:bottom w:val="single" w:sz="1" w:space="0" w:color="000000"/>
            </w:tcBorders>
          </w:tcPr>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Žák rozumí funkci sociálních služeb, zná strukturu, dokáže sestavit nabídku konkrétních služeb konkrétnímu klientovi. Chápe postavení různých subjektů v sociálních službách, zná způsoby financování. Je seznámen se standarty kvality poskytovaných služeb, chápe etické zásady z Kodexu. Zná podstatu komunitního plánování.</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Žák rozumí funkci a podstatě sociálního pojištění, zná jeho jednotlivé složky.</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Orientuje se v systému podpory v nezaměstnanosti , umí vypočítat konkrétní podporu konkrétnímu klientovi.</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Zná ustanovení minimální mzdy. Zná možnosti a podmínky zaměstnávání osob se zdravotním postižením.</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Žák  chápe organizační strukturu České a Okresní správy sociálního zabezpečení, druhy důchodů  a podmínky jejich přidělování a výše. Je obeznámen s možnostmi důchodového připijišťování.</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Umí vypočítat příspěvek na bydlení a zná podmínky jeho vyplácení.</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Rozumí pojmu sociální pomoc, jejím složkám a dokáže  jej vyložit.</w:t>
            </w:r>
          </w:p>
          <w:p w:rsidR="009802D1" w:rsidRPr="00435CA6" w:rsidRDefault="009802D1" w:rsidP="009973EA">
            <w:pPr>
              <w:widowControl w:val="0"/>
              <w:suppressAutoHyphens/>
              <w:spacing w:after="292"/>
              <w:rPr>
                <w:rFonts w:eastAsia="Lucida Sans Unicode"/>
                <w:kern w:val="1"/>
                <w:sz w:val="18"/>
                <w:szCs w:val="18"/>
              </w:rPr>
            </w:pPr>
          </w:p>
        </w:tc>
        <w:tc>
          <w:tcPr>
            <w:tcW w:w="4677" w:type="dxa"/>
            <w:gridSpan w:val="2"/>
            <w:tcBorders>
              <w:left w:val="single" w:sz="1" w:space="0" w:color="000000"/>
              <w:bottom w:val="single" w:sz="1" w:space="0" w:color="000000"/>
            </w:tcBorders>
          </w:tcPr>
          <w:p w:rsidR="009802D1" w:rsidRPr="00435CA6" w:rsidRDefault="009802D1" w:rsidP="00190E5E">
            <w:pPr>
              <w:widowControl w:val="0"/>
              <w:suppressAutoHyphens/>
              <w:spacing w:after="292"/>
              <w:rPr>
                <w:rFonts w:eastAsia="Lucida Sans Unicode"/>
                <w:kern w:val="1"/>
                <w:sz w:val="18"/>
                <w:szCs w:val="18"/>
              </w:rPr>
            </w:pPr>
            <w:r w:rsidRPr="00435CA6">
              <w:rPr>
                <w:rFonts w:eastAsia="Lucida Sans Unicode"/>
                <w:kern w:val="1"/>
                <w:sz w:val="18"/>
                <w:szCs w:val="18"/>
              </w:rPr>
              <w:t xml:space="preserve"> Zákon o sociálních službách(12 hod)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funkce, principy a úloha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struktura služeb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systém kontroly a financování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standardy</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etický kodex</w:t>
            </w:r>
          </w:p>
          <w:p w:rsidR="009802D1" w:rsidRPr="00435CA6" w:rsidRDefault="009802D1" w:rsidP="00190E5E">
            <w:pPr>
              <w:widowControl w:val="0"/>
              <w:suppressAutoHyphens/>
              <w:spacing w:after="120"/>
              <w:rPr>
                <w:rFonts w:eastAsia="Lucida Sans Unicode"/>
                <w:kern w:val="1"/>
                <w:sz w:val="18"/>
                <w:szCs w:val="18"/>
              </w:rPr>
            </w:pP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Sociální pojištění (4hod)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Podpora v nezaměstnanos</w:t>
            </w:r>
            <w:r w:rsidR="00190E5E">
              <w:rPr>
                <w:rFonts w:eastAsia="Lucida Sans Unicode"/>
                <w:kern w:val="1"/>
                <w:sz w:val="18"/>
                <w:szCs w:val="18"/>
              </w:rPr>
              <w:t>ti (8 hod)</w:t>
            </w:r>
            <w:r w:rsidRPr="00435CA6">
              <w:rPr>
                <w:rFonts w:eastAsia="Lucida Sans Unicode"/>
                <w:kern w:val="1"/>
                <w:sz w:val="18"/>
                <w:szCs w:val="18"/>
              </w:rPr>
              <w:t xml:space="preserve">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Minimální mzda (4 hod)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Zaměstnávání osob se zdravotním postižením (4hod)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ČSSZ a OSSZ (2hod)                                                                                                      </w:t>
            </w:r>
          </w:p>
          <w:p w:rsidR="009802D1" w:rsidRPr="00435CA6" w:rsidRDefault="009802D1" w:rsidP="00190E5E">
            <w:pPr>
              <w:widowControl w:val="0"/>
              <w:suppressAutoHyphens/>
              <w:spacing w:after="120"/>
              <w:rPr>
                <w:rFonts w:eastAsia="Lucida Sans Unicode"/>
                <w:kern w:val="1"/>
                <w:sz w:val="18"/>
                <w:szCs w:val="18"/>
              </w:rPr>
            </w:pPr>
          </w:p>
          <w:p w:rsidR="009802D1" w:rsidRPr="00435CA6" w:rsidRDefault="00190E5E" w:rsidP="00190E5E">
            <w:pPr>
              <w:widowControl w:val="0"/>
              <w:suppressAutoHyphens/>
              <w:spacing w:after="120"/>
              <w:rPr>
                <w:rFonts w:eastAsia="Lucida Sans Unicode"/>
                <w:kern w:val="1"/>
                <w:sz w:val="18"/>
                <w:szCs w:val="18"/>
              </w:rPr>
            </w:pPr>
            <w:r>
              <w:rPr>
                <w:rFonts w:eastAsia="Lucida Sans Unicode"/>
                <w:kern w:val="1"/>
                <w:sz w:val="18"/>
                <w:szCs w:val="18"/>
              </w:rPr>
              <w:t>Důchody a jejich druhy</w:t>
            </w:r>
            <w:r w:rsidR="009802D1" w:rsidRPr="00435CA6">
              <w:rPr>
                <w:rFonts w:eastAsia="Lucida Sans Unicode"/>
                <w:kern w:val="1"/>
                <w:sz w:val="18"/>
                <w:szCs w:val="18"/>
              </w:rPr>
              <w:t xml:space="preserve"> (10 hod)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                                                                                                                                </w:t>
            </w:r>
          </w:p>
          <w:p w:rsidR="009802D1" w:rsidRPr="00435CA6" w:rsidRDefault="009802D1" w:rsidP="00190E5E">
            <w:pPr>
              <w:widowControl w:val="0"/>
              <w:suppressAutoHyphens/>
              <w:spacing w:after="120"/>
              <w:rPr>
                <w:rFonts w:eastAsia="Lucida Sans Unicode"/>
                <w:kern w:val="1"/>
                <w:sz w:val="18"/>
                <w:szCs w:val="18"/>
              </w:rPr>
            </w:pPr>
            <w:r w:rsidRPr="00435CA6">
              <w:rPr>
                <w:rFonts w:eastAsia="Lucida Sans Unicode"/>
                <w:kern w:val="1"/>
                <w:sz w:val="18"/>
                <w:szCs w:val="18"/>
              </w:rPr>
              <w:t xml:space="preserve">Důchodové pojištění a připojištění (4hod)                                                                                                                                                 </w:t>
            </w:r>
          </w:p>
          <w:p w:rsidR="009802D1" w:rsidRPr="00435CA6" w:rsidRDefault="009802D1" w:rsidP="008B189B">
            <w:pPr>
              <w:widowControl w:val="0"/>
              <w:suppressAutoHyphens/>
              <w:spacing w:after="120"/>
              <w:rPr>
                <w:rFonts w:eastAsia="Lucida Sans Unicode"/>
                <w:kern w:val="1"/>
                <w:sz w:val="18"/>
                <w:szCs w:val="18"/>
              </w:rPr>
            </w:pPr>
            <w:r w:rsidRPr="00435CA6">
              <w:rPr>
                <w:rFonts w:eastAsia="Lucida Sans Unicode"/>
                <w:kern w:val="1"/>
                <w:sz w:val="18"/>
                <w:szCs w:val="18"/>
              </w:rPr>
              <w:t>Příplatek na bydlení (6 hod</w:t>
            </w:r>
            <w:r w:rsidR="008B189B">
              <w:rPr>
                <w:rFonts w:eastAsia="Lucida Sans Unicode"/>
                <w:kern w:val="1"/>
                <w:sz w:val="18"/>
                <w:szCs w:val="18"/>
              </w:rPr>
              <w:t xml:space="preserve">)                             </w:t>
            </w:r>
            <w:r w:rsidRPr="00435CA6">
              <w:rPr>
                <w:rFonts w:eastAsia="Lucida Sans Unicode"/>
                <w:kern w:val="1"/>
                <w:sz w:val="18"/>
                <w:szCs w:val="18"/>
              </w:rPr>
              <w:t xml:space="preserve">                                                                                               Sociální pomoc ( 10 hod</w:t>
            </w:r>
            <w:r w:rsidR="008B189B">
              <w:rPr>
                <w:rFonts w:eastAsia="Lucida Sans Unicode"/>
                <w:kern w:val="1"/>
                <w:sz w:val="18"/>
                <w:szCs w:val="18"/>
              </w:rPr>
              <w:t>)</w:t>
            </w:r>
          </w:p>
        </w:tc>
        <w:tc>
          <w:tcPr>
            <w:tcW w:w="3544" w:type="dxa"/>
            <w:tcBorders>
              <w:left w:val="single" w:sz="1" w:space="0" w:color="000000"/>
              <w:bottom w:val="single" w:sz="1" w:space="0" w:color="000000"/>
            </w:tcBorders>
          </w:tcPr>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Mezipředmětové vztahy:</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Veřejné finance</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Ekonomika</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Psychologie</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Sociální péče</w:t>
            </w:r>
          </w:p>
          <w:p w:rsidR="009802D1" w:rsidRPr="00435CA6" w:rsidRDefault="009802D1" w:rsidP="009973EA">
            <w:pPr>
              <w:widowControl w:val="0"/>
              <w:suppressAutoHyphens/>
              <w:spacing w:after="292"/>
              <w:rPr>
                <w:rFonts w:eastAsia="Lucida Sans Unicode"/>
                <w:b/>
                <w:kern w:val="1"/>
                <w:sz w:val="18"/>
                <w:szCs w:val="18"/>
              </w:rPr>
            </w:pPr>
            <w:r w:rsidRPr="00435CA6">
              <w:rPr>
                <w:rFonts w:eastAsia="Lucida Sans Unicode"/>
                <w:b/>
                <w:kern w:val="1"/>
                <w:sz w:val="18"/>
                <w:szCs w:val="18"/>
              </w:rPr>
              <w:t>Sociální politika</w:t>
            </w:r>
          </w:p>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Průřezová témata:</w:t>
            </w:r>
          </w:p>
          <w:p w:rsidR="009802D1" w:rsidRPr="00435CA6" w:rsidRDefault="009802D1" w:rsidP="009973EA">
            <w:pPr>
              <w:widowControl w:val="0"/>
              <w:suppressAutoHyphens/>
              <w:rPr>
                <w:rFonts w:eastAsia="Lucida Sans Unicode"/>
                <w:b/>
                <w:kern w:val="1"/>
                <w:sz w:val="18"/>
                <w:szCs w:val="18"/>
              </w:rPr>
            </w:pPr>
            <w:r w:rsidRPr="00435CA6">
              <w:rPr>
                <w:rFonts w:eastAsia="Lucida Sans Unicode"/>
                <w:b/>
                <w:kern w:val="1"/>
                <w:sz w:val="18"/>
                <w:szCs w:val="18"/>
              </w:rPr>
              <w:t>ODS</w:t>
            </w:r>
          </w:p>
          <w:p w:rsidR="009802D1" w:rsidRPr="00435CA6" w:rsidRDefault="009802D1" w:rsidP="009973EA">
            <w:pPr>
              <w:widowControl w:val="0"/>
              <w:suppressAutoHyphens/>
              <w:rPr>
                <w:rFonts w:eastAsia="Lucida Sans Unicode"/>
                <w:kern w:val="1"/>
                <w:sz w:val="18"/>
                <w:szCs w:val="18"/>
              </w:rPr>
            </w:pPr>
            <w:r w:rsidRPr="00435CA6">
              <w:rPr>
                <w:rFonts w:eastAsia="Lucida Sans Unicode"/>
                <w:b/>
                <w:kern w:val="1"/>
                <w:sz w:val="18"/>
                <w:szCs w:val="18"/>
              </w:rPr>
              <w:t>-</w:t>
            </w:r>
            <w:r w:rsidRPr="00435CA6">
              <w:rPr>
                <w:rFonts w:eastAsia="Lucida Sans Unicode"/>
                <w:kern w:val="1"/>
                <w:sz w:val="18"/>
                <w:szCs w:val="18"/>
              </w:rPr>
              <w:t>participace občanů na sociálním životě</w:t>
            </w:r>
          </w:p>
          <w:p w:rsidR="009802D1" w:rsidRPr="00435CA6" w:rsidRDefault="009802D1" w:rsidP="009973EA">
            <w:pPr>
              <w:widowControl w:val="0"/>
              <w:suppressAutoHyphens/>
              <w:rPr>
                <w:rFonts w:eastAsia="Lucida Sans Unicode"/>
                <w:kern w:val="1"/>
                <w:sz w:val="18"/>
                <w:szCs w:val="18"/>
              </w:rPr>
            </w:pPr>
            <w:r w:rsidRPr="00435CA6">
              <w:rPr>
                <w:rFonts w:eastAsia="Lucida Sans Unicode"/>
                <w:kern w:val="1"/>
                <w:sz w:val="18"/>
                <w:szCs w:val="18"/>
              </w:rPr>
              <w:t>-sociální společnost a sociální stát</w:t>
            </w:r>
          </w:p>
          <w:p w:rsidR="009802D1" w:rsidRPr="00435CA6" w:rsidRDefault="009802D1" w:rsidP="009973EA">
            <w:pPr>
              <w:widowControl w:val="0"/>
              <w:suppressAutoHyphens/>
              <w:rPr>
                <w:rFonts w:eastAsia="Lucida Sans Unicode"/>
                <w:kern w:val="1"/>
                <w:sz w:val="18"/>
                <w:szCs w:val="18"/>
              </w:rPr>
            </w:pPr>
            <w:r w:rsidRPr="00435CA6">
              <w:rPr>
                <w:rFonts w:eastAsia="Lucida Sans Unicode"/>
                <w:kern w:val="1"/>
                <w:sz w:val="18"/>
                <w:szCs w:val="18"/>
              </w:rPr>
              <w:t>- orientace v zákonech týkajících se sociální sféry</w:t>
            </w:r>
          </w:p>
          <w:p w:rsidR="00C77FAF" w:rsidRDefault="00C77FAF" w:rsidP="009973EA">
            <w:pPr>
              <w:widowControl w:val="0"/>
              <w:suppressAutoHyphens/>
              <w:rPr>
                <w:rFonts w:eastAsia="Lucida Sans Unicode"/>
                <w:b/>
                <w:kern w:val="1"/>
                <w:sz w:val="18"/>
                <w:szCs w:val="18"/>
              </w:rPr>
            </w:pPr>
          </w:p>
          <w:p w:rsidR="009802D1" w:rsidRPr="00435CA6" w:rsidRDefault="009802D1" w:rsidP="009973EA">
            <w:pPr>
              <w:widowControl w:val="0"/>
              <w:suppressAutoHyphens/>
              <w:rPr>
                <w:rFonts w:eastAsia="Lucida Sans Unicode"/>
                <w:b/>
                <w:kern w:val="1"/>
                <w:sz w:val="18"/>
                <w:szCs w:val="18"/>
              </w:rPr>
            </w:pPr>
            <w:r w:rsidRPr="00435CA6">
              <w:rPr>
                <w:rFonts w:eastAsia="Lucida Sans Unicode"/>
                <w:b/>
                <w:kern w:val="1"/>
                <w:sz w:val="18"/>
                <w:szCs w:val="18"/>
              </w:rPr>
              <w:t>OSR</w:t>
            </w:r>
          </w:p>
          <w:p w:rsidR="009802D1" w:rsidRPr="00435CA6" w:rsidRDefault="009802D1" w:rsidP="009973EA">
            <w:pPr>
              <w:widowControl w:val="0"/>
              <w:suppressAutoHyphens/>
              <w:rPr>
                <w:rFonts w:eastAsia="Lucida Sans Unicode"/>
                <w:kern w:val="1"/>
                <w:sz w:val="18"/>
                <w:szCs w:val="18"/>
              </w:rPr>
            </w:pPr>
            <w:r w:rsidRPr="00435CA6">
              <w:rPr>
                <w:rFonts w:eastAsia="Lucida Sans Unicode"/>
                <w:b/>
                <w:kern w:val="1"/>
                <w:sz w:val="18"/>
                <w:szCs w:val="18"/>
              </w:rPr>
              <w:t>-</w:t>
            </w:r>
            <w:r w:rsidRPr="00435CA6">
              <w:rPr>
                <w:rFonts w:eastAsia="Lucida Sans Unicode"/>
                <w:kern w:val="1"/>
                <w:sz w:val="18"/>
                <w:szCs w:val="18"/>
              </w:rPr>
              <w:t>řešení problémů a rozhodovací dovednosti</w:t>
            </w:r>
          </w:p>
          <w:p w:rsidR="009802D1" w:rsidRPr="00435CA6" w:rsidRDefault="009802D1" w:rsidP="009973EA">
            <w:pPr>
              <w:widowControl w:val="0"/>
              <w:suppressAutoHyphens/>
              <w:rPr>
                <w:rFonts w:eastAsia="Lucida Sans Unicode"/>
                <w:kern w:val="1"/>
                <w:sz w:val="18"/>
                <w:szCs w:val="18"/>
              </w:rPr>
            </w:pPr>
            <w:r w:rsidRPr="00435CA6">
              <w:rPr>
                <w:rFonts w:eastAsia="Lucida Sans Unicode"/>
                <w:kern w:val="1"/>
                <w:sz w:val="18"/>
                <w:szCs w:val="18"/>
              </w:rPr>
              <w:t>-mezilidské vztahy</w:t>
            </w:r>
          </w:p>
          <w:p w:rsidR="009802D1" w:rsidRPr="00435CA6" w:rsidRDefault="009802D1" w:rsidP="009973EA">
            <w:pPr>
              <w:widowControl w:val="0"/>
              <w:suppressAutoHyphens/>
              <w:rPr>
                <w:rFonts w:eastAsia="Lucida Sans Unicode"/>
                <w:kern w:val="1"/>
                <w:sz w:val="18"/>
                <w:szCs w:val="18"/>
              </w:rPr>
            </w:pPr>
            <w:r w:rsidRPr="00435CA6">
              <w:rPr>
                <w:rFonts w:eastAsia="Lucida Sans Unicode"/>
                <w:kern w:val="1"/>
                <w:sz w:val="18"/>
                <w:szCs w:val="18"/>
              </w:rPr>
              <w:t>- komunikace s ohledem na typ klienta</w:t>
            </w:r>
          </w:p>
          <w:p w:rsidR="00C77FAF" w:rsidRDefault="00C77FAF" w:rsidP="009973EA">
            <w:pPr>
              <w:widowControl w:val="0"/>
              <w:suppressAutoHyphens/>
              <w:rPr>
                <w:rFonts w:eastAsia="Lucida Sans Unicode"/>
                <w:b/>
                <w:kern w:val="1"/>
                <w:sz w:val="18"/>
                <w:szCs w:val="18"/>
              </w:rPr>
            </w:pPr>
          </w:p>
          <w:p w:rsidR="009802D1" w:rsidRPr="00435CA6" w:rsidRDefault="009802D1" w:rsidP="009973EA">
            <w:pPr>
              <w:widowControl w:val="0"/>
              <w:suppressAutoHyphens/>
              <w:rPr>
                <w:rFonts w:eastAsia="Lucida Sans Unicode"/>
                <w:b/>
                <w:kern w:val="1"/>
                <w:sz w:val="18"/>
                <w:szCs w:val="18"/>
              </w:rPr>
            </w:pPr>
            <w:r w:rsidRPr="00435CA6">
              <w:rPr>
                <w:rFonts w:eastAsia="Lucida Sans Unicode"/>
                <w:b/>
                <w:kern w:val="1"/>
                <w:sz w:val="18"/>
                <w:szCs w:val="18"/>
              </w:rPr>
              <w:t>ČSP</w:t>
            </w:r>
          </w:p>
          <w:p w:rsidR="009802D1" w:rsidRPr="00435CA6" w:rsidRDefault="009802D1" w:rsidP="009973EA">
            <w:pPr>
              <w:widowControl w:val="0"/>
              <w:suppressAutoHyphens/>
              <w:rPr>
                <w:rFonts w:eastAsia="Lucida Sans Unicode"/>
                <w:kern w:val="1"/>
                <w:sz w:val="18"/>
                <w:szCs w:val="18"/>
              </w:rPr>
            </w:pPr>
            <w:r w:rsidRPr="00435CA6">
              <w:rPr>
                <w:rFonts w:eastAsia="Lucida Sans Unicode"/>
                <w:b/>
                <w:kern w:val="1"/>
                <w:sz w:val="18"/>
                <w:szCs w:val="18"/>
              </w:rPr>
              <w:t>-</w:t>
            </w:r>
            <w:r w:rsidRPr="00435CA6">
              <w:rPr>
                <w:rFonts w:eastAsia="Lucida Sans Unicode"/>
                <w:kern w:val="1"/>
                <w:sz w:val="18"/>
                <w:szCs w:val="18"/>
              </w:rPr>
              <w:t>aplikace získaných informací na reálné situace</w:t>
            </w:r>
          </w:p>
          <w:p w:rsidR="00C77FAF" w:rsidRDefault="00C77FAF" w:rsidP="009973EA">
            <w:pPr>
              <w:widowControl w:val="0"/>
              <w:suppressAutoHyphens/>
              <w:rPr>
                <w:rFonts w:eastAsia="Lucida Sans Unicode"/>
                <w:b/>
                <w:kern w:val="1"/>
                <w:sz w:val="18"/>
                <w:szCs w:val="18"/>
              </w:rPr>
            </w:pPr>
          </w:p>
          <w:p w:rsidR="009802D1" w:rsidRPr="00435CA6" w:rsidRDefault="009802D1" w:rsidP="009973EA">
            <w:pPr>
              <w:widowControl w:val="0"/>
              <w:suppressAutoHyphens/>
              <w:rPr>
                <w:rFonts w:eastAsia="Lucida Sans Unicode"/>
                <w:b/>
                <w:kern w:val="1"/>
                <w:sz w:val="18"/>
                <w:szCs w:val="18"/>
              </w:rPr>
            </w:pPr>
            <w:r w:rsidRPr="00435CA6">
              <w:rPr>
                <w:rFonts w:eastAsia="Lucida Sans Unicode"/>
                <w:b/>
                <w:kern w:val="1"/>
                <w:sz w:val="18"/>
                <w:szCs w:val="18"/>
              </w:rPr>
              <w:t>IKT</w:t>
            </w:r>
          </w:p>
          <w:p w:rsidR="009802D1" w:rsidRPr="00435CA6" w:rsidRDefault="009802D1" w:rsidP="009973EA">
            <w:pPr>
              <w:widowControl w:val="0"/>
              <w:suppressAutoHyphens/>
              <w:rPr>
                <w:rFonts w:eastAsia="Lucida Sans Unicode"/>
                <w:kern w:val="1"/>
                <w:sz w:val="18"/>
                <w:szCs w:val="18"/>
              </w:rPr>
            </w:pPr>
            <w:r w:rsidRPr="00435CA6">
              <w:rPr>
                <w:rFonts w:eastAsia="Lucida Sans Unicode"/>
                <w:kern w:val="1"/>
                <w:sz w:val="18"/>
                <w:szCs w:val="18"/>
              </w:rPr>
              <w:t>-vyhledávání odborných informací a jejich  vhodné zpracovávání</w:t>
            </w:r>
          </w:p>
        </w:tc>
        <w:tc>
          <w:tcPr>
            <w:tcW w:w="2268" w:type="dxa"/>
            <w:tcBorders>
              <w:left w:val="single" w:sz="1" w:space="0" w:color="000000"/>
              <w:bottom w:val="single" w:sz="1" w:space="0" w:color="000000"/>
              <w:right w:val="single" w:sz="1" w:space="0" w:color="000000"/>
            </w:tcBorders>
          </w:tcPr>
          <w:p w:rsidR="009802D1" w:rsidRPr="00435CA6" w:rsidRDefault="009802D1" w:rsidP="009973EA">
            <w:pPr>
              <w:widowControl w:val="0"/>
              <w:suppressAutoHyphens/>
              <w:spacing w:after="292"/>
              <w:rPr>
                <w:rFonts w:eastAsia="Lucida Sans Unicode"/>
                <w:kern w:val="1"/>
                <w:sz w:val="18"/>
                <w:szCs w:val="18"/>
              </w:rPr>
            </w:pPr>
            <w:r w:rsidRPr="00435CA6">
              <w:rPr>
                <w:rFonts w:eastAsia="Lucida Sans Unicode"/>
                <w:kern w:val="1"/>
                <w:sz w:val="18"/>
                <w:szCs w:val="18"/>
              </w:rPr>
              <w:t>Využívání interaktivní tabule : práce s internetem</w:t>
            </w:r>
          </w:p>
          <w:p w:rsidR="009802D1" w:rsidRPr="00435CA6" w:rsidRDefault="009802D1" w:rsidP="009973EA">
            <w:pPr>
              <w:widowControl w:val="0"/>
              <w:suppressAutoHyphens/>
              <w:spacing w:after="120"/>
              <w:rPr>
                <w:rFonts w:eastAsia="Lucida Sans Unicode"/>
                <w:kern w:val="1"/>
                <w:sz w:val="18"/>
                <w:szCs w:val="18"/>
              </w:rPr>
            </w:pPr>
            <w:r w:rsidRPr="00435CA6">
              <w:rPr>
                <w:rFonts w:eastAsia="Lucida Sans Unicode"/>
                <w:kern w:val="1"/>
                <w:sz w:val="18"/>
                <w:szCs w:val="18"/>
              </w:rPr>
              <w:t xml:space="preserve">- žákovské prezentace       </w:t>
            </w:r>
          </w:p>
        </w:tc>
      </w:tr>
    </w:tbl>
    <w:p w:rsidR="009802D1" w:rsidRDefault="009802D1" w:rsidP="009802D1">
      <w:pPr>
        <w:rPr>
          <w:lang w:eastAsia="en-US"/>
        </w:rPr>
      </w:pPr>
    </w:p>
    <w:p w:rsidR="00122D25" w:rsidRPr="00435CA6" w:rsidRDefault="00122D25" w:rsidP="00122D25">
      <w:pPr>
        <w:ind w:right="-38"/>
        <w:rPr>
          <w:rFonts w:ascii="Arial" w:hAnsi="Arial" w:cs="Arial"/>
        </w:rPr>
      </w:pPr>
      <w:r w:rsidRPr="00435CA6">
        <w:rPr>
          <w:rFonts w:ascii="Arial" w:hAnsi="Arial" w:cs="Arial"/>
          <w:b/>
        </w:rPr>
        <w:lastRenderedPageBreak/>
        <w:t xml:space="preserve">Vzdělávací oblast: Řízení sociálních služeb </w:t>
      </w:r>
    </w:p>
    <w:p w:rsidR="00122D25" w:rsidRPr="00435CA6" w:rsidRDefault="00122D25" w:rsidP="00122D25">
      <w:pPr>
        <w:rPr>
          <w:rFonts w:ascii="Arial" w:hAnsi="Arial" w:cs="Arial"/>
          <w:b/>
        </w:rPr>
      </w:pPr>
      <w:r w:rsidRPr="00435CA6">
        <w:rPr>
          <w:rFonts w:ascii="Arial" w:hAnsi="Arial" w:cs="Arial"/>
          <w:b/>
        </w:rPr>
        <w:t>Vyučovací předmět: Sociální zabezpečení</w:t>
      </w:r>
    </w:p>
    <w:p w:rsidR="00122D25" w:rsidRPr="00435CA6" w:rsidRDefault="00122D25" w:rsidP="00122D25">
      <w:pPr>
        <w:rPr>
          <w:rFonts w:ascii="Arial" w:hAnsi="Arial" w:cs="Arial"/>
          <w:b/>
        </w:rPr>
      </w:pPr>
      <w:r w:rsidRPr="00435CA6">
        <w:rPr>
          <w:rFonts w:ascii="Arial" w:hAnsi="Arial" w:cs="Arial"/>
          <w:b/>
        </w:rPr>
        <w:t xml:space="preserve">Ročník: </w:t>
      </w:r>
      <w:r>
        <w:rPr>
          <w:rFonts w:ascii="Arial" w:hAnsi="Arial" w:cs="Arial"/>
          <w:b/>
        </w:rPr>
        <w:t>4</w:t>
      </w:r>
      <w:r w:rsidRPr="00435CA6">
        <w:rPr>
          <w:rFonts w:ascii="Arial" w:hAnsi="Arial" w:cs="Arial"/>
          <w:b/>
        </w:rPr>
        <w:t>.</w:t>
      </w:r>
    </w:p>
    <w:p w:rsidR="00122D25" w:rsidRPr="00435CA6" w:rsidRDefault="00122D25" w:rsidP="00122D25">
      <w:pPr>
        <w:rPr>
          <w:rFonts w:ascii="Arial" w:hAnsi="Arial" w:cs="Arial"/>
          <w:sz w:val="18"/>
          <w:szCs w:val="18"/>
        </w:rPr>
      </w:pP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
        <w:gridCol w:w="3777"/>
        <w:gridCol w:w="48"/>
        <w:gridCol w:w="4628"/>
        <w:gridCol w:w="45"/>
        <w:gridCol w:w="3552"/>
        <w:gridCol w:w="2266"/>
        <w:gridCol w:w="83"/>
      </w:tblGrid>
      <w:tr w:rsidR="00122D25" w:rsidRPr="00435CA6" w:rsidTr="00640FBB">
        <w:tc>
          <w:tcPr>
            <w:tcW w:w="3888" w:type="dxa"/>
            <w:gridSpan w:val="2"/>
            <w:shd w:val="solid" w:color="808080" w:fill="FFFFFF"/>
            <w:vAlign w:val="center"/>
          </w:tcPr>
          <w:p w:rsidR="00122D25" w:rsidRPr="00435CA6" w:rsidRDefault="00122D25" w:rsidP="00640FBB">
            <w:pPr>
              <w:jc w:val="center"/>
              <w:rPr>
                <w:rFonts w:ascii="Arial" w:hAnsi="Arial" w:cs="Arial"/>
                <w:b/>
                <w:bCs/>
                <w:color w:val="FFFFFF"/>
                <w:sz w:val="18"/>
                <w:szCs w:val="18"/>
              </w:rPr>
            </w:pPr>
            <w:r w:rsidRPr="00435CA6">
              <w:rPr>
                <w:rFonts w:ascii="Arial" w:hAnsi="Arial" w:cs="Arial"/>
                <w:b/>
                <w:bCs/>
                <w:color w:val="FFFFFF"/>
                <w:sz w:val="18"/>
                <w:szCs w:val="18"/>
              </w:rPr>
              <w:t>Školní výstupy</w:t>
            </w:r>
          </w:p>
          <w:p w:rsidR="00122D25" w:rsidRPr="00435CA6" w:rsidRDefault="00122D25" w:rsidP="00640FBB">
            <w:pPr>
              <w:jc w:val="center"/>
              <w:rPr>
                <w:b/>
                <w:bCs/>
                <w:sz w:val="18"/>
                <w:szCs w:val="18"/>
              </w:rPr>
            </w:pPr>
            <w:r w:rsidRPr="00435CA6">
              <w:rPr>
                <w:rFonts w:ascii="Arial" w:hAnsi="Arial" w:cs="Arial"/>
                <w:b/>
                <w:bCs/>
                <w:color w:val="FFFFFF"/>
                <w:sz w:val="18"/>
                <w:szCs w:val="18"/>
              </w:rPr>
              <w:t>Žák:</w:t>
            </w:r>
          </w:p>
        </w:tc>
        <w:tc>
          <w:tcPr>
            <w:tcW w:w="4680" w:type="dxa"/>
            <w:gridSpan w:val="2"/>
            <w:shd w:val="solid" w:color="808080" w:fill="FFFFFF"/>
            <w:vAlign w:val="center"/>
          </w:tcPr>
          <w:p w:rsidR="00122D25" w:rsidRPr="00435CA6" w:rsidRDefault="00122D25" w:rsidP="00640FBB">
            <w:pPr>
              <w:jc w:val="center"/>
              <w:rPr>
                <w:b/>
                <w:bCs/>
                <w:sz w:val="18"/>
                <w:szCs w:val="18"/>
              </w:rPr>
            </w:pPr>
            <w:r w:rsidRPr="00435CA6">
              <w:rPr>
                <w:rFonts w:ascii="Arial" w:hAnsi="Arial" w:cs="Arial"/>
                <w:b/>
                <w:bCs/>
                <w:color w:val="FFFFFF"/>
                <w:sz w:val="18"/>
                <w:szCs w:val="18"/>
              </w:rPr>
              <w:t>Učivo</w:t>
            </w:r>
          </w:p>
        </w:tc>
        <w:tc>
          <w:tcPr>
            <w:tcW w:w="3600" w:type="dxa"/>
            <w:gridSpan w:val="2"/>
            <w:shd w:val="solid" w:color="808080" w:fill="FFFFFF"/>
            <w:vAlign w:val="center"/>
          </w:tcPr>
          <w:p w:rsidR="00122D25" w:rsidRPr="00435CA6" w:rsidRDefault="00122D25" w:rsidP="00640FBB">
            <w:pPr>
              <w:jc w:val="center"/>
              <w:rPr>
                <w:rFonts w:ascii="Arial" w:hAnsi="Arial" w:cs="Arial"/>
                <w:b/>
                <w:bCs/>
                <w:color w:val="FFFFFF"/>
                <w:sz w:val="18"/>
                <w:szCs w:val="18"/>
              </w:rPr>
            </w:pPr>
            <w:r w:rsidRPr="00435CA6">
              <w:rPr>
                <w:rFonts w:ascii="Arial" w:hAnsi="Arial" w:cs="Arial"/>
                <w:b/>
                <w:bCs/>
                <w:color w:val="FFFFFF"/>
                <w:sz w:val="18"/>
                <w:szCs w:val="18"/>
              </w:rPr>
              <w:t>Průřezová témata</w:t>
            </w:r>
          </w:p>
          <w:p w:rsidR="00122D25" w:rsidRPr="00435CA6" w:rsidRDefault="00122D25" w:rsidP="00640FBB">
            <w:pPr>
              <w:jc w:val="center"/>
              <w:rPr>
                <w:b/>
                <w:bCs/>
                <w:sz w:val="18"/>
                <w:szCs w:val="18"/>
              </w:rPr>
            </w:pPr>
            <w:r w:rsidRPr="00435CA6">
              <w:rPr>
                <w:rFonts w:ascii="Arial" w:hAnsi="Arial" w:cs="Arial"/>
                <w:b/>
                <w:bCs/>
                <w:color w:val="FFFFFF"/>
                <w:sz w:val="18"/>
                <w:szCs w:val="18"/>
              </w:rPr>
              <w:t>Mezipředmětové vztahy</w:t>
            </w:r>
          </w:p>
        </w:tc>
        <w:tc>
          <w:tcPr>
            <w:tcW w:w="2340" w:type="dxa"/>
            <w:gridSpan w:val="2"/>
            <w:shd w:val="solid" w:color="808080" w:fill="FFFFFF"/>
            <w:vAlign w:val="center"/>
          </w:tcPr>
          <w:p w:rsidR="00122D25" w:rsidRPr="00435CA6" w:rsidRDefault="00122D25" w:rsidP="00640FBB">
            <w:pPr>
              <w:jc w:val="center"/>
              <w:rPr>
                <w:b/>
                <w:bCs/>
                <w:sz w:val="18"/>
                <w:szCs w:val="18"/>
              </w:rPr>
            </w:pPr>
            <w:r w:rsidRPr="00435CA6">
              <w:rPr>
                <w:rFonts w:ascii="Arial" w:hAnsi="Arial" w:cs="Arial"/>
                <w:b/>
                <w:bCs/>
                <w:color w:val="FFFFFF"/>
                <w:sz w:val="18"/>
                <w:szCs w:val="18"/>
              </w:rPr>
              <w:t>Poznámky</w:t>
            </w:r>
          </w:p>
        </w:tc>
      </w:tr>
      <w:tr w:rsidR="00122D25" w:rsidRPr="00435CA6" w:rsidTr="00640F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5" w:type="dxa"/>
            <w:left w:w="55" w:type="dxa"/>
            <w:bottom w:w="55" w:type="dxa"/>
            <w:right w:w="55" w:type="dxa"/>
          </w:tblCellMar>
          <w:tblLook w:val="0000" w:firstRow="0" w:lastRow="0" w:firstColumn="0" w:lastColumn="0" w:noHBand="0" w:noVBand="0"/>
        </w:tblPrEx>
        <w:trPr>
          <w:gridBefore w:val="1"/>
          <w:gridAfter w:val="1"/>
          <w:wBefore w:w="108" w:type="dxa"/>
          <w:wAfter w:w="83" w:type="dxa"/>
          <w:trHeight w:val="2551"/>
        </w:trPr>
        <w:tc>
          <w:tcPr>
            <w:tcW w:w="3828" w:type="dxa"/>
            <w:gridSpan w:val="2"/>
            <w:tcBorders>
              <w:left w:val="single" w:sz="1" w:space="0" w:color="000000"/>
              <w:bottom w:val="single" w:sz="1" w:space="0" w:color="000000"/>
            </w:tcBorders>
          </w:tcPr>
          <w:p w:rsidR="00122D25" w:rsidRPr="00435CA6" w:rsidRDefault="00122D25" w:rsidP="00122D25">
            <w:pPr>
              <w:widowControl w:val="0"/>
              <w:suppressAutoHyphens/>
              <w:spacing w:after="120"/>
              <w:rPr>
                <w:rFonts w:eastAsia="Lucida Sans Unicode"/>
                <w:kern w:val="1"/>
                <w:sz w:val="18"/>
                <w:szCs w:val="18"/>
              </w:rPr>
            </w:pPr>
          </w:p>
        </w:tc>
        <w:tc>
          <w:tcPr>
            <w:tcW w:w="4677" w:type="dxa"/>
            <w:gridSpan w:val="2"/>
            <w:tcBorders>
              <w:left w:val="single" w:sz="1" w:space="0" w:color="000000"/>
              <w:bottom w:val="single" w:sz="1" w:space="0" w:color="000000"/>
            </w:tcBorders>
          </w:tcPr>
          <w:p w:rsidR="00122D25" w:rsidRPr="00435CA6" w:rsidRDefault="00122D25" w:rsidP="00122D25">
            <w:pPr>
              <w:widowControl w:val="0"/>
              <w:suppressAutoHyphens/>
              <w:spacing w:after="292"/>
              <w:rPr>
                <w:rFonts w:eastAsia="Lucida Sans Unicode"/>
                <w:kern w:val="1"/>
                <w:sz w:val="18"/>
                <w:szCs w:val="18"/>
              </w:rPr>
            </w:pPr>
            <w:r w:rsidRPr="00435CA6">
              <w:rPr>
                <w:rFonts w:eastAsia="Lucida Sans Unicode"/>
                <w:kern w:val="1"/>
                <w:sz w:val="18"/>
                <w:szCs w:val="18"/>
              </w:rPr>
              <w:t xml:space="preserve"> </w:t>
            </w:r>
          </w:p>
          <w:p w:rsidR="00122D25" w:rsidRPr="00435CA6" w:rsidRDefault="00122D25" w:rsidP="00640FBB">
            <w:pPr>
              <w:widowControl w:val="0"/>
              <w:suppressAutoHyphens/>
              <w:spacing w:after="120"/>
              <w:rPr>
                <w:rFonts w:eastAsia="Lucida Sans Unicode"/>
                <w:kern w:val="1"/>
                <w:sz w:val="18"/>
                <w:szCs w:val="18"/>
              </w:rPr>
            </w:pPr>
          </w:p>
        </w:tc>
        <w:tc>
          <w:tcPr>
            <w:tcW w:w="3544" w:type="dxa"/>
            <w:tcBorders>
              <w:left w:val="single" w:sz="1" w:space="0" w:color="000000"/>
              <w:bottom w:val="single" w:sz="1" w:space="0" w:color="000000"/>
            </w:tcBorders>
          </w:tcPr>
          <w:p w:rsidR="00122D25" w:rsidRPr="00435CA6" w:rsidRDefault="00122D25" w:rsidP="00640FBB">
            <w:pPr>
              <w:widowControl w:val="0"/>
              <w:suppressAutoHyphens/>
              <w:rPr>
                <w:rFonts w:eastAsia="Lucida Sans Unicode"/>
                <w:kern w:val="1"/>
                <w:sz w:val="18"/>
                <w:szCs w:val="18"/>
              </w:rPr>
            </w:pPr>
          </w:p>
        </w:tc>
        <w:tc>
          <w:tcPr>
            <w:tcW w:w="2268" w:type="dxa"/>
            <w:tcBorders>
              <w:left w:val="single" w:sz="1" w:space="0" w:color="000000"/>
              <w:bottom w:val="single" w:sz="1" w:space="0" w:color="000000"/>
              <w:right w:val="single" w:sz="1" w:space="0" w:color="000000"/>
            </w:tcBorders>
          </w:tcPr>
          <w:p w:rsidR="00122D25" w:rsidRPr="00435CA6" w:rsidRDefault="00122D25" w:rsidP="00640FBB">
            <w:pPr>
              <w:widowControl w:val="0"/>
              <w:suppressAutoHyphens/>
              <w:spacing w:after="120"/>
              <w:rPr>
                <w:rFonts w:eastAsia="Lucida Sans Unicode"/>
                <w:kern w:val="1"/>
                <w:sz w:val="18"/>
                <w:szCs w:val="18"/>
              </w:rPr>
            </w:pPr>
            <w:r w:rsidRPr="00435CA6">
              <w:rPr>
                <w:rFonts w:eastAsia="Lucida Sans Unicode"/>
                <w:kern w:val="1"/>
                <w:sz w:val="18"/>
                <w:szCs w:val="18"/>
              </w:rPr>
              <w:t xml:space="preserve"> </w:t>
            </w:r>
          </w:p>
        </w:tc>
      </w:tr>
    </w:tbl>
    <w:p w:rsidR="009802D1" w:rsidRDefault="009802D1" w:rsidP="009802D1">
      <w:pPr>
        <w:rPr>
          <w:lang w:eastAsia="en-US"/>
        </w:rPr>
        <w:sectPr w:rsidR="009802D1" w:rsidSect="009802D1">
          <w:pgSz w:w="16838" w:h="11906" w:orient="landscape"/>
          <w:pgMar w:top="899" w:right="998" w:bottom="1418" w:left="1260" w:header="708" w:footer="709" w:gutter="0"/>
          <w:cols w:space="708"/>
          <w:docGrid w:linePitch="360"/>
        </w:sectPr>
      </w:pPr>
    </w:p>
    <w:p w:rsidR="00B2224E" w:rsidRPr="00435CA6" w:rsidRDefault="00B2224E" w:rsidP="00B2224E">
      <w:pPr>
        <w:pStyle w:val="Nadpis2"/>
        <w:rPr>
          <w:rFonts w:eastAsia="TimesNewRomanPSMT"/>
        </w:rPr>
      </w:pPr>
      <w:bookmarkStart w:id="46" w:name="_Toc421085717"/>
      <w:r w:rsidRPr="00435CA6">
        <w:rPr>
          <w:rFonts w:eastAsia="TimesNewRomanPSMT"/>
        </w:rPr>
        <w:lastRenderedPageBreak/>
        <w:t>SOCIÁLNÍ PÉČE</w:t>
      </w:r>
      <w:bookmarkEnd w:id="46"/>
    </w:p>
    <w:p w:rsidR="00B2224E" w:rsidRPr="00D46BA6" w:rsidRDefault="00B2224E" w:rsidP="00D46BA6">
      <w:pPr>
        <w:autoSpaceDE w:val="0"/>
        <w:autoSpaceDN w:val="0"/>
        <w:adjustRightInd w:val="0"/>
        <w:rPr>
          <w:rFonts w:eastAsia="TimesNewRomanPSMT"/>
          <w:bCs/>
          <w:sz w:val="32"/>
          <w:szCs w:val="32"/>
        </w:rPr>
      </w:pPr>
    </w:p>
    <w:p w:rsidR="00B2224E" w:rsidRPr="00D46BA6" w:rsidRDefault="00B2224E" w:rsidP="00D46BA6">
      <w:pPr>
        <w:autoSpaceDE w:val="0"/>
        <w:autoSpaceDN w:val="0"/>
        <w:adjustRightInd w:val="0"/>
        <w:jc w:val="both"/>
        <w:rPr>
          <w:rFonts w:eastAsia="TimesNewRomanPSMT"/>
          <w:lang w:eastAsia="en-US"/>
        </w:rPr>
      </w:pPr>
      <w:r w:rsidRPr="00D46BA6">
        <w:rPr>
          <w:rFonts w:eastAsia="TimesNewRomanPSMT"/>
          <w:lang w:eastAsia="en-US"/>
        </w:rPr>
        <w:t>Předmět vychází ze vzdělávací oblasti Přímá péče a osobní asistenc</w:t>
      </w:r>
      <w:r w:rsidR="006052E4">
        <w:rPr>
          <w:rFonts w:eastAsia="TimesNewRomanPSMT"/>
          <w:lang w:eastAsia="en-US"/>
        </w:rPr>
        <w:t>e. Cílem předmětu je seznámit žá</w:t>
      </w:r>
      <w:r w:rsidRPr="00D46BA6">
        <w:rPr>
          <w:rFonts w:eastAsia="TimesNewRomanPSMT"/>
          <w:lang w:eastAsia="en-US"/>
        </w:rPr>
        <w:t>ky se sociálními službami, s jejich systémem a řízení. Vede je k orientaci v aktuálních sociálních problémech a způsobech jejich řešení.</w:t>
      </w:r>
    </w:p>
    <w:p w:rsidR="00B2224E" w:rsidRPr="00D46BA6" w:rsidRDefault="00B2224E" w:rsidP="00D46BA6">
      <w:pPr>
        <w:autoSpaceDE w:val="0"/>
        <w:autoSpaceDN w:val="0"/>
        <w:adjustRightInd w:val="0"/>
        <w:jc w:val="both"/>
        <w:rPr>
          <w:rFonts w:eastAsia="TimesNewRomanPSMT"/>
        </w:rPr>
      </w:pPr>
      <w:r w:rsidRPr="00D46BA6">
        <w:rPr>
          <w:rFonts w:eastAsia="TimesNewRomanPSMT"/>
          <w:lang w:eastAsia="en-US"/>
        </w:rPr>
        <w:t xml:space="preserve">Obsah předmětu vychází z obsahového okruhu RVP – Přímá péče a osobní asistence a Sociálně výchovná činnost. Obsahový okruh má těsnou vazbu na oblast společenskovědního a ekonomického vzdělávání. </w:t>
      </w:r>
      <w:r w:rsidRPr="00D46BA6">
        <w:rPr>
          <w:rFonts w:eastAsia="TimesNewRomanPSMT"/>
        </w:rPr>
        <w:t>Pro přípravu žáků na činnost s klienty se využívá také vybrané učivo a požadované kompetence stanovené v RVP v jiných vzdělávacích oblastech, např. výpočetní techniky, sociální politiky, pedagogiky, psychologie a osobnostní a sociální výchovy.</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sz w:val="28"/>
          <w:szCs w:val="28"/>
        </w:rPr>
      </w:pPr>
      <w:r w:rsidRPr="00D46BA6">
        <w:rPr>
          <w:rFonts w:eastAsia="TimesNewRomanPSMT"/>
          <w:bCs/>
          <w:sz w:val="28"/>
          <w:szCs w:val="28"/>
        </w:rPr>
        <w:t>Vzdělávání směřuje k tomu, aby žáci:</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rozvíjeli základní myšlenkové operace, svoji paměť a schopnosti koncentrace</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osvojovali si obecné principy a strategie řešení problémů (praktických i teoretických), stejně jako dovednosti potřebné pro práci s informacemi</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prohlubovali a rozšiřovali vědomosti o světě, který je obklopuje</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formovali aktivní a tvořivý postoj k problémům a k hledání jejich různých řešení</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rozvíjeli aktivní přístup k pracovnímu životu a profesní kariéře včetně schopnosti přizpůsobovat se změnám</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zodpovědně přistupovali k týmové i samostatné práci</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rozvíjeli komunikativní dovednosti a dovednosti potřebné pro život a práci v kolektivu</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rozvíjeli dovednosti potřebné k vyjednávání, diskusi, případnému kompromisu, k obhájení svého stanoviska i přijímání stanoviska jiných</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 xml:space="preserve">prohlubovali dovednosti potřebné k sebepoznání a sebehodnocení, </w:t>
      </w:r>
      <w:r w:rsidRPr="00A5741A">
        <w:rPr>
          <w:rFonts w:eastAsia="OpenSymbol"/>
        </w:rPr>
        <w:t>utvářeli</w:t>
      </w:r>
      <w:r w:rsidRPr="00A5741A">
        <w:rPr>
          <w:rFonts w:eastAsia="TimesNewRomanPSMT"/>
        </w:rPr>
        <w:t xml:space="preserve"> si adekvátní sebevědomí</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přijímali odpovědnost za vlastní rozhodování, jednání, myšlení a cítění</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respektovali lidský život a jeho trvání jako vysokou hodnotu</w:t>
      </w:r>
    </w:p>
    <w:p w:rsidR="00B2224E" w:rsidRPr="00A5741A" w:rsidRDefault="00B2224E" w:rsidP="007B67AB">
      <w:pPr>
        <w:pStyle w:val="Odstavecseseznamem"/>
        <w:numPr>
          <w:ilvl w:val="0"/>
          <w:numId w:val="222"/>
        </w:numPr>
        <w:autoSpaceDE w:val="0"/>
        <w:autoSpaceDN w:val="0"/>
        <w:adjustRightInd w:val="0"/>
        <w:rPr>
          <w:rFonts w:eastAsia="TimesNewRomanPSMT"/>
        </w:rPr>
      </w:pPr>
      <w:r w:rsidRPr="00A5741A">
        <w:rPr>
          <w:rFonts w:eastAsia="TimesNewRomanPSMT"/>
        </w:rPr>
        <w:t>vystupovali v souladu s morálními zásadami a pravidly společenského chování.</w:t>
      </w:r>
    </w:p>
    <w:p w:rsidR="00B2224E" w:rsidRPr="00D46BA6" w:rsidRDefault="00B2224E" w:rsidP="00D46BA6">
      <w:pPr>
        <w:autoSpaceDE w:val="0"/>
        <w:autoSpaceDN w:val="0"/>
        <w:adjustRightInd w:val="0"/>
        <w:rPr>
          <w:rFonts w:eastAsia="TimesNewRomanPSMT"/>
        </w:rPr>
      </w:pPr>
    </w:p>
    <w:p w:rsidR="00B2224E" w:rsidRPr="009802D1" w:rsidRDefault="00B2224E" w:rsidP="00D46BA6">
      <w:pPr>
        <w:autoSpaceDE w:val="0"/>
        <w:autoSpaceDN w:val="0"/>
        <w:adjustRightInd w:val="0"/>
        <w:rPr>
          <w:rFonts w:eastAsia="TimesNewRomanPSMT"/>
          <w:b/>
          <w:bCs/>
          <w:iCs/>
          <w:sz w:val="28"/>
          <w:szCs w:val="28"/>
        </w:rPr>
      </w:pPr>
      <w:r w:rsidRPr="009802D1">
        <w:rPr>
          <w:rFonts w:eastAsia="TimesNewRomanPSMT"/>
          <w:b/>
          <w:bCs/>
          <w:iCs/>
          <w:sz w:val="28"/>
          <w:szCs w:val="28"/>
        </w:rPr>
        <w:t>Průřezová témata</w:t>
      </w:r>
    </w:p>
    <w:p w:rsidR="00B2224E" w:rsidRPr="009802D1" w:rsidRDefault="00B2224E" w:rsidP="00D46BA6">
      <w:pPr>
        <w:autoSpaceDE w:val="0"/>
        <w:autoSpaceDN w:val="0"/>
        <w:adjustRightInd w:val="0"/>
        <w:rPr>
          <w:rFonts w:eastAsia="TimesNewRomanPSMT"/>
          <w:b/>
          <w:bCs/>
          <w:iCs/>
          <w:sz w:val="28"/>
          <w:szCs w:val="28"/>
        </w:rPr>
      </w:pPr>
    </w:p>
    <w:p w:rsidR="00B2224E" w:rsidRPr="00D46BA6" w:rsidRDefault="00B2224E" w:rsidP="00D46BA6">
      <w:pPr>
        <w:autoSpaceDE w:val="0"/>
        <w:autoSpaceDN w:val="0"/>
        <w:adjustRightInd w:val="0"/>
        <w:rPr>
          <w:rFonts w:eastAsia="TimesNewRomanPSMT"/>
          <w:bCs/>
          <w:sz w:val="28"/>
          <w:szCs w:val="28"/>
        </w:rPr>
      </w:pPr>
      <w:r w:rsidRPr="00D46BA6">
        <w:rPr>
          <w:rFonts w:eastAsia="TimesNewRomanPSMT"/>
          <w:bCs/>
          <w:sz w:val="28"/>
          <w:szCs w:val="28"/>
        </w:rPr>
        <w:t>Vzdělávací předmět jako celek pokrývá následující PT:</w:t>
      </w:r>
    </w:p>
    <w:p w:rsidR="00B2224E" w:rsidRPr="00D46BA6" w:rsidRDefault="00B2224E" w:rsidP="00A5741A">
      <w:pPr>
        <w:autoSpaceDE w:val="0"/>
        <w:autoSpaceDN w:val="0"/>
        <w:adjustRightInd w:val="0"/>
        <w:jc w:val="both"/>
        <w:rPr>
          <w:rFonts w:eastAsia="TimesNewRomanPSMT"/>
          <w:bCs/>
          <w:sz w:val="28"/>
          <w:szCs w:val="28"/>
        </w:rPr>
      </w:pPr>
    </w:p>
    <w:p w:rsidR="00B2224E" w:rsidRPr="00D46BA6" w:rsidRDefault="00B2224E" w:rsidP="00A5741A">
      <w:pPr>
        <w:autoSpaceDE w:val="0"/>
        <w:autoSpaceDN w:val="0"/>
        <w:adjustRightInd w:val="0"/>
        <w:jc w:val="both"/>
        <w:rPr>
          <w:rFonts w:eastAsia="TimesNewRomanPSMT"/>
          <w:bCs/>
        </w:rPr>
      </w:pPr>
      <w:r w:rsidRPr="00D46BA6">
        <w:rPr>
          <w:rFonts w:eastAsia="TimesNewRomanPSMT"/>
          <w:bCs/>
        </w:rPr>
        <w:t>Občan v demokratické společnosti</w:t>
      </w:r>
    </w:p>
    <w:p w:rsidR="00B2224E" w:rsidRPr="00D46BA6" w:rsidRDefault="00B2224E" w:rsidP="00A5741A">
      <w:pPr>
        <w:autoSpaceDE w:val="0"/>
        <w:autoSpaceDN w:val="0"/>
        <w:adjustRightInd w:val="0"/>
        <w:jc w:val="both"/>
        <w:rPr>
          <w:rFonts w:eastAsia="TimesNewRomanPSMT"/>
        </w:rPr>
      </w:pPr>
      <w:r w:rsidRPr="00D46BA6">
        <w:rPr>
          <w:rFonts w:eastAsia="TimesNewRomanPSMT"/>
        </w:rPr>
        <w:t>Dokáže jednat s lidmi, diskutuje a hledá kompromisní řešení, má adekvátní míru sebevědomí,</w:t>
      </w:r>
    </w:p>
    <w:p w:rsidR="00B2224E" w:rsidRPr="00D46BA6" w:rsidRDefault="00B2224E" w:rsidP="00A5741A">
      <w:pPr>
        <w:autoSpaceDE w:val="0"/>
        <w:autoSpaceDN w:val="0"/>
        <w:adjustRightInd w:val="0"/>
        <w:jc w:val="both"/>
        <w:rPr>
          <w:rFonts w:eastAsia="TimesNewRomanPSMT"/>
        </w:rPr>
      </w:pPr>
      <w:r w:rsidRPr="00D46BA6">
        <w:rPr>
          <w:rFonts w:eastAsia="TimesNewRomanPSMT"/>
        </w:rPr>
        <w:t>odpovědnosti a schopnosti morálního úsudku, je schopen odolávat asertivně manipulaci.</w:t>
      </w:r>
    </w:p>
    <w:p w:rsidR="00B2224E" w:rsidRPr="00D46BA6" w:rsidRDefault="00B2224E" w:rsidP="00A5741A">
      <w:pPr>
        <w:autoSpaceDE w:val="0"/>
        <w:autoSpaceDN w:val="0"/>
        <w:adjustRightInd w:val="0"/>
        <w:jc w:val="both"/>
        <w:rPr>
          <w:rFonts w:eastAsia="TimesNewRomanPSMT"/>
        </w:rPr>
      </w:pPr>
    </w:p>
    <w:p w:rsidR="00B2224E" w:rsidRPr="00D46BA6" w:rsidRDefault="00B2224E" w:rsidP="00A5741A">
      <w:pPr>
        <w:autoSpaceDE w:val="0"/>
        <w:autoSpaceDN w:val="0"/>
        <w:adjustRightInd w:val="0"/>
        <w:jc w:val="both"/>
        <w:rPr>
          <w:rFonts w:eastAsia="TimesNewRomanPSMT"/>
          <w:bCs/>
        </w:rPr>
      </w:pPr>
      <w:r w:rsidRPr="00D46BA6">
        <w:rPr>
          <w:rFonts w:eastAsia="TimesNewRomanPSMT"/>
          <w:bCs/>
        </w:rPr>
        <w:t>Člověk a životní prostředí</w:t>
      </w:r>
    </w:p>
    <w:p w:rsidR="00B2224E" w:rsidRPr="00D46BA6" w:rsidRDefault="00B2224E" w:rsidP="00A5741A">
      <w:pPr>
        <w:autoSpaceDE w:val="0"/>
        <w:autoSpaceDN w:val="0"/>
        <w:adjustRightInd w:val="0"/>
        <w:jc w:val="both"/>
        <w:rPr>
          <w:rFonts w:eastAsia="TimesNewRomanPSMT"/>
        </w:rPr>
      </w:pPr>
      <w:r w:rsidRPr="00D46BA6">
        <w:rPr>
          <w:rFonts w:eastAsia="TimesNewRomanPSMT"/>
        </w:rPr>
        <w:t>Snaží se chápat postavení člověka v přírodě a vlivy prostředí na jeho zdraví, chrání životní prostředí a osvojuje si zásady zdravého životního stylu. Dokáže při výuce šetřit materiálem a energiemi, třídí odpad.</w:t>
      </w:r>
    </w:p>
    <w:p w:rsidR="00B2224E" w:rsidRPr="00D46BA6" w:rsidRDefault="00B2224E" w:rsidP="00A5741A">
      <w:pPr>
        <w:autoSpaceDE w:val="0"/>
        <w:autoSpaceDN w:val="0"/>
        <w:adjustRightInd w:val="0"/>
        <w:jc w:val="both"/>
        <w:rPr>
          <w:rFonts w:eastAsia="TimesNewRomanPSMT"/>
        </w:rPr>
      </w:pPr>
    </w:p>
    <w:p w:rsidR="00B2224E" w:rsidRPr="00D46BA6" w:rsidRDefault="00B2224E" w:rsidP="00A5741A">
      <w:pPr>
        <w:autoSpaceDE w:val="0"/>
        <w:autoSpaceDN w:val="0"/>
        <w:adjustRightInd w:val="0"/>
        <w:jc w:val="both"/>
        <w:rPr>
          <w:rFonts w:eastAsia="TimesNewRomanPSMT"/>
          <w:bCs/>
        </w:rPr>
      </w:pPr>
      <w:r w:rsidRPr="00D46BA6">
        <w:rPr>
          <w:rFonts w:eastAsia="TimesNewRomanPSMT"/>
          <w:bCs/>
        </w:rPr>
        <w:t>Člověk a svět práce</w:t>
      </w:r>
    </w:p>
    <w:p w:rsidR="00B2224E" w:rsidRPr="00D46BA6" w:rsidRDefault="00B2224E" w:rsidP="00A5741A">
      <w:pPr>
        <w:autoSpaceDE w:val="0"/>
        <w:autoSpaceDN w:val="0"/>
        <w:adjustRightInd w:val="0"/>
        <w:jc w:val="both"/>
        <w:rPr>
          <w:rFonts w:eastAsia="TimesNewRomanPSMT"/>
        </w:rPr>
      </w:pPr>
      <w:r w:rsidRPr="00D46BA6">
        <w:rPr>
          <w:rFonts w:eastAsia="TimesNewRomanPSMT"/>
        </w:rPr>
        <w:t>Uvědomuje si zodpovědnost za vlastní život a je motivován k aktivnímu pracovnímu životu, naučí se vyhledávat a posuzovat informace vztahující se ke svému oboru a budoucímu pracovnímu uplatnění.</w:t>
      </w:r>
    </w:p>
    <w:p w:rsidR="00B2224E" w:rsidRPr="00D46BA6" w:rsidRDefault="00B2224E" w:rsidP="00A5741A">
      <w:pPr>
        <w:autoSpaceDE w:val="0"/>
        <w:autoSpaceDN w:val="0"/>
        <w:adjustRightInd w:val="0"/>
        <w:jc w:val="both"/>
        <w:rPr>
          <w:rFonts w:eastAsia="TimesNewRomanPSMT"/>
        </w:rPr>
      </w:pPr>
    </w:p>
    <w:p w:rsidR="00B2224E" w:rsidRPr="00D46BA6" w:rsidRDefault="00B2224E" w:rsidP="00A5741A">
      <w:pPr>
        <w:autoSpaceDE w:val="0"/>
        <w:autoSpaceDN w:val="0"/>
        <w:adjustRightInd w:val="0"/>
        <w:jc w:val="both"/>
        <w:rPr>
          <w:rFonts w:eastAsia="TimesNewRomanPSMT"/>
          <w:bCs/>
        </w:rPr>
      </w:pPr>
      <w:r w:rsidRPr="00D46BA6">
        <w:rPr>
          <w:rFonts w:eastAsia="TimesNewRomanPSMT"/>
          <w:bCs/>
        </w:rPr>
        <w:t>Informační a komunikační technologie</w:t>
      </w:r>
    </w:p>
    <w:p w:rsidR="00B2224E" w:rsidRPr="00D46BA6" w:rsidRDefault="00B2224E" w:rsidP="00A5741A">
      <w:pPr>
        <w:autoSpaceDE w:val="0"/>
        <w:autoSpaceDN w:val="0"/>
        <w:adjustRightInd w:val="0"/>
        <w:jc w:val="both"/>
        <w:rPr>
          <w:rFonts w:eastAsia="TimesNewRomanPSMT"/>
        </w:rPr>
      </w:pPr>
      <w:r w:rsidRPr="00D46BA6">
        <w:rPr>
          <w:rFonts w:eastAsia="TimesNewRomanPSMT"/>
        </w:rPr>
        <w:t>Naučí se vyhledávat odborné informace, zpracovávat, uchovávat a předávat informace pomocí IKT.</w:t>
      </w:r>
    </w:p>
    <w:p w:rsidR="00B2224E" w:rsidRPr="00D46BA6" w:rsidRDefault="00B2224E" w:rsidP="00D46BA6">
      <w:pPr>
        <w:autoSpaceDE w:val="0"/>
        <w:autoSpaceDN w:val="0"/>
        <w:adjustRightInd w:val="0"/>
        <w:rPr>
          <w:rFonts w:eastAsia="TimesNewRomanPSMT"/>
        </w:rPr>
      </w:pPr>
    </w:p>
    <w:p w:rsidR="00B2224E" w:rsidRPr="009802D1" w:rsidRDefault="00B2224E" w:rsidP="00D46BA6">
      <w:pPr>
        <w:autoSpaceDE w:val="0"/>
        <w:autoSpaceDN w:val="0"/>
        <w:adjustRightInd w:val="0"/>
        <w:rPr>
          <w:rFonts w:eastAsia="TimesNewRomanPSMT"/>
          <w:b/>
          <w:bCs/>
          <w:sz w:val="28"/>
          <w:szCs w:val="28"/>
        </w:rPr>
      </w:pPr>
      <w:r w:rsidRPr="009802D1">
        <w:rPr>
          <w:rFonts w:eastAsia="TimesNewRomanPSMT"/>
          <w:b/>
          <w:bCs/>
          <w:sz w:val="28"/>
          <w:szCs w:val="28"/>
        </w:rPr>
        <w:t>Klíčové kompetence</w:t>
      </w:r>
    </w:p>
    <w:p w:rsidR="00B2224E" w:rsidRPr="00D46BA6" w:rsidRDefault="00B2224E" w:rsidP="00D46BA6">
      <w:pPr>
        <w:autoSpaceDE w:val="0"/>
        <w:autoSpaceDN w:val="0"/>
        <w:adjustRightInd w:val="0"/>
        <w:rPr>
          <w:rFonts w:eastAsia="TimesNewRomanPSMT"/>
          <w:bCs/>
          <w:sz w:val="28"/>
          <w:szCs w:val="28"/>
        </w:rPr>
      </w:pPr>
    </w:p>
    <w:p w:rsidR="00B2224E" w:rsidRPr="00D46BA6" w:rsidRDefault="00B2224E" w:rsidP="00D46BA6">
      <w:pPr>
        <w:autoSpaceDE w:val="0"/>
        <w:autoSpaceDN w:val="0"/>
        <w:adjustRightInd w:val="0"/>
        <w:rPr>
          <w:rFonts w:eastAsia="TimesNewRomanPSMT"/>
          <w:bCs/>
        </w:rPr>
      </w:pPr>
      <w:r w:rsidRPr="00D46BA6">
        <w:rPr>
          <w:rFonts w:eastAsia="TimesNewRomanPSMT"/>
          <w:bCs/>
        </w:rPr>
        <w:t>Kompetence k učení</w:t>
      </w:r>
    </w:p>
    <w:p w:rsidR="00B2224E" w:rsidRPr="00A5741A" w:rsidRDefault="00B2224E" w:rsidP="007B67AB">
      <w:pPr>
        <w:pStyle w:val="Odstavecseseznamem"/>
        <w:numPr>
          <w:ilvl w:val="0"/>
          <w:numId w:val="223"/>
        </w:numPr>
        <w:autoSpaceDE w:val="0"/>
        <w:autoSpaceDN w:val="0"/>
        <w:adjustRightInd w:val="0"/>
        <w:jc w:val="both"/>
        <w:rPr>
          <w:rFonts w:eastAsia="TimesNewRomanPSMT"/>
        </w:rPr>
      </w:pPr>
      <w:r w:rsidRPr="00A5741A">
        <w:rPr>
          <w:rFonts w:eastAsia="TimesNewRomanPSMT"/>
        </w:rPr>
        <w:t>dokáž</w:t>
      </w:r>
      <w:r w:rsidR="00FC146A" w:rsidRPr="00A5741A">
        <w:rPr>
          <w:rFonts w:eastAsia="TimesNewRomanPSMT"/>
        </w:rPr>
        <w:t>ou</w:t>
      </w:r>
      <w:r w:rsidRPr="00A5741A">
        <w:rPr>
          <w:rFonts w:eastAsia="TimesNewRomanPSMT"/>
        </w:rPr>
        <w:t xml:space="preserve"> přenést získané teoretické poznatky do praxe</w:t>
      </w:r>
    </w:p>
    <w:p w:rsidR="00B2224E" w:rsidRPr="00A5741A" w:rsidRDefault="00B2224E" w:rsidP="007B67AB">
      <w:pPr>
        <w:pStyle w:val="Odstavecseseznamem"/>
        <w:numPr>
          <w:ilvl w:val="0"/>
          <w:numId w:val="223"/>
        </w:numPr>
        <w:autoSpaceDE w:val="0"/>
        <w:autoSpaceDN w:val="0"/>
        <w:adjustRightInd w:val="0"/>
        <w:jc w:val="both"/>
        <w:rPr>
          <w:rFonts w:eastAsia="TimesNewRomanPSMT"/>
        </w:rPr>
      </w:pPr>
      <w:r w:rsidRPr="00A5741A">
        <w:rPr>
          <w:rFonts w:eastAsia="TimesNewRomanPSMT"/>
        </w:rPr>
        <w:t>mají pozitivní vztah k učení a vzdělávání</w:t>
      </w:r>
    </w:p>
    <w:p w:rsidR="00B2224E" w:rsidRPr="00A5741A" w:rsidRDefault="00B2224E" w:rsidP="007B67AB">
      <w:pPr>
        <w:pStyle w:val="Odstavecseseznamem"/>
        <w:numPr>
          <w:ilvl w:val="0"/>
          <w:numId w:val="223"/>
        </w:numPr>
        <w:autoSpaceDE w:val="0"/>
        <w:autoSpaceDN w:val="0"/>
        <w:adjustRightInd w:val="0"/>
        <w:jc w:val="both"/>
        <w:rPr>
          <w:rFonts w:eastAsia="TimesNewRomanPSMT"/>
        </w:rPr>
      </w:pPr>
      <w:r w:rsidRPr="00A5741A">
        <w:rPr>
          <w:rFonts w:eastAsia="TimesNewRomanPSMT"/>
        </w:rPr>
        <w:t>využívají ke svému učení různé informační zdroje</w:t>
      </w:r>
    </w:p>
    <w:p w:rsidR="00B2224E" w:rsidRPr="00A5741A" w:rsidRDefault="00B2224E" w:rsidP="007B67AB">
      <w:pPr>
        <w:pStyle w:val="Odstavecseseznamem"/>
        <w:numPr>
          <w:ilvl w:val="0"/>
          <w:numId w:val="223"/>
        </w:numPr>
        <w:autoSpaceDE w:val="0"/>
        <w:autoSpaceDN w:val="0"/>
        <w:adjustRightInd w:val="0"/>
        <w:jc w:val="both"/>
        <w:rPr>
          <w:rFonts w:eastAsia="TimesNewRomanPSMT"/>
        </w:rPr>
      </w:pPr>
      <w:r w:rsidRPr="00A5741A">
        <w:rPr>
          <w:rFonts w:eastAsia="TimesNewRomanPSMT"/>
        </w:rPr>
        <w:t>ovládají různé techniky racionálního učení, umí si vytvořit vhodný studijní režim a podmínky</w:t>
      </w:r>
    </w:p>
    <w:p w:rsidR="00B2224E" w:rsidRPr="00A5741A" w:rsidRDefault="00B2224E" w:rsidP="007B67AB">
      <w:pPr>
        <w:pStyle w:val="Odstavecseseznamem"/>
        <w:numPr>
          <w:ilvl w:val="0"/>
          <w:numId w:val="223"/>
        </w:numPr>
        <w:autoSpaceDE w:val="0"/>
        <w:autoSpaceDN w:val="0"/>
        <w:adjustRightInd w:val="0"/>
        <w:jc w:val="both"/>
        <w:rPr>
          <w:rFonts w:eastAsia="TimesNewRomanPSMT"/>
        </w:rPr>
      </w:pPr>
      <w:r w:rsidRPr="00A5741A">
        <w:rPr>
          <w:rFonts w:eastAsia="TimesNewRomanPSMT"/>
        </w:rPr>
        <w:t>s porozuměním aktivně poslouchají mluvené projevy, pořizuji si poznámky</w:t>
      </w:r>
    </w:p>
    <w:p w:rsidR="00B2224E" w:rsidRPr="00A5741A" w:rsidRDefault="00B2224E" w:rsidP="007B67AB">
      <w:pPr>
        <w:pStyle w:val="Odstavecseseznamem"/>
        <w:numPr>
          <w:ilvl w:val="0"/>
          <w:numId w:val="223"/>
        </w:numPr>
        <w:autoSpaceDE w:val="0"/>
        <w:autoSpaceDN w:val="0"/>
        <w:adjustRightInd w:val="0"/>
        <w:jc w:val="both"/>
        <w:rPr>
          <w:rFonts w:eastAsia="TimesNewRomanPSMT"/>
        </w:rPr>
      </w:pPr>
      <w:r w:rsidRPr="00A5741A">
        <w:rPr>
          <w:rFonts w:eastAsia="TimesNewRomanPSMT"/>
        </w:rPr>
        <w:t>sledují a hodnotí pokrok při dosahování cílů svého učení, přijímají hodnocení výsledků ze strany jiných lidi.</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rPr>
      </w:pPr>
      <w:r w:rsidRPr="00D46BA6">
        <w:rPr>
          <w:rFonts w:eastAsia="TimesNewRomanPSMT"/>
          <w:bCs/>
        </w:rPr>
        <w:t>Kompetence k řešení problémů</w:t>
      </w:r>
    </w:p>
    <w:p w:rsidR="00B2224E" w:rsidRPr="00A5741A" w:rsidRDefault="00B2224E" w:rsidP="007B67AB">
      <w:pPr>
        <w:pStyle w:val="Odstavecseseznamem"/>
        <w:numPr>
          <w:ilvl w:val="0"/>
          <w:numId w:val="224"/>
        </w:numPr>
        <w:autoSpaceDE w:val="0"/>
        <w:autoSpaceDN w:val="0"/>
        <w:adjustRightInd w:val="0"/>
        <w:jc w:val="both"/>
        <w:rPr>
          <w:rFonts w:eastAsia="TimesNewRomanPSMT"/>
        </w:rPr>
      </w:pPr>
      <w:r w:rsidRPr="00A5741A">
        <w:rPr>
          <w:rFonts w:eastAsia="TimesNewRomanPSMT"/>
        </w:rPr>
        <w:t>porozumí zadání úkolu, získají informace potřebné k řešení problému, navrhnou způsob řešení a zdůvodní jej, vyhodnotí a ověří správnost zvoleného postupu a dosažené výsledky</w:t>
      </w:r>
    </w:p>
    <w:p w:rsidR="00B2224E" w:rsidRPr="00A5741A" w:rsidRDefault="00B2224E" w:rsidP="007B67AB">
      <w:pPr>
        <w:pStyle w:val="Odstavecseseznamem"/>
        <w:numPr>
          <w:ilvl w:val="0"/>
          <w:numId w:val="224"/>
        </w:numPr>
        <w:autoSpaceDE w:val="0"/>
        <w:autoSpaceDN w:val="0"/>
        <w:adjustRightInd w:val="0"/>
        <w:jc w:val="both"/>
        <w:rPr>
          <w:rFonts w:eastAsia="TimesNewRomanPSMT"/>
        </w:rPr>
      </w:pPr>
      <w:r w:rsidRPr="00A5741A">
        <w:rPr>
          <w:rFonts w:eastAsia="TimesNewRomanPSMT"/>
        </w:rPr>
        <w:t>snaží se využívat zkušeností a vědomostí nabytých dříve</w:t>
      </w:r>
    </w:p>
    <w:p w:rsidR="00B2224E" w:rsidRPr="00A5741A" w:rsidRDefault="00B2224E" w:rsidP="007B67AB">
      <w:pPr>
        <w:pStyle w:val="Odstavecseseznamem"/>
        <w:numPr>
          <w:ilvl w:val="0"/>
          <w:numId w:val="224"/>
        </w:numPr>
        <w:autoSpaceDE w:val="0"/>
        <w:autoSpaceDN w:val="0"/>
        <w:adjustRightInd w:val="0"/>
        <w:jc w:val="both"/>
        <w:rPr>
          <w:rFonts w:eastAsia="TimesNewRomanPSMT"/>
        </w:rPr>
      </w:pPr>
      <w:r w:rsidRPr="00A5741A">
        <w:rPr>
          <w:rFonts w:eastAsia="TimesNewRomanPSMT"/>
        </w:rPr>
        <w:t xml:space="preserve">spolupracují při řešení problémů s ostatními lidmi </w:t>
      </w:r>
    </w:p>
    <w:p w:rsidR="00B2224E" w:rsidRPr="00A5741A" w:rsidRDefault="00B2224E" w:rsidP="007B67AB">
      <w:pPr>
        <w:pStyle w:val="Odstavecseseznamem"/>
        <w:numPr>
          <w:ilvl w:val="0"/>
          <w:numId w:val="224"/>
        </w:numPr>
        <w:autoSpaceDE w:val="0"/>
        <w:autoSpaceDN w:val="0"/>
        <w:adjustRightInd w:val="0"/>
        <w:jc w:val="both"/>
        <w:rPr>
          <w:rFonts w:eastAsia="TimesNewRomanPSMT"/>
        </w:rPr>
      </w:pPr>
      <w:r w:rsidRPr="00A5741A">
        <w:rPr>
          <w:rFonts w:eastAsia="TimesNewRomanPSMT"/>
        </w:rPr>
        <w:t>uplatňují při řešení problémů různé heuristické metody a myšlenkové operace.</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rPr>
      </w:pPr>
      <w:r w:rsidRPr="00D46BA6">
        <w:rPr>
          <w:rFonts w:eastAsia="TimesNewRomanPSMT"/>
          <w:bCs/>
        </w:rPr>
        <w:t>Komunikativní kompetence</w:t>
      </w:r>
    </w:p>
    <w:p w:rsidR="00B2224E" w:rsidRPr="00A5741A" w:rsidRDefault="00B2224E" w:rsidP="007B67AB">
      <w:pPr>
        <w:pStyle w:val="Odstavecseseznamem"/>
        <w:numPr>
          <w:ilvl w:val="0"/>
          <w:numId w:val="225"/>
        </w:numPr>
        <w:autoSpaceDE w:val="0"/>
        <w:autoSpaceDN w:val="0"/>
        <w:adjustRightInd w:val="0"/>
        <w:jc w:val="both"/>
        <w:rPr>
          <w:rFonts w:eastAsia="TimesNewRomanPSMT"/>
        </w:rPr>
      </w:pPr>
      <w:r w:rsidRPr="00A5741A">
        <w:rPr>
          <w:rFonts w:eastAsia="TimesNewRomanPSMT"/>
        </w:rPr>
        <w:t>vyjadřují se přiměřeně k účelu jednání a komunikační situaci v projevech mluvených i psaných a vhodně se prezentují</w:t>
      </w:r>
    </w:p>
    <w:p w:rsidR="00B2224E" w:rsidRPr="00A5741A" w:rsidRDefault="00B2224E" w:rsidP="007B67AB">
      <w:pPr>
        <w:pStyle w:val="Odstavecseseznamem"/>
        <w:numPr>
          <w:ilvl w:val="0"/>
          <w:numId w:val="225"/>
        </w:numPr>
        <w:autoSpaceDE w:val="0"/>
        <w:autoSpaceDN w:val="0"/>
        <w:adjustRightInd w:val="0"/>
        <w:jc w:val="both"/>
        <w:rPr>
          <w:rFonts w:eastAsia="TimesNewRomanPSMT"/>
        </w:rPr>
      </w:pPr>
      <w:r w:rsidRPr="00A5741A">
        <w:rPr>
          <w:rFonts w:eastAsia="TimesNewRomanPSMT"/>
        </w:rPr>
        <w:t>účastní se aktivně diskusí, formulují a obhajují své názory a postoje</w:t>
      </w:r>
    </w:p>
    <w:p w:rsidR="00B2224E" w:rsidRPr="00A5741A" w:rsidRDefault="00B2224E" w:rsidP="007B67AB">
      <w:pPr>
        <w:pStyle w:val="Odstavecseseznamem"/>
        <w:numPr>
          <w:ilvl w:val="0"/>
          <w:numId w:val="225"/>
        </w:numPr>
        <w:autoSpaceDE w:val="0"/>
        <w:autoSpaceDN w:val="0"/>
        <w:adjustRightInd w:val="0"/>
        <w:jc w:val="both"/>
        <w:rPr>
          <w:rFonts w:eastAsia="TimesNewRomanPSMT"/>
        </w:rPr>
      </w:pPr>
      <w:r w:rsidRPr="00A5741A">
        <w:rPr>
          <w:rFonts w:eastAsia="TimesNewRomanPSMT"/>
        </w:rPr>
        <w:t>dosahují jazykové způsobilosti potřebné pro pracovní uplatnění podle potřeb a charakteru příslušné odborné kvalifikace</w:t>
      </w:r>
    </w:p>
    <w:p w:rsidR="00B2224E" w:rsidRPr="00A5741A" w:rsidRDefault="00B2224E" w:rsidP="007B67AB">
      <w:pPr>
        <w:pStyle w:val="Odstavecseseznamem"/>
        <w:numPr>
          <w:ilvl w:val="0"/>
          <w:numId w:val="225"/>
        </w:numPr>
        <w:autoSpaceDE w:val="0"/>
        <w:autoSpaceDN w:val="0"/>
        <w:adjustRightInd w:val="0"/>
        <w:jc w:val="both"/>
        <w:rPr>
          <w:rFonts w:eastAsia="TimesNewRomanPSMT"/>
        </w:rPr>
      </w:pPr>
      <w:r w:rsidRPr="00A5741A">
        <w:rPr>
          <w:rFonts w:eastAsia="TimesNewRomanPSMT"/>
        </w:rPr>
        <w:t>zaznamenávají písemně podstatné myšlenky a údaje z textů a projevů jiných lidí</w:t>
      </w:r>
    </w:p>
    <w:p w:rsidR="00B2224E" w:rsidRPr="00A5741A" w:rsidRDefault="00B2224E" w:rsidP="007B67AB">
      <w:pPr>
        <w:pStyle w:val="Odstavecseseznamem"/>
        <w:numPr>
          <w:ilvl w:val="0"/>
          <w:numId w:val="225"/>
        </w:numPr>
        <w:autoSpaceDE w:val="0"/>
        <w:autoSpaceDN w:val="0"/>
        <w:adjustRightInd w:val="0"/>
        <w:jc w:val="both"/>
        <w:rPr>
          <w:rFonts w:eastAsia="TimesNewRomanPSMT"/>
        </w:rPr>
      </w:pPr>
      <w:r w:rsidRPr="00A5741A">
        <w:rPr>
          <w:rFonts w:eastAsia="TimesNewRomanPSMT"/>
        </w:rPr>
        <w:t>učí se umění aktivně naslouchat</w:t>
      </w:r>
    </w:p>
    <w:p w:rsidR="00B2224E" w:rsidRPr="00A5741A" w:rsidRDefault="00B2224E" w:rsidP="007B67AB">
      <w:pPr>
        <w:pStyle w:val="Odstavecseseznamem"/>
        <w:numPr>
          <w:ilvl w:val="0"/>
          <w:numId w:val="225"/>
        </w:numPr>
        <w:autoSpaceDE w:val="0"/>
        <w:autoSpaceDN w:val="0"/>
        <w:adjustRightInd w:val="0"/>
        <w:jc w:val="both"/>
        <w:rPr>
          <w:rFonts w:eastAsia="TimesNewRomanPSMT"/>
        </w:rPr>
      </w:pPr>
      <w:r w:rsidRPr="00A5741A">
        <w:rPr>
          <w:rFonts w:eastAsia="TimesNewRomanPSMT"/>
        </w:rPr>
        <w:t>vyjadřují se a vystupují v souladu se zásadami kultury projevu a chování</w:t>
      </w:r>
    </w:p>
    <w:p w:rsidR="00B2224E" w:rsidRPr="00A5741A" w:rsidRDefault="00B2224E" w:rsidP="007B67AB">
      <w:pPr>
        <w:pStyle w:val="Odstavecseseznamem"/>
        <w:numPr>
          <w:ilvl w:val="0"/>
          <w:numId w:val="225"/>
        </w:numPr>
        <w:autoSpaceDE w:val="0"/>
        <w:autoSpaceDN w:val="0"/>
        <w:adjustRightInd w:val="0"/>
        <w:jc w:val="both"/>
        <w:rPr>
          <w:rFonts w:eastAsia="TimesNewRomanPSMT"/>
        </w:rPr>
      </w:pPr>
      <w:r w:rsidRPr="00A5741A">
        <w:rPr>
          <w:rFonts w:eastAsia="TimesNewRomanPSMT"/>
        </w:rPr>
        <w:t>společensky vystupují a profesionálně jednají ve styku s klienty.</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rPr>
      </w:pPr>
      <w:r w:rsidRPr="00D46BA6">
        <w:rPr>
          <w:rFonts w:eastAsia="TimesNewRomanPSMT"/>
          <w:bCs/>
        </w:rPr>
        <w:t>Personální a sociální kompetence</w:t>
      </w:r>
    </w:p>
    <w:p w:rsidR="00B2224E" w:rsidRPr="00A5741A" w:rsidRDefault="00B2224E" w:rsidP="007B67AB">
      <w:pPr>
        <w:pStyle w:val="Odstavecseseznamem"/>
        <w:numPr>
          <w:ilvl w:val="0"/>
          <w:numId w:val="226"/>
        </w:numPr>
        <w:autoSpaceDE w:val="0"/>
        <w:autoSpaceDN w:val="0"/>
        <w:adjustRightInd w:val="0"/>
        <w:jc w:val="both"/>
        <w:rPr>
          <w:rFonts w:eastAsia="TimesNewRomanPSMT"/>
        </w:rPr>
      </w:pPr>
      <w:r w:rsidRPr="00A5741A">
        <w:rPr>
          <w:rFonts w:eastAsia="TimesNewRomanPSMT"/>
        </w:rPr>
        <w:t>posuzují reálně dle svého zdravotního stavu své fyzické i duševní možnosti, odhadují důsledky svého jednání v různých situacích</w:t>
      </w:r>
    </w:p>
    <w:p w:rsidR="00B2224E" w:rsidRPr="00A5741A" w:rsidRDefault="00B2224E" w:rsidP="007B67AB">
      <w:pPr>
        <w:pStyle w:val="Odstavecseseznamem"/>
        <w:numPr>
          <w:ilvl w:val="0"/>
          <w:numId w:val="226"/>
        </w:numPr>
        <w:autoSpaceDE w:val="0"/>
        <w:autoSpaceDN w:val="0"/>
        <w:adjustRightInd w:val="0"/>
        <w:jc w:val="both"/>
        <w:rPr>
          <w:rFonts w:eastAsia="TimesNewRomanPSMT"/>
        </w:rPr>
      </w:pPr>
      <w:r w:rsidRPr="00A5741A">
        <w:rPr>
          <w:rFonts w:eastAsia="TimesNewRomanPSMT"/>
        </w:rPr>
        <w:t>stanoví si cíle a priority podle svých osobních schopností, svého zdravotního stavu, zájmové a pracovní orientace a životních podmínek</w:t>
      </w:r>
    </w:p>
    <w:p w:rsidR="00B2224E" w:rsidRPr="00A5741A" w:rsidRDefault="00B2224E" w:rsidP="007B67AB">
      <w:pPr>
        <w:pStyle w:val="Odstavecseseznamem"/>
        <w:numPr>
          <w:ilvl w:val="0"/>
          <w:numId w:val="226"/>
        </w:numPr>
        <w:autoSpaceDE w:val="0"/>
        <w:autoSpaceDN w:val="0"/>
        <w:adjustRightInd w:val="0"/>
        <w:jc w:val="both"/>
        <w:rPr>
          <w:rFonts w:eastAsia="TimesNewRomanPSMT"/>
        </w:rPr>
      </w:pPr>
      <w:r w:rsidRPr="00A5741A">
        <w:rPr>
          <w:rFonts w:eastAsia="TimesNewRomanPSMT"/>
        </w:rPr>
        <w:t>reagují adekvátně na hodnocení svého vystupování a způsobu jednání ze strany jiných lidi, umí přijmout radu, pochvalu i kritiku</w:t>
      </w:r>
    </w:p>
    <w:p w:rsidR="00B2224E" w:rsidRPr="00A5741A" w:rsidRDefault="00B2224E" w:rsidP="007B67AB">
      <w:pPr>
        <w:pStyle w:val="Odstavecseseznamem"/>
        <w:numPr>
          <w:ilvl w:val="0"/>
          <w:numId w:val="226"/>
        </w:numPr>
        <w:autoSpaceDE w:val="0"/>
        <w:autoSpaceDN w:val="0"/>
        <w:adjustRightInd w:val="0"/>
        <w:jc w:val="both"/>
        <w:rPr>
          <w:rFonts w:eastAsia="TimesNewRomanPSMT"/>
        </w:rPr>
      </w:pPr>
      <w:r w:rsidRPr="00A5741A">
        <w:rPr>
          <w:rFonts w:eastAsia="TimesNewRomanPSMT"/>
        </w:rPr>
        <w:t>pracují v týmu a podílejí se na realizaci společných pracovních a jiných činností</w:t>
      </w:r>
    </w:p>
    <w:p w:rsidR="00B2224E" w:rsidRPr="00A5741A" w:rsidRDefault="00B2224E" w:rsidP="007B67AB">
      <w:pPr>
        <w:pStyle w:val="Odstavecseseznamem"/>
        <w:numPr>
          <w:ilvl w:val="0"/>
          <w:numId w:val="226"/>
        </w:numPr>
        <w:autoSpaceDE w:val="0"/>
        <w:autoSpaceDN w:val="0"/>
        <w:adjustRightInd w:val="0"/>
        <w:jc w:val="both"/>
        <w:rPr>
          <w:rFonts w:eastAsia="TimesNewRomanPSMT"/>
        </w:rPr>
      </w:pPr>
      <w:r w:rsidRPr="00A5741A">
        <w:rPr>
          <w:rFonts w:eastAsia="TimesNewRomanPSMT"/>
        </w:rPr>
        <w:t>podněcují práci v týmu vlastními návrhy na zlepšení práce a řešení úkolů, nezaujatě zvažují návrhy druhých</w:t>
      </w:r>
    </w:p>
    <w:p w:rsidR="00B2224E" w:rsidRPr="00A5741A" w:rsidRDefault="00B2224E" w:rsidP="007B67AB">
      <w:pPr>
        <w:pStyle w:val="Odstavecseseznamem"/>
        <w:numPr>
          <w:ilvl w:val="0"/>
          <w:numId w:val="226"/>
        </w:numPr>
        <w:autoSpaceDE w:val="0"/>
        <w:autoSpaceDN w:val="0"/>
        <w:adjustRightInd w:val="0"/>
        <w:jc w:val="both"/>
        <w:rPr>
          <w:rFonts w:eastAsia="TimesNewRomanPSMT"/>
        </w:rPr>
      </w:pPr>
      <w:r w:rsidRPr="00A5741A">
        <w:rPr>
          <w:rFonts w:eastAsia="TimesNewRomanPSMT"/>
        </w:rPr>
        <w:t>přispívají k vytváření vstřícných mezilidských vztahů a k předcházení osobním konfliktům.</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rPr>
      </w:pPr>
      <w:r w:rsidRPr="00D46BA6">
        <w:rPr>
          <w:rFonts w:eastAsia="TimesNewRomanPSMT"/>
          <w:bCs/>
        </w:rPr>
        <w:t>Občanské kompetence a kulturní povědomí</w:t>
      </w:r>
    </w:p>
    <w:p w:rsidR="00B2224E" w:rsidRPr="00A5741A" w:rsidRDefault="00B2224E" w:rsidP="007B67AB">
      <w:pPr>
        <w:pStyle w:val="Odstavecseseznamem"/>
        <w:numPr>
          <w:ilvl w:val="0"/>
          <w:numId w:val="227"/>
        </w:numPr>
        <w:autoSpaceDE w:val="0"/>
        <w:autoSpaceDN w:val="0"/>
        <w:adjustRightInd w:val="0"/>
        <w:jc w:val="both"/>
        <w:rPr>
          <w:rFonts w:eastAsia="TimesNewRomanPSMT"/>
        </w:rPr>
      </w:pPr>
      <w:r w:rsidRPr="00A5741A">
        <w:rPr>
          <w:rFonts w:eastAsia="TimesNewRomanPSMT"/>
        </w:rPr>
        <w:t>jednají odpovědně, samostatně a iniciativně nejen ve vlastním zajmu, ale i v zájmu veřejném</w:t>
      </w:r>
    </w:p>
    <w:p w:rsidR="00B2224E" w:rsidRPr="00A5741A" w:rsidRDefault="00B2224E" w:rsidP="007B67AB">
      <w:pPr>
        <w:pStyle w:val="Odstavecseseznamem"/>
        <w:numPr>
          <w:ilvl w:val="0"/>
          <w:numId w:val="227"/>
        </w:numPr>
        <w:autoSpaceDE w:val="0"/>
        <w:autoSpaceDN w:val="0"/>
        <w:adjustRightInd w:val="0"/>
        <w:jc w:val="both"/>
        <w:rPr>
          <w:rFonts w:eastAsia="TimesNewRomanPSMT"/>
        </w:rPr>
      </w:pPr>
      <w:r w:rsidRPr="00A5741A">
        <w:rPr>
          <w:rFonts w:eastAsia="TimesNewRomanPSMT"/>
        </w:rPr>
        <w:t>jednají v souladu s morálními principy a zásadami společenského chování</w:t>
      </w:r>
    </w:p>
    <w:p w:rsidR="00B2224E" w:rsidRPr="00A5741A" w:rsidRDefault="00B2224E" w:rsidP="007B67AB">
      <w:pPr>
        <w:pStyle w:val="Odstavecseseznamem"/>
        <w:numPr>
          <w:ilvl w:val="0"/>
          <w:numId w:val="227"/>
        </w:numPr>
        <w:autoSpaceDE w:val="0"/>
        <w:autoSpaceDN w:val="0"/>
        <w:adjustRightInd w:val="0"/>
        <w:jc w:val="both"/>
        <w:rPr>
          <w:rFonts w:eastAsia="TimesNewRomanPSMT"/>
        </w:rPr>
      </w:pPr>
      <w:r w:rsidRPr="00A5741A">
        <w:rPr>
          <w:rFonts w:eastAsia="TimesNewRomanPSMT"/>
        </w:rPr>
        <w:t>uznávají hodnotu života, uvědomují si odpovědnost za vlastní život a spoluodpovědnost při zabezpečovaní ochrany života a zdraví ostatních.</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rPr>
      </w:pPr>
      <w:r w:rsidRPr="00D46BA6">
        <w:rPr>
          <w:rFonts w:eastAsia="TimesNewRomanPSMT"/>
          <w:bCs/>
        </w:rPr>
        <w:lastRenderedPageBreak/>
        <w:t>Kompetence k pracovnímu uplatnění a podnikatelským aktivitám</w:t>
      </w:r>
    </w:p>
    <w:p w:rsidR="00B2224E" w:rsidRPr="00A5741A" w:rsidRDefault="00B2224E" w:rsidP="007B67AB">
      <w:pPr>
        <w:pStyle w:val="Odstavecseseznamem"/>
        <w:numPr>
          <w:ilvl w:val="0"/>
          <w:numId w:val="228"/>
        </w:numPr>
        <w:autoSpaceDE w:val="0"/>
        <w:autoSpaceDN w:val="0"/>
        <w:adjustRightInd w:val="0"/>
        <w:jc w:val="both"/>
        <w:rPr>
          <w:rFonts w:eastAsia="TimesNewRomanPSMT"/>
        </w:rPr>
      </w:pPr>
      <w:r w:rsidRPr="00A5741A">
        <w:rPr>
          <w:rFonts w:eastAsia="TimesNewRomanPSMT"/>
        </w:rPr>
        <w:t>mají odpovědný postoj k vlastní profesní budoucnosti</w:t>
      </w:r>
    </w:p>
    <w:p w:rsidR="00B2224E" w:rsidRPr="00A5741A" w:rsidRDefault="00B2224E" w:rsidP="007B67AB">
      <w:pPr>
        <w:pStyle w:val="Odstavecseseznamem"/>
        <w:numPr>
          <w:ilvl w:val="0"/>
          <w:numId w:val="228"/>
        </w:numPr>
        <w:autoSpaceDE w:val="0"/>
        <w:autoSpaceDN w:val="0"/>
        <w:adjustRightInd w:val="0"/>
        <w:jc w:val="both"/>
        <w:rPr>
          <w:rFonts w:eastAsia="TimesNewRomanPSMT"/>
        </w:rPr>
      </w:pPr>
      <w:r w:rsidRPr="00A5741A">
        <w:rPr>
          <w:rFonts w:eastAsia="TimesNewRomanPSMT"/>
        </w:rPr>
        <w:t>uvědomují si reálnou představu o pracovních, platových i jiných podmínkách v oboru a o požadavcích zaměstnavatelů na své pracovníky</w:t>
      </w:r>
    </w:p>
    <w:p w:rsidR="00B2224E" w:rsidRPr="00A5741A" w:rsidRDefault="00B2224E" w:rsidP="007B67AB">
      <w:pPr>
        <w:pStyle w:val="Odstavecseseznamem"/>
        <w:numPr>
          <w:ilvl w:val="0"/>
          <w:numId w:val="228"/>
        </w:numPr>
        <w:autoSpaceDE w:val="0"/>
        <w:autoSpaceDN w:val="0"/>
        <w:adjustRightInd w:val="0"/>
        <w:jc w:val="both"/>
        <w:rPr>
          <w:rFonts w:eastAsia="TimesNewRomanPSMT"/>
        </w:rPr>
      </w:pPr>
      <w:r w:rsidRPr="00A5741A">
        <w:rPr>
          <w:rFonts w:eastAsia="TimesNewRomanPSMT"/>
        </w:rPr>
        <w:t>využívají získaných poznatků pro rozvoj své profesní kariéry.</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rPr>
      </w:pPr>
      <w:r w:rsidRPr="00D46BA6">
        <w:rPr>
          <w:rFonts w:eastAsia="TimesNewRomanPSMT"/>
          <w:bCs/>
        </w:rPr>
        <w:t>Matematické kompetence</w:t>
      </w:r>
    </w:p>
    <w:p w:rsidR="00B2224E" w:rsidRPr="00A5741A" w:rsidRDefault="00B2224E" w:rsidP="007B67AB">
      <w:pPr>
        <w:pStyle w:val="Odstavecseseznamem"/>
        <w:numPr>
          <w:ilvl w:val="0"/>
          <w:numId w:val="229"/>
        </w:numPr>
        <w:autoSpaceDE w:val="0"/>
        <w:autoSpaceDN w:val="0"/>
        <w:adjustRightInd w:val="0"/>
        <w:jc w:val="both"/>
        <w:rPr>
          <w:rFonts w:eastAsia="TimesNewRomanPSMT"/>
        </w:rPr>
      </w:pPr>
      <w:r w:rsidRPr="00A5741A">
        <w:rPr>
          <w:rFonts w:eastAsia="TimesNewRomanPSMT"/>
        </w:rPr>
        <w:t>dokáží číst a vytvářet různé formy grafického znázornění (tabulky, grafy, schémata).</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rPr>
      </w:pPr>
      <w:r w:rsidRPr="00D46BA6">
        <w:rPr>
          <w:rFonts w:eastAsia="TimesNewRomanPSMT"/>
          <w:bCs/>
        </w:rPr>
        <w:t>Kompetence využívat prostředky informačních a komunikačních technologii a pracovat s informacemi</w:t>
      </w:r>
    </w:p>
    <w:p w:rsidR="00B2224E" w:rsidRPr="00A5741A" w:rsidRDefault="00B2224E" w:rsidP="007B67AB">
      <w:pPr>
        <w:pStyle w:val="Odstavecseseznamem"/>
        <w:numPr>
          <w:ilvl w:val="0"/>
          <w:numId w:val="230"/>
        </w:numPr>
        <w:autoSpaceDE w:val="0"/>
        <w:autoSpaceDN w:val="0"/>
        <w:adjustRightInd w:val="0"/>
        <w:jc w:val="both"/>
        <w:rPr>
          <w:rFonts w:eastAsia="TimesNewRomanPSMT"/>
        </w:rPr>
      </w:pPr>
      <w:r w:rsidRPr="00A5741A">
        <w:rPr>
          <w:rFonts w:eastAsia="TimesNewRomanPSMT"/>
        </w:rPr>
        <w:t>pracují s osobním počítačem a dalšími prostředky informačních a komunikačních technologií</w:t>
      </w:r>
    </w:p>
    <w:p w:rsidR="00B2224E" w:rsidRPr="00A5741A" w:rsidRDefault="00B2224E" w:rsidP="007B67AB">
      <w:pPr>
        <w:pStyle w:val="Odstavecseseznamem"/>
        <w:numPr>
          <w:ilvl w:val="0"/>
          <w:numId w:val="230"/>
        </w:numPr>
        <w:autoSpaceDE w:val="0"/>
        <w:autoSpaceDN w:val="0"/>
        <w:adjustRightInd w:val="0"/>
        <w:jc w:val="both"/>
        <w:rPr>
          <w:rFonts w:eastAsia="TimesNewRomanPSMT"/>
        </w:rPr>
      </w:pPr>
      <w:r w:rsidRPr="00A5741A">
        <w:rPr>
          <w:rFonts w:eastAsia="TimesNewRomanPSMT"/>
        </w:rPr>
        <w:t>pracují s běžným základním a aplikačním programovým vybavením</w:t>
      </w:r>
    </w:p>
    <w:p w:rsidR="00B2224E" w:rsidRPr="00A5741A" w:rsidRDefault="00B2224E" w:rsidP="007B67AB">
      <w:pPr>
        <w:pStyle w:val="Odstavecseseznamem"/>
        <w:numPr>
          <w:ilvl w:val="0"/>
          <w:numId w:val="230"/>
        </w:numPr>
        <w:autoSpaceDE w:val="0"/>
        <w:autoSpaceDN w:val="0"/>
        <w:adjustRightInd w:val="0"/>
        <w:jc w:val="both"/>
        <w:rPr>
          <w:rFonts w:eastAsia="TimesNewRomanPSMT"/>
        </w:rPr>
      </w:pPr>
      <w:r w:rsidRPr="00A5741A">
        <w:rPr>
          <w:rFonts w:eastAsia="TimesNewRomanPSMT"/>
        </w:rPr>
        <w:t>získávají informace z otevřených zdrojů</w:t>
      </w:r>
    </w:p>
    <w:p w:rsidR="00B2224E" w:rsidRPr="00A5741A" w:rsidRDefault="00B2224E" w:rsidP="007B67AB">
      <w:pPr>
        <w:pStyle w:val="Odstavecseseznamem"/>
        <w:numPr>
          <w:ilvl w:val="0"/>
          <w:numId w:val="230"/>
        </w:numPr>
        <w:autoSpaceDE w:val="0"/>
        <w:autoSpaceDN w:val="0"/>
        <w:adjustRightInd w:val="0"/>
        <w:jc w:val="both"/>
        <w:rPr>
          <w:rFonts w:eastAsia="TimesNewRomanPSMT"/>
        </w:rPr>
      </w:pPr>
      <w:r w:rsidRPr="00A5741A">
        <w:rPr>
          <w:rFonts w:eastAsia="TimesNewRomanPSMT"/>
        </w:rPr>
        <w:t>pracují s informacemi z různých zdrojů, nesenými na různých mediích, a to i s využitím prostředků informačních a komunikačních technologií</w:t>
      </w:r>
    </w:p>
    <w:p w:rsidR="00B2224E" w:rsidRPr="00A5741A" w:rsidRDefault="00B2224E" w:rsidP="007B67AB">
      <w:pPr>
        <w:pStyle w:val="Odstavecseseznamem"/>
        <w:numPr>
          <w:ilvl w:val="0"/>
          <w:numId w:val="230"/>
        </w:numPr>
        <w:autoSpaceDE w:val="0"/>
        <w:autoSpaceDN w:val="0"/>
        <w:adjustRightInd w:val="0"/>
        <w:jc w:val="both"/>
        <w:rPr>
          <w:rFonts w:eastAsia="TimesNewRomanPSMT"/>
        </w:rPr>
      </w:pPr>
      <w:r w:rsidRPr="00A5741A">
        <w:rPr>
          <w:rFonts w:eastAsia="TimesNewRomanPSMT"/>
        </w:rPr>
        <w:t>uvědomují si nutnost posuzovat rozdílnou věrohodnost různých informačních zdrojů a kriticky přistupují k získaným informacím.</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rPr>
      </w:pPr>
      <w:r w:rsidRPr="00D46BA6">
        <w:rPr>
          <w:rFonts w:eastAsia="TimesNewRomanPSMT"/>
          <w:bCs/>
        </w:rPr>
        <w:t>Odborné kompetence</w:t>
      </w:r>
    </w:p>
    <w:p w:rsidR="00B2224E" w:rsidRPr="00D46BA6" w:rsidRDefault="00B2224E" w:rsidP="00D46BA6">
      <w:pPr>
        <w:autoSpaceDE w:val="0"/>
        <w:autoSpaceDN w:val="0"/>
        <w:adjustRightInd w:val="0"/>
        <w:rPr>
          <w:rFonts w:eastAsia="TimesNewRomanPSMT"/>
          <w:lang w:eastAsia="en-US"/>
        </w:rPr>
      </w:pPr>
    </w:p>
    <w:p w:rsidR="00B2224E" w:rsidRPr="00D46BA6" w:rsidRDefault="00B2224E" w:rsidP="00D46BA6">
      <w:pPr>
        <w:autoSpaceDE w:val="0"/>
        <w:autoSpaceDN w:val="0"/>
        <w:adjustRightInd w:val="0"/>
        <w:rPr>
          <w:rFonts w:eastAsia="TimesNewRomanPSMT"/>
          <w:bCs/>
        </w:rPr>
      </w:pPr>
      <w:r w:rsidRPr="00D46BA6">
        <w:rPr>
          <w:rFonts w:eastAsia="TimesNewRomanPSMT"/>
          <w:bCs/>
        </w:rPr>
        <w:t>Podílet se na poskytování sociálních služeb</w:t>
      </w:r>
    </w:p>
    <w:p w:rsidR="00B2224E" w:rsidRPr="00081222" w:rsidRDefault="00B2224E" w:rsidP="009512C7">
      <w:pPr>
        <w:pStyle w:val="Odstavecseseznamem"/>
        <w:numPr>
          <w:ilvl w:val="0"/>
          <w:numId w:val="231"/>
        </w:numPr>
        <w:autoSpaceDE w:val="0"/>
        <w:autoSpaceDN w:val="0"/>
        <w:adjustRightInd w:val="0"/>
        <w:jc w:val="both"/>
        <w:rPr>
          <w:rFonts w:eastAsia="TimesNewRomanPSMT"/>
          <w:lang w:eastAsia="en-US"/>
        </w:rPr>
      </w:pPr>
      <w:r w:rsidRPr="00081222">
        <w:rPr>
          <w:rFonts w:eastAsia="TimesNewRomanPSMT"/>
          <w:lang w:eastAsia="en-US"/>
        </w:rPr>
        <w:t>mají přehled o systému sociálních služeb a znají podmínky jejich poskytování</w:t>
      </w:r>
    </w:p>
    <w:p w:rsidR="00B2224E" w:rsidRPr="00081222" w:rsidRDefault="00B2224E" w:rsidP="009512C7">
      <w:pPr>
        <w:pStyle w:val="Odstavecseseznamem"/>
        <w:numPr>
          <w:ilvl w:val="0"/>
          <w:numId w:val="231"/>
        </w:numPr>
        <w:autoSpaceDE w:val="0"/>
        <w:autoSpaceDN w:val="0"/>
        <w:adjustRightInd w:val="0"/>
        <w:jc w:val="both"/>
        <w:rPr>
          <w:rFonts w:eastAsia="TimesNewRomanPSMT"/>
          <w:lang w:eastAsia="en-US"/>
        </w:rPr>
      </w:pPr>
      <w:r w:rsidRPr="00081222">
        <w:rPr>
          <w:rFonts w:eastAsia="TimesNewRomanPSMT"/>
          <w:lang w:eastAsia="en-US"/>
        </w:rPr>
        <w:t>spolupracuji při řízení rezidentských i komunitních sociálních služeb, při přípravě plánů nebo projektů</w:t>
      </w:r>
    </w:p>
    <w:p w:rsidR="00B2224E" w:rsidRPr="00081222" w:rsidRDefault="00B2224E" w:rsidP="009512C7">
      <w:pPr>
        <w:pStyle w:val="Odstavecseseznamem"/>
        <w:numPr>
          <w:ilvl w:val="0"/>
          <w:numId w:val="231"/>
        </w:numPr>
        <w:autoSpaceDE w:val="0"/>
        <w:autoSpaceDN w:val="0"/>
        <w:adjustRightInd w:val="0"/>
        <w:jc w:val="both"/>
        <w:rPr>
          <w:rFonts w:eastAsia="TimesNewRomanPSMT"/>
          <w:lang w:eastAsia="en-US"/>
        </w:rPr>
      </w:pPr>
      <w:r w:rsidRPr="00081222">
        <w:rPr>
          <w:rFonts w:eastAsia="TimesNewRomanPSMT"/>
          <w:lang w:eastAsia="en-US"/>
        </w:rPr>
        <w:t>provádí krizovou intervenci a základní sociální poradenství</w:t>
      </w:r>
    </w:p>
    <w:p w:rsidR="00B2224E" w:rsidRPr="00081222" w:rsidRDefault="00B2224E" w:rsidP="009512C7">
      <w:pPr>
        <w:pStyle w:val="Odstavecseseznamem"/>
        <w:numPr>
          <w:ilvl w:val="0"/>
          <w:numId w:val="231"/>
        </w:numPr>
        <w:autoSpaceDE w:val="0"/>
        <w:autoSpaceDN w:val="0"/>
        <w:adjustRightInd w:val="0"/>
        <w:jc w:val="both"/>
        <w:rPr>
          <w:rFonts w:eastAsia="TimesNewRomanPSMT"/>
          <w:lang w:eastAsia="en-US"/>
        </w:rPr>
      </w:pPr>
      <w:r w:rsidRPr="00081222">
        <w:rPr>
          <w:rFonts w:eastAsia="TimesNewRomanPSMT"/>
          <w:lang w:eastAsia="en-US"/>
        </w:rPr>
        <w:t>ovládají administrativní a správní postupy související s poskytováním sociálních služeb,</w:t>
      </w:r>
    </w:p>
    <w:p w:rsidR="00B2224E" w:rsidRPr="00081222" w:rsidRDefault="00B2224E" w:rsidP="009512C7">
      <w:pPr>
        <w:pStyle w:val="Odstavecseseznamem"/>
        <w:numPr>
          <w:ilvl w:val="0"/>
          <w:numId w:val="231"/>
        </w:numPr>
        <w:autoSpaceDE w:val="0"/>
        <w:autoSpaceDN w:val="0"/>
        <w:adjustRightInd w:val="0"/>
        <w:jc w:val="both"/>
        <w:rPr>
          <w:rFonts w:eastAsia="TimesNewRomanPSMT"/>
          <w:lang w:eastAsia="en-US"/>
        </w:rPr>
      </w:pPr>
      <w:r w:rsidRPr="00081222">
        <w:rPr>
          <w:rFonts w:eastAsia="TimesNewRomanPSMT"/>
          <w:lang w:eastAsia="en-US"/>
        </w:rPr>
        <w:t>respektuji příslušnou legislativu, práva a oprávněné zájmy klientů</w:t>
      </w:r>
    </w:p>
    <w:p w:rsidR="00B2224E" w:rsidRPr="00081222" w:rsidRDefault="00B2224E" w:rsidP="009512C7">
      <w:pPr>
        <w:pStyle w:val="Odstavecseseznamem"/>
        <w:numPr>
          <w:ilvl w:val="0"/>
          <w:numId w:val="231"/>
        </w:numPr>
        <w:autoSpaceDE w:val="0"/>
        <w:autoSpaceDN w:val="0"/>
        <w:adjustRightInd w:val="0"/>
        <w:jc w:val="both"/>
        <w:rPr>
          <w:rFonts w:eastAsia="TimesNewRomanPSMT"/>
          <w:lang w:eastAsia="en-US"/>
        </w:rPr>
      </w:pPr>
      <w:r w:rsidRPr="00081222">
        <w:rPr>
          <w:rFonts w:eastAsia="TimesNewRomanPSMT"/>
          <w:lang w:eastAsia="en-US"/>
        </w:rPr>
        <w:t>znají požadavky na pracovníky v sociálních službách, jejich práva a povinnosti</w:t>
      </w:r>
    </w:p>
    <w:p w:rsidR="00B2224E" w:rsidRPr="00081222" w:rsidRDefault="00B2224E" w:rsidP="009512C7">
      <w:pPr>
        <w:pStyle w:val="Odstavecseseznamem"/>
        <w:numPr>
          <w:ilvl w:val="0"/>
          <w:numId w:val="231"/>
        </w:numPr>
        <w:autoSpaceDE w:val="0"/>
        <w:autoSpaceDN w:val="0"/>
        <w:adjustRightInd w:val="0"/>
        <w:jc w:val="both"/>
        <w:rPr>
          <w:rFonts w:eastAsia="TimesNewRomanPSMT"/>
          <w:bCs/>
        </w:rPr>
      </w:pPr>
      <w:r w:rsidRPr="00081222">
        <w:rPr>
          <w:rFonts w:eastAsia="TimesNewRomanPSMT"/>
          <w:lang w:eastAsia="en-US"/>
        </w:rPr>
        <w:t>sledovali průběžně vývoj sociálního systému a nové trendy v sociální péči a službách</w:t>
      </w:r>
    </w:p>
    <w:p w:rsidR="00B2224E" w:rsidRPr="00081222" w:rsidRDefault="00B2224E" w:rsidP="009512C7">
      <w:pPr>
        <w:pStyle w:val="Odstavecseseznamem"/>
        <w:numPr>
          <w:ilvl w:val="0"/>
          <w:numId w:val="231"/>
        </w:numPr>
        <w:autoSpaceDE w:val="0"/>
        <w:autoSpaceDN w:val="0"/>
        <w:adjustRightInd w:val="0"/>
        <w:jc w:val="both"/>
        <w:rPr>
          <w:rFonts w:eastAsia="TimesNewRomanPSMT"/>
        </w:rPr>
      </w:pPr>
      <w:r w:rsidRPr="00081222">
        <w:rPr>
          <w:rFonts w:eastAsia="TimesNewRomanPSMT"/>
        </w:rPr>
        <w:t>jsou připraveni pracovat samostatně i v týmu, komunikovat kvalifikovaně a odpovídajícím způsobem se svými nadřízenými a dalšími spolupracovníky</w:t>
      </w:r>
    </w:p>
    <w:p w:rsidR="00B2224E" w:rsidRPr="00081222" w:rsidRDefault="00B2224E" w:rsidP="009512C7">
      <w:pPr>
        <w:pStyle w:val="Odstavecseseznamem"/>
        <w:numPr>
          <w:ilvl w:val="0"/>
          <w:numId w:val="231"/>
        </w:numPr>
        <w:autoSpaceDE w:val="0"/>
        <w:autoSpaceDN w:val="0"/>
        <w:adjustRightInd w:val="0"/>
        <w:jc w:val="both"/>
        <w:rPr>
          <w:rFonts w:eastAsia="TimesNewRomanPSMT"/>
        </w:rPr>
      </w:pPr>
      <w:r w:rsidRPr="00081222">
        <w:rPr>
          <w:rFonts w:eastAsia="TimesNewRomanPSMT"/>
        </w:rPr>
        <w:t>mají vytvořeny předpoklady pro sebereflexi a sebehodnocení a dovednosti potřebné pro vyrovnávání se s náročností povolání a stresem v pomáhajících profesích</w:t>
      </w:r>
    </w:p>
    <w:p w:rsidR="00B2224E" w:rsidRPr="00081222" w:rsidRDefault="00B2224E" w:rsidP="009512C7">
      <w:pPr>
        <w:pStyle w:val="Odstavecseseznamem"/>
        <w:numPr>
          <w:ilvl w:val="0"/>
          <w:numId w:val="231"/>
        </w:numPr>
        <w:autoSpaceDE w:val="0"/>
        <w:autoSpaceDN w:val="0"/>
        <w:adjustRightInd w:val="0"/>
        <w:jc w:val="both"/>
        <w:rPr>
          <w:rFonts w:eastAsia="TimesNewRomanPSMT"/>
        </w:rPr>
      </w:pPr>
      <w:r w:rsidRPr="00081222">
        <w:rPr>
          <w:rFonts w:eastAsia="TimesNewRomanPSMT"/>
        </w:rPr>
        <w:t>respektují při poskytování péče osobnost klienta, vhodně s nimi komunikují, jednají taktně a s přiměřenou empatií</w:t>
      </w:r>
    </w:p>
    <w:p w:rsidR="00B2224E" w:rsidRPr="00081222" w:rsidRDefault="00B2224E" w:rsidP="009512C7">
      <w:pPr>
        <w:pStyle w:val="Odstavecseseznamem"/>
        <w:numPr>
          <w:ilvl w:val="0"/>
          <w:numId w:val="231"/>
        </w:numPr>
        <w:autoSpaceDE w:val="0"/>
        <w:autoSpaceDN w:val="0"/>
        <w:adjustRightInd w:val="0"/>
        <w:jc w:val="both"/>
        <w:rPr>
          <w:rFonts w:eastAsia="TimesNewRomanPSMT"/>
        </w:rPr>
      </w:pPr>
      <w:r w:rsidRPr="00081222">
        <w:rPr>
          <w:rFonts w:eastAsia="TimesNewRomanPSMT"/>
        </w:rPr>
        <w:t>přispívají k vytvoření bezpečného a příjemného prostředí pro klienty, jednají v zájmu klienta.</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imesNewRomanPSMT"/>
          <w:bCs/>
        </w:rPr>
      </w:pPr>
      <w:r w:rsidRPr="00D46BA6">
        <w:rPr>
          <w:rFonts w:eastAsia="TimesNewRomanPSMT"/>
          <w:bCs/>
        </w:rPr>
        <w:t>Dbát na bezpečnost práce a ochranu zdraví při práci</w:t>
      </w:r>
    </w:p>
    <w:p w:rsidR="00B2224E" w:rsidRPr="00081222" w:rsidRDefault="00B2224E" w:rsidP="009512C7">
      <w:pPr>
        <w:pStyle w:val="Odstavecseseznamem"/>
        <w:numPr>
          <w:ilvl w:val="0"/>
          <w:numId w:val="232"/>
        </w:numPr>
        <w:autoSpaceDE w:val="0"/>
        <w:autoSpaceDN w:val="0"/>
        <w:adjustRightInd w:val="0"/>
        <w:jc w:val="both"/>
        <w:rPr>
          <w:rFonts w:eastAsia="TimesNewRomanPSMT"/>
        </w:rPr>
      </w:pPr>
      <w:r w:rsidRPr="00081222">
        <w:rPr>
          <w:rFonts w:eastAsia="TimesNewRomanPSMT"/>
        </w:rPr>
        <w:t>chápou bezpečnost práce, jako nedílnou součást péče o zdraví své i spolupracovníků.</w:t>
      </w:r>
    </w:p>
    <w:p w:rsidR="00B2224E" w:rsidRPr="00D46BA6" w:rsidRDefault="00B2224E" w:rsidP="00D46BA6">
      <w:pPr>
        <w:autoSpaceDE w:val="0"/>
        <w:autoSpaceDN w:val="0"/>
        <w:adjustRightInd w:val="0"/>
        <w:rPr>
          <w:rFonts w:eastAsia="TimesNewRomanPSMT"/>
        </w:rPr>
      </w:pPr>
    </w:p>
    <w:p w:rsidR="00B2224E" w:rsidRPr="00D46BA6" w:rsidRDefault="00B2224E" w:rsidP="00D46BA6">
      <w:pPr>
        <w:autoSpaceDE w:val="0"/>
        <w:autoSpaceDN w:val="0"/>
        <w:adjustRightInd w:val="0"/>
        <w:rPr>
          <w:rFonts w:eastAsiaTheme="minorHAnsi"/>
          <w:bCs/>
          <w:lang w:eastAsia="en-US"/>
        </w:rPr>
      </w:pPr>
      <w:r w:rsidRPr="00D46BA6">
        <w:rPr>
          <w:rFonts w:eastAsiaTheme="minorHAnsi"/>
          <w:bCs/>
          <w:lang w:eastAsia="en-US"/>
        </w:rPr>
        <w:t>Usilovat o nejvyšší kvalitu své práce nebo služeb</w:t>
      </w:r>
    </w:p>
    <w:p w:rsidR="00B2224E" w:rsidRPr="00081222" w:rsidRDefault="00B2224E" w:rsidP="009512C7">
      <w:pPr>
        <w:pStyle w:val="Odstavecseseznamem"/>
        <w:numPr>
          <w:ilvl w:val="0"/>
          <w:numId w:val="233"/>
        </w:numPr>
        <w:autoSpaceDE w:val="0"/>
        <w:autoSpaceDN w:val="0"/>
        <w:adjustRightInd w:val="0"/>
        <w:jc w:val="both"/>
        <w:rPr>
          <w:rFonts w:eastAsia="TimesNewRomanPSMT"/>
          <w:lang w:eastAsia="en-US"/>
        </w:rPr>
      </w:pPr>
      <w:r w:rsidRPr="00081222">
        <w:rPr>
          <w:rFonts w:eastAsia="TimesNewRomanPSMT"/>
          <w:lang w:eastAsia="en-US"/>
        </w:rPr>
        <w:t>chápou kvalitu jako významný nástroj konkurenceschopnosti a dobrého jména organizace</w:t>
      </w:r>
    </w:p>
    <w:p w:rsidR="00B2224E" w:rsidRPr="00081222" w:rsidRDefault="00B2224E" w:rsidP="009512C7">
      <w:pPr>
        <w:pStyle w:val="Odstavecseseznamem"/>
        <w:numPr>
          <w:ilvl w:val="0"/>
          <w:numId w:val="233"/>
        </w:numPr>
        <w:autoSpaceDE w:val="0"/>
        <w:autoSpaceDN w:val="0"/>
        <w:adjustRightInd w:val="0"/>
        <w:jc w:val="both"/>
        <w:rPr>
          <w:rFonts w:eastAsia="TimesNewRomanPSMT"/>
          <w:lang w:eastAsia="en-US"/>
        </w:rPr>
      </w:pPr>
      <w:r w:rsidRPr="00081222">
        <w:rPr>
          <w:rFonts w:eastAsia="TimesNewRomanPSMT"/>
          <w:lang w:eastAsia="en-US"/>
        </w:rPr>
        <w:t>dodržují stanovené standardy a předpisy související se systémem řízeni jakosti zavedeným na pracovišti</w:t>
      </w:r>
    </w:p>
    <w:p w:rsidR="00B2224E" w:rsidRPr="00081222" w:rsidRDefault="00B2224E" w:rsidP="009512C7">
      <w:pPr>
        <w:pStyle w:val="Odstavecseseznamem"/>
        <w:numPr>
          <w:ilvl w:val="0"/>
          <w:numId w:val="233"/>
        </w:numPr>
        <w:autoSpaceDE w:val="0"/>
        <w:autoSpaceDN w:val="0"/>
        <w:adjustRightInd w:val="0"/>
        <w:jc w:val="both"/>
        <w:rPr>
          <w:rFonts w:eastAsia="TimesNewRomanPSMT"/>
          <w:lang w:eastAsia="en-US"/>
        </w:rPr>
      </w:pPr>
      <w:r w:rsidRPr="00081222">
        <w:rPr>
          <w:rFonts w:eastAsia="TimesNewRomanPSMT"/>
          <w:lang w:eastAsia="en-US"/>
        </w:rPr>
        <w:t>dbají na zabezpečování standardů kvality procesů nebo služeb, zohledňovali požadavky klienta.</w:t>
      </w:r>
    </w:p>
    <w:p w:rsidR="00B2224E" w:rsidRDefault="00B2224E" w:rsidP="00D46BA6">
      <w:pPr>
        <w:autoSpaceDE w:val="0"/>
        <w:autoSpaceDN w:val="0"/>
        <w:adjustRightInd w:val="0"/>
        <w:rPr>
          <w:rFonts w:eastAsia="TimesNewRomanPSMT"/>
        </w:rPr>
      </w:pPr>
    </w:p>
    <w:p w:rsidR="00081222" w:rsidRPr="00D46BA6" w:rsidRDefault="00081222" w:rsidP="00D46BA6">
      <w:pPr>
        <w:autoSpaceDE w:val="0"/>
        <w:autoSpaceDN w:val="0"/>
        <w:adjustRightInd w:val="0"/>
        <w:rPr>
          <w:rFonts w:eastAsia="TimesNewRomanPSMT"/>
        </w:rPr>
      </w:pPr>
    </w:p>
    <w:p w:rsidR="00B2224E" w:rsidRPr="009802D1" w:rsidRDefault="00B2224E" w:rsidP="00D46BA6">
      <w:pPr>
        <w:autoSpaceDE w:val="0"/>
        <w:autoSpaceDN w:val="0"/>
        <w:adjustRightInd w:val="0"/>
        <w:rPr>
          <w:rFonts w:eastAsia="TimesNewRomanPSMT"/>
          <w:b/>
          <w:bCs/>
        </w:rPr>
      </w:pPr>
      <w:r w:rsidRPr="009802D1">
        <w:rPr>
          <w:rFonts w:eastAsia="TimesNewRomanPSMT"/>
          <w:b/>
          <w:bCs/>
        </w:rPr>
        <w:lastRenderedPageBreak/>
        <w:t>Pojetí výuky</w:t>
      </w:r>
    </w:p>
    <w:p w:rsidR="00B2224E" w:rsidRPr="00D46BA6" w:rsidRDefault="00B2224E" w:rsidP="00D46BA6">
      <w:pPr>
        <w:autoSpaceDE w:val="0"/>
        <w:autoSpaceDN w:val="0"/>
        <w:adjustRightInd w:val="0"/>
        <w:rPr>
          <w:rFonts w:eastAsia="TimesNewRomanPSMT"/>
        </w:rPr>
      </w:pPr>
      <w:r w:rsidRPr="00D46BA6">
        <w:rPr>
          <w:rFonts w:eastAsia="TimesNewRomanPSMT"/>
        </w:rPr>
        <w:t>Vyklad učitele, řízená diskuse, samostatné individuální i skupinové práce, besedy s odborníky, simulace konkrétních situací. Dále využíváme multimediální metody (videa, DVD a interaktivní tabule), odborné knihy a časopisy.</w:t>
      </w:r>
    </w:p>
    <w:p w:rsidR="00B2224E" w:rsidRPr="00D46BA6" w:rsidRDefault="00B2224E" w:rsidP="00D46BA6">
      <w:pPr>
        <w:autoSpaceDE w:val="0"/>
        <w:autoSpaceDN w:val="0"/>
        <w:adjustRightInd w:val="0"/>
        <w:rPr>
          <w:rFonts w:eastAsia="TimesNewRomanPSMT"/>
        </w:rPr>
      </w:pPr>
    </w:p>
    <w:p w:rsidR="00B2224E" w:rsidRPr="009802D1" w:rsidRDefault="00B2224E" w:rsidP="00D46BA6">
      <w:pPr>
        <w:autoSpaceDE w:val="0"/>
        <w:autoSpaceDN w:val="0"/>
        <w:adjustRightInd w:val="0"/>
        <w:rPr>
          <w:rFonts w:eastAsia="TimesNewRomanPSMT"/>
          <w:b/>
          <w:bCs/>
        </w:rPr>
      </w:pPr>
      <w:r w:rsidRPr="009802D1">
        <w:rPr>
          <w:rFonts w:eastAsia="TimesNewRomanPSMT"/>
          <w:b/>
          <w:bCs/>
        </w:rPr>
        <w:t>Hodnocení výsledků žáků</w:t>
      </w:r>
    </w:p>
    <w:p w:rsidR="00B2224E" w:rsidRPr="00D46BA6" w:rsidRDefault="00B2224E" w:rsidP="00D46BA6">
      <w:pPr>
        <w:autoSpaceDE w:val="0"/>
        <w:autoSpaceDN w:val="0"/>
        <w:adjustRightInd w:val="0"/>
        <w:rPr>
          <w:rFonts w:eastAsia="TimesNewRomanPSMT"/>
        </w:rPr>
      </w:pPr>
      <w:r w:rsidRPr="00D46BA6">
        <w:rPr>
          <w:rFonts w:eastAsia="TimesNewRomanPSMT"/>
        </w:rPr>
        <w:t>Kritéria hodnocení vycházejí z klasifikačního řádu. Důraz se klade na spojování vědomostí, třídění poznatků a jejich klasifikaci. Způsoby hodnocení by měli spočívat v kombinaci průběžného slovního hodnocení, ústního i písemného zkoušení dílčích témat (cvičení, testy). Učitel zjišťuje stupeň osvojení učiva, schopnost aplikace, samostatnost, kreativitu a úroveň vyjadřování. Základní formou hodnocení výsledků vzdělávání je klasifikace známkou podle stupnice 1 – 5.</w:t>
      </w:r>
    </w:p>
    <w:p w:rsidR="00B2224E" w:rsidRPr="00D46BA6" w:rsidRDefault="00B2224E">
      <w:pPr>
        <w:sectPr w:rsidR="00B2224E" w:rsidRPr="00D46BA6" w:rsidSect="00B2224E">
          <w:pgSz w:w="11906" w:h="16838"/>
          <w:pgMar w:top="998" w:right="1418" w:bottom="1260" w:left="899" w:header="708" w:footer="709" w:gutter="0"/>
          <w:cols w:space="708"/>
          <w:docGrid w:linePitch="360"/>
        </w:sectPr>
      </w:pPr>
    </w:p>
    <w:p w:rsidR="00853340" w:rsidRPr="009802D1" w:rsidRDefault="00853340" w:rsidP="00853340">
      <w:pPr>
        <w:autoSpaceDE w:val="0"/>
        <w:autoSpaceDN w:val="0"/>
        <w:adjustRightInd w:val="0"/>
        <w:rPr>
          <w:rFonts w:eastAsia="TimesNewRomanPSMT"/>
          <w:b/>
        </w:rPr>
      </w:pPr>
      <w:r w:rsidRPr="009802D1">
        <w:rPr>
          <w:rFonts w:eastAsia="TimesNewRomanPSMT"/>
          <w:b/>
        </w:rPr>
        <w:lastRenderedPageBreak/>
        <w:t>Vzdělávací oblast: Přímá péče a osobní asistence</w:t>
      </w:r>
    </w:p>
    <w:p w:rsidR="00853340" w:rsidRPr="009802D1" w:rsidRDefault="00853340" w:rsidP="00853340">
      <w:pPr>
        <w:autoSpaceDE w:val="0"/>
        <w:autoSpaceDN w:val="0"/>
        <w:adjustRightInd w:val="0"/>
        <w:rPr>
          <w:rFonts w:eastAsia="TimesNewRomanPSMT"/>
          <w:b/>
        </w:rPr>
      </w:pPr>
      <w:r w:rsidRPr="009802D1">
        <w:rPr>
          <w:rFonts w:eastAsia="TimesNewRomanPSMT"/>
          <w:b/>
        </w:rPr>
        <w:t>Vzdělávací předmět: Sociální péče</w:t>
      </w:r>
    </w:p>
    <w:p w:rsidR="00853340" w:rsidRPr="009802D1" w:rsidRDefault="00853340" w:rsidP="00853340">
      <w:pPr>
        <w:rPr>
          <w:rFonts w:ascii="Arial" w:hAnsi="Arial" w:cs="Arial"/>
          <w:b/>
        </w:rPr>
      </w:pPr>
      <w:r w:rsidRPr="009802D1">
        <w:rPr>
          <w:rFonts w:ascii="Arial" w:hAnsi="Arial" w:cs="Arial"/>
          <w:b/>
        </w:rPr>
        <w:t>Ročník: 1</w:t>
      </w:r>
    </w:p>
    <w:p w:rsidR="00853340" w:rsidRPr="00D46BA6" w:rsidRDefault="00853340" w:rsidP="00853340">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53340" w:rsidRPr="00D46BA6" w:rsidTr="006F30C6">
        <w:tc>
          <w:tcPr>
            <w:tcW w:w="3888" w:type="dxa"/>
            <w:tcBorders>
              <w:bottom w:val="single" w:sz="6" w:space="0" w:color="000000"/>
            </w:tcBorders>
            <w:shd w:val="solid" w:color="808080" w:fill="FFFFFF"/>
            <w:vAlign w:val="center"/>
          </w:tcPr>
          <w:p w:rsidR="00853340" w:rsidRPr="00D46BA6" w:rsidRDefault="00853340" w:rsidP="006F30C6">
            <w:pPr>
              <w:jc w:val="center"/>
              <w:rPr>
                <w:rFonts w:ascii="Arial" w:hAnsi="Arial" w:cs="Arial"/>
                <w:bCs/>
                <w:color w:val="FFFFFF"/>
              </w:rPr>
            </w:pPr>
            <w:r w:rsidRPr="00D46BA6">
              <w:rPr>
                <w:rFonts w:ascii="Arial" w:hAnsi="Arial" w:cs="Arial"/>
                <w:bCs/>
                <w:color w:val="FFFFFF"/>
              </w:rPr>
              <w:t>Školní výstupy</w:t>
            </w:r>
          </w:p>
          <w:p w:rsidR="00853340" w:rsidRPr="00D46BA6" w:rsidRDefault="00853340" w:rsidP="006F30C6">
            <w:pPr>
              <w:jc w:val="center"/>
              <w:rPr>
                <w:bCs/>
              </w:rPr>
            </w:pPr>
            <w:r w:rsidRPr="00D46BA6">
              <w:rPr>
                <w:rFonts w:ascii="Arial" w:hAnsi="Arial" w:cs="Arial"/>
                <w:bCs/>
                <w:color w:val="FFFFFF"/>
              </w:rPr>
              <w:t>Žák:</w:t>
            </w:r>
          </w:p>
        </w:tc>
        <w:tc>
          <w:tcPr>
            <w:tcW w:w="4680" w:type="dxa"/>
            <w:shd w:val="solid" w:color="808080" w:fill="FFFFFF"/>
            <w:vAlign w:val="center"/>
          </w:tcPr>
          <w:p w:rsidR="00853340" w:rsidRPr="00D46BA6" w:rsidRDefault="00853340" w:rsidP="006F30C6">
            <w:pPr>
              <w:jc w:val="center"/>
              <w:rPr>
                <w:bCs/>
              </w:rPr>
            </w:pPr>
            <w:r w:rsidRPr="00D46BA6">
              <w:rPr>
                <w:rFonts w:ascii="Arial" w:hAnsi="Arial" w:cs="Arial"/>
                <w:bCs/>
                <w:color w:val="FFFFFF"/>
              </w:rPr>
              <w:t>Učivo</w:t>
            </w:r>
          </w:p>
        </w:tc>
        <w:tc>
          <w:tcPr>
            <w:tcW w:w="3600" w:type="dxa"/>
            <w:shd w:val="solid" w:color="808080" w:fill="FFFFFF"/>
            <w:vAlign w:val="center"/>
          </w:tcPr>
          <w:p w:rsidR="00853340" w:rsidRPr="00D46BA6" w:rsidRDefault="00853340" w:rsidP="006F30C6">
            <w:pPr>
              <w:jc w:val="center"/>
              <w:rPr>
                <w:rFonts w:ascii="Arial" w:hAnsi="Arial" w:cs="Arial"/>
                <w:bCs/>
                <w:color w:val="FFFFFF"/>
              </w:rPr>
            </w:pPr>
            <w:r w:rsidRPr="00D46BA6">
              <w:rPr>
                <w:rFonts w:ascii="Arial" w:hAnsi="Arial" w:cs="Arial"/>
                <w:bCs/>
                <w:color w:val="FFFFFF"/>
              </w:rPr>
              <w:t>Průřezová témata</w:t>
            </w:r>
          </w:p>
          <w:p w:rsidR="00853340" w:rsidRPr="00D46BA6" w:rsidRDefault="00853340" w:rsidP="006F30C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853340" w:rsidRPr="00D46BA6" w:rsidRDefault="00853340" w:rsidP="006F30C6">
            <w:pPr>
              <w:jc w:val="center"/>
              <w:rPr>
                <w:bCs/>
              </w:rPr>
            </w:pPr>
            <w:r w:rsidRPr="00D46BA6">
              <w:rPr>
                <w:rFonts w:ascii="Arial" w:hAnsi="Arial" w:cs="Arial"/>
                <w:bCs/>
                <w:color w:val="FFFFFF"/>
              </w:rPr>
              <w:t>Poznámky</w:t>
            </w:r>
          </w:p>
        </w:tc>
      </w:tr>
      <w:tr w:rsidR="00853340" w:rsidRPr="00D46BA6" w:rsidTr="006F30C6">
        <w:tc>
          <w:tcPr>
            <w:tcW w:w="3888" w:type="dxa"/>
            <w:tcBorders>
              <w:bottom w:val="single" w:sz="4" w:space="0" w:color="auto"/>
            </w:tcBorders>
            <w:shd w:val="clear" w:color="auto" w:fill="auto"/>
          </w:tcPr>
          <w:p w:rsidR="00853340" w:rsidRPr="00D46BA6" w:rsidRDefault="00853340" w:rsidP="006F30C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orientuje se v historii svého oboru – uvede její</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významné mezníky a osobnosti, vysvětlí přínos</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studovaného oboru pro jedince a společnost</w:t>
            </w:r>
          </w:p>
          <w:p w:rsidR="00853340" w:rsidRPr="00D46BA6" w:rsidRDefault="00853340" w:rsidP="006F30C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charakterizuje formy sociálních služeb ve</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vztahu k sociální situaci a specifickým potřebám jednotlivých skupin klientů</w:t>
            </w:r>
          </w:p>
          <w:p w:rsidR="00853340" w:rsidRPr="00D46BA6" w:rsidRDefault="00853340" w:rsidP="006F30C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vysvětlí podmínky poskytování sociálních</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služeb klientům a vztahy mezi poskytovateli</w:t>
            </w:r>
          </w:p>
          <w:p w:rsidR="00853340" w:rsidRPr="00D46BA6" w:rsidRDefault="00853340" w:rsidP="006F30C6">
            <w:pPr>
              <w:autoSpaceDE w:val="0"/>
              <w:autoSpaceDN w:val="0"/>
              <w:adjustRightInd w:val="0"/>
              <w:rPr>
                <w:sz w:val="18"/>
                <w:szCs w:val="18"/>
              </w:rPr>
            </w:pPr>
            <w:r w:rsidRPr="00D46BA6">
              <w:rPr>
                <w:rFonts w:eastAsia="TimesNewRomanPSMT"/>
                <w:sz w:val="18"/>
                <w:szCs w:val="18"/>
                <w:lang w:eastAsia="en-US"/>
              </w:rPr>
              <w:t>soc. služeb a klienty (uživateli)</w:t>
            </w:r>
            <w:r w:rsidRPr="00D46BA6">
              <w:rPr>
                <w:sz w:val="18"/>
                <w:szCs w:val="18"/>
              </w:rPr>
              <w:t xml:space="preserve"> </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 xml:space="preserve">• </w:t>
            </w:r>
            <w:r w:rsidRPr="00D46BA6">
              <w:rPr>
                <w:rFonts w:ascii="TimesNewRoman" w:eastAsiaTheme="minorHAnsi" w:hAnsi="TimesNewRoman" w:cs="TimesNewRoman"/>
                <w:sz w:val="18"/>
                <w:szCs w:val="18"/>
                <w:lang w:eastAsia="en-US"/>
              </w:rPr>
              <w:t>porovná současné přístupy v sociální péči</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rFonts w:ascii="TimesNewRoman" w:eastAsiaTheme="minorHAnsi" w:hAnsi="TimesNewRoman" w:cs="TimesNewRoman"/>
                <w:sz w:val="18"/>
                <w:szCs w:val="18"/>
                <w:lang w:eastAsia="en-US"/>
              </w:rPr>
              <w:t>ve vybraných evropských zemích a v ČR,</w:t>
            </w:r>
          </w:p>
          <w:p w:rsidR="00853340" w:rsidRPr="00D46BA6" w:rsidRDefault="00853340" w:rsidP="006F30C6">
            <w:pPr>
              <w:autoSpaceDE w:val="0"/>
              <w:autoSpaceDN w:val="0"/>
              <w:adjustRightInd w:val="0"/>
              <w:rPr>
                <w:rFonts w:eastAsia="TimesNewRomanPSMT"/>
                <w:sz w:val="18"/>
                <w:szCs w:val="18"/>
                <w:lang w:eastAsia="en-US"/>
              </w:rPr>
            </w:pPr>
            <w:r w:rsidRPr="00D46BA6">
              <w:rPr>
                <w:rFonts w:ascii="TimesNewRoman" w:eastAsiaTheme="minorHAnsi" w:hAnsi="TimesNewRoman" w:cs="TimesNewRoman"/>
                <w:sz w:val="18"/>
                <w:szCs w:val="18"/>
                <w:lang w:eastAsia="en-US"/>
              </w:rPr>
              <w:t>na příkladech doloží jejich naplňování</w:t>
            </w:r>
          </w:p>
          <w:p w:rsidR="00853340" w:rsidRPr="00D46BA6" w:rsidRDefault="00853340" w:rsidP="006F30C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charakterizuje funkci rodiny a její kulturní</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variabilitu, porovná vývojové trendy rodiny ve</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světě</w:t>
            </w:r>
            <w:r w:rsidRPr="00D46BA6">
              <w:rPr>
                <w:sz w:val="18"/>
                <w:szCs w:val="18"/>
              </w:rPr>
              <w:t xml:space="preserve"> </w:t>
            </w:r>
          </w:p>
          <w:p w:rsidR="00853340" w:rsidRPr="00D46BA6" w:rsidRDefault="00853340" w:rsidP="006F30C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objasní vliv ekonomiky a sociální politiky na</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fungování rodiny, uvede formy sociální pomoci</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rodině a dětem</w:t>
            </w:r>
          </w:p>
          <w:p w:rsidR="00853340" w:rsidRPr="00D46BA6" w:rsidRDefault="00853340" w:rsidP="006F30C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objasní vliv rodiny na vývoj dítěte, diskutuje</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problémy současné rodiny</w:t>
            </w:r>
          </w:p>
          <w:p w:rsidR="00853340" w:rsidRPr="00D46BA6" w:rsidRDefault="00853340" w:rsidP="006F30C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vysvětlí vliv širšího okolí (vrstevníků, komunity, společnosti atp.) na jedince a výchovu</w:t>
            </w:r>
          </w:p>
          <w:p w:rsidR="00853340" w:rsidRPr="00D46BA6" w:rsidRDefault="00853340" w:rsidP="006F30C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charakterizuje na příkladech funkci, činnost a</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prostředí vzdělávacích a sociálně výchovných</w:t>
            </w:r>
          </w:p>
          <w:p w:rsidR="00853340" w:rsidRPr="00D46BA6" w:rsidRDefault="00853340" w:rsidP="006F30C6">
            <w:pPr>
              <w:autoSpaceDE w:val="0"/>
              <w:autoSpaceDN w:val="0"/>
              <w:adjustRightInd w:val="0"/>
              <w:rPr>
                <w:rFonts w:eastAsia="TimesNewRomanPSMT"/>
                <w:sz w:val="18"/>
                <w:szCs w:val="18"/>
                <w:lang w:eastAsia="en-US"/>
              </w:rPr>
            </w:pPr>
            <w:r w:rsidRPr="00D46BA6">
              <w:rPr>
                <w:rFonts w:eastAsia="TimesNewRomanPSMT"/>
                <w:sz w:val="18"/>
                <w:szCs w:val="18"/>
                <w:lang w:eastAsia="en-US"/>
              </w:rPr>
              <w:t>zařízení</w:t>
            </w:r>
          </w:p>
          <w:p w:rsidR="00853340" w:rsidRPr="00D46BA6" w:rsidRDefault="00853340" w:rsidP="006F30C6">
            <w:pPr>
              <w:autoSpaceDE w:val="0"/>
              <w:autoSpaceDN w:val="0"/>
              <w:adjustRightInd w:val="0"/>
              <w:rPr>
                <w:sz w:val="18"/>
                <w:szCs w:val="18"/>
              </w:rPr>
            </w:pPr>
            <w:r w:rsidRPr="00D46BA6">
              <w:rPr>
                <w:sz w:val="18"/>
                <w:szCs w:val="18"/>
              </w:rPr>
              <w:t>• odůvodní výhody a nevýhody různých způsobů náhradní rodinné péče</w:t>
            </w:r>
          </w:p>
          <w:p w:rsidR="00853340" w:rsidRPr="00D46BA6" w:rsidRDefault="00853340" w:rsidP="006F30C6">
            <w:pPr>
              <w:autoSpaceDE w:val="0"/>
              <w:autoSpaceDN w:val="0"/>
              <w:adjustRightInd w:val="0"/>
              <w:rPr>
                <w:sz w:val="18"/>
                <w:szCs w:val="18"/>
              </w:rPr>
            </w:pPr>
            <w:r w:rsidRPr="00D46BA6">
              <w:rPr>
                <w:sz w:val="18"/>
                <w:szCs w:val="18"/>
              </w:rPr>
              <w:t>• charakterizuje instituce sociálně právní ochrany dětí a mládeže.</w:t>
            </w:r>
          </w:p>
          <w:p w:rsidR="00853340" w:rsidRPr="00D46BA6" w:rsidRDefault="00853340" w:rsidP="006F30C6">
            <w:pPr>
              <w:autoSpaceDE w:val="0"/>
              <w:autoSpaceDN w:val="0"/>
              <w:adjustRightInd w:val="0"/>
              <w:rPr>
                <w:sz w:val="18"/>
                <w:szCs w:val="18"/>
              </w:rPr>
            </w:pPr>
          </w:p>
        </w:tc>
        <w:tc>
          <w:tcPr>
            <w:tcW w:w="4680" w:type="dxa"/>
            <w:shd w:val="clear" w:color="auto" w:fill="auto"/>
          </w:tcPr>
          <w:p w:rsidR="00853340" w:rsidRPr="00D46BA6" w:rsidRDefault="00853340" w:rsidP="006F30C6">
            <w:pPr>
              <w:autoSpaceDE w:val="0"/>
              <w:autoSpaceDN w:val="0"/>
              <w:adjustRightInd w:val="0"/>
              <w:rPr>
                <w:sz w:val="18"/>
                <w:szCs w:val="18"/>
              </w:rPr>
            </w:pPr>
            <w:r w:rsidRPr="00D46BA6">
              <w:rPr>
                <w:sz w:val="18"/>
                <w:szCs w:val="18"/>
              </w:rPr>
              <w:t>- úvod – cíle a úrovně sociální práce – 10 hodin</w:t>
            </w:r>
          </w:p>
          <w:p w:rsidR="00853340" w:rsidRPr="00D46BA6" w:rsidRDefault="00853340" w:rsidP="006F30C6">
            <w:pPr>
              <w:autoSpaceDE w:val="0"/>
              <w:autoSpaceDN w:val="0"/>
              <w:adjustRightInd w:val="0"/>
              <w:rPr>
                <w:sz w:val="18"/>
                <w:szCs w:val="18"/>
              </w:rPr>
            </w:pPr>
            <w:r w:rsidRPr="00D46BA6">
              <w:rPr>
                <w:sz w:val="18"/>
                <w:szCs w:val="18"/>
              </w:rPr>
              <w:t>- stručný vývoj oboru</w:t>
            </w:r>
          </w:p>
          <w:p w:rsidR="00853340" w:rsidRDefault="00853340" w:rsidP="006F30C6">
            <w:pPr>
              <w:autoSpaceDE w:val="0"/>
              <w:autoSpaceDN w:val="0"/>
              <w:adjustRightInd w:val="0"/>
              <w:rPr>
                <w:sz w:val="18"/>
                <w:szCs w:val="18"/>
              </w:rPr>
            </w:pPr>
            <w:r w:rsidRPr="00D46BA6">
              <w:rPr>
                <w:sz w:val="18"/>
                <w:szCs w:val="18"/>
              </w:rPr>
              <w:t>- sociální práce jako profese</w:t>
            </w:r>
          </w:p>
          <w:p w:rsidR="00853340" w:rsidRPr="00D46BA6" w:rsidRDefault="00853340" w:rsidP="006F30C6">
            <w:pPr>
              <w:autoSpaceDE w:val="0"/>
              <w:autoSpaceDN w:val="0"/>
              <w:adjustRightInd w:val="0"/>
              <w:rPr>
                <w:sz w:val="18"/>
                <w:szCs w:val="18"/>
              </w:rPr>
            </w:pPr>
            <w:r>
              <w:rPr>
                <w:sz w:val="18"/>
                <w:szCs w:val="18"/>
              </w:rPr>
              <w:t>- sociální služby</w:t>
            </w: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r w:rsidRPr="00853340">
              <w:rPr>
                <w:sz w:val="18"/>
                <w:szCs w:val="18"/>
              </w:rPr>
              <w:t>- práce s dětmi a rodinou – 20 hodin</w:t>
            </w:r>
          </w:p>
          <w:p w:rsidR="00853340" w:rsidRPr="00853340" w:rsidRDefault="00853340" w:rsidP="006F30C6">
            <w:pPr>
              <w:autoSpaceDE w:val="0"/>
              <w:autoSpaceDN w:val="0"/>
              <w:adjustRightInd w:val="0"/>
              <w:rPr>
                <w:sz w:val="18"/>
                <w:szCs w:val="18"/>
              </w:rPr>
            </w:pPr>
            <w:r w:rsidRPr="00853340">
              <w:rPr>
                <w:sz w:val="18"/>
                <w:szCs w:val="18"/>
              </w:rPr>
              <w:t>- historie rodiny</w:t>
            </w:r>
          </w:p>
          <w:p w:rsidR="00853340" w:rsidRPr="00853340" w:rsidRDefault="00853340" w:rsidP="006F30C6">
            <w:pPr>
              <w:autoSpaceDE w:val="0"/>
              <w:autoSpaceDN w:val="0"/>
              <w:adjustRightInd w:val="0"/>
              <w:rPr>
                <w:sz w:val="18"/>
                <w:szCs w:val="18"/>
              </w:rPr>
            </w:pPr>
            <w:r w:rsidRPr="00853340">
              <w:rPr>
                <w:sz w:val="18"/>
                <w:szCs w:val="18"/>
              </w:rPr>
              <w:t>- teorie rodiny</w:t>
            </w:r>
          </w:p>
          <w:p w:rsidR="00853340" w:rsidRPr="00853340" w:rsidRDefault="00853340" w:rsidP="006F30C6">
            <w:pPr>
              <w:autoSpaceDE w:val="0"/>
              <w:autoSpaceDN w:val="0"/>
              <w:adjustRightInd w:val="0"/>
              <w:rPr>
                <w:sz w:val="18"/>
                <w:szCs w:val="18"/>
              </w:rPr>
            </w:pPr>
            <w:r w:rsidRPr="00853340">
              <w:rPr>
                <w:sz w:val="18"/>
                <w:szCs w:val="18"/>
              </w:rPr>
              <w:t>- klinické rodiny</w:t>
            </w:r>
          </w:p>
          <w:p w:rsidR="00853340" w:rsidRPr="00853340" w:rsidRDefault="00853340" w:rsidP="006F30C6">
            <w:pPr>
              <w:autoSpaceDE w:val="0"/>
              <w:autoSpaceDN w:val="0"/>
              <w:adjustRightInd w:val="0"/>
              <w:rPr>
                <w:sz w:val="18"/>
                <w:szCs w:val="18"/>
              </w:rPr>
            </w:pPr>
            <w:r w:rsidRPr="00853340">
              <w:rPr>
                <w:sz w:val="18"/>
                <w:szCs w:val="18"/>
              </w:rPr>
              <w:t>- diagnostika rodiny</w:t>
            </w:r>
          </w:p>
          <w:p w:rsidR="00853340" w:rsidRPr="00853340" w:rsidRDefault="00853340" w:rsidP="006F30C6">
            <w:pPr>
              <w:autoSpaceDE w:val="0"/>
              <w:autoSpaceDN w:val="0"/>
              <w:adjustRightInd w:val="0"/>
              <w:rPr>
                <w:sz w:val="18"/>
                <w:szCs w:val="18"/>
              </w:rPr>
            </w:pPr>
            <w:r w:rsidRPr="00853340">
              <w:rPr>
                <w:sz w:val="18"/>
                <w:szCs w:val="18"/>
              </w:rPr>
              <w:t>- služby pro rodiny</w:t>
            </w:r>
          </w:p>
          <w:p w:rsidR="00853340" w:rsidRPr="00853340" w:rsidRDefault="00853340" w:rsidP="006F30C6">
            <w:pPr>
              <w:autoSpaceDE w:val="0"/>
              <w:autoSpaceDN w:val="0"/>
              <w:adjustRightInd w:val="0"/>
              <w:rPr>
                <w:sz w:val="18"/>
                <w:szCs w:val="18"/>
              </w:rPr>
            </w:pPr>
            <w:r w:rsidRPr="00853340">
              <w:rPr>
                <w:sz w:val="18"/>
                <w:szCs w:val="18"/>
              </w:rPr>
              <w:t>- syndrom CAN</w:t>
            </w:r>
          </w:p>
          <w:p w:rsidR="00853340" w:rsidRPr="00853340" w:rsidRDefault="00853340" w:rsidP="006F30C6">
            <w:pPr>
              <w:autoSpaceDE w:val="0"/>
              <w:autoSpaceDN w:val="0"/>
              <w:adjustRightInd w:val="0"/>
              <w:rPr>
                <w:sz w:val="18"/>
                <w:szCs w:val="18"/>
              </w:rPr>
            </w:pPr>
            <w:r w:rsidRPr="00853340">
              <w:rPr>
                <w:sz w:val="18"/>
                <w:szCs w:val="18"/>
              </w:rPr>
              <w:t>- náhradní rodinná péče</w:t>
            </w:r>
          </w:p>
          <w:p w:rsidR="00853340" w:rsidRPr="00853340" w:rsidRDefault="00853340" w:rsidP="006F30C6">
            <w:pPr>
              <w:autoSpaceDE w:val="0"/>
              <w:autoSpaceDN w:val="0"/>
              <w:adjustRightInd w:val="0"/>
              <w:rPr>
                <w:sz w:val="18"/>
                <w:szCs w:val="18"/>
              </w:rPr>
            </w:pPr>
            <w:r w:rsidRPr="00853340">
              <w:rPr>
                <w:sz w:val="18"/>
                <w:szCs w:val="18"/>
              </w:rPr>
              <w:t>- sociálně právní ochrana dětí a mládeže</w:t>
            </w:r>
          </w:p>
          <w:p w:rsidR="00853340" w:rsidRPr="00853340" w:rsidRDefault="00853340" w:rsidP="006F30C6">
            <w:pPr>
              <w:autoSpaceDE w:val="0"/>
              <w:autoSpaceDN w:val="0"/>
              <w:adjustRightInd w:val="0"/>
              <w:rPr>
                <w:rFonts w:eastAsia="TimesNewRomanPSMT"/>
                <w:sz w:val="18"/>
                <w:szCs w:val="18"/>
                <w:lang w:eastAsia="en-US"/>
              </w:rPr>
            </w:pPr>
            <w:r w:rsidRPr="00853340">
              <w:rPr>
                <w:rFonts w:eastAsia="TimesNewRomanPSMT"/>
                <w:sz w:val="18"/>
                <w:szCs w:val="18"/>
                <w:lang w:eastAsia="en-US"/>
              </w:rPr>
              <w:t xml:space="preserve">-systém zařízení institucionální péče - ústavní a ochranná výchova </w:t>
            </w:r>
          </w:p>
          <w:p w:rsidR="00853340" w:rsidRPr="00853340" w:rsidRDefault="00853340" w:rsidP="006F30C6">
            <w:pPr>
              <w:autoSpaceDE w:val="0"/>
              <w:autoSpaceDN w:val="0"/>
              <w:adjustRightInd w:val="0"/>
              <w:rPr>
                <w:sz w:val="18"/>
                <w:szCs w:val="18"/>
              </w:rPr>
            </w:pPr>
            <w:r w:rsidRPr="00853340">
              <w:rPr>
                <w:sz w:val="18"/>
                <w:szCs w:val="18"/>
              </w:rPr>
              <w:t xml:space="preserve"> </w:t>
            </w: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rPr>
                <w:sz w:val="18"/>
                <w:szCs w:val="18"/>
              </w:rPr>
            </w:pPr>
          </w:p>
          <w:p w:rsidR="00853340" w:rsidRPr="00D46BA6" w:rsidRDefault="00853340" w:rsidP="006F30C6">
            <w:pPr>
              <w:rPr>
                <w:sz w:val="18"/>
                <w:szCs w:val="18"/>
              </w:rPr>
            </w:pPr>
          </w:p>
          <w:p w:rsidR="00853340" w:rsidRPr="00D46BA6" w:rsidRDefault="00853340" w:rsidP="006F30C6">
            <w:pPr>
              <w:rPr>
                <w:sz w:val="18"/>
                <w:szCs w:val="18"/>
              </w:rPr>
            </w:pPr>
          </w:p>
          <w:p w:rsidR="00853340" w:rsidRPr="00D46BA6" w:rsidRDefault="00853340" w:rsidP="006F30C6">
            <w:pPr>
              <w:rPr>
                <w:sz w:val="18"/>
                <w:szCs w:val="18"/>
              </w:rPr>
            </w:pPr>
          </w:p>
          <w:p w:rsidR="00853340" w:rsidRPr="00D46BA6" w:rsidRDefault="00853340" w:rsidP="006F30C6">
            <w:pPr>
              <w:rPr>
                <w:sz w:val="18"/>
                <w:szCs w:val="18"/>
              </w:rPr>
            </w:pPr>
          </w:p>
          <w:p w:rsidR="00853340" w:rsidRPr="00D46BA6" w:rsidRDefault="00853340" w:rsidP="006F30C6">
            <w:pPr>
              <w:rPr>
                <w:sz w:val="18"/>
                <w:szCs w:val="18"/>
              </w:rPr>
            </w:pPr>
          </w:p>
          <w:p w:rsidR="00853340" w:rsidRPr="00D46BA6" w:rsidRDefault="00853340" w:rsidP="006F30C6">
            <w:pPr>
              <w:rPr>
                <w:sz w:val="18"/>
                <w:szCs w:val="18"/>
              </w:rPr>
            </w:pPr>
          </w:p>
          <w:p w:rsidR="00853340" w:rsidRPr="00D46BA6" w:rsidRDefault="00853340" w:rsidP="006F30C6">
            <w:pPr>
              <w:rPr>
                <w:sz w:val="18"/>
                <w:szCs w:val="18"/>
              </w:rPr>
            </w:pPr>
          </w:p>
        </w:tc>
        <w:tc>
          <w:tcPr>
            <w:tcW w:w="3600" w:type="dxa"/>
            <w:shd w:val="clear" w:color="auto" w:fill="auto"/>
          </w:tcPr>
          <w:p w:rsidR="00853340" w:rsidRPr="00D46BA6" w:rsidRDefault="00853340" w:rsidP="006F30C6">
            <w:pPr>
              <w:autoSpaceDE w:val="0"/>
              <w:autoSpaceDN w:val="0"/>
              <w:adjustRightInd w:val="0"/>
              <w:rPr>
                <w:bCs/>
                <w:sz w:val="18"/>
                <w:szCs w:val="18"/>
              </w:rPr>
            </w:pPr>
            <w:r w:rsidRPr="00D46BA6">
              <w:rPr>
                <w:bCs/>
                <w:sz w:val="18"/>
                <w:szCs w:val="18"/>
              </w:rPr>
              <w:t>Průřezová témata</w:t>
            </w:r>
          </w:p>
          <w:p w:rsidR="00853340" w:rsidRPr="00D46BA6" w:rsidRDefault="00853340" w:rsidP="006F30C6">
            <w:pPr>
              <w:autoSpaceDE w:val="0"/>
              <w:autoSpaceDN w:val="0"/>
              <w:adjustRightInd w:val="0"/>
              <w:rPr>
                <w:sz w:val="18"/>
                <w:szCs w:val="18"/>
              </w:rPr>
            </w:pPr>
            <w:r w:rsidRPr="00D46BA6">
              <w:rPr>
                <w:sz w:val="18"/>
                <w:szCs w:val="18"/>
              </w:rPr>
              <w:t>Občan v demokratické společnosti</w:t>
            </w:r>
          </w:p>
          <w:p w:rsidR="00853340" w:rsidRPr="00D46BA6" w:rsidRDefault="00853340" w:rsidP="006F30C6">
            <w:pPr>
              <w:autoSpaceDE w:val="0"/>
              <w:autoSpaceDN w:val="0"/>
              <w:adjustRightInd w:val="0"/>
              <w:rPr>
                <w:sz w:val="18"/>
                <w:szCs w:val="18"/>
              </w:rPr>
            </w:pPr>
            <w:r w:rsidRPr="00D46BA6">
              <w:rPr>
                <w:sz w:val="18"/>
                <w:szCs w:val="18"/>
              </w:rPr>
              <w:t>Člověk a životní prostředí</w:t>
            </w:r>
          </w:p>
          <w:p w:rsidR="00853340" w:rsidRPr="00D46BA6" w:rsidRDefault="00853340" w:rsidP="006F30C6">
            <w:pPr>
              <w:autoSpaceDE w:val="0"/>
              <w:autoSpaceDN w:val="0"/>
              <w:adjustRightInd w:val="0"/>
              <w:rPr>
                <w:sz w:val="18"/>
                <w:szCs w:val="18"/>
              </w:rPr>
            </w:pPr>
            <w:r w:rsidRPr="00D46BA6">
              <w:rPr>
                <w:sz w:val="18"/>
                <w:szCs w:val="18"/>
              </w:rPr>
              <w:t>Člověk a svět práce</w:t>
            </w: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r w:rsidRPr="00D46BA6">
              <w:rPr>
                <w:sz w:val="18"/>
                <w:szCs w:val="18"/>
              </w:rPr>
              <w:t>Mezipředmětové vztahy</w:t>
            </w:r>
          </w:p>
          <w:p w:rsidR="00853340" w:rsidRPr="00D46BA6" w:rsidRDefault="00853340" w:rsidP="006F30C6">
            <w:pPr>
              <w:autoSpaceDE w:val="0"/>
              <w:autoSpaceDN w:val="0"/>
              <w:adjustRightInd w:val="0"/>
              <w:rPr>
                <w:sz w:val="18"/>
                <w:szCs w:val="18"/>
              </w:rPr>
            </w:pPr>
            <w:r w:rsidRPr="00D46BA6">
              <w:rPr>
                <w:sz w:val="18"/>
                <w:szCs w:val="18"/>
              </w:rPr>
              <w:t>Dějepis</w:t>
            </w:r>
          </w:p>
          <w:p w:rsidR="00853340" w:rsidRPr="00D46BA6" w:rsidRDefault="00853340" w:rsidP="006F30C6">
            <w:pPr>
              <w:autoSpaceDE w:val="0"/>
              <w:autoSpaceDN w:val="0"/>
              <w:adjustRightInd w:val="0"/>
              <w:rPr>
                <w:sz w:val="18"/>
                <w:szCs w:val="18"/>
              </w:rPr>
            </w:pPr>
            <w:r w:rsidRPr="00D46BA6">
              <w:rPr>
                <w:sz w:val="18"/>
                <w:szCs w:val="18"/>
              </w:rPr>
              <w:t>Občanská nauka</w:t>
            </w:r>
          </w:p>
          <w:p w:rsidR="00853340" w:rsidRPr="00D46BA6" w:rsidRDefault="00853340" w:rsidP="006F30C6">
            <w:pPr>
              <w:autoSpaceDE w:val="0"/>
              <w:autoSpaceDN w:val="0"/>
              <w:adjustRightInd w:val="0"/>
              <w:rPr>
                <w:sz w:val="18"/>
                <w:szCs w:val="18"/>
              </w:rPr>
            </w:pPr>
            <w:r w:rsidRPr="00D46BA6">
              <w:rPr>
                <w:sz w:val="18"/>
                <w:szCs w:val="18"/>
              </w:rPr>
              <w:t>Ekonomie</w:t>
            </w:r>
          </w:p>
          <w:p w:rsidR="00853340" w:rsidRPr="00D46BA6" w:rsidRDefault="00853340" w:rsidP="006F30C6">
            <w:pPr>
              <w:autoSpaceDE w:val="0"/>
              <w:autoSpaceDN w:val="0"/>
              <w:adjustRightInd w:val="0"/>
              <w:rPr>
                <w:sz w:val="18"/>
                <w:szCs w:val="18"/>
              </w:rPr>
            </w:pPr>
            <w:r w:rsidRPr="00D46BA6">
              <w:rPr>
                <w:sz w:val="18"/>
                <w:szCs w:val="18"/>
              </w:rPr>
              <w:t>Psychologie</w:t>
            </w:r>
          </w:p>
          <w:p w:rsidR="00853340" w:rsidRPr="00D46BA6" w:rsidRDefault="00853340" w:rsidP="006F30C6">
            <w:pPr>
              <w:autoSpaceDE w:val="0"/>
              <w:autoSpaceDN w:val="0"/>
              <w:adjustRightInd w:val="0"/>
              <w:rPr>
                <w:sz w:val="18"/>
                <w:szCs w:val="18"/>
              </w:rPr>
            </w:pPr>
            <w:r w:rsidRPr="00D46BA6">
              <w:rPr>
                <w:sz w:val="18"/>
                <w:szCs w:val="18"/>
              </w:rPr>
              <w:t>Osobnostní a sociální výchova</w:t>
            </w:r>
          </w:p>
          <w:p w:rsidR="00853340" w:rsidRPr="00D46BA6" w:rsidRDefault="00853340" w:rsidP="006F30C6">
            <w:pPr>
              <w:autoSpaceDE w:val="0"/>
              <w:autoSpaceDN w:val="0"/>
              <w:adjustRightInd w:val="0"/>
              <w:rPr>
                <w:sz w:val="18"/>
                <w:szCs w:val="18"/>
              </w:rPr>
            </w:pPr>
            <w:r w:rsidRPr="00D46BA6">
              <w:rPr>
                <w:sz w:val="18"/>
                <w:szCs w:val="18"/>
              </w:rPr>
              <w:t>Pedagogika</w:t>
            </w:r>
          </w:p>
          <w:p w:rsidR="00853340" w:rsidRPr="00D46BA6" w:rsidRDefault="00853340" w:rsidP="006F30C6">
            <w:pPr>
              <w:autoSpaceDE w:val="0"/>
              <w:autoSpaceDN w:val="0"/>
              <w:adjustRightInd w:val="0"/>
              <w:rPr>
                <w:sz w:val="18"/>
                <w:szCs w:val="18"/>
              </w:rPr>
            </w:pPr>
            <w:r w:rsidRPr="00D46BA6">
              <w:rPr>
                <w:sz w:val="18"/>
                <w:szCs w:val="18"/>
              </w:rPr>
              <w:t>Zdravotní nauka</w:t>
            </w:r>
          </w:p>
          <w:p w:rsidR="00853340" w:rsidRPr="00D46BA6" w:rsidRDefault="00853340" w:rsidP="006F30C6">
            <w:pPr>
              <w:autoSpaceDE w:val="0"/>
              <w:autoSpaceDN w:val="0"/>
              <w:adjustRightInd w:val="0"/>
              <w:rPr>
                <w:sz w:val="18"/>
                <w:szCs w:val="18"/>
              </w:rPr>
            </w:pPr>
            <w:r w:rsidRPr="00D46BA6">
              <w:rPr>
                <w:sz w:val="18"/>
                <w:szCs w:val="18"/>
              </w:rPr>
              <w:t>Sociální politika</w:t>
            </w:r>
          </w:p>
          <w:p w:rsidR="00853340" w:rsidRPr="00D46BA6" w:rsidRDefault="00853340" w:rsidP="006F30C6">
            <w:pPr>
              <w:autoSpaceDE w:val="0"/>
              <w:autoSpaceDN w:val="0"/>
              <w:adjustRightInd w:val="0"/>
              <w:rPr>
                <w:sz w:val="18"/>
                <w:szCs w:val="18"/>
              </w:rPr>
            </w:pPr>
            <w:r w:rsidRPr="00D46BA6">
              <w:rPr>
                <w:sz w:val="18"/>
                <w:szCs w:val="18"/>
              </w:rPr>
              <w:t>Praxe</w:t>
            </w:r>
          </w:p>
          <w:p w:rsidR="00853340" w:rsidRPr="00D46BA6" w:rsidRDefault="00853340" w:rsidP="006F30C6">
            <w:pPr>
              <w:ind w:left="708"/>
              <w:rPr>
                <w:sz w:val="18"/>
                <w:szCs w:val="18"/>
              </w:rPr>
            </w:pPr>
          </w:p>
        </w:tc>
        <w:tc>
          <w:tcPr>
            <w:tcW w:w="2340" w:type="dxa"/>
            <w:shd w:val="clear" w:color="auto" w:fill="auto"/>
          </w:tcPr>
          <w:p w:rsidR="00853340" w:rsidRPr="00D46BA6" w:rsidRDefault="00853340" w:rsidP="006F30C6">
            <w:pPr>
              <w:rPr>
                <w:sz w:val="18"/>
                <w:szCs w:val="18"/>
              </w:rPr>
            </w:pPr>
          </w:p>
        </w:tc>
      </w:tr>
    </w:tbl>
    <w:p w:rsidR="00B2224E" w:rsidRDefault="00B2224E" w:rsidP="00D46BA6">
      <w:pPr>
        <w:rPr>
          <w:rFonts w:ascii="Arial" w:hAnsi="Arial" w:cs="Arial"/>
        </w:rPr>
      </w:pPr>
    </w:p>
    <w:p w:rsidR="009802D1" w:rsidRPr="00D46BA6" w:rsidRDefault="009802D1" w:rsidP="00D46BA6">
      <w:pPr>
        <w:rPr>
          <w:rFonts w:ascii="Arial" w:hAnsi="Arial" w:cs="Arial"/>
        </w:rPr>
      </w:pPr>
    </w:p>
    <w:p w:rsidR="00853340" w:rsidRPr="00D46BA6" w:rsidRDefault="00853340" w:rsidP="00853340">
      <w:pPr>
        <w:rPr>
          <w:rFonts w:ascii="Arial" w:hAnsi="Arial" w:cs="Arial"/>
        </w:rPr>
      </w:pPr>
    </w:p>
    <w:p w:rsidR="00853340" w:rsidRPr="009802D1" w:rsidRDefault="00853340" w:rsidP="00853340">
      <w:pPr>
        <w:rPr>
          <w:rFonts w:ascii="Arial" w:hAnsi="Arial" w:cs="Arial"/>
          <w:b/>
        </w:rPr>
      </w:pPr>
      <w:r w:rsidRPr="009802D1">
        <w:rPr>
          <w:rFonts w:ascii="Arial" w:hAnsi="Arial" w:cs="Arial"/>
          <w:b/>
        </w:rPr>
        <w:t>Vzdělávací oblast: Sociální péče a osobní asistence</w:t>
      </w:r>
    </w:p>
    <w:p w:rsidR="00853340" w:rsidRPr="009802D1" w:rsidRDefault="00853340" w:rsidP="00853340">
      <w:pPr>
        <w:rPr>
          <w:rFonts w:ascii="Arial" w:hAnsi="Arial" w:cs="Arial"/>
          <w:b/>
        </w:rPr>
      </w:pPr>
      <w:r w:rsidRPr="009802D1">
        <w:rPr>
          <w:rFonts w:ascii="Arial" w:hAnsi="Arial" w:cs="Arial"/>
          <w:b/>
        </w:rPr>
        <w:t>Vzdělávací předmět: Sociální péče</w:t>
      </w:r>
    </w:p>
    <w:p w:rsidR="00853340" w:rsidRPr="009802D1" w:rsidRDefault="00853340" w:rsidP="00853340">
      <w:pPr>
        <w:rPr>
          <w:b/>
          <w:sz w:val="18"/>
          <w:szCs w:val="18"/>
        </w:rPr>
      </w:pPr>
      <w:r w:rsidRPr="009802D1">
        <w:rPr>
          <w:rFonts w:ascii="Arial" w:hAnsi="Arial" w:cs="Arial"/>
          <w:b/>
        </w:rPr>
        <w:t>Ročník: 2</w:t>
      </w:r>
    </w:p>
    <w:p w:rsidR="00853340" w:rsidRPr="00D46BA6" w:rsidRDefault="00853340" w:rsidP="00853340">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53340" w:rsidRPr="00D46BA6" w:rsidTr="006F30C6">
        <w:tc>
          <w:tcPr>
            <w:tcW w:w="3888" w:type="dxa"/>
            <w:shd w:val="solid" w:color="808080" w:fill="FFFFFF"/>
            <w:vAlign w:val="center"/>
          </w:tcPr>
          <w:p w:rsidR="00853340" w:rsidRPr="00D46BA6" w:rsidRDefault="00853340" w:rsidP="006F30C6">
            <w:pPr>
              <w:jc w:val="center"/>
              <w:rPr>
                <w:rFonts w:ascii="Arial" w:hAnsi="Arial" w:cs="Arial"/>
                <w:bCs/>
                <w:color w:val="FFFFFF"/>
              </w:rPr>
            </w:pPr>
            <w:r w:rsidRPr="00D46BA6">
              <w:rPr>
                <w:rFonts w:ascii="Arial" w:hAnsi="Arial" w:cs="Arial"/>
                <w:bCs/>
                <w:color w:val="FFFFFF"/>
              </w:rPr>
              <w:t>Školní výstupy</w:t>
            </w:r>
          </w:p>
          <w:p w:rsidR="00853340" w:rsidRPr="00D46BA6" w:rsidRDefault="00853340" w:rsidP="006F30C6">
            <w:pPr>
              <w:jc w:val="center"/>
              <w:rPr>
                <w:bCs/>
              </w:rPr>
            </w:pPr>
            <w:r w:rsidRPr="00D46BA6">
              <w:rPr>
                <w:rFonts w:ascii="Arial" w:hAnsi="Arial" w:cs="Arial"/>
                <w:bCs/>
                <w:color w:val="FFFFFF"/>
              </w:rPr>
              <w:t>Žák:</w:t>
            </w:r>
          </w:p>
        </w:tc>
        <w:tc>
          <w:tcPr>
            <w:tcW w:w="4680" w:type="dxa"/>
            <w:shd w:val="solid" w:color="808080" w:fill="FFFFFF"/>
            <w:vAlign w:val="center"/>
          </w:tcPr>
          <w:p w:rsidR="00853340" w:rsidRPr="00D46BA6" w:rsidRDefault="00853340" w:rsidP="006F30C6">
            <w:pPr>
              <w:jc w:val="center"/>
              <w:rPr>
                <w:bCs/>
              </w:rPr>
            </w:pPr>
            <w:r w:rsidRPr="00D46BA6">
              <w:rPr>
                <w:rFonts w:ascii="Arial" w:hAnsi="Arial" w:cs="Arial"/>
                <w:bCs/>
                <w:color w:val="FFFFFF"/>
              </w:rPr>
              <w:t>Učivo</w:t>
            </w:r>
          </w:p>
        </w:tc>
        <w:tc>
          <w:tcPr>
            <w:tcW w:w="3600" w:type="dxa"/>
            <w:shd w:val="solid" w:color="808080" w:fill="FFFFFF"/>
            <w:vAlign w:val="center"/>
          </w:tcPr>
          <w:p w:rsidR="00853340" w:rsidRPr="00D46BA6" w:rsidRDefault="00853340" w:rsidP="006F30C6">
            <w:pPr>
              <w:jc w:val="center"/>
              <w:rPr>
                <w:rFonts w:ascii="Arial" w:hAnsi="Arial" w:cs="Arial"/>
                <w:bCs/>
                <w:color w:val="FFFFFF"/>
              </w:rPr>
            </w:pPr>
            <w:r w:rsidRPr="00D46BA6">
              <w:rPr>
                <w:rFonts w:ascii="Arial" w:hAnsi="Arial" w:cs="Arial"/>
                <w:bCs/>
                <w:color w:val="FFFFFF"/>
              </w:rPr>
              <w:t>Průřezová témata</w:t>
            </w:r>
          </w:p>
          <w:p w:rsidR="00853340" w:rsidRPr="00D46BA6" w:rsidRDefault="00853340" w:rsidP="006F30C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853340" w:rsidRPr="00D46BA6" w:rsidRDefault="00853340" w:rsidP="006F30C6">
            <w:pPr>
              <w:jc w:val="center"/>
              <w:rPr>
                <w:bCs/>
              </w:rPr>
            </w:pPr>
            <w:r w:rsidRPr="00D46BA6">
              <w:rPr>
                <w:rFonts w:ascii="Arial" w:hAnsi="Arial" w:cs="Arial"/>
                <w:bCs/>
                <w:color w:val="FFFFFF"/>
              </w:rPr>
              <w:t>Poznámky</w:t>
            </w:r>
          </w:p>
        </w:tc>
      </w:tr>
      <w:tr w:rsidR="00853340" w:rsidRPr="00D46BA6" w:rsidTr="006F30C6">
        <w:tc>
          <w:tcPr>
            <w:tcW w:w="3888" w:type="dxa"/>
            <w:shd w:val="clear" w:color="auto" w:fill="auto"/>
          </w:tcPr>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rFonts w:eastAsia="TimesNewRomanPSMT"/>
                <w:sz w:val="18"/>
                <w:szCs w:val="18"/>
              </w:rPr>
            </w:pPr>
            <w:r w:rsidRPr="00D46BA6">
              <w:rPr>
                <w:rFonts w:ascii="ArialMT" w:hAnsi="ArialMT" w:cs="ArialMT"/>
                <w:sz w:val="16"/>
                <w:szCs w:val="16"/>
              </w:rPr>
              <w:t>•</w:t>
            </w:r>
            <w:r w:rsidRPr="00D46BA6">
              <w:rPr>
                <w:rFonts w:eastAsia="TimesNewRomanPSMT"/>
                <w:sz w:val="18"/>
                <w:szCs w:val="18"/>
              </w:rPr>
              <w:t xml:space="preserve"> objasní specifika stáří a sociální práce se seniory</w:t>
            </w:r>
          </w:p>
          <w:p w:rsidR="00853340" w:rsidRPr="00D46BA6" w:rsidRDefault="00853340" w:rsidP="006F30C6">
            <w:pPr>
              <w:autoSpaceDE w:val="0"/>
              <w:autoSpaceDN w:val="0"/>
              <w:adjustRightInd w:val="0"/>
              <w:rPr>
                <w:rFonts w:eastAsia="TimesNewRomanPSMT"/>
                <w:sz w:val="18"/>
                <w:szCs w:val="18"/>
              </w:rPr>
            </w:pPr>
            <w:r w:rsidRPr="00D46BA6">
              <w:rPr>
                <w:rFonts w:ascii="ArialMT" w:hAnsi="ArialMT" w:cs="ArialMT"/>
                <w:sz w:val="16"/>
                <w:szCs w:val="16"/>
              </w:rPr>
              <w:t>•</w:t>
            </w:r>
            <w:r w:rsidRPr="00D46BA6">
              <w:rPr>
                <w:rFonts w:eastAsia="TimesNewRomanPSMT"/>
                <w:sz w:val="18"/>
                <w:szCs w:val="18"/>
              </w:rPr>
              <w:t xml:space="preserve"> diskutuje a argumentuje význam a trendy</w:t>
            </w:r>
          </w:p>
          <w:p w:rsidR="00853340" w:rsidRPr="00D46BA6" w:rsidRDefault="00853340" w:rsidP="006F30C6">
            <w:pPr>
              <w:autoSpaceDE w:val="0"/>
              <w:autoSpaceDN w:val="0"/>
              <w:adjustRightInd w:val="0"/>
              <w:rPr>
                <w:rFonts w:eastAsia="TimesNewRomanPSMT"/>
                <w:sz w:val="18"/>
                <w:szCs w:val="18"/>
              </w:rPr>
            </w:pPr>
            <w:r w:rsidRPr="00D46BA6">
              <w:rPr>
                <w:rFonts w:eastAsia="TimesNewRomanPSMT"/>
                <w:sz w:val="18"/>
                <w:szCs w:val="18"/>
              </w:rPr>
              <w:t>v aktivizaci seniorů</w:t>
            </w:r>
          </w:p>
          <w:p w:rsidR="00853340" w:rsidRPr="00D46BA6" w:rsidRDefault="00853340" w:rsidP="006F30C6">
            <w:pPr>
              <w:autoSpaceDE w:val="0"/>
              <w:autoSpaceDN w:val="0"/>
              <w:adjustRightInd w:val="0"/>
              <w:rPr>
                <w:rFonts w:eastAsia="TimesNewRomanPSMT"/>
                <w:sz w:val="18"/>
                <w:szCs w:val="18"/>
              </w:rPr>
            </w:pPr>
            <w:r w:rsidRPr="00D46BA6">
              <w:rPr>
                <w:rFonts w:ascii="ArialMT" w:hAnsi="ArialMT" w:cs="ArialMT"/>
                <w:sz w:val="16"/>
                <w:szCs w:val="16"/>
              </w:rPr>
              <w:t>•</w:t>
            </w:r>
            <w:r w:rsidRPr="00D46BA6">
              <w:rPr>
                <w:rFonts w:eastAsia="TimesNewRomanPSMT"/>
                <w:sz w:val="18"/>
                <w:szCs w:val="18"/>
              </w:rPr>
              <w:t xml:space="preserve"> objasní funkce zájmových a aktivizačních</w:t>
            </w:r>
          </w:p>
          <w:p w:rsidR="00853340" w:rsidRPr="00D46BA6" w:rsidRDefault="00853340" w:rsidP="006F30C6">
            <w:pPr>
              <w:autoSpaceDE w:val="0"/>
              <w:autoSpaceDN w:val="0"/>
              <w:adjustRightInd w:val="0"/>
              <w:rPr>
                <w:rFonts w:eastAsia="TimesNewRomanPSMT"/>
                <w:sz w:val="18"/>
                <w:szCs w:val="18"/>
              </w:rPr>
            </w:pPr>
            <w:r w:rsidRPr="00D46BA6">
              <w:rPr>
                <w:rFonts w:eastAsia="TimesNewRomanPSMT"/>
                <w:sz w:val="18"/>
                <w:szCs w:val="18"/>
              </w:rPr>
              <w:t>činností pro seniory</w:t>
            </w:r>
          </w:p>
          <w:p w:rsidR="00853340" w:rsidRPr="00D46BA6" w:rsidRDefault="00853340" w:rsidP="006F30C6">
            <w:pPr>
              <w:autoSpaceDE w:val="0"/>
              <w:autoSpaceDN w:val="0"/>
              <w:adjustRightInd w:val="0"/>
              <w:rPr>
                <w:rFonts w:eastAsia="TimesNewRomanPSMT"/>
                <w:sz w:val="18"/>
                <w:szCs w:val="18"/>
              </w:rPr>
            </w:pPr>
            <w:r w:rsidRPr="00D46BA6">
              <w:rPr>
                <w:rFonts w:ascii="ArialMT" w:hAnsi="ArialMT" w:cs="ArialMT"/>
                <w:sz w:val="16"/>
                <w:szCs w:val="16"/>
              </w:rPr>
              <w:t>•</w:t>
            </w:r>
            <w:r w:rsidRPr="00D46BA6">
              <w:rPr>
                <w:rFonts w:eastAsia="TimesNewRomanPSMT"/>
                <w:sz w:val="18"/>
                <w:szCs w:val="18"/>
              </w:rPr>
              <w:t xml:space="preserve"> rozebere z tohoto hlediska činnost sociálního zařízení, které osobně poznal při exkurzi</w:t>
            </w:r>
          </w:p>
          <w:p w:rsidR="00853340" w:rsidRPr="00D46BA6" w:rsidRDefault="00853340" w:rsidP="006F30C6">
            <w:pPr>
              <w:autoSpaceDE w:val="0"/>
              <w:autoSpaceDN w:val="0"/>
              <w:adjustRightInd w:val="0"/>
              <w:rPr>
                <w:rFonts w:eastAsia="TimesNewRomanPSMT"/>
                <w:sz w:val="18"/>
                <w:szCs w:val="18"/>
              </w:rPr>
            </w:pPr>
            <w:r w:rsidRPr="00D46BA6">
              <w:rPr>
                <w:sz w:val="18"/>
                <w:szCs w:val="18"/>
              </w:rPr>
              <w:t>• objasní různé přístupy v péči o umírajícího</w:t>
            </w:r>
          </w:p>
          <w:p w:rsidR="00853340" w:rsidRPr="00D46BA6" w:rsidRDefault="00853340" w:rsidP="006F30C6">
            <w:pPr>
              <w:autoSpaceDE w:val="0"/>
              <w:autoSpaceDN w:val="0"/>
              <w:adjustRightInd w:val="0"/>
              <w:rPr>
                <w:rFonts w:eastAsia="TimesNewRomanPSMT"/>
                <w:sz w:val="18"/>
                <w:szCs w:val="18"/>
              </w:rPr>
            </w:pPr>
            <w:r w:rsidRPr="00D46BA6">
              <w:rPr>
                <w:rFonts w:ascii="ArialMT" w:hAnsi="ArialMT" w:cs="ArialMT"/>
                <w:sz w:val="16"/>
                <w:szCs w:val="16"/>
              </w:rPr>
              <w:t>•</w:t>
            </w:r>
            <w:r w:rsidRPr="00D46BA6">
              <w:rPr>
                <w:rFonts w:eastAsia="TimesNewRomanPSMT"/>
                <w:sz w:val="18"/>
                <w:szCs w:val="18"/>
              </w:rPr>
              <w:t xml:space="preserve"> charakterizuje základní principy péče o seniory s demencí – domácí a ústavní</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rFonts w:ascii="TimesNewRoman" w:eastAsiaTheme="minorHAnsi" w:hAnsi="TimesNewRoman" w:cs="TimesNewRoman"/>
                <w:sz w:val="18"/>
                <w:szCs w:val="18"/>
                <w:lang w:eastAsia="en-US"/>
              </w:rPr>
              <w:t>• uplatňuje při poskytování péče a pomoci klientům znalosti z biologie člověka</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w:t>
            </w:r>
            <w:r w:rsidRPr="00D46BA6">
              <w:rPr>
                <w:rFonts w:ascii="TimesNewRoman" w:eastAsiaTheme="minorHAnsi" w:hAnsi="TimesNewRoman" w:cs="TimesNewRoman"/>
                <w:sz w:val="18"/>
                <w:szCs w:val="18"/>
                <w:lang w:eastAsia="en-US"/>
              </w:rPr>
              <w:t xml:space="preserve"> provádí při praxi s klientem podle pokynů nácvik</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rFonts w:ascii="TimesNewRoman" w:eastAsiaTheme="minorHAnsi" w:hAnsi="TimesNewRoman" w:cs="TimesNewRoman"/>
                <w:sz w:val="18"/>
                <w:szCs w:val="18"/>
                <w:lang w:eastAsia="en-US"/>
              </w:rPr>
              <w:t>soběstačnosti (nácvik úkonů spojených s péčí o vlastní osobu, prostorové orientace a pohybu, používání kompenzačních pomůcek a zařízení atp.)</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w:t>
            </w:r>
            <w:r w:rsidRPr="00D46BA6">
              <w:rPr>
                <w:rFonts w:ascii="TimesNewRoman" w:eastAsiaTheme="minorHAnsi" w:hAnsi="TimesNewRoman" w:cs="TimesNewRoman"/>
                <w:sz w:val="18"/>
                <w:szCs w:val="18"/>
                <w:lang w:eastAsia="en-US"/>
              </w:rPr>
              <w:t xml:space="preserve"> uplatňuje při práci s klientem porozumění</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rFonts w:ascii="TimesNewRoman" w:eastAsiaTheme="minorHAnsi" w:hAnsi="TimesNewRoman" w:cs="TimesNewRoman"/>
                <w:sz w:val="18"/>
                <w:szCs w:val="18"/>
                <w:lang w:eastAsia="en-US"/>
              </w:rPr>
              <w:t>projevům osobnosti klienta a sociálním aspektům lidské psychiky</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 xml:space="preserve">• </w:t>
            </w:r>
            <w:r w:rsidRPr="00D46BA6">
              <w:rPr>
                <w:rFonts w:ascii="TimesNewRoman" w:eastAsiaTheme="minorHAnsi" w:hAnsi="TimesNewRoman" w:cs="TimesNewRoman"/>
                <w:sz w:val="18"/>
                <w:szCs w:val="18"/>
                <w:lang w:eastAsia="en-US"/>
              </w:rPr>
              <w:t>hovoří s klientem, motivuje ho k aktivitě,</w:t>
            </w:r>
          </w:p>
          <w:p w:rsidR="00853340" w:rsidRPr="00D46BA6" w:rsidRDefault="00853340" w:rsidP="006F30C6">
            <w:pPr>
              <w:autoSpaceDE w:val="0"/>
              <w:autoSpaceDN w:val="0"/>
              <w:adjustRightInd w:val="0"/>
              <w:rPr>
                <w:rFonts w:eastAsia="TimesNewRomanPSMT"/>
                <w:sz w:val="18"/>
                <w:szCs w:val="18"/>
              </w:rPr>
            </w:pPr>
            <w:r w:rsidRPr="00D46BA6">
              <w:rPr>
                <w:rFonts w:ascii="TimesNewRoman" w:eastAsiaTheme="minorHAnsi" w:hAnsi="TimesNewRoman" w:cs="TimesNewRoman"/>
                <w:sz w:val="18"/>
                <w:szCs w:val="18"/>
                <w:lang w:eastAsia="en-US"/>
              </w:rPr>
              <w:t>vysvětluje mu prováděné postupy a činnosti, oceňuje jeho pokroky</w:t>
            </w:r>
          </w:p>
          <w:p w:rsidR="00853340" w:rsidRPr="00D46BA6" w:rsidRDefault="00853340" w:rsidP="006F30C6">
            <w:pPr>
              <w:autoSpaceDE w:val="0"/>
              <w:autoSpaceDN w:val="0"/>
              <w:adjustRightInd w:val="0"/>
              <w:rPr>
                <w:rFonts w:eastAsia="TimesNewRomanPSMT"/>
                <w:sz w:val="18"/>
                <w:szCs w:val="18"/>
              </w:rPr>
            </w:pPr>
            <w:r w:rsidRPr="00D46BA6">
              <w:rPr>
                <w:rFonts w:ascii="ArialMT" w:hAnsi="ArialMT" w:cs="ArialMT"/>
                <w:sz w:val="16"/>
                <w:szCs w:val="16"/>
              </w:rPr>
              <w:t>•</w:t>
            </w:r>
            <w:r w:rsidRPr="00D46BA6">
              <w:rPr>
                <w:rFonts w:eastAsia="TimesNewRomanPSMT"/>
                <w:sz w:val="18"/>
                <w:szCs w:val="18"/>
              </w:rPr>
              <w:t xml:space="preserve"> vysvětlí základní pojmy zdravotního postižení</w:t>
            </w:r>
          </w:p>
          <w:p w:rsidR="00853340" w:rsidRPr="00D46BA6" w:rsidRDefault="00853340" w:rsidP="006F30C6">
            <w:pPr>
              <w:autoSpaceDE w:val="0"/>
              <w:autoSpaceDN w:val="0"/>
              <w:adjustRightInd w:val="0"/>
              <w:rPr>
                <w:sz w:val="18"/>
                <w:szCs w:val="18"/>
              </w:rPr>
            </w:pPr>
            <w:r w:rsidRPr="00D46BA6">
              <w:rPr>
                <w:sz w:val="18"/>
                <w:szCs w:val="18"/>
              </w:rPr>
              <w:t xml:space="preserve">• objasní vliv ZP na uplatnění, sociální status a rodinu </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w:t>
            </w:r>
            <w:r w:rsidRPr="00D46BA6">
              <w:rPr>
                <w:rFonts w:ascii="TimesNewRoman" w:eastAsiaTheme="minorHAnsi" w:hAnsi="TimesNewRoman" w:cs="TimesNewRoman"/>
                <w:sz w:val="18"/>
                <w:szCs w:val="18"/>
                <w:lang w:eastAsia="en-US"/>
              </w:rPr>
              <w:t xml:space="preserve"> rozebere sociální aspekty zdraví a nemoci,</w:t>
            </w:r>
          </w:p>
          <w:p w:rsidR="00853340" w:rsidRPr="00D46BA6" w:rsidRDefault="00853340" w:rsidP="006F30C6">
            <w:pPr>
              <w:autoSpaceDE w:val="0"/>
              <w:autoSpaceDN w:val="0"/>
              <w:adjustRightInd w:val="0"/>
              <w:rPr>
                <w:sz w:val="18"/>
                <w:szCs w:val="18"/>
              </w:rPr>
            </w:pPr>
            <w:r w:rsidRPr="00D46BA6">
              <w:rPr>
                <w:rFonts w:ascii="TimesNewRoman" w:eastAsiaTheme="minorHAnsi" w:hAnsi="TimesNewRoman" w:cs="TimesNewRoman"/>
                <w:sz w:val="18"/>
                <w:szCs w:val="18"/>
                <w:lang w:eastAsia="en-US"/>
              </w:rPr>
              <w:t>uvede příklady nemocí se sociálním dopadem</w:t>
            </w:r>
          </w:p>
          <w:p w:rsidR="00853340" w:rsidRPr="00D46BA6" w:rsidRDefault="00853340" w:rsidP="006F30C6">
            <w:pPr>
              <w:autoSpaceDE w:val="0"/>
              <w:autoSpaceDN w:val="0"/>
              <w:adjustRightInd w:val="0"/>
              <w:rPr>
                <w:rFonts w:eastAsia="TimesNewRomanPSMT"/>
                <w:sz w:val="18"/>
                <w:szCs w:val="18"/>
              </w:rPr>
            </w:pPr>
            <w:r w:rsidRPr="00D46BA6">
              <w:rPr>
                <w:sz w:val="18"/>
                <w:szCs w:val="18"/>
              </w:rPr>
              <w:t>• charakterizuje služby a organizace pro ZP, zejména z pohledu integrace a inkluze</w:t>
            </w:r>
          </w:p>
          <w:p w:rsidR="00853340" w:rsidRPr="00D46BA6" w:rsidRDefault="00853340" w:rsidP="006F30C6">
            <w:pPr>
              <w:autoSpaceDE w:val="0"/>
              <w:autoSpaceDN w:val="0"/>
              <w:adjustRightInd w:val="0"/>
              <w:rPr>
                <w:rFonts w:eastAsia="TimesNewRomanPSMT"/>
                <w:sz w:val="18"/>
                <w:szCs w:val="18"/>
              </w:rPr>
            </w:pPr>
            <w:r w:rsidRPr="00D46BA6">
              <w:rPr>
                <w:rFonts w:ascii="ArialMT" w:hAnsi="ArialMT" w:cs="ArialMT"/>
                <w:sz w:val="16"/>
                <w:szCs w:val="16"/>
              </w:rPr>
              <w:t>•</w:t>
            </w:r>
            <w:r w:rsidRPr="00D46BA6">
              <w:rPr>
                <w:rFonts w:eastAsia="TimesNewRomanPSMT"/>
                <w:sz w:val="18"/>
                <w:szCs w:val="18"/>
              </w:rPr>
              <w:t xml:space="preserve"> popíše postup práce s klientem.</w:t>
            </w:r>
          </w:p>
        </w:tc>
        <w:tc>
          <w:tcPr>
            <w:tcW w:w="4680" w:type="dxa"/>
            <w:shd w:val="clear" w:color="auto" w:fill="auto"/>
          </w:tcPr>
          <w:p w:rsidR="00853340" w:rsidRPr="00414CF9" w:rsidRDefault="00853340" w:rsidP="006F30C6">
            <w:pPr>
              <w:tabs>
                <w:tab w:val="left" w:pos="1485"/>
              </w:tabs>
              <w:autoSpaceDE w:val="0"/>
              <w:autoSpaceDN w:val="0"/>
              <w:adjustRightInd w:val="0"/>
              <w:rPr>
                <w:bCs/>
                <w:color w:val="FF0000"/>
                <w:sz w:val="18"/>
                <w:szCs w:val="18"/>
              </w:rPr>
            </w:pPr>
            <w:r w:rsidRPr="00414CF9">
              <w:rPr>
                <w:bCs/>
                <w:color w:val="FF0000"/>
                <w:sz w:val="18"/>
                <w:szCs w:val="18"/>
              </w:rPr>
              <w:tab/>
            </w:r>
          </w:p>
          <w:p w:rsidR="00853340" w:rsidRPr="00853340" w:rsidRDefault="00853340" w:rsidP="006F30C6">
            <w:pPr>
              <w:autoSpaceDE w:val="0"/>
              <w:autoSpaceDN w:val="0"/>
              <w:adjustRightInd w:val="0"/>
              <w:rPr>
                <w:sz w:val="18"/>
                <w:szCs w:val="18"/>
              </w:rPr>
            </w:pPr>
            <w:r w:rsidRPr="00853340">
              <w:rPr>
                <w:bCs/>
                <w:sz w:val="18"/>
                <w:szCs w:val="18"/>
              </w:rPr>
              <w:t>-</w:t>
            </w:r>
            <w:r w:rsidRPr="00853340">
              <w:rPr>
                <w:sz w:val="18"/>
                <w:szCs w:val="18"/>
              </w:rPr>
              <w:t xml:space="preserve"> sociální práce se starými lidmi – 16 hodin</w:t>
            </w:r>
          </w:p>
          <w:p w:rsidR="00853340" w:rsidRPr="00853340" w:rsidRDefault="00853340" w:rsidP="006F30C6">
            <w:pPr>
              <w:autoSpaceDE w:val="0"/>
              <w:autoSpaceDN w:val="0"/>
              <w:adjustRightInd w:val="0"/>
              <w:rPr>
                <w:sz w:val="18"/>
                <w:szCs w:val="18"/>
              </w:rPr>
            </w:pPr>
            <w:r w:rsidRPr="00853340">
              <w:rPr>
                <w:sz w:val="18"/>
                <w:szCs w:val="18"/>
              </w:rPr>
              <w:t xml:space="preserve">- sociální aspekty stáří </w:t>
            </w:r>
          </w:p>
          <w:p w:rsidR="00853340" w:rsidRPr="00853340" w:rsidRDefault="00853340" w:rsidP="006F30C6">
            <w:pPr>
              <w:autoSpaceDE w:val="0"/>
              <w:autoSpaceDN w:val="0"/>
              <w:adjustRightInd w:val="0"/>
              <w:rPr>
                <w:sz w:val="18"/>
                <w:szCs w:val="18"/>
              </w:rPr>
            </w:pPr>
            <w:r w:rsidRPr="00853340">
              <w:rPr>
                <w:sz w:val="18"/>
                <w:szCs w:val="18"/>
              </w:rPr>
              <w:t>- stařecké demence a péče o klienty s touto diagnózou</w:t>
            </w:r>
          </w:p>
          <w:p w:rsidR="00853340" w:rsidRPr="00853340" w:rsidRDefault="00853340" w:rsidP="006F30C6">
            <w:pPr>
              <w:autoSpaceDE w:val="0"/>
              <w:autoSpaceDN w:val="0"/>
              <w:adjustRightInd w:val="0"/>
              <w:rPr>
                <w:sz w:val="18"/>
                <w:szCs w:val="18"/>
              </w:rPr>
            </w:pPr>
            <w:r w:rsidRPr="00853340">
              <w:rPr>
                <w:sz w:val="18"/>
                <w:szCs w:val="18"/>
              </w:rPr>
              <w:t>- přehled poskytovaných služeb pro seniory</w:t>
            </w: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r w:rsidRPr="00853340">
              <w:rPr>
                <w:sz w:val="18"/>
                <w:szCs w:val="18"/>
              </w:rPr>
              <w:t xml:space="preserve"> - sociální práce s lidmi s mentálním postižením – 6 hodin</w:t>
            </w:r>
          </w:p>
          <w:p w:rsidR="00853340" w:rsidRPr="00853340" w:rsidRDefault="00853340" w:rsidP="006F30C6">
            <w:pPr>
              <w:autoSpaceDE w:val="0"/>
              <w:autoSpaceDN w:val="0"/>
              <w:adjustRightInd w:val="0"/>
              <w:rPr>
                <w:sz w:val="18"/>
                <w:szCs w:val="18"/>
              </w:rPr>
            </w:pPr>
            <w:r w:rsidRPr="00853340">
              <w:rPr>
                <w:sz w:val="18"/>
                <w:szCs w:val="18"/>
              </w:rPr>
              <w:t>- přehled poskytovaných služeb pro mentálně postižené</w:t>
            </w: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r w:rsidRPr="00853340">
              <w:rPr>
                <w:sz w:val="18"/>
                <w:szCs w:val="18"/>
              </w:rPr>
              <w:t>- sociální práce s duševně nemocnými – 4 hodiny</w:t>
            </w:r>
          </w:p>
          <w:p w:rsidR="00853340" w:rsidRPr="00853340" w:rsidRDefault="00853340" w:rsidP="006F30C6">
            <w:pPr>
              <w:autoSpaceDE w:val="0"/>
              <w:autoSpaceDN w:val="0"/>
              <w:adjustRightInd w:val="0"/>
              <w:rPr>
                <w:sz w:val="18"/>
                <w:szCs w:val="18"/>
              </w:rPr>
            </w:pPr>
            <w:r w:rsidRPr="00853340">
              <w:rPr>
                <w:sz w:val="18"/>
                <w:szCs w:val="18"/>
              </w:rPr>
              <w:t>- typy psychiatrické péče a role soc. pracovníka</w:t>
            </w: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r w:rsidRPr="00853340">
              <w:rPr>
                <w:sz w:val="18"/>
                <w:szCs w:val="18"/>
              </w:rPr>
              <w:t>- sociální práce se zdravotně znevýhodněnými – 18 hodin</w:t>
            </w:r>
          </w:p>
          <w:p w:rsidR="00853340" w:rsidRPr="00853340" w:rsidRDefault="00853340" w:rsidP="006F30C6">
            <w:pPr>
              <w:autoSpaceDE w:val="0"/>
              <w:autoSpaceDN w:val="0"/>
              <w:adjustRightInd w:val="0"/>
              <w:rPr>
                <w:sz w:val="18"/>
                <w:szCs w:val="18"/>
              </w:rPr>
            </w:pPr>
            <w:r w:rsidRPr="00853340">
              <w:rPr>
                <w:sz w:val="18"/>
                <w:szCs w:val="18"/>
              </w:rPr>
              <w:t xml:space="preserve">- sociální aspekty zdravotního postižení </w:t>
            </w:r>
          </w:p>
          <w:p w:rsidR="00853340" w:rsidRPr="00853340" w:rsidRDefault="00853340" w:rsidP="006F30C6">
            <w:pPr>
              <w:autoSpaceDE w:val="0"/>
              <w:autoSpaceDN w:val="0"/>
              <w:adjustRightInd w:val="0"/>
              <w:rPr>
                <w:sz w:val="18"/>
                <w:szCs w:val="18"/>
              </w:rPr>
            </w:pPr>
            <w:r w:rsidRPr="00853340">
              <w:rPr>
                <w:sz w:val="18"/>
                <w:szCs w:val="18"/>
              </w:rPr>
              <w:t>- služby a péče o osoby se zdravotním postižením</w:t>
            </w: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r w:rsidRPr="00853340">
              <w:rPr>
                <w:sz w:val="18"/>
                <w:szCs w:val="18"/>
              </w:rPr>
              <w:t xml:space="preserve">- dobrovolnictví v oblasti sociálních služeb – 6 hodin </w:t>
            </w: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r w:rsidRPr="00853340">
              <w:rPr>
                <w:sz w:val="18"/>
                <w:szCs w:val="18"/>
              </w:rPr>
              <w:t>- případová práce – 10 hodin</w:t>
            </w:r>
          </w:p>
          <w:p w:rsidR="00853340" w:rsidRPr="00853340" w:rsidRDefault="00853340" w:rsidP="006F30C6">
            <w:pPr>
              <w:autoSpaceDE w:val="0"/>
              <w:autoSpaceDN w:val="0"/>
              <w:adjustRightInd w:val="0"/>
              <w:rPr>
                <w:sz w:val="18"/>
                <w:szCs w:val="18"/>
              </w:rPr>
            </w:pPr>
            <w:r w:rsidRPr="00853340">
              <w:rPr>
                <w:sz w:val="18"/>
                <w:szCs w:val="18"/>
              </w:rPr>
              <w:t>- sociální poradenství</w:t>
            </w:r>
          </w:p>
          <w:p w:rsidR="00853340" w:rsidRPr="00853340"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p>
        </w:tc>
        <w:tc>
          <w:tcPr>
            <w:tcW w:w="3600" w:type="dxa"/>
            <w:shd w:val="clear" w:color="auto" w:fill="auto"/>
          </w:tcPr>
          <w:p w:rsidR="00853340" w:rsidRPr="00D46BA6" w:rsidRDefault="00853340" w:rsidP="006F30C6">
            <w:pPr>
              <w:autoSpaceDE w:val="0"/>
              <w:autoSpaceDN w:val="0"/>
              <w:adjustRightInd w:val="0"/>
              <w:rPr>
                <w:bCs/>
                <w:sz w:val="18"/>
                <w:szCs w:val="18"/>
              </w:rPr>
            </w:pPr>
            <w:r w:rsidRPr="00D46BA6">
              <w:rPr>
                <w:bCs/>
                <w:sz w:val="18"/>
                <w:szCs w:val="18"/>
              </w:rPr>
              <w:t>Průřezová témata</w:t>
            </w:r>
          </w:p>
          <w:p w:rsidR="00853340" w:rsidRPr="00D46BA6" w:rsidRDefault="00853340" w:rsidP="006F30C6">
            <w:pPr>
              <w:autoSpaceDE w:val="0"/>
              <w:autoSpaceDN w:val="0"/>
              <w:adjustRightInd w:val="0"/>
              <w:rPr>
                <w:sz w:val="18"/>
                <w:szCs w:val="18"/>
              </w:rPr>
            </w:pPr>
            <w:r w:rsidRPr="00D46BA6">
              <w:rPr>
                <w:sz w:val="18"/>
                <w:szCs w:val="18"/>
              </w:rPr>
              <w:t>Občan v demokratické společnosti</w:t>
            </w:r>
          </w:p>
          <w:p w:rsidR="00853340" w:rsidRPr="00D46BA6" w:rsidRDefault="00853340" w:rsidP="006F30C6">
            <w:pPr>
              <w:autoSpaceDE w:val="0"/>
              <w:autoSpaceDN w:val="0"/>
              <w:adjustRightInd w:val="0"/>
              <w:rPr>
                <w:sz w:val="18"/>
                <w:szCs w:val="18"/>
              </w:rPr>
            </w:pPr>
            <w:r w:rsidRPr="00D46BA6">
              <w:rPr>
                <w:sz w:val="18"/>
                <w:szCs w:val="18"/>
              </w:rPr>
              <w:t>Člověk a životní prostředí</w:t>
            </w:r>
          </w:p>
          <w:p w:rsidR="00853340" w:rsidRPr="00D46BA6" w:rsidRDefault="00853340" w:rsidP="006F30C6">
            <w:pPr>
              <w:autoSpaceDE w:val="0"/>
              <w:autoSpaceDN w:val="0"/>
              <w:adjustRightInd w:val="0"/>
              <w:rPr>
                <w:sz w:val="18"/>
                <w:szCs w:val="18"/>
              </w:rPr>
            </w:pPr>
            <w:r w:rsidRPr="00D46BA6">
              <w:rPr>
                <w:sz w:val="18"/>
                <w:szCs w:val="18"/>
              </w:rPr>
              <w:t>Člověk a svět práce</w:t>
            </w: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r w:rsidRPr="00D46BA6">
              <w:rPr>
                <w:sz w:val="18"/>
                <w:szCs w:val="18"/>
              </w:rPr>
              <w:t>Mezipředmětové vztahy</w:t>
            </w:r>
          </w:p>
          <w:p w:rsidR="00853340" w:rsidRPr="00D46BA6" w:rsidRDefault="00853340" w:rsidP="006F30C6">
            <w:pPr>
              <w:autoSpaceDE w:val="0"/>
              <w:autoSpaceDN w:val="0"/>
              <w:adjustRightInd w:val="0"/>
              <w:rPr>
                <w:sz w:val="18"/>
                <w:szCs w:val="18"/>
              </w:rPr>
            </w:pPr>
            <w:r w:rsidRPr="00D46BA6">
              <w:rPr>
                <w:sz w:val="18"/>
                <w:szCs w:val="18"/>
              </w:rPr>
              <w:t>Občanská nauka</w:t>
            </w:r>
          </w:p>
          <w:p w:rsidR="00853340" w:rsidRPr="00D46BA6" w:rsidRDefault="00853340" w:rsidP="006F30C6">
            <w:pPr>
              <w:autoSpaceDE w:val="0"/>
              <w:autoSpaceDN w:val="0"/>
              <w:adjustRightInd w:val="0"/>
              <w:rPr>
                <w:sz w:val="18"/>
                <w:szCs w:val="18"/>
              </w:rPr>
            </w:pPr>
            <w:r w:rsidRPr="00D46BA6">
              <w:rPr>
                <w:sz w:val="18"/>
                <w:szCs w:val="18"/>
              </w:rPr>
              <w:t>Ekonomie</w:t>
            </w:r>
          </w:p>
          <w:p w:rsidR="00853340" w:rsidRPr="00D46BA6" w:rsidRDefault="00853340" w:rsidP="006F30C6">
            <w:pPr>
              <w:autoSpaceDE w:val="0"/>
              <w:autoSpaceDN w:val="0"/>
              <w:adjustRightInd w:val="0"/>
              <w:rPr>
                <w:sz w:val="18"/>
                <w:szCs w:val="18"/>
              </w:rPr>
            </w:pPr>
            <w:r w:rsidRPr="00D46BA6">
              <w:rPr>
                <w:sz w:val="18"/>
                <w:szCs w:val="18"/>
              </w:rPr>
              <w:t>Psychologie</w:t>
            </w:r>
          </w:p>
          <w:p w:rsidR="00853340" w:rsidRPr="00D46BA6" w:rsidRDefault="00853340" w:rsidP="006F30C6">
            <w:pPr>
              <w:autoSpaceDE w:val="0"/>
              <w:autoSpaceDN w:val="0"/>
              <w:adjustRightInd w:val="0"/>
              <w:rPr>
                <w:sz w:val="18"/>
                <w:szCs w:val="18"/>
              </w:rPr>
            </w:pPr>
            <w:r w:rsidRPr="00D46BA6">
              <w:rPr>
                <w:sz w:val="18"/>
                <w:szCs w:val="18"/>
              </w:rPr>
              <w:t>Osobnostní a sociální výchova</w:t>
            </w:r>
          </w:p>
          <w:p w:rsidR="00853340" w:rsidRPr="00D46BA6" w:rsidRDefault="00853340" w:rsidP="006F30C6">
            <w:pPr>
              <w:autoSpaceDE w:val="0"/>
              <w:autoSpaceDN w:val="0"/>
              <w:adjustRightInd w:val="0"/>
              <w:rPr>
                <w:sz w:val="18"/>
                <w:szCs w:val="18"/>
              </w:rPr>
            </w:pPr>
            <w:r w:rsidRPr="00D46BA6">
              <w:rPr>
                <w:sz w:val="18"/>
                <w:szCs w:val="18"/>
              </w:rPr>
              <w:t>Pedagogika</w:t>
            </w:r>
          </w:p>
          <w:p w:rsidR="00853340" w:rsidRPr="00D46BA6" w:rsidRDefault="00853340" w:rsidP="006F30C6">
            <w:pPr>
              <w:autoSpaceDE w:val="0"/>
              <w:autoSpaceDN w:val="0"/>
              <w:adjustRightInd w:val="0"/>
              <w:rPr>
                <w:sz w:val="18"/>
                <w:szCs w:val="18"/>
              </w:rPr>
            </w:pPr>
            <w:r w:rsidRPr="00D46BA6">
              <w:rPr>
                <w:sz w:val="18"/>
                <w:szCs w:val="18"/>
              </w:rPr>
              <w:t>Zdravotní nauka</w:t>
            </w:r>
          </w:p>
          <w:p w:rsidR="00853340" w:rsidRPr="00D46BA6" w:rsidRDefault="00853340" w:rsidP="006F30C6">
            <w:pPr>
              <w:autoSpaceDE w:val="0"/>
              <w:autoSpaceDN w:val="0"/>
              <w:adjustRightInd w:val="0"/>
              <w:rPr>
                <w:sz w:val="18"/>
                <w:szCs w:val="18"/>
              </w:rPr>
            </w:pPr>
            <w:r w:rsidRPr="00D46BA6">
              <w:rPr>
                <w:sz w:val="18"/>
                <w:szCs w:val="18"/>
              </w:rPr>
              <w:t>Sociální politika</w:t>
            </w:r>
          </w:p>
          <w:p w:rsidR="00853340" w:rsidRPr="00D46BA6" w:rsidRDefault="00853340" w:rsidP="006F30C6">
            <w:pPr>
              <w:rPr>
                <w:sz w:val="18"/>
                <w:szCs w:val="18"/>
              </w:rPr>
            </w:pPr>
            <w:r w:rsidRPr="00D46BA6">
              <w:rPr>
                <w:sz w:val="18"/>
                <w:szCs w:val="18"/>
              </w:rPr>
              <w:t>Praxe</w:t>
            </w:r>
          </w:p>
        </w:tc>
        <w:tc>
          <w:tcPr>
            <w:tcW w:w="2340" w:type="dxa"/>
            <w:shd w:val="clear" w:color="auto" w:fill="auto"/>
          </w:tcPr>
          <w:p w:rsidR="00853340" w:rsidRPr="00D46BA6" w:rsidRDefault="00853340" w:rsidP="006F30C6">
            <w:pPr>
              <w:rPr>
                <w:sz w:val="18"/>
                <w:szCs w:val="18"/>
              </w:rPr>
            </w:pPr>
          </w:p>
        </w:tc>
      </w:tr>
    </w:tbl>
    <w:p w:rsidR="00B2224E" w:rsidRPr="00D46BA6" w:rsidRDefault="00B2224E" w:rsidP="00D46BA6">
      <w:pPr>
        <w:rPr>
          <w:sz w:val="18"/>
          <w:szCs w:val="18"/>
        </w:rPr>
      </w:pPr>
    </w:p>
    <w:p w:rsidR="00853340" w:rsidRPr="009802D1" w:rsidRDefault="00853340" w:rsidP="00853340">
      <w:pPr>
        <w:rPr>
          <w:b/>
        </w:rPr>
      </w:pPr>
      <w:r w:rsidRPr="009802D1">
        <w:rPr>
          <w:b/>
        </w:rPr>
        <w:lastRenderedPageBreak/>
        <w:t>Vzdělávací oblast: Sociální péče a osobní asistence</w:t>
      </w:r>
    </w:p>
    <w:p w:rsidR="00853340" w:rsidRPr="009802D1" w:rsidRDefault="00853340" w:rsidP="00853340">
      <w:pPr>
        <w:rPr>
          <w:b/>
        </w:rPr>
      </w:pPr>
      <w:r w:rsidRPr="009802D1">
        <w:rPr>
          <w:b/>
        </w:rPr>
        <w:t>Vzdělávací předmět: Sociální péče</w:t>
      </w:r>
    </w:p>
    <w:p w:rsidR="00853340" w:rsidRPr="009802D1" w:rsidRDefault="00853340" w:rsidP="00853340">
      <w:pPr>
        <w:rPr>
          <w:rFonts w:ascii="Arial" w:hAnsi="Arial" w:cs="Arial"/>
          <w:b/>
        </w:rPr>
      </w:pPr>
      <w:r w:rsidRPr="009802D1">
        <w:rPr>
          <w:rFonts w:ascii="Arial" w:hAnsi="Arial" w:cs="Arial"/>
          <w:b/>
        </w:rPr>
        <w:t>Ročník: 3</w:t>
      </w:r>
    </w:p>
    <w:p w:rsidR="00853340" w:rsidRPr="00D46BA6" w:rsidRDefault="00853340" w:rsidP="00853340">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853340" w:rsidRPr="00D46BA6" w:rsidTr="006F30C6">
        <w:tc>
          <w:tcPr>
            <w:tcW w:w="3888" w:type="dxa"/>
            <w:shd w:val="solid" w:color="808080" w:fill="FFFFFF"/>
            <w:vAlign w:val="center"/>
          </w:tcPr>
          <w:p w:rsidR="00853340" w:rsidRPr="00D46BA6" w:rsidRDefault="00853340" w:rsidP="006F30C6">
            <w:pPr>
              <w:jc w:val="center"/>
              <w:rPr>
                <w:rFonts w:ascii="Arial" w:hAnsi="Arial" w:cs="Arial"/>
                <w:bCs/>
                <w:color w:val="FFFFFF"/>
              </w:rPr>
            </w:pPr>
            <w:r w:rsidRPr="00D46BA6">
              <w:rPr>
                <w:rFonts w:ascii="Arial" w:hAnsi="Arial" w:cs="Arial"/>
                <w:bCs/>
                <w:color w:val="FFFFFF"/>
              </w:rPr>
              <w:t>Školní výstupy</w:t>
            </w:r>
          </w:p>
          <w:p w:rsidR="00853340" w:rsidRPr="00D46BA6" w:rsidRDefault="00853340" w:rsidP="006F30C6">
            <w:pPr>
              <w:jc w:val="center"/>
              <w:rPr>
                <w:bCs/>
              </w:rPr>
            </w:pPr>
            <w:r w:rsidRPr="00D46BA6">
              <w:rPr>
                <w:rFonts w:ascii="Arial" w:hAnsi="Arial" w:cs="Arial"/>
                <w:bCs/>
                <w:color w:val="FFFFFF"/>
              </w:rPr>
              <w:t>Žák:</w:t>
            </w:r>
          </w:p>
        </w:tc>
        <w:tc>
          <w:tcPr>
            <w:tcW w:w="4680" w:type="dxa"/>
            <w:shd w:val="solid" w:color="808080" w:fill="FFFFFF"/>
            <w:vAlign w:val="center"/>
          </w:tcPr>
          <w:p w:rsidR="00853340" w:rsidRPr="00D46BA6" w:rsidRDefault="00853340" w:rsidP="006F30C6">
            <w:pPr>
              <w:jc w:val="center"/>
              <w:rPr>
                <w:bCs/>
              </w:rPr>
            </w:pPr>
            <w:r w:rsidRPr="00D46BA6">
              <w:rPr>
                <w:rFonts w:ascii="Arial" w:hAnsi="Arial" w:cs="Arial"/>
                <w:bCs/>
                <w:color w:val="FFFFFF"/>
              </w:rPr>
              <w:t>Učivo</w:t>
            </w:r>
          </w:p>
        </w:tc>
        <w:tc>
          <w:tcPr>
            <w:tcW w:w="3600" w:type="dxa"/>
            <w:shd w:val="solid" w:color="808080" w:fill="FFFFFF"/>
            <w:vAlign w:val="center"/>
          </w:tcPr>
          <w:p w:rsidR="00853340" w:rsidRPr="00D46BA6" w:rsidRDefault="00853340" w:rsidP="006F30C6">
            <w:pPr>
              <w:jc w:val="center"/>
              <w:rPr>
                <w:rFonts w:ascii="Arial" w:hAnsi="Arial" w:cs="Arial"/>
                <w:bCs/>
                <w:color w:val="FFFFFF"/>
              </w:rPr>
            </w:pPr>
            <w:r w:rsidRPr="00D46BA6">
              <w:rPr>
                <w:rFonts w:ascii="Arial" w:hAnsi="Arial" w:cs="Arial"/>
                <w:bCs/>
                <w:color w:val="FFFFFF"/>
              </w:rPr>
              <w:t>Průřezová témata</w:t>
            </w:r>
          </w:p>
          <w:p w:rsidR="00853340" w:rsidRPr="00D46BA6" w:rsidRDefault="00853340" w:rsidP="006F30C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853340" w:rsidRPr="00D46BA6" w:rsidRDefault="00853340" w:rsidP="006F30C6">
            <w:pPr>
              <w:jc w:val="center"/>
              <w:rPr>
                <w:bCs/>
              </w:rPr>
            </w:pPr>
            <w:r w:rsidRPr="00D46BA6">
              <w:rPr>
                <w:rFonts w:ascii="Arial" w:hAnsi="Arial" w:cs="Arial"/>
                <w:bCs/>
                <w:color w:val="FFFFFF"/>
              </w:rPr>
              <w:t>Poznámky</w:t>
            </w:r>
          </w:p>
        </w:tc>
      </w:tr>
      <w:tr w:rsidR="00853340" w:rsidRPr="00D46BA6" w:rsidTr="006F30C6">
        <w:tc>
          <w:tcPr>
            <w:tcW w:w="3888" w:type="dxa"/>
            <w:shd w:val="clear" w:color="auto" w:fill="auto"/>
          </w:tcPr>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 charakterizuje cílovou skupinu klientů a specifika sociální práce s nimi</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w:t>
            </w:r>
            <w:r w:rsidRPr="00D46BA6">
              <w:rPr>
                <w:rFonts w:ascii="TimesNewRoman" w:eastAsiaTheme="minorHAnsi" w:hAnsi="TimesNewRoman" w:cs="TimesNewRoman"/>
                <w:sz w:val="18"/>
                <w:szCs w:val="18"/>
                <w:lang w:eastAsia="en-US"/>
              </w:rPr>
              <w:t xml:space="preserve"> aplikuje při praxi ty postupy přímé péče s nimi, které mu umožní jeho zdravotní omezení, úkony provádí bezpečně a spolehlivě, s taktem </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rFonts w:ascii="TimesNewRoman" w:eastAsiaTheme="minorHAnsi" w:hAnsi="TimesNewRoman" w:cs="TimesNewRoman"/>
                <w:sz w:val="18"/>
                <w:szCs w:val="18"/>
                <w:lang w:eastAsia="en-US"/>
              </w:rPr>
              <w:t>a ohleduplností</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w:t>
            </w:r>
            <w:r w:rsidRPr="00D46BA6">
              <w:rPr>
                <w:rFonts w:ascii="TimesNewRoman" w:eastAsiaTheme="minorHAnsi" w:hAnsi="TimesNewRoman" w:cs="TimesNewRoman"/>
                <w:sz w:val="18"/>
                <w:szCs w:val="18"/>
                <w:lang w:eastAsia="en-US"/>
              </w:rPr>
              <w:t xml:space="preserve"> používá vhodné pracovní a kompenzační pomůcky a technická zařízení, ošetřuje je</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rFonts w:ascii="TimesNewRoman" w:eastAsiaTheme="minorHAnsi" w:hAnsi="TimesNewRoman" w:cs="TimesNewRoman"/>
                <w:sz w:val="18"/>
                <w:szCs w:val="18"/>
                <w:lang w:eastAsia="en-US"/>
              </w:rPr>
              <w:t>a dezinfikuje</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 xml:space="preserve">• </w:t>
            </w:r>
            <w:r w:rsidRPr="00D46BA6">
              <w:rPr>
                <w:rFonts w:ascii="TimesNewRoman" w:eastAsiaTheme="minorHAnsi" w:hAnsi="TimesNewRoman" w:cs="TimesNewRoman"/>
                <w:sz w:val="18"/>
                <w:szCs w:val="18"/>
                <w:lang w:eastAsia="en-US"/>
              </w:rPr>
              <w:t>identifikuje změny zdravotního stavu a chování klienta v průběhu poskytované péče</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w:t>
            </w:r>
            <w:r w:rsidRPr="00D46BA6">
              <w:rPr>
                <w:rFonts w:ascii="TimesNewRoman" w:eastAsiaTheme="minorHAnsi" w:hAnsi="TimesNewRoman" w:cs="TimesNewRoman"/>
                <w:sz w:val="18"/>
                <w:szCs w:val="18"/>
                <w:lang w:eastAsia="en-US"/>
              </w:rPr>
              <w:t xml:space="preserve"> zprostředkovává klientovi informace a kontakt se společenským a přírodním prostředím</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w:t>
            </w:r>
            <w:r w:rsidRPr="00D46BA6">
              <w:rPr>
                <w:rFonts w:ascii="TimesNewRoman" w:eastAsiaTheme="minorHAnsi" w:hAnsi="TimesNewRoman" w:cs="TimesNewRoman"/>
                <w:sz w:val="18"/>
                <w:szCs w:val="18"/>
                <w:lang w:eastAsia="en-US"/>
              </w:rPr>
              <w:t xml:space="preserve"> dbá na čistotu, úpravnost a bezpečnost životního prostředí klientů, doporučí vhodné prostředky pro zvýšení bezpečnosti</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w:t>
            </w:r>
            <w:r w:rsidRPr="00D46BA6">
              <w:rPr>
                <w:rFonts w:ascii="TimesNewRoman" w:eastAsiaTheme="minorHAnsi" w:hAnsi="TimesNewRoman" w:cs="TimesNewRoman"/>
                <w:sz w:val="18"/>
                <w:szCs w:val="18"/>
                <w:lang w:eastAsia="en-US"/>
              </w:rPr>
              <w:t xml:space="preserve"> osvojil si zásady a postupy poskytování sociálních služeb v domácím prostředí</w:t>
            </w:r>
          </w:p>
          <w:p w:rsidR="00853340" w:rsidRPr="00D46BA6" w:rsidRDefault="00853340" w:rsidP="006F30C6">
            <w:pPr>
              <w:autoSpaceDE w:val="0"/>
              <w:autoSpaceDN w:val="0"/>
              <w:adjustRightInd w:val="0"/>
              <w:rPr>
                <w:rFonts w:ascii="TimesNewRoman" w:eastAsiaTheme="minorHAnsi" w:hAnsi="TimesNewRoman" w:cs="TimesNewRoman"/>
                <w:sz w:val="18"/>
                <w:szCs w:val="18"/>
                <w:lang w:eastAsia="en-US"/>
              </w:rPr>
            </w:pPr>
            <w:r w:rsidRPr="00D46BA6">
              <w:rPr>
                <w:sz w:val="18"/>
                <w:szCs w:val="18"/>
              </w:rPr>
              <w:t xml:space="preserve">• </w:t>
            </w:r>
            <w:r w:rsidRPr="00D46BA6">
              <w:rPr>
                <w:rFonts w:ascii="TimesNewRoman" w:eastAsiaTheme="minorHAnsi" w:hAnsi="TimesNewRoman" w:cs="TimesNewRoman"/>
                <w:sz w:val="18"/>
                <w:szCs w:val="18"/>
                <w:lang w:eastAsia="en-US"/>
              </w:rPr>
              <w:t>dodržuje v kontaktu s klientem etiketu a profesní etiku</w:t>
            </w:r>
          </w:p>
          <w:p w:rsidR="00853340" w:rsidRPr="00D46BA6" w:rsidRDefault="00853340" w:rsidP="006F30C6">
            <w:pPr>
              <w:autoSpaceDE w:val="0"/>
              <w:autoSpaceDN w:val="0"/>
              <w:adjustRightInd w:val="0"/>
              <w:rPr>
                <w:sz w:val="18"/>
                <w:szCs w:val="18"/>
              </w:rPr>
            </w:pPr>
            <w:r w:rsidRPr="00D46BA6">
              <w:rPr>
                <w:sz w:val="18"/>
                <w:szCs w:val="18"/>
              </w:rPr>
              <w:t xml:space="preserve">• </w:t>
            </w:r>
            <w:r w:rsidRPr="00D46BA6">
              <w:rPr>
                <w:rFonts w:ascii="TimesNewRoman" w:eastAsiaTheme="minorHAnsi" w:hAnsi="TimesNewRoman" w:cs="TimesNewRoman"/>
                <w:sz w:val="18"/>
                <w:szCs w:val="18"/>
                <w:lang w:eastAsia="en-US"/>
              </w:rPr>
              <w:t>uplatňuje efektivní organizaci práce, vede příslušnou dokumentaci.</w:t>
            </w:r>
          </w:p>
        </w:tc>
        <w:tc>
          <w:tcPr>
            <w:tcW w:w="4680" w:type="dxa"/>
            <w:shd w:val="clear" w:color="auto" w:fill="auto"/>
          </w:tcPr>
          <w:p w:rsidR="00853340" w:rsidRPr="00D46BA6"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r w:rsidRPr="00853340">
              <w:rPr>
                <w:sz w:val="18"/>
                <w:szCs w:val="18"/>
              </w:rPr>
              <w:t>- nezaměstnanost- 8 hodin</w:t>
            </w:r>
          </w:p>
          <w:p w:rsidR="00853340" w:rsidRPr="00853340" w:rsidRDefault="00853340" w:rsidP="006F30C6">
            <w:pPr>
              <w:autoSpaceDE w:val="0"/>
              <w:autoSpaceDN w:val="0"/>
              <w:adjustRightInd w:val="0"/>
              <w:rPr>
                <w:sz w:val="18"/>
                <w:szCs w:val="18"/>
              </w:rPr>
            </w:pPr>
            <w:r w:rsidRPr="00853340">
              <w:rPr>
                <w:sz w:val="18"/>
                <w:szCs w:val="18"/>
              </w:rPr>
              <w:t>- bezdomovectví – 8 hodin</w:t>
            </w:r>
          </w:p>
          <w:p w:rsidR="00853340" w:rsidRPr="00853340" w:rsidRDefault="00853340" w:rsidP="006F30C6">
            <w:pPr>
              <w:autoSpaceDE w:val="0"/>
              <w:autoSpaceDN w:val="0"/>
              <w:adjustRightInd w:val="0"/>
              <w:rPr>
                <w:sz w:val="18"/>
                <w:szCs w:val="18"/>
              </w:rPr>
            </w:pPr>
            <w:r w:rsidRPr="00853340">
              <w:rPr>
                <w:sz w:val="18"/>
                <w:szCs w:val="18"/>
              </w:rPr>
              <w:t>- chudoba a sociální vyloučení – 8 hodin</w:t>
            </w:r>
          </w:p>
          <w:p w:rsidR="00853340" w:rsidRPr="00853340" w:rsidRDefault="00853340" w:rsidP="006F30C6">
            <w:pPr>
              <w:autoSpaceDE w:val="0"/>
              <w:autoSpaceDN w:val="0"/>
              <w:adjustRightInd w:val="0"/>
              <w:rPr>
                <w:sz w:val="18"/>
                <w:szCs w:val="18"/>
              </w:rPr>
            </w:pPr>
            <w:r w:rsidRPr="00853340">
              <w:rPr>
                <w:sz w:val="18"/>
                <w:szCs w:val="18"/>
              </w:rPr>
              <w:t>- lidé se závislostmi – 8 hodin</w:t>
            </w:r>
          </w:p>
          <w:p w:rsidR="00853340" w:rsidRPr="00853340" w:rsidRDefault="00853340" w:rsidP="006F30C6">
            <w:pPr>
              <w:autoSpaceDE w:val="0"/>
              <w:autoSpaceDN w:val="0"/>
              <w:adjustRightInd w:val="0"/>
              <w:rPr>
                <w:sz w:val="18"/>
                <w:szCs w:val="18"/>
              </w:rPr>
            </w:pPr>
            <w:r w:rsidRPr="00853340">
              <w:rPr>
                <w:sz w:val="18"/>
                <w:szCs w:val="18"/>
              </w:rPr>
              <w:t xml:space="preserve">- národnostní minority - 8 hodin </w:t>
            </w:r>
          </w:p>
          <w:p w:rsidR="00853340" w:rsidRPr="00853340" w:rsidRDefault="00853340" w:rsidP="006F30C6">
            <w:pPr>
              <w:autoSpaceDE w:val="0"/>
              <w:autoSpaceDN w:val="0"/>
              <w:adjustRightInd w:val="0"/>
              <w:rPr>
                <w:sz w:val="18"/>
                <w:szCs w:val="18"/>
              </w:rPr>
            </w:pPr>
            <w:r w:rsidRPr="00853340">
              <w:rPr>
                <w:sz w:val="18"/>
                <w:szCs w:val="18"/>
              </w:rPr>
              <w:t xml:space="preserve">- uprchlictví – 2hodiny </w:t>
            </w:r>
          </w:p>
          <w:p w:rsidR="00853340" w:rsidRPr="00853340" w:rsidRDefault="00853340" w:rsidP="006F30C6">
            <w:pPr>
              <w:autoSpaceDE w:val="0"/>
              <w:autoSpaceDN w:val="0"/>
              <w:adjustRightInd w:val="0"/>
              <w:rPr>
                <w:sz w:val="18"/>
                <w:szCs w:val="18"/>
              </w:rPr>
            </w:pPr>
            <w:r w:rsidRPr="00853340">
              <w:rPr>
                <w:sz w:val="18"/>
                <w:szCs w:val="18"/>
              </w:rPr>
              <w:t>- prostituce – 4 hodiny</w:t>
            </w:r>
          </w:p>
          <w:p w:rsidR="00853340" w:rsidRPr="00853340" w:rsidRDefault="00853340" w:rsidP="006F30C6">
            <w:pPr>
              <w:autoSpaceDE w:val="0"/>
              <w:autoSpaceDN w:val="0"/>
              <w:adjustRightInd w:val="0"/>
              <w:rPr>
                <w:sz w:val="18"/>
                <w:szCs w:val="18"/>
              </w:rPr>
            </w:pPr>
            <w:r w:rsidRPr="00853340">
              <w:rPr>
                <w:sz w:val="18"/>
                <w:szCs w:val="18"/>
              </w:rPr>
              <w:t>- oběti trestných činů a domácího násilí - 8 hodin</w:t>
            </w:r>
          </w:p>
          <w:p w:rsidR="00853340" w:rsidRPr="00853340" w:rsidRDefault="00853340" w:rsidP="006F30C6">
            <w:pPr>
              <w:autoSpaceDE w:val="0"/>
              <w:autoSpaceDN w:val="0"/>
              <w:adjustRightInd w:val="0"/>
              <w:rPr>
                <w:sz w:val="18"/>
                <w:szCs w:val="18"/>
              </w:rPr>
            </w:pPr>
            <w:r w:rsidRPr="00853340">
              <w:rPr>
                <w:sz w:val="18"/>
                <w:szCs w:val="18"/>
              </w:rPr>
              <w:t>(popis cílové skupiny, formy a metody práce s nimi)</w:t>
            </w: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853340"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r w:rsidRPr="00D46BA6">
              <w:rPr>
                <w:sz w:val="18"/>
                <w:szCs w:val="18"/>
              </w:rPr>
              <w:t>- supervize - 6 hodin</w:t>
            </w:r>
          </w:p>
          <w:p w:rsidR="00853340" w:rsidRPr="00D46BA6" w:rsidRDefault="00853340" w:rsidP="006F30C6">
            <w:pPr>
              <w:autoSpaceDE w:val="0"/>
              <w:autoSpaceDN w:val="0"/>
              <w:adjustRightInd w:val="0"/>
              <w:rPr>
                <w:sz w:val="18"/>
                <w:szCs w:val="18"/>
              </w:rPr>
            </w:pPr>
            <w:r w:rsidRPr="00D46BA6">
              <w:rPr>
                <w:sz w:val="18"/>
                <w:szCs w:val="18"/>
              </w:rPr>
              <w:t>- komunitní práce</w:t>
            </w:r>
          </w:p>
        </w:tc>
        <w:tc>
          <w:tcPr>
            <w:tcW w:w="3600" w:type="dxa"/>
            <w:shd w:val="clear" w:color="auto" w:fill="auto"/>
          </w:tcPr>
          <w:p w:rsidR="00853340" w:rsidRPr="00D46BA6" w:rsidRDefault="00853340" w:rsidP="006F30C6">
            <w:pPr>
              <w:autoSpaceDE w:val="0"/>
              <w:autoSpaceDN w:val="0"/>
              <w:adjustRightInd w:val="0"/>
              <w:rPr>
                <w:bCs/>
                <w:sz w:val="18"/>
                <w:szCs w:val="18"/>
              </w:rPr>
            </w:pPr>
            <w:r w:rsidRPr="00D46BA6">
              <w:rPr>
                <w:bCs/>
                <w:sz w:val="18"/>
                <w:szCs w:val="18"/>
              </w:rPr>
              <w:t>Průřezová témata</w:t>
            </w:r>
          </w:p>
          <w:p w:rsidR="00853340" w:rsidRPr="00D46BA6" w:rsidRDefault="00853340" w:rsidP="006F30C6">
            <w:pPr>
              <w:autoSpaceDE w:val="0"/>
              <w:autoSpaceDN w:val="0"/>
              <w:adjustRightInd w:val="0"/>
              <w:rPr>
                <w:sz w:val="18"/>
                <w:szCs w:val="18"/>
              </w:rPr>
            </w:pPr>
            <w:r w:rsidRPr="00D46BA6">
              <w:rPr>
                <w:sz w:val="18"/>
                <w:szCs w:val="18"/>
              </w:rPr>
              <w:t>Občan v demokratické společnosti</w:t>
            </w:r>
          </w:p>
          <w:p w:rsidR="00853340" w:rsidRPr="00D46BA6" w:rsidRDefault="00853340" w:rsidP="006F30C6">
            <w:pPr>
              <w:autoSpaceDE w:val="0"/>
              <w:autoSpaceDN w:val="0"/>
              <w:adjustRightInd w:val="0"/>
              <w:rPr>
                <w:sz w:val="18"/>
                <w:szCs w:val="18"/>
              </w:rPr>
            </w:pPr>
            <w:r w:rsidRPr="00D46BA6">
              <w:rPr>
                <w:sz w:val="18"/>
                <w:szCs w:val="18"/>
              </w:rPr>
              <w:t>Člověk a životní prostředí</w:t>
            </w:r>
          </w:p>
          <w:p w:rsidR="00853340" w:rsidRPr="00D46BA6" w:rsidRDefault="00853340" w:rsidP="006F30C6">
            <w:pPr>
              <w:autoSpaceDE w:val="0"/>
              <w:autoSpaceDN w:val="0"/>
              <w:adjustRightInd w:val="0"/>
              <w:rPr>
                <w:sz w:val="18"/>
                <w:szCs w:val="18"/>
              </w:rPr>
            </w:pPr>
            <w:r w:rsidRPr="00D46BA6">
              <w:rPr>
                <w:sz w:val="18"/>
                <w:szCs w:val="18"/>
              </w:rPr>
              <w:t>Člověk a svět práce</w:t>
            </w:r>
          </w:p>
          <w:p w:rsidR="00853340" w:rsidRPr="00D46BA6" w:rsidRDefault="00853340" w:rsidP="006F30C6">
            <w:pPr>
              <w:autoSpaceDE w:val="0"/>
              <w:autoSpaceDN w:val="0"/>
              <w:adjustRightInd w:val="0"/>
              <w:rPr>
                <w:sz w:val="18"/>
                <w:szCs w:val="18"/>
              </w:rPr>
            </w:pPr>
          </w:p>
          <w:p w:rsidR="00853340" w:rsidRPr="00D46BA6" w:rsidRDefault="00853340" w:rsidP="006F30C6">
            <w:pPr>
              <w:autoSpaceDE w:val="0"/>
              <w:autoSpaceDN w:val="0"/>
              <w:adjustRightInd w:val="0"/>
              <w:rPr>
                <w:sz w:val="18"/>
                <w:szCs w:val="18"/>
              </w:rPr>
            </w:pPr>
            <w:r w:rsidRPr="00D46BA6">
              <w:rPr>
                <w:sz w:val="18"/>
                <w:szCs w:val="18"/>
              </w:rPr>
              <w:t>Mezipředmětové vztahy</w:t>
            </w:r>
          </w:p>
          <w:p w:rsidR="00853340" w:rsidRPr="00D46BA6" w:rsidRDefault="00853340" w:rsidP="006F30C6">
            <w:pPr>
              <w:autoSpaceDE w:val="0"/>
              <w:autoSpaceDN w:val="0"/>
              <w:adjustRightInd w:val="0"/>
              <w:rPr>
                <w:sz w:val="18"/>
                <w:szCs w:val="18"/>
              </w:rPr>
            </w:pPr>
            <w:r w:rsidRPr="00D46BA6">
              <w:rPr>
                <w:sz w:val="18"/>
                <w:szCs w:val="18"/>
              </w:rPr>
              <w:t>Občanská nauka</w:t>
            </w:r>
          </w:p>
          <w:p w:rsidR="00853340" w:rsidRPr="00D46BA6" w:rsidRDefault="00853340" w:rsidP="006F30C6">
            <w:pPr>
              <w:autoSpaceDE w:val="0"/>
              <w:autoSpaceDN w:val="0"/>
              <w:adjustRightInd w:val="0"/>
              <w:rPr>
                <w:sz w:val="18"/>
                <w:szCs w:val="18"/>
              </w:rPr>
            </w:pPr>
            <w:r w:rsidRPr="00D46BA6">
              <w:rPr>
                <w:sz w:val="18"/>
                <w:szCs w:val="18"/>
              </w:rPr>
              <w:t>Ekonomie</w:t>
            </w:r>
          </w:p>
          <w:p w:rsidR="00853340" w:rsidRPr="00D46BA6" w:rsidRDefault="00853340" w:rsidP="006F30C6">
            <w:pPr>
              <w:autoSpaceDE w:val="0"/>
              <w:autoSpaceDN w:val="0"/>
              <w:adjustRightInd w:val="0"/>
              <w:rPr>
                <w:sz w:val="18"/>
                <w:szCs w:val="18"/>
              </w:rPr>
            </w:pPr>
            <w:r w:rsidRPr="00D46BA6">
              <w:rPr>
                <w:sz w:val="18"/>
                <w:szCs w:val="18"/>
              </w:rPr>
              <w:t>Psychologie</w:t>
            </w:r>
          </w:p>
          <w:p w:rsidR="00853340" w:rsidRPr="00D46BA6" w:rsidRDefault="00853340" w:rsidP="006F30C6">
            <w:pPr>
              <w:autoSpaceDE w:val="0"/>
              <w:autoSpaceDN w:val="0"/>
              <w:adjustRightInd w:val="0"/>
              <w:rPr>
                <w:sz w:val="18"/>
                <w:szCs w:val="18"/>
              </w:rPr>
            </w:pPr>
            <w:r w:rsidRPr="00D46BA6">
              <w:rPr>
                <w:sz w:val="18"/>
                <w:szCs w:val="18"/>
              </w:rPr>
              <w:t>Osobnostní a sociální výchova</w:t>
            </w:r>
          </w:p>
          <w:p w:rsidR="00853340" w:rsidRPr="00D46BA6" w:rsidRDefault="00853340" w:rsidP="006F30C6">
            <w:pPr>
              <w:autoSpaceDE w:val="0"/>
              <w:autoSpaceDN w:val="0"/>
              <w:adjustRightInd w:val="0"/>
              <w:rPr>
                <w:sz w:val="18"/>
                <w:szCs w:val="18"/>
              </w:rPr>
            </w:pPr>
            <w:r w:rsidRPr="00D46BA6">
              <w:rPr>
                <w:sz w:val="18"/>
                <w:szCs w:val="18"/>
              </w:rPr>
              <w:t>Pedagogika</w:t>
            </w:r>
          </w:p>
          <w:p w:rsidR="00853340" w:rsidRPr="00D46BA6" w:rsidRDefault="00853340" w:rsidP="006F30C6">
            <w:pPr>
              <w:autoSpaceDE w:val="0"/>
              <w:autoSpaceDN w:val="0"/>
              <w:adjustRightInd w:val="0"/>
              <w:rPr>
                <w:sz w:val="18"/>
                <w:szCs w:val="18"/>
              </w:rPr>
            </w:pPr>
            <w:r w:rsidRPr="00D46BA6">
              <w:rPr>
                <w:sz w:val="18"/>
                <w:szCs w:val="18"/>
              </w:rPr>
              <w:t>Zdravotní nauka</w:t>
            </w:r>
          </w:p>
          <w:p w:rsidR="00853340" w:rsidRPr="00D46BA6" w:rsidRDefault="00853340" w:rsidP="006F30C6">
            <w:pPr>
              <w:autoSpaceDE w:val="0"/>
              <w:autoSpaceDN w:val="0"/>
              <w:adjustRightInd w:val="0"/>
              <w:rPr>
                <w:sz w:val="18"/>
                <w:szCs w:val="18"/>
              </w:rPr>
            </w:pPr>
            <w:r w:rsidRPr="00D46BA6">
              <w:rPr>
                <w:sz w:val="18"/>
                <w:szCs w:val="18"/>
              </w:rPr>
              <w:t>Sociální politika</w:t>
            </w:r>
          </w:p>
          <w:p w:rsidR="00853340" w:rsidRPr="00D46BA6" w:rsidRDefault="00853340" w:rsidP="006F30C6">
            <w:pPr>
              <w:rPr>
                <w:sz w:val="18"/>
                <w:szCs w:val="18"/>
              </w:rPr>
            </w:pPr>
            <w:r w:rsidRPr="00D46BA6">
              <w:rPr>
                <w:sz w:val="18"/>
                <w:szCs w:val="18"/>
              </w:rPr>
              <w:t>Praxe</w:t>
            </w:r>
          </w:p>
        </w:tc>
        <w:tc>
          <w:tcPr>
            <w:tcW w:w="2340" w:type="dxa"/>
            <w:shd w:val="clear" w:color="auto" w:fill="auto"/>
          </w:tcPr>
          <w:p w:rsidR="00853340" w:rsidRPr="00D46BA6" w:rsidRDefault="00853340" w:rsidP="006F30C6">
            <w:pPr>
              <w:rPr>
                <w:sz w:val="18"/>
                <w:szCs w:val="18"/>
              </w:rPr>
            </w:pPr>
          </w:p>
        </w:tc>
      </w:tr>
    </w:tbl>
    <w:p w:rsidR="00853340" w:rsidRPr="00D46BA6" w:rsidRDefault="00853340" w:rsidP="00853340">
      <w:pPr>
        <w:rPr>
          <w:rFonts w:ascii="Arial" w:hAnsi="Arial" w:cs="Arial"/>
        </w:rPr>
      </w:pPr>
    </w:p>
    <w:p w:rsidR="00853340" w:rsidRPr="00D46BA6" w:rsidRDefault="00853340" w:rsidP="00853340">
      <w:pPr>
        <w:rPr>
          <w:rFonts w:ascii="Arial" w:hAnsi="Arial" w:cs="Arial"/>
        </w:rPr>
      </w:pPr>
    </w:p>
    <w:p w:rsidR="00853340" w:rsidRPr="00D46BA6" w:rsidRDefault="00853340" w:rsidP="00853340">
      <w:pPr>
        <w:rPr>
          <w:rFonts w:ascii="Arial" w:hAnsi="Arial" w:cs="Arial"/>
        </w:rPr>
      </w:pPr>
    </w:p>
    <w:p w:rsidR="00B2224E" w:rsidRPr="00D46BA6" w:rsidRDefault="00B2224E" w:rsidP="00D46BA6">
      <w:pPr>
        <w:rPr>
          <w:rFonts w:ascii="Arial" w:hAnsi="Arial" w:cs="Arial"/>
        </w:rPr>
      </w:pPr>
    </w:p>
    <w:p w:rsidR="00B2224E" w:rsidRPr="00D46BA6" w:rsidRDefault="00B2224E" w:rsidP="00D46BA6">
      <w:pPr>
        <w:rPr>
          <w:rFonts w:ascii="Arial" w:hAnsi="Arial" w:cs="Arial"/>
        </w:rPr>
      </w:pPr>
    </w:p>
    <w:p w:rsidR="00B2224E" w:rsidRPr="00D46BA6" w:rsidRDefault="00B2224E" w:rsidP="00D46BA6">
      <w:pPr>
        <w:rPr>
          <w:rFonts w:ascii="Arial" w:hAnsi="Arial" w:cs="Arial"/>
        </w:rPr>
      </w:pPr>
    </w:p>
    <w:p w:rsidR="00B2224E" w:rsidRPr="00D46BA6" w:rsidRDefault="00B2224E" w:rsidP="00D46BA6">
      <w:pPr>
        <w:rPr>
          <w:rFonts w:ascii="Arial" w:hAnsi="Arial" w:cs="Arial"/>
        </w:rPr>
      </w:pPr>
    </w:p>
    <w:p w:rsidR="00B2224E" w:rsidRPr="00D46BA6" w:rsidRDefault="00B2224E" w:rsidP="00D46BA6">
      <w:pPr>
        <w:rPr>
          <w:rFonts w:ascii="Arial" w:hAnsi="Arial" w:cs="Arial"/>
        </w:rPr>
      </w:pPr>
    </w:p>
    <w:p w:rsidR="00B2224E" w:rsidRPr="00D46BA6" w:rsidRDefault="00B2224E" w:rsidP="00D46BA6">
      <w:pPr>
        <w:rPr>
          <w:rFonts w:ascii="Arial" w:hAnsi="Arial" w:cs="Arial"/>
        </w:rPr>
      </w:pPr>
    </w:p>
    <w:p w:rsidR="00B2224E" w:rsidRDefault="00B2224E" w:rsidP="00D46BA6">
      <w:pPr>
        <w:rPr>
          <w:rFonts w:ascii="Arial" w:hAnsi="Arial" w:cs="Arial"/>
        </w:rPr>
      </w:pPr>
    </w:p>
    <w:p w:rsidR="007C5BFF" w:rsidRPr="00D46BA6" w:rsidRDefault="007C5BFF" w:rsidP="00D46BA6">
      <w:pPr>
        <w:rPr>
          <w:rFonts w:ascii="Arial" w:hAnsi="Arial" w:cs="Arial"/>
        </w:rPr>
      </w:pPr>
    </w:p>
    <w:p w:rsidR="00B2224E" w:rsidRPr="009802D1" w:rsidRDefault="00B2224E" w:rsidP="00D46BA6">
      <w:pPr>
        <w:rPr>
          <w:rFonts w:ascii="Arial" w:hAnsi="Arial" w:cs="Arial"/>
          <w:b/>
        </w:rPr>
      </w:pPr>
      <w:r w:rsidRPr="009802D1">
        <w:rPr>
          <w:rFonts w:ascii="Arial" w:hAnsi="Arial" w:cs="Arial"/>
          <w:b/>
        </w:rPr>
        <w:lastRenderedPageBreak/>
        <w:t>Vzdělávací oblast: Sociální péče a osobní asistence</w:t>
      </w:r>
    </w:p>
    <w:p w:rsidR="00B2224E" w:rsidRPr="009802D1" w:rsidRDefault="00B2224E" w:rsidP="00D46BA6">
      <w:pPr>
        <w:rPr>
          <w:rFonts w:ascii="Arial" w:hAnsi="Arial" w:cs="Arial"/>
          <w:b/>
        </w:rPr>
      </w:pPr>
      <w:r w:rsidRPr="009802D1">
        <w:rPr>
          <w:rFonts w:ascii="Arial" w:hAnsi="Arial" w:cs="Arial"/>
          <w:b/>
        </w:rPr>
        <w:t>Vzdělávací předmět: Sociální péče</w:t>
      </w:r>
    </w:p>
    <w:p w:rsidR="00B2224E" w:rsidRPr="009802D1" w:rsidRDefault="00B2224E" w:rsidP="00D46BA6">
      <w:pPr>
        <w:rPr>
          <w:rFonts w:ascii="Arial" w:hAnsi="Arial" w:cs="Arial"/>
          <w:b/>
        </w:rPr>
      </w:pPr>
      <w:r w:rsidRPr="009802D1">
        <w:rPr>
          <w:rFonts w:ascii="Arial" w:hAnsi="Arial" w:cs="Arial"/>
          <w:b/>
        </w:rPr>
        <w:t>Ročník: 4</w:t>
      </w:r>
    </w:p>
    <w:p w:rsidR="00B2224E" w:rsidRPr="00D46BA6" w:rsidRDefault="00B2224E" w:rsidP="00D46BA6">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2224E" w:rsidRPr="00D46BA6" w:rsidTr="00D46BA6">
        <w:tc>
          <w:tcPr>
            <w:tcW w:w="3888"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Školní výstupy</w:t>
            </w:r>
          </w:p>
          <w:p w:rsidR="00B2224E" w:rsidRPr="00D46BA6" w:rsidRDefault="00B2224E" w:rsidP="00D46BA6">
            <w:pPr>
              <w:jc w:val="center"/>
              <w:rPr>
                <w:bCs/>
              </w:rPr>
            </w:pPr>
            <w:r w:rsidRPr="00D46BA6">
              <w:rPr>
                <w:rFonts w:ascii="Arial" w:hAnsi="Arial" w:cs="Arial"/>
                <w:bCs/>
                <w:color w:val="FFFFFF"/>
              </w:rPr>
              <w:t>Žák:</w:t>
            </w:r>
          </w:p>
        </w:tc>
        <w:tc>
          <w:tcPr>
            <w:tcW w:w="468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Průřezová témata</w:t>
            </w:r>
          </w:p>
          <w:p w:rsidR="00B2224E" w:rsidRPr="00D46BA6" w:rsidRDefault="00B2224E" w:rsidP="00D46BA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Poznámky</w:t>
            </w:r>
          </w:p>
        </w:tc>
      </w:tr>
      <w:tr w:rsidR="00B2224E" w:rsidRPr="00D46BA6" w:rsidTr="00D46BA6">
        <w:tc>
          <w:tcPr>
            <w:tcW w:w="3888" w:type="dxa"/>
            <w:shd w:val="clear" w:color="auto" w:fill="auto"/>
          </w:tcPr>
          <w:p w:rsidR="00B2224E" w:rsidRPr="00D46BA6" w:rsidRDefault="00B2224E" w:rsidP="00D46BA6">
            <w:pPr>
              <w:autoSpaceDE w:val="0"/>
              <w:autoSpaceDN w:val="0"/>
              <w:adjustRightInd w:val="0"/>
              <w:rPr>
                <w:rFonts w:ascii="ArialMT" w:hAnsi="ArialMT" w:cs="ArialMT"/>
                <w:sz w:val="16"/>
                <w:szCs w:val="16"/>
              </w:rPr>
            </w:pPr>
            <w:r w:rsidRPr="00D46BA6">
              <w:rPr>
                <w:sz w:val="18"/>
                <w:szCs w:val="18"/>
              </w:rPr>
              <w:t>• popíše metody mediace a krizové intervence</w:t>
            </w:r>
          </w:p>
          <w:p w:rsidR="00B2224E" w:rsidRPr="00D46BA6" w:rsidRDefault="00B2224E" w:rsidP="00D46BA6">
            <w:pPr>
              <w:autoSpaceDE w:val="0"/>
              <w:autoSpaceDN w:val="0"/>
              <w:adjustRightInd w:val="0"/>
              <w:rPr>
                <w:rFonts w:eastAsia="TimesNewRomanPSMT"/>
                <w:sz w:val="18"/>
                <w:szCs w:val="18"/>
                <w:lang w:eastAsia="en-US"/>
              </w:rPr>
            </w:pPr>
            <w:r w:rsidRPr="00D46BA6">
              <w:rPr>
                <w:sz w:val="18"/>
                <w:szCs w:val="18"/>
              </w:rPr>
              <w:t xml:space="preserve">• </w:t>
            </w:r>
            <w:r w:rsidRPr="00D46BA6">
              <w:rPr>
                <w:rFonts w:eastAsia="TimesNewRomanPSMT"/>
                <w:sz w:val="18"/>
                <w:szCs w:val="18"/>
                <w:lang w:eastAsia="en-US"/>
              </w:rPr>
              <w:t>objasní úlohu státu a samosprávy v řízení sociálních služeb</w:t>
            </w:r>
          </w:p>
          <w:p w:rsidR="00B2224E" w:rsidRPr="00D46BA6" w:rsidRDefault="00B2224E" w:rsidP="00D46BA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charakterizuje činnost a postaveni nevládních organizaci a dalších subjektů v sociálních službách</w:t>
            </w:r>
          </w:p>
          <w:p w:rsidR="00B2224E" w:rsidRPr="00D46BA6" w:rsidRDefault="00B2224E" w:rsidP="00D46BA6">
            <w:pPr>
              <w:autoSpaceDE w:val="0"/>
              <w:autoSpaceDN w:val="0"/>
              <w:adjustRightInd w:val="0"/>
              <w:rPr>
                <w:rFonts w:eastAsia="TimesNewRomanPSMT"/>
                <w:sz w:val="18"/>
                <w:szCs w:val="18"/>
                <w:lang w:eastAsia="en-US"/>
              </w:rPr>
            </w:pPr>
            <w:r w:rsidRPr="00D46BA6">
              <w:rPr>
                <w:sz w:val="18"/>
                <w:szCs w:val="18"/>
              </w:rPr>
              <w:t xml:space="preserve">• </w:t>
            </w:r>
            <w:r w:rsidRPr="00D46BA6">
              <w:rPr>
                <w:rFonts w:eastAsia="TimesNewRomanPSMT"/>
                <w:sz w:val="18"/>
                <w:szCs w:val="18"/>
                <w:lang w:eastAsia="en-US"/>
              </w:rPr>
              <w:t>poskytne klientovi základní radu a pomoc v jeho sociální</w:t>
            </w:r>
            <w:r w:rsidRPr="00D46BA6">
              <w:rPr>
                <w:sz w:val="18"/>
                <w:szCs w:val="18"/>
              </w:rPr>
              <w:t xml:space="preserve"> </w:t>
            </w:r>
            <w:r w:rsidRPr="00D46BA6">
              <w:rPr>
                <w:rFonts w:eastAsia="TimesNewRomanPSMT"/>
                <w:sz w:val="18"/>
                <w:szCs w:val="18"/>
                <w:lang w:eastAsia="en-US"/>
              </w:rPr>
              <w:t>situaci, a to způsobem srozumitelným pro laika</w:t>
            </w:r>
          </w:p>
          <w:p w:rsidR="00B2224E" w:rsidRPr="00D46BA6" w:rsidRDefault="00B2224E" w:rsidP="00D46BA6">
            <w:pPr>
              <w:autoSpaceDE w:val="0"/>
              <w:autoSpaceDN w:val="0"/>
              <w:adjustRightInd w:val="0"/>
              <w:rPr>
                <w:rFonts w:eastAsia="TimesNewRomanPSMT"/>
                <w:sz w:val="18"/>
                <w:szCs w:val="18"/>
                <w:lang w:eastAsia="en-US"/>
              </w:rPr>
            </w:pPr>
            <w:r w:rsidRPr="00D46BA6">
              <w:rPr>
                <w:sz w:val="18"/>
                <w:szCs w:val="18"/>
              </w:rPr>
              <w:t xml:space="preserve">• </w:t>
            </w:r>
            <w:r w:rsidRPr="00D46BA6">
              <w:rPr>
                <w:rFonts w:eastAsia="TimesNewRomanPSMT"/>
                <w:sz w:val="18"/>
                <w:szCs w:val="18"/>
                <w:lang w:eastAsia="en-US"/>
              </w:rPr>
              <w:t>popíše organizační strukturu a pracovní režim zařízení, které poznal v průběhu praxe</w:t>
            </w:r>
          </w:p>
          <w:p w:rsidR="00B2224E" w:rsidRPr="00D46BA6" w:rsidRDefault="00B2224E" w:rsidP="00D46BA6">
            <w:pPr>
              <w:autoSpaceDE w:val="0"/>
              <w:autoSpaceDN w:val="0"/>
              <w:adjustRightInd w:val="0"/>
              <w:rPr>
                <w:rFonts w:eastAsia="TimesNewRomanPSMT"/>
                <w:sz w:val="18"/>
                <w:szCs w:val="18"/>
                <w:lang w:eastAsia="en-US"/>
              </w:rPr>
            </w:pPr>
            <w:r w:rsidRPr="00D46BA6">
              <w:rPr>
                <w:sz w:val="18"/>
                <w:szCs w:val="18"/>
              </w:rPr>
              <w:t>•</w:t>
            </w:r>
            <w:r w:rsidRPr="00D46BA6">
              <w:rPr>
                <w:rFonts w:eastAsia="TimesNewRomanPSMT"/>
                <w:sz w:val="18"/>
                <w:szCs w:val="18"/>
                <w:lang w:eastAsia="en-US"/>
              </w:rPr>
              <w:t xml:space="preserve"> zhodnotí fungování zařízení z hlediska kvality poskytovaných služeb a dodržovaní práv jeho rezidentů</w:t>
            </w:r>
          </w:p>
          <w:p w:rsidR="00B2224E" w:rsidRPr="00D46BA6" w:rsidRDefault="00B2224E" w:rsidP="00D46BA6">
            <w:pPr>
              <w:autoSpaceDE w:val="0"/>
              <w:autoSpaceDN w:val="0"/>
              <w:adjustRightInd w:val="0"/>
              <w:rPr>
                <w:rFonts w:eastAsia="TimesNewRomanPSMT"/>
                <w:sz w:val="18"/>
                <w:szCs w:val="18"/>
                <w:lang w:eastAsia="en-US"/>
              </w:rPr>
            </w:pPr>
            <w:r w:rsidRPr="00D46BA6">
              <w:rPr>
                <w:sz w:val="18"/>
                <w:szCs w:val="18"/>
              </w:rPr>
              <w:t xml:space="preserve">• </w:t>
            </w:r>
            <w:r w:rsidRPr="00D46BA6">
              <w:rPr>
                <w:rFonts w:eastAsia="TimesNewRomanPSMT"/>
                <w:sz w:val="18"/>
                <w:szCs w:val="18"/>
                <w:lang w:eastAsia="en-US"/>
              </w:rPr>
              <w:t>charakterizuje základní kategorie pracovníků v sociálních službách</w:t>
            </w:r>
          </w:p>
          <w:p w:rsidR="00B2224E" w:rsidRPr="00D46BA6" w:rsidRDefault="00B2224E" w:rsidP="00D46BA6">
            <w:pPr>
              <w:autoSpaceDE w:val="0"/>
              <w:autoSpaceDN w:val="0"/>
              <w:adjustRightInd w:val="0"/>
              <w:rPr>
                <w:rFonts w:eastAsia="TimesNewRomanPSMT"/>
                <w:sz w:val="18"/>
                <w:szCs w:val="18"/>
                <w:lang w:eastAsia="en-US"/>
              </w:rPr>
            </w:pPr>
            <w:r w:rsidRPr="00D46BA6">
              <w:rPr>
                <w:sz w:val="18"/>
                <w:szCs w:val="18"/>
              </w:rPr>
              <w:t xml:space="preserve">• </w:t>
            </w:r>
            <w:r w:rsidRPr="00D46BA6">
              <w:rPr>
                <w:rFonts w:eastAsia="TimesNewRomanPSMT"/>
                <w:sz w:val="18"/>
                <w:szCs w:val="18"/>
                <w:lang w:eastAsia="en-US"/>
              </w:rPr>
              <w:t>zhodnotí požadavky na pracovníky na pozici odpovídající absolventům tohoto oboru vzdělání</w:t>
            </w:r>
          </w:p>
          <w:p w:rsidR="00B2224E" w:rsidRPr="00D46BA6" w:rsidRDefault="00B2224E" w:rsidP="00D46BA6">
            <w:pPr>
              <w:autoSpaceDE w:val="0"/>
              <w:autoSpaceDN w:val="0"/>
              <w:adjustRightInd w:val="0"/>
              <w:rPr>
                <w:rFonts w:eastAsia="TimesNewRomanPSMT"/>
                <w:sz w:val="18"/>
                <w:szCs w:val="18"/>
                <w:lang w:eastAsia="en-US"/>
              </w:rPr>
            </w:pPr>
            <w:r w:rsidRPr="00D46BA6">
              <w:rPr>
                <w:sz w:val="18"/>
                <w:szCs w:val="18"/>
              </w:rPr>
              <w:t xml:space="preserve">• </w:t>
            </w:r>
            <w:r w:rsidRPr="00D46BA6">
              <w:rPr>
                <w:rFonts w:eastAsia="TimesNewRomanPSMT"/>
                <w:sz w:val="18"/>
                <w:szCs w:val="18"/>
                <w:lang w:eastAsia="en-US"/>
              </w:rPr>
              <w:t>ovládá správní a administrativní postupy týkající se jeho činnosti</w:t>
            </w:r>
          </w:p>
          <w:p w:rsidR="00B2224E" w:rsidRPr="00D46BA6" w:rsidRDefault="00B2224E" w:rsidP="00D46BA6">
            <w:pPr>
              <w:autoSpaceDE w:val="0"/>
              <w:autoSpaceDN w:val="0"/>
              <w:adjustRightInd w:val="0"/>
            </w:pPr>
            <w:r w:rsidRPr="00D46BA6">
              <w:rPr>
                <w:sz w:val="18"/>
                <w:szCs w:val="18"/>
              </w:rPr>
              <w:t xml:space="preserve">• </w:t>
            </w:r>
            <w:r w:rsidRPr="00D46BA6">
              <w:rPr>
                <w:rFonts w:eastAsia="TimesNewRomanPSMT"/>
                <w:sz w:val="18"/>
                <w:szCs w:val="18"/>
                <w:lang w:eastAsia="en-US"/>
              </w:rPr>
              <w:t>ovládá základní techniky sociálního šetření.</w:t>
            </w:r>
          </w:p>
        </w:tc>
        <w:tc>
          <w:tcPr>
            <w:tcW w:w="4680" w:type="dxa"/>
            <w:shd w:val="clear" w:color="auto" w:fill="auto"/>
          </w:tcPr>
          <w:p w:rsidR="00B2224E" w:rsidRPr="00D46BA6" w:rsidRDefault="00B2224E" w:rsidP="00D46BA6">
            <w:pPr>
              <w:rPr>
                <w:sz w:val="18"/>
                <w:szCs w:val="18"/>
              </w:rPr>
            </w:pPr>
            <w:r w:rsidRPr="00D46BA6">
              <w:rPr>
                <w:sz w:val="18"/>
                <w:szCs w:val="18"/>
              </w:rPr>
              <w:t>- mediace – 4 hodiny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krizová intervence – 4 hodiny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dobrovolnictví, charita, humanitární činnost – 4 hodiny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poruchy chování, agresivita klientů- 4 hodiny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vězeňství – 4 hodiny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sociální prevence – 4 hodiny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standardy sociálních služeb – 4 hodiny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role sociálního pracovníka, hodnoty sociální práce – 4 hodiny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opakování maturitních okruhů – 14 hodin.</w:t>
            </w:r>
          </w:p>
          <w:p w:rsidR="00B2224E" w:rsidRPr="00D46BA6" w:rsidRDefault="00B2224E" w:rsidP="00D46BA6">
            <w:pPr>
              <w:rPr>
                <w:sz w:val="18"/>
                <w:szCs w:val="18"/>
              </w:rPr>
            </w:pPr>
          </w:p>
        </w:tc>
        <w:tc>
          <w:tcPr>
            <w:tcW w:w="3600" w:type="dxa"/>
            <w:shd w:val="clear" w:color="auto" w:fill="auto"/>
          </w:tcPr>
          <w:p w:rsidR="00B2224E" w:rsidRPr="00D46BA6" w:rsidRDefault="00B2224E" w:rsidP="00D46BA6">
            <w:pPr>
              <w:autoSpaceDE w:val="0"/>
              <w:autoSpaceDN w:val="0"/>
              <w:adjustRightInd w:val="0"/>
              <w:rPr>
                <w:bCs/>
                <w:sz w:val="18"/>
                <w:szCs w:val="18"/>
              </w:rPr>
            </w:pPr>
            <w:r w:rsidRPr="00D46BA6">
              <w:rPr>
                <w:bCs/>
                <w:sz w:val="18"/>
                <w:szCs w:val="18"/>
              </w:rPr>
              <w:t>Průřezová témata</w:t>
            </w:r>
          </w:p>
          <w:p w:rsidR="00B2224E" w:rsidRPr="00D46BA6" w:rsidRDefault="00B2224E" w:rsidP="00D46BA6">
            <w:pPr>
              <w:autoSpaceDE w:val="0"/>
              <w:autoSpaceDN w:val="0"/>
              <w:adjustRightInd w:val="0"/>
              <w:rPr>
                <w:sz w:val="18"/>
                <w:szCs w:val="18"/>
              </w:rPr>
            </w:pPr>
            <w:r w:rsidRPr="00D46BA6">
              <w:rPr>
                <w:sz w:val="18"/>
                <w:szCs w:val="18"/>
              </w:rPr>
              <w:t>Občan v demokratické společnosti</w:t>
            </w:r>
          </w:p>
          <w:p w:rsidR="00B2224E" w:rsidRPr="00D46BA6" w:rsidRDefault="00B2224E" w:rsidP="00D46BA6">
            <w:pPr>
              <w:autoSpaceDE w:val="0"/>
              <w:autoSpaceDN w:val="0"/>
              <w:adjustRightInd w:val="0"/>
              <w:rPr>
                <w:sz w:val="18"/>
                <w:szCs w:val="18"/>
              </w:rPr>
            </w:pPr>
            <w:r w:rsidRPr="00D46BA6">
              <w:rPr>
                <w:sz w:val="18"/>
                <w:szCs w:val="18"/>
              </w:rPr>
              <w:t>Člověk a životní prostředí</w:t>
            </w:r>
          </w:p>
          <w:p w:rsidR="00B2224E" w:rsidRPr="00D46BA6" w:rsidRDefault="00B2224E" w:rsidP="00D46BA6">
            <w:pPr>
              <w:autoSpaceDE w:val="0"/>
              <w:autoSpaceDN w:val="0"/>
              <w:adjustRightInd w:val="0"/>
              <w:rPr>
                <w:sz w:val="18"/>
                <w:szCs w:val="18"/>
              </w:rPr>
            </w:pPr>
            <w:r w:rsidRPr="00D46BA6">
              <w:rPr>
                <w:sz w:val="18"/>
                <w:szCs w:val="18"/>
              </w:rPr>
              <w:t>Člověk a svět práce</w:t>
            </w:r>
          </w:p>
          <w:p w:rsidR="00B2224E" w:rsidRPr="00D46BA6" w:rsidRDefault="00B2224E" w:rsidP="00D46BA6">
            <w:pPr>
              <w:autoSpaceDE w:val="0"/>
              <w:autoSpaceDN w:val="0"/>
              <w:adjustRightInd w:val="0"/>
              <w:rPr>
                <w:sz w:val="18"/>
                <w:szCs w:val="18"/>
              </w:rPr>
            </w:pPr>
          </w:p>
          <w:p w:rsidR="00B2224E" w:rsidRPr="00D46BA6" w:rsidRDefault="00B2224E" w:rsidP="00D46BA6">
            <w:pPr>
              <w:autoSpaceDE w:val="0"/>
              <w:autoSpaceDN w:val="0"/>
              <w:adjustRightInd w:val="0"/>
              <w:rPr>
                <w:sz w:val="18"/>
                <w:szCs w:val="18"/>
              </w:rPr>
            </w:pPr>
            <w:r w:rsidRPr="00D46BA6">
              <w:rPr>
                <w:sz w:val="18"/>
                <w:szCs w:val="18"/>
              </w:rPr>
              <w:t>Mezipředmětové vztahy</w:t>
            </w:r>
          </w:p>
          <w:p w:rsidR="00B2224E" w:rsidRPr="00D46BA6" w:rsidRDefault="00B2224E" w:rsidP="00D46BA6">
            <w:pPr>
              <w:autoSpaceDE w:val="0"/>
              <w:autoSpaceDN w:val="0"/>
              <w:adjustRightInd w:val="0"/>
              <w:rPr>
                <w:sz w:val="18"/>
                <w:szCs w:val="18"/>
              </w:rPr>
            </w:pPr>
            <w:r w:rsidRPr="00D46BA6">
              <w:rPr>
                <w:sz w:val="18"/>
                <w:szCs w:val="18"/>
              </w:rPr>
              <w:t>Občanská nauka</w:t>
            </w:r>
          </w:p>
          <w:p w:rsidR="00B2224E" w:rsidRPr="00D46BA6" w:rsidRDefault="00B2224E" w:rsidP="00D46BA6">
            <w:pPr>
              <w:autoSpaceDE w:val="0"/>
              <w:autoSpaceDN w:val="0"/>
              <w:adjustRightInd w:val="0"/>
              <w:rPr>
                <w:sz w:val="18"/>
                <w:szCs w:val="18"/>
              </w:rPr>
            </w:pPr>
            <w:r w:rsidRPr="00D46BA6">
              <w:rPr>
                <w:sz w:val="18"/>
                <w:szCs w:val="18"/>
              </w:rPr>
              <w:t>Ekonomie</w:t>
            </w:r>
          </w:p>
          <w:p w:rsidR="00B2224E" w:rsidRPr="00D46BA6" w:rsidRDefault="00B2224E" w:rsidP="00D46BA6">
            <w:pPr>
              <w:autoSpaceDE w:val="0"/>
              <w:autoSpaceDN w:val="0"/>
              <w:adjustRightInd w:val="0"/>
              <w:rPr>
                <w:sz w:val="18"/>
                <w:szCs w:val="18"/>
              </w:rPr>
            </w:pPr>
            <w:r w:rsidRPr="00D46BA6">
              <w:rPr>
                <w:sz w:val="18"/>
                <w:szCs w:val="18"/>
              </w:rPr>
              <w:t>Psychologie</w:t>
            </w:r>
          </w:p>
          <w:p w:rsidR="00B2224E" w:rsidRPr="00D46BA6" w:rsidRDefault="00B2224E" w:rsidP="00D46BA6">
            <w:pPr>
              <w:autoSpaceDE w:val="0"/>
              <w:autoSpaceDN w:val="0"/>
              <w:adjustRightInd w:val="0"/>
              <w:rPr>
                <w:sz w:val="18"/>
                <w:szCs w:val="18"/>
              </w:rPr>
            </w:pPr>
            <w:r w:rsidRPr="00D46BA6">
              <w:rPr>
                <w:sz w:val="18"/>
                <w:szCs w:val="18"/>
              </w:rPr>
              <w:t>Osobnostní a sociální výchova</w:t>
            </w:r>
          </w:p>
          <w:p w:rsidR="00B2224E" w:rsidRPr="00D46BA6" w:rsidRDefault="00B2224E" w:rsidP="00D46BA6">
            <w:pPr>
              <w:autoSpaceDE w:val="0"/>
              <w:autoSpaceDN w:val="0"/>
              <w:adjustRightInd w:val="0"/>
              <w:rPr>
                <w:sz w:val="18"/>
                <w:szCs w:val="18"/>
              </w:rPr>
            </w:pPr>
            <w:r w:rsidRPr="00D46BA6">
              <w:rPr>
                <w:sz w:val="18"/>
                <w:szCs w:val="18"/>
              </w:rPr>
              <w:t>Pedagogika</w:t>
            </w:r>
          </w:p>
          <w:p w:rsidR="00B2224E" w:rsidRPr="00D46BA6" w:rsidRDefault="00B2224E" w:rsidP="00D46BA6">
            <w:pPr>
              <w:autoSpaceDE w:val="0"/>
              <w:autoSpaceDN w:val="0"/>
              <w:adjustRightInd w:val="0"/>
              <w:rPr>
                <w:sz w:val="18"/>
                <w:szCs w:val="18"/>
              </w:rPr>
            </w:pPr>
            <w:r w:rsidRPr="00D46BA6">
              <w:rPr>
                <w:sz w:val="18"/>
                <w:szCs w:val="18"/>
              </w:rPr>
              <w:t>Zdravotní nauka</w:t>
            </w:r>
          </w:p>
          <w:p w:rsidR="00B2224E" w:rsidRPr="00D46BA6" w:rsidRDefault="00B2224E" w:rsidP="00D46BA6">
            <w:pPr>
              <w:autoSpaceDE w:val="0"/>
              <w:autoSpaceDN w:val="0"/>
              <w:adjustRightInd w:val="0"/>
              <w:rPr>
                <w:sz w:val="18"/>
                <w:szCs w:val="18"/>
              </w:rPr>
            </w:pPr>
            <w:r w:rsidRPr="00D46BA6">
              <w:rPr>
                <w:sz w:val="18"/>
                <w:szCs w:val="18"/>
              </w:rPr>
              <w:t>Sociální politika</w:t>
            </w:r>
          </w:p>
          <w:p w:rsidR="00B2224E" w:rsidRPr="00D46BA6" w:rsidRDefault="00B2224E" w:rsidP="00D46BA6">
            <w:r w:rsidRPr="00D46BA6">
              <w:rPr>
                <w:sz w:val="18"/>
                <w:szCs w:val="18"/>
              </w:rPr>
              <w:t>Praxe</w:t>
            </w:r>
          </w:p>
        </w:tc>
        <w:tc>
          <w:tcPr>
            <w:tcW w:w="2340" w:type="dxa"/>
            <w:shd w:val="clear" w:color="auto" w:fill="auto"/>
          </w:tcPr>
          <w:p w:rsidR="00B2224E" w:rsidRPr="00D46BA6" w:rsidRDefault="00B2224E" w:rsidP="00D46BA6"/>
        </w:tc>
      </w:tr>
    </w:tbl>
    <w:p w:rsidR="00B2224E" w:rsidRPr="00D46BA6" w:rsidRDefault="00B2224E" w:rsidP="00D46BA6">
      <w:pPr>
        <w:rPr>
          <w:sz w:val="18"/>
          <w:szCs w:val="18"/>
        </w:rPr>
      </w:pPr>
    </w:p>
    <w:p w:rsidR="00B2224E" w:rsidRPr="00D46BA6" w:rsidRDefault="00B2224E" w:rsidP="00D46BA6"/>
    <w:p w:rsidR="00B2224E" w:rsidRPr="00D46BA6" w:rsidRDefault="00B2224E"/>
    <w:p w:rsidR="00B2224E" w:rsidRPr="00D46BA6" w:rsidRDefault="00B2224E">
      <w:pPr>
        <w:sectPr w:rsidR="00B2224E" w:rsidRPr="00D46BA6" w:rsidSect="00B2224E">
          <w:pgSz w:w="16838" w:h="11906" w:orient="landscape"/>
          <w:pgMar w:top="899" w:right="998" w:bottom="1418" w:left="1260" w:header="708" w:footer="709" w:gutter="0"/>
          <w:cols w:space="708"/>
          <w:docGrid w:linePitch="360"/>
        </w:sectPr>
      </w:pPr>
    </w:p>
    <w:p w:rsidR="00B2224E" w:rsidRPr="00435CA6" w:rsidRDefault="00B2224E" w:rsidP="00B2224E">
      <w:pPr>
        <w:pStyle w:val="Nadpis2"/>
      </w:pPr>
      <w:bookmarkStart w:id="47" w:name="_Toc421085718"/>
      <w:r w:rsidRPr="00435CA6">
        <w:lastRenderedPageBreak/>
        <w:t>ZDRAVOTNÍ NAUKA</w:t>
      </w:r>
      <w:bookmarkEnd w:id="47"/>
    </w:p>
    <w:p w:rsidR="00B2224E" w:rsidRPr="00D46BA6" w:rsidRDefault="00B2224E">
      <w:pPr>
        <w:rPr>
          <w:bCs/>
          <w:sz w:val="32"/>
          <w:szCs w:val="32"/>
        </w:rPr>
      </w:pPr>
    </w:p>
    <w:p w:rsidR="00B2224E" w:rsidRPr="009802D1" w:rsidRDefault="00B2224E">
      <w:pPr>
        <w:rPr>
          <w:b/>
          <w:bCs/>
          <w:sz w:val="32"/>
          <w:szCs w:val="32"/>
        </w:rPr>
      </w:pPr>
      <w:r w:rsidRPr="009802D1">
        <w:rPr>
          <w:b/>
          <w:bCs/>
          <w:sz w:val="32"/>
          <w:szCs w:val="32"/>
        </w:rPr>
        <w:t>Charakteristika vyučovacího</w:t>
      </w:r>
      <w:r w:rsidRPr="009802D1">
        <w:rPr>
          <w:b/>
          <w:sz w:val="32"/>
          <w:szCs w:val="32"/>
        </w:rPr>
        <w:t xml:space="preserve"> </w:t>
      </w:r>
      <w:r w:rsidRPr="009802D1">
        <w:rPr>
          <w:b/>
          <w:bCs/>
          <w:sz w:val="32"/>
          <w:szCs w:val="32"/>
        </w:rPr>
        <w:t>předmětu</w:t>
      </w:r>
    </w:p>
    <w:p w:rsidR="00B2224E" w:rsidRPr="00D46BA6" w:rsidRDefault="00B2224E">
      <w:pPr>
        <w:rPr>
          <w:bCs/>
          <w:sz w:val="32"/>
          <w:szCs w:val="32"/>
        </w:rPr>
      </w:pPr>
    </w:p>
    <w:p w:rsidR="00B2224E" w:rsidRPr="00D46BA6" w:rsidRDefault="00B2224E" w:rsidP="00081222">
      <w:pPr>
        <w:jc w:val="both"/>
      </w:pPr>
      <w:r w:rsidRPr="00D46BA6">
        <w:t>Předmět v</w:t>
      </w:r>
      <w:r w:rsidR="00081222">
        <w:t xml:space="preserve">ychází ze vzdělávacích oblastí Vzdělávání pro zdraví a </w:t>
      </w:r>
      <w:r w:rsidRPr="00D46BA6">
        <w:rPr>
          <w:rFonts w:ascii="TimesNewRoman" w:hAnsi="TimesNewRoman" w:cs="TimesNewRoman"/>
        </w:rPr>
        <w:t>Přímá péče a osobní asistence a</w:t>
      </w:r>
      <w:r w:rsidR="00081222">
        <w:t xml:space="preserve"> průřezového tématu Občan </w:t>
      </w:r>
      <w:r w:rsidRPr="00D46BA6">
        <w:t>v demokratické společnosti a Člověk a svět práce. Cílem předmětu zdravotní nauka je seznámit žáky s anatomií a fyziologií lidského těla, se základy patologie a s různými chorobami orgánových soustav.</w:t>
      </w:r>
      <w:r w:rsidR="00081222">
        <w:t xml:space="preserve"> </w:t>
      </w:r>
      <w:r w:rsidRPr="00D46BA6">
        <w:t>Dále tento předmět prohlubuje znalosti žáků z biologie člověka a dalších přírodovědných a odborných předmětů.</w:t>
      </w:r>
    </w:p>
    <w:p w:rsidR="00081222" w:rsidRDefault="00081222"/>
    <w:p w:rsidR="00B2224E" w:rsidRPr="00D46BA6" w:rsidRDefault="00B2224E">
      <w:r w:rsidRPr="00D46BA6">
        <w:t>Vzdělávací výsledky předmětu jsou tyto:</w:t>
      </w:r>
    </w:p>
    <w:p w:rsidR="00B2224E" w:rsidRPr="00D46BA6" w:rsidRDefault="00B2224E" w:rsidP="007B67AB">
      <w:pPr>
        <w:numPr>
          <w:ilvl w:val="0"/>
          <w:numId w:val="116"/>
        </w:numPr>
      </w:pPr>
      <w:r w:rsidRPr="00D46BA6">
        <w:t>Žák používá odbornou terminologii.</w:t>
      </w:r>
    </w:p>
    <w:p w:rsidR="00B2224E" w:rsidRPr="00D46BA6" w:rsidRDefault="00B2224E" w:rsidP="007B67AB">
      <w:pPr>
        <w:numPr>
          <w:ilvl w:val="0"/>
          <w:numId w:val="116"/>
        </w:numPr>
      </w:pPr>
      <w:r w:rsidRPr="00D46BA6">
        <w:t>Popíše stavbu lidského těla.</w:t>
      </w:r>
    </w:p>
    <w:p w:rsidR="00B2224E" w:rsidRPr="00D46BA6" w:rsidRDefault="00B2224E" w:rsidP="007B67AB">
      <w:pPr>
        <w:numPr>
          <w:ilvl w:val="0"/>
          <w:numId w:val="116"/>
        </w:numPr>
      </w:pPr>
      <w:r w:rsidRPr="00D46BA6">
        <w:t>Prezentuje anatomii jednotlivých orgánů lidského těla</w:t>
      </w:r>
    </w:p>
    <w:p w:rsidR="00B2224E" w:rsidRPr="00D46BA6" w:rsidRDefault="00B2224E" w:rsidP="007B67AB">
      <w:pPr>
        <w:numPr>
          <w:ilvl w:val="0"/>
          <w:numId w:val="116"/>
        </w:numPr>
      </w:pPr>
      <w:r w:rsidRPr="00D46BA6">
        <w:t>Je schopen aplikovat získané znalosti v ostatních odborných předmětech.</w:t>
      </w:r>
    </w:p>
    <w:p w:rsidR="00B2224E" w:rsidRPr="00D46BA6" w:rsidRDefault="00B2224E" w:rsidP="007B67AB">
      <w:pPr>
        <w:numPr>
          <w:ilvl w:val="0"/>
          <w:numId w:val="116"/>
        </w:numPr>
      </w:pPr>
      <w:r w:rsidRPr="00D46BA6">
        <w:t>Popíše jednotlivé choroby orgánových soustav a jejich sociální dopad</w:t>
      </w:r>
    </w:p>
    <w:p w:rsidR="00B2224E" w:rsidRPr="00D46BA6" w:rsidRDefault="00B2224E" w:rsidP="007B67AB">
      <w:pPr>
        <w:numPr>
          <w:ilvl w:val="0"/>
          <w:numId w:val="116"/>
        </w:numPr>
      </w:pPr>
      <w:r w:rsidRPr="00D46BA6">
        <w:t>Je připraven osvojené poznatky podle potřeby aplikovat.</w:t>
      </w:r>
    </w:p>
    <w:p w:rsidR="00B2224E" w:rsidRPr="00D46BA6" w:rsidRDefault="00B2224E" w:rsidP="00D46BA6"/>
    <w:p w:rsidR="00B2224E" w:rsidRPr="009802D1" w:rsidRDefault="00B2224E" w:rsidP="00D46BA6">
      <w:pPr>
        <w:rPr>
          <w:b/>
          <w:bCs/>
          <w:sz w:val="32"/>
          <w:szCs w:val="32"/>
        </w:rPr>
      </w:pPr>
      <w:r w:rsidRPr="009802D1">
        <w:rPr>
          <w:b/>
          <w:bCs/>
          <w:sz w:val="32"/>
          <w:szCs w:val="32"/>
        </w:rPr>
        <w:t>Obsahové, organizační a časové vymezení předmětu</w:t>
      </w:r>
    </w:p>
    <w:p w:rsidR="00B2224E" w:rsidRPr="00D46BA6" w:rsidRDefault="00B2224E" w:rsidP="00D46BA6">
      <w:pPr>
        <w:rPr>
          <w:bCs/>
          <w:sz w:val="28"/>
          <w:szCs w:val="28"/>
        </w:rPr>
      </w:pPr>
    </w:p>
    <w:p w:rsidR="00B2224E" w:rsidRPr="00D46BA6" w:rsidRDefault="00B2224E" w:rsidP="00081222">
      <w:pPr>
        <w:ind w:firstLine="708"/>
        <w:jc w:val="both"/>
      </w:pPr>
      <w:r w:rsidRPr="00D46BA6">
        <w:t>Výuka probíhá ve specializované multimediální učebně, neboť pro výuku je nut</w:t>
      </w:r>
      <w:r w:rsidR="00081222">
        <w:t>ná práce s obrazovými pomůckami.</w:t>
      </w:r>
    </w:p>
    <w:p w:rsidR="00B2224E" w:rsidRPr="00D46BA6" w:rsidRDefault="00B2224E" w:rsidP="00081222">
      <w:pPr>
        <w:ind w:firstLine="708"/>
        <w:jc w:val="both"/>
      </w:pPr>
      <w:r w:rsidRPr="00D46BA6">
        <w:t>Předmět je vyučován v 1.</w:t>
      </w:r>
      <w:r w:rsidR="00081222">
        <w:t xml:space="preserve"> </w:t>
      </w:r>
      <w:r w:rsidRPr="00D46BA6">
        <w:t>a 2. ročníku. V 1. ročníku je dotován 2 hodinami a ve 2. pouze 1 hodinou. Učivo je čerpáno z učebnic dostupných na trhu a z vlastních materiálů vyučujících, protože adekvátní kniha pro tento předmět neexistuje a je nutné informace čerpat z mnoha zdrojů.</w:t>
      </w:r>
    </w:p>
    <w:p w:rsidR="00B2224E" w:rsidRPr="00D46BA6" w:rsidRDefault="00B2224E" w:rsidP="00D46BA6"/>
    <w:p w:rsidR="00B2224E" w:rsidRPr="009802D1" w:rsidRDefault="00B2224E" w:rsidP="00D46BA6">
      <w:pPr>
        <w:rPr>
          <w:b/>
          <w:bCs/>
          <w:sz w:val="32"/>
          <w:szCs w:val="32"/>
        </w:rPr>
      </w:pPr>
      <w:r w:rsidRPr="009802D1">
        <w:rPr>
          <w:b/>
          <w:bCs/>
          <w:sz w:val="32"/>
          <w:szCs w:val="32"/>
        </w:rPr>
        <w:t>Mezipředmětové vztahy a průřezová témata</w:t>
      </w:r>
    </w:p>
    <w:p w:rsidR="00B2224E" w:rsidRPr="00D46BA6" w:rsidRDefault="00B2224E" w:rsidP="00D46BA6">
      <w:pPr>
        <w:rPr>
          <w:bCs/>
          <w:sz w:val="32"/>
          <w:szCs w:val="32"/>
        </w:rPr>
      </w:pPr>
    </w:p>
    <w:p w:rsidR="00B2224E" w:rsidRPr="00D46BA6" w:rsidRDefault="00B2224E" w:rsidP="00081222">
      <w:pPr>
        <w:jc w:val="both"/>
      </w:pPr>
      <w:r w:rsidRPr="00D46BA6">
        <w:t>Poměrně úzce je tento předmět spojen s předmětem  biologie a sociální péče. Dále dává základnu pro další vzdělávání ve třetím a čtvrtém ročníků, především předmětu odborná praxe.</w:t>
      </w:r>
    </w:p>
    <w:p w:rsidR="00B2224E" w:rsidRPr="00D46BA6" w:rsidRDefault="00B2224E" w:rsidP="00081222">
      <w:pPr>
        <w:jc w:val="both"/>
      </w:pPr>
      <w:r w:rsidRPr="00D46BA6">
        <w:t>Předmět zdravotní nauka v sobě zahrnuje př</w:t>
      </w:r>
      <w:r w:rsidR="00081222">
        <w:t xml:space="preserve">edevším průřezová témata Občan </w:t>
      </w:r>
      <w:r w:rsidRPr="00D46BA6">
        <w:t>v demokratické společnosti a Člověk a svět práce.</w:t>
      </w:r>
    </w:p>
    <w:p w:rsidR="00B2224E" w:rsidRPr="00D46BA6" w:rsidRDefault="00B2224E" w:rsidP="00081222">
      <w:pPr>
        <w:autoSpaceDE w:val="0"/>
        <w:autoSpaceDN w:val="0"/>
        <w:adjustRightInd w:val="0"/>
        <w:jc w:val="both"/>
        <w:rPr>
          <w:rFonts w:ascii="TimesNewRoman" w:hAnsi="TimesNewRoman" w:cs="TimesNewRoman"/>
          <w:sz w:val="28"/>
          <w:szCs w:val="28"/>
        </w:rPr>
      </w:pPr>
      <w:r w:rsidRPr="00D46BA6">
        <w:rPr>
          <w:rFonts w:ascii="TimesNewRoman" w:hAnsi="TimesNewRoman" w:cs="TimesNewRoman"/>
        </w:rPr>
        <w:t>Aby žáci dovedli jednat s lidmi, diskutovat o citlivých nebo kontroverzních otázkách, hledat kompromisní řešení a vést žáky k tomu, aby si uvědomili z</w:t>
      </w:r>
      <w:r w:rsidR="00081222">
        <w:rPr>
          <w:rFonts w:ascii="TimesNewRoman" w:hAnsi="TimesNewRoman" w:cs="TimesNewRoman"/>
        </w:rPr>
        <w:t xml:space="preserve">odpovědnost za vlastní život a </w:t>
      </w:r>
      <w:r w:rsidRPr="00D46BA6">
        <w:rPr>
          <w:rFonts w:ascii="TimesNewRoman" w:hAnsi="TimesNewRoman" w:cs="TimesNewRoman"/>
        </w:rPr>
        <w:t>význam vzdělání</w:t>
      </w:r>
      <w:r w:rsidRPr="00D46BA6">
        <w:rPr>
          <w:rFonts w:ascii="TimesNewRoman" w:hAnsi="TimesNewRoman" w:cs="TimesNewRoman"/>
          <w:sz w:val="28"/>
          <w:szCs w:val="28"/>
        </w:rPr>
        <w:t>.</w:t>
      </w:r>
    </w:p>
    <w:p w:rsidR="00B2224E" w:rsidRPr="00D46BA6" w:rsidRDefault="00B2224E" w:rsidP="00D46BA6">
      <w:pPr>
        <w:rPr>
          <w:rFonts w:ascii="TimesNewRoman" w:hAnsi="TimesNewRoman" w:cs="TimesNewRoman"/>
          <w:sz w:val="28"/>
          <w:szCs w:val="28"/>
        </w:rPr>
      </w:pPr>
    </w:p>
    <w:p w:rsidR="00B2224E" w:rsidRPr="009802D1" w:rsidRDefault="00B2224E" w:rsidP="00D46BA6">
      <w:pPr>
        <w:rPr>
          <w:rFonts w:ascii="TimesNewRoman" w:hAnsi="TimesNewRoman" w:cs="TimesNewRoman"/>
          <w:b/>
          <w:bCs/>
          <w:sz w:val="32"/>
          <w:szCs w:val="32"/>
        </w:rPr>
      </w:pPr>
      <w:r w:rsidRPr="009802D1">
        <w:rPr>
          <w:rFonts w:ascii="TimesNewRoman" w:hAnsi="TimesNewRoman" w:cs="TimesNewRoman"/>
          <w:b/>
          <w:bCs/>
          <w:sz w:val="32"/>
          <w:szCs w:val="32"/>
        </w:rPr>
        <w:t>Výchovné a vzdělávací strategie</w:t>
      </w:r>
    </w:p>
    <w:p w:rsidR="00B2224E" w:rsidRPr="00D46BA6" w:rsidRDefault="00B2224E" w:rsidP="00D46BA6">
      <w:pPr>
        <w:rPr>
          <w:rFonts w:ascii="TimesNewRoman" w:hAnsi="TimesNewRoman" w:cs="TimesNewRoman"/>
          <w:bCs/>
          <w:sz w:val="32"/>
          <w:szCs w:val="32"/>
        </w:rPr>
      </w:pPr>
    </w:p>
    <w:p w:rsidR="00B2224E" w:rsidRPr="00D46BA6" w:rsidRDefault="00B2224E" w:rsidP="00081222">
      <w:pPr>
        <w:jc w:val="both"/>
        <w:rPr>
          <w:rFonts w:ascii="TimesNewRoman" w:hAnsi="TimesNewRoman" w:cs="TimesNewRoman"/>
        </w:rPr>
      </w:pPr>
      <w:r w:rsidRPr="00D46BA6">
        <w:rPr>
          <w:rFonts w:ascii="TimesNewRoman" w:hAnsi="TimesNewRoman" w:cs="TimesNewRoman"/>
        </w:rPr>
        <w:t>Výchovné a vzdělávací strategie jsou voleny tak, aby vedly k utváření požadovaný</w:t>
      </w:r>
      <w:r w:rsidR="00081222">
        <w:rPr>
          <w:rFonts w:ascii="TimesNewRoman" w:hAnsi="TimesNewRoman" w:cs="TimesNewRoman"/>
        </w:rPr>
        <w:t xml:space="preserve">ch klíčových kompetencí </w:t>
      </w:r>
      <w:r w:rsidRPr="00D46BA6">
        <w:rPr>
          <w:rFonts w:ascii="TimesNewRoman" w:hAnsi="TimesNewRoman" w:cs="TimesNewRoman"/>
        </w:rPr>
        <w:t>při současném tolerování všech aspektů zdravotního postižení.</w:t>
      </w:r>
    </w:p>
    <w:p w:rsidR="00B2224E" w:rsidRPr="00D46BA6" w:rsidRDefault="00B2224E" w:rsidP="00D46BA6">
      <w:pPr>
        <w:rPr>
          <w:rFonts w:ascii="TimesNewRoman" w:hAnsi="TimesNewRoman" w:cs="TimesNewRoman"/>
          <w:sz w:val="28"/>
          <w:szCs w:val="28"/>
        </w:rPr>
      </w:pPr>
    </w:p>
    <w:p w:rsidR="00B2224E" w:rsidRPr="00D46BA6" w:rsidRDefault="00B2224E" w:rsidP="00D46BA6">
      <w:pPr>
        <w:rPr>
          <w:bCs/>
          <w:sz w:val="28"/>
          <w:szCs w:val="28"/>
        </w:rPr>
      </w:pPr>
      <w:r w:rsidRPr="00D46BA6">
        <w:rPr>
          <w:bCs/>
          <w:sz w:val="28"/>
          <w:szCs w:val="28"/>
        </w:rPr>
        <w:t>Kompetence k učení</w:t>
      </w:r>
    </w:p>
    <w:p w:rsidR="00081222" w:rsidRDefault="00081222" w:rsidP="00D46BA6">
      <w:pPr>
        <w:rPr>
          <w:bCs/>
          <w:sz w:val="28"/>
          <w:szCs w:val="28"/>
        </w:rPr>
      </w:pPr>
    </w:p>
    <w:p w:rsidR="00B2224E" w:rsidRPr="00D46BA6" w:rsidRDefault="00B2224E" w:rsidP="00D46BA6">
      <w:pPr>
        <w:rPr>
          <w:bCs/>
          <w:sz w:val="28"/>
          <w:szCs w:val="28"/>
        </w:rPr>
      </w:pPr>
      <w:r w:rsidRPr="00D46BA6">
        <w:rPr>
          <w:bCs/>
          <w:sz w:val="28"/>
          <w:szCs w:val="28"/>
        </w:rPr>
        <w:t>Učitel</w:t>
      </w:r>
    </w:p>
    <w:p w:rsidR="00B2224E" w:rsidRPr="00D46BA6" w:rsidRDefault="00B2224E" w:rsidP="007B67AB">
      <w:pPr>
        <w:numPr>
          <w:ilvl w:val="0"/>
          <w:numId w:val="117"/>
        </w:numPr>
      </w:pPr>
      <w:r w:rsidRPr="00D46BA6">
        <w:t>Vyvolává zájem žáků o předmět z důvodů zájmu o lidské tělo a různých onemocnění se sociálním dopadem</w:t>
      </w:r>
    </w:p>
    <w:p w:rsidR="00B2224E" w:rsidRPr="00D46BA6" w:rsidRDefault="00B2224E" w:rsidP="007B67AB">
      <w:pPr>
        <w:numPr>
          <w:ilvl w:val="0"/>
          <w:numId w:val="117"/>
        </w:numPr>
      </w:pPr>
      <w:r w:rsidRPr="00D46BA6">
        <w:t xml:space="preserve">Poskytuje žákům dostatečný prostor pro diskuzi </w:t>
      </w:r>
    </w:p>
    <w:p w:rsidR="00B2224E" w:rsidRPr="00D46BA6" w:rsidRDefault="00B2224E" w:rsidP="007B67AB">
      <w:pPr>
        <w:numPr>
          <w:ilvl w:val="0"/>
          <w:numId w:val="117"/>
        </w:numPr>
      </w:pPr>
      <w:r w:rsidRPr="00D46BA6">
        <w:lastRenderedPageBreak/>
        <w:t>Umožňuje uplatnění vlastních životních zkušeností</w:t>
      </w:r>
    </w:p>
    <w:p w:rsidR="00B2224E" w:rsidRPr="00D46BA6" w:rsidRDefault="00B2224E" w:rsidP="00D46BA6">
      <w:pPr>
        <w:rPr>
          <w:sz w:val="28"/>
          <w:szCs w:val="28"/>
        </w:rPr>
      </w:pPr>
    </w:p>
    <w:p w:rsidR="00B2224E" w:rsidRPr="00D46BA6" w:rsidRDefault="00B2224E" w:rsidP="00D46BA6">
      <w:pPr>
        <w:rPr>
          <w:bCs/>
          <w:sz w:val="28"/>
          <w:szCs w:val="28"/>
        </w:rPr>
      </w:pPr>
      <w:r w:rsidRPr="00D46BA6">
        <w:rPr>
          <w:bCs/>
          <w:sz w:val="28"/>
          <w:szCs w:val="28"/>
        </w:rPr>
        <w:t>Žák:</w:t>
      </w:r>
    </w:p>
    <w:p w:rsidR="00B2224E" w:rsidRPr="00D46BA6" w:rsidRDefault="00B2224E" w:rsidP="007B67AB">
      <w:pPr>
        <w:numPr>
          <w:ilvl w:val="0"/>
          <w:numId w:val="118"/>
        </w:numPr>
        <w:autoSpaceDE w:val="0"/>
        <w:autoSpaceDN w:val="0"/>
        <w:adjustRightInd w:val="0"/>
        <w:rPr>
          <w:rFonts w:ascii="TimesNewRoman" w:hAnsi="TimesNewRoman" w:cs="TimesNewRoman"/>
        </w:rPr>
      </w:pPr>
      <w:r w:rsidRPr="00D46BA6">
        <w:rPr>
          <w:rFonts w:ascii="TimesNewRoman" w:hAnsi="TimesNewRoman" w:cs="TimesNewRoman"/>
        </w:rPr>
        <w:t xml:space="preserve">Má pozitivní vztah k učení a vzdělávání </w:t>
      </w:r>
    </w:p>
    <w:p w:rsidR="00B2224E" w:rsidRPr="00D46BA6" w:rsidRDefault="00B2224E" w:rsidP="007B67AB">
      <w:pPr>
        <w:numPr>
          <w:ilvl w:val="0"/>
          <w:numId w:val="118"/>
        </w:numPr>
        <w:autoSpaceDE w:val="0"/>
        <w:autoSpaceDN w:val="0"/>
        <w:adjustRightInd w:val="0"/>
        <w:rPr>
          <w:rFonts w:ascii="TimesNewRoman" w:hAnsi="TimesNewRoman" w:cs="TimesNewRoman"/>
        </w:rPr>
      </w:pPr>
      <w:r w:rsidRPr="00D46BA6">
        <w:rPr>
          <w:rFonts w:ascii="TimesNewRoman" w:hAnsi="TimesNewRoman" w:cs="TimesNewRoman"/>
        </w:rPr>
        <w:t>Samostatně informuje o lidském těle a o onemocněních dle orgánových soustav</w:t>
      </w:r>
    </w:p>
    <w:p w:rsidR="00B2224E" w:rsidRPr="00D46BA6" w:rsidRDefault="00B2224E" w:rsidP="00D46BA6">
      <w:pPr>
        <w:autoSpaceDE w:val="0"/>
        <w:autoSpaceDN w:val="0"/>
        <w:adjustRightInd w:val="0"/>
        <w:rPr>
          <w:rFonts w:ascii="TimesNewRoman" w:hAnsi="TimesNewRoman" w:cs="TimesNewRoman"/>
          <w:sz w:val="28"/>
          <w:szCs w:val="28"/>
        </w:rPr>
      </w:pPr>
    </w:p>
    <w:p w:rsidR="00B2224E" w:rsidRPr="00D46BA6" w:rsidRDefault="00B2224E" w:rsidP="00D46BA6">
      <w:pPr>
        <w:autoSpaceDE w:val="0"/>
        <w:autoSpaceDN w:val="0"/>
        <w:adjustRightInd w:val="0"/>
        <w:rPr>
          <w:rFonts w:ascii="TimesNewRoman" w:hAnsi="TimesNewRoman" w:cs="TimesNewRoman"/>
          <w:bCs/>
          <w:sz w:val="28"/>
          <w:szCs w:val="28"/>
        </w:rPr>
      </w:pPr>
      <w:r w:rsidRPr="00D46BA6">
        <w:rPr>
          <w:rFonts w:ascii="TimesNewRoman" w:hAnsi="TimesNewRoman" w:cs="TimesNewRoman"/>
          <w:bCs/>
          <w:sz w:val="28"/>
          <w:szCs w:val="28"/>
        </w:rPr>
        <w:t>Kompetence k  řešení problémů</w:t>
      </w:r>
    </w:p>
    <w:p w:rsidR="00081222" w:rsidRDefault="00081222" w:rsidP="00D46BA6">
      <w:pPr>
        <w:autoSpaceDE w:val="0"/>
        <w:autoSpaceDN w:val="0"/>
        <w:adjustRightInd w:val="0"/>
        <w:rPr>
          <w:rFonts w:ascii="TimesNewRoman" w:hAnsi="TimesNewRoman" w:cs="TimesNewRoman"/>
          <w:bCs/>
          <w:sz w:val="28"/>
          <w:szCs w:val="28"/>
        </w:rPr>
      </w:pPr>
    </w:p>
    <w:p w:rsidR="00B2224E" w:rsidRPr="00D46BA6" w:rsidRDefault="00B2224E" w:rsidP="00D46BA6">
      <w:pPr>
        <w:autoSpaceDE w:val="0"/>
        <w:autoSpaceDN w:val="0"/>
        <w:adjustRightInd w:val="0"/>
        <w:rPr>
          <w:rFonts w:ascii="TimesNewRoman" w:hAnsi="TimesNewRoman" w:cs="TimesNewRoman"/>
          <w:bCs/>
          <w:sz w:val="28"/>
          <w:szCs w:val="28"/>
        </w:rPr>
      </w:pPr>
      <w:r w:rsidRPr="00D46BA6">
        <w:rPr>
          <w:rFonts w:ascii="TimesNewRoman" w:hAnsi="TimesNewRoman" w:cs="TimesNewRoman"/>
          <w:bCs/>
          <w:sz w:val="28"/>
          <w:szCs w:val="28"/>
        </w:rPr>
        <w:t>Učitel:</w:t>
      </w:r>
    </w:p>
    <w:p w:rsidR="00B2224E" w:rsidRPr="00D46BA6" w:rsidRDefault="00B2224E" w:rsidP="007B67AB">
      <w:pPr>
        <w:numPr>
          <w:ilvl w:val="0"/>
          <w:numId w:val="119"/>
        </w:numPr>
        <w:autoSpaceDE w:val="0"/>
        <w:autoSpaceDN w:val="0"/>
        <w:adjustRightInd w:val="0"/>
        <w:rPr>
          <w:rFonts w:ascii="TimesNewRoman" w:hAnsi="TimesNewRoman" w:cs="TimesNewRoman"/>
        </w:rPr>
      </w:pPr>
      <w:r w:rsidRPr="00D46BA6">
        <w:rPr>
          <w:rFonts w:ascii="TimesNewRoman" w:hAnsi="TimesNewRoman" w:cs="TimesNewRoman"/>
        </w:rPr>
        <w:t>Formuluje úkoly vedoucí k lepší orientaci o lidském těle</w:t>
      </w:r>
    </w:p>
    <w:p w:rsidR="00B2224E" w:rsidRPr="00D46BA6" w:rsidRDefault="00B2224E" w:rsidP="007B67AB">
      <w:pPr>
        <w:numPr>
          <w:ilvl w:val="0"/>
          <w:numId w:val="119"/>
        </w:numPr>
        <w:autoSpaceDE w:val="0"/>
        <w:autoSpaceDN w:val="0"/>
        <w:adjustRightInd w:val="0"/>
        <w:rPr>
          <w:rFonts w:ascii="TimesNewRoman" w:hAnsi="TimesNewRoman" w:cs="TimesNewRoman"/>
        </w:rPr>
      </w:pPr>
      <w:r w:rsidRPr="00D46BA6">
        <w:rPr>
          <w:rFonts w:ascii="TimesNewRoman" w:hAnsi="TimesNewRoman" w:cs="TimesNewRoman"/>
        </w:rPr>
        <w:t>Podporuje vzájemnou spolupráci žáků na dané téma</w:t>
      </w:r>
    </w:p>
    <w:p w:rsidR="00B2224E" w:rsidRPr="00D46BA6" w:rsidRDefault="00B2224E" w:rsidP="007B67AB">
      <w:pPr>
        <w:numPr>
          <w:ilvl w:val="0"/>
          <w:numId w:val="119"/>
        </w:numPr>
        <w:autoSpaceDE w:val="0"/>
        <w:autoSpaceDN w:val="0"/>
        <w:adjustRightInd w:val="0"/>
        <w:rPr>
          <w:rFonts w:ascii="TimesNewRoman" w:hAnsi="TimesNewRoman" w:cs="TimesNewRoman"/>
        </w:rPr>
      </w:pPr>
      <w:r w:rsidRPr="00D46BA6">
        <w:rPr>
          <w:rFonts w:ascii="TimesNewRoman" w:hAnsi="TimesNewRoman" w:cs="TimesNewRoman"/>
        </w:rPr>
        <w:t>Hledá možná řešení k zlepšení zdravotního stavu či prevenci</w:t>
      </w:r>
    </w:p>
    <w:p w:rsidR="00B2224E" w:rsidRPr="00D46BA6" w:rsidRDefault="00B2224E" w:rsidP="00D46BA6">
      <w:pPr>
        <w:autoSpaceDE w:val="0"/>
        <w:autoSpaceDN w:val="0"/>
        <w:adjustRightInd w:val="0"/>
        <w:rPr>
          <w:rFonts w:ascii="TimesNewRoman" w:hAnsi="TimesNewRoman" w:cs="TimesNewRoman"/>
          <w:sz w:val="28"/>
          <w:szCs w:val="28"/>
        </w:rPr>
      </w:pPr>
    </w:p>
    <w:p w:rsidR="00B2224E" w:rsidRPr="00D46BA6" w:rsidRDefault="00081222" w:rsidP="00D46BA6">
      <w:pPr>
        <w:autoSpaceDE w:val="0"/>
        <w:autoSpaceDN w:val="0"/>
        <w:adjustRightInd w:val="0"/>
        <w:rPr>
          <w:rFonts w:ascii="TimesNewRoman" w:hAnsi="TimesNewRoman" w:cs="TimesNewRoman"/>
          <w:bCs/>
        </w:rPr>
      </w:pPr>
      <w:r>
        <w:rPr>
          <w:rFonts w:ascii="TimesNewRoman" w:hAnsi="TimesNewRoman" w:cs="TimesNewRoman"/>
          <w:bCs/>
          <w:sz w:val="28"/>
          <w:szCs w:val="28"/>
        </w:rPr>
        <w:t>Žák</w:t>
      </w:r>
      <w:r w:rsidR="00B2224E" w:rsidRPr="00D46BA6">
        <w:rPr>
          <w:rFonts w:ascii="TimesNewRoman" w:hAnsi="TimesNewRoman" w:cs="TimesNewRoman"/>
          <w:bCs/>
          <w:sz w:val="28"/>
          <w:szCs w:val="28"/>
        </w:rPr>
        <w:t>:</w:t>
      </w:r>
    </w:p>
    <w:p w:rsidR="00B2224E" w:rsidRPr="00D46BA6" w:rsidRDefault="00B2224E" w:rsidP="007B67AB">
      <w:pPr>
        <w:numPr>
          <w:ilvl w:val="0"/>
          <w:numId w:val="119"/>
        </w:numPr>
        <w:autoSpaceDE w:val="0"/>
        <w:autoSpaceDN w:val="0"/>
        <w:adjustRightInd w:val="0"/>
        <w:rPr>
          <w:bCs/>
        </w:rPr>
      </w:pPr>
      <w:r w:rsidRPr="00D46BA6">
        <w:rPr>
          <w:rFonts w:ascii="TimesNewRoman" w:hAnsi="TimesNewRoman" w:cs="TimesNewRoman"/>
        </w:rPr>
        <w:t>Analyzuje nastolený problém a hledá jejich řešení</w:t>
      </w:r>
    </w:p>
    <w:p w:rsidR="00B2224E" w:rsidRPr="00D46BA6" w:rsidRDefault="00B2224E" w:rsidP="007B67AB">
      <w:pPr>
        <w:numPr>
          <w:ilvl w:val="0"/>
          <w:numId w:val="119"/>
        </w:numPr>
        <w:autoSpaceDE w:val="0"/>
        <w:autoSpaceDN w:val="0"/>
        <w:adjustRightInd w:val="0"/>
        <w:rPr>
          <w:bCs/>
        </w:rPr>
      </w:pPr>
      <w:r w:rsidRPr="00D46BA6">
        <w:rPr>
          <w:rFonts w:ascii="TimesNewRoman" w:hAnsi="TimesNewRoman" w:cs="TimesNewRoman"/>
        </w:rPr>
        <w:t>Volí vhodné postupy k řešení problémů</w:t>
      </w:r>
    </w:p>
    <w:p w:rsidR="00B2224E" w:rsidRPr="00D46BA6" w:rsidRDefault="00B2224E">
      <w:pPr>
        <w:rPr>
          <w:bCs/>
          <w:sz w:val="28"/>
          <w:szCs w:val="28"/>
        </w:rPr>
      </w:pPr>
    </w:p>
    <w:p w:rsidR="00B2224E" w:rsidRPr="00D46BA6" w:rsidRDefault="00B2224E">
      <w:pPr>
        <w:rPr>
          <w:bCs/>
          <w:sz w:val="28"/>
          <w:szCs w:val="28"/>
        </w:rPr>
      </w:pPr>
      <w:r w:rsidRPr="00D46BA6">
        <w:rPr>
          <w:bCs/>
          <w:sz w:val="28"/>
          <w:szCs w:val="28"/>
        </w:rPr>
        <w:t>Komunikativní kompetence</w:t>
      </w:r>
    </w:p>
    <w:p w:rsidR="00081222" w:rsidRDefault="00081222">
      <w:pPr>
        <w:rPr>
          <w:bCs/>
          <w:sz w:val="28"/>
          <w:szCs w:val="28"/>
        </w:rPr>
      </w:pPr>
    </w:p>
    <w:p w:rsidR="00B2224E" w:rsidRPr="00D46BA6" w:rsidRDefault="00B2224E">
      <w:pPr>
        <w:rPr>
          <w:bCs/>
          <w:sz w:val="28"/>
          <w:szCs w:val="28"/>
        </w:rPr>
      </w:pPr>
      <w:r w:rsidRPr="00D46BA6">
        <w:rPr>
          <w:bCs/>
          <w:sz w:val="28"/>
          <w:szCs w:val="28"/>
        </w:rPr>
        <w:t>Učitel:</w:t>
      </w:r>
    </w:p>
    <w:p w:rsidR="00B2224E" w:rsidRPr="00D46BA6" w:rsidRDefault="00B2224E" w:rsidP="007B67AB">
      <w:pPr>
        <w:numPr>
          <w:ilvl w:val="0"/>
          <w:numId w:val="120"/>
        </w:numPr>
      </w:pPr>
      <w:r w:rsidRPr="00D46BA6">
        <w:t>Kultivuje ústní projev v rozhovoru a zkoušení</w:t>
      </w:r>
    </w:p>
    <w:p w:rsidR="00B2224E" w:rsidRPr="00D46BA6" w:rsidRDefault="00B2224E" w:rsidP="007B67AB">
      <w:pPr>
        <w:numPr>
          <w:ilvl w:val="0"/>
          <w:numId w:val="120"/>
        </w:numPr>
      </w:pPr>
      <w:r w:rsidRPr="00D46BA6">
        <w:t>Dbá na používání správných odborných termínu a na pregnantnosti jejich používání</w:t>
      </w:r>
    </w:p>
    <w:p w:rsidR="00B2224E" w:rsidRPr="00D46BA6" w:rsidRDefault="00B2224E" w:rsidP="00D46BA6"/>
    <w:p w:rsidR="00B2224E" w:rsidRPr="00D46BA6" w:rsidRDefault="00B2224E" w:rsidP="00D46BA6">
      <w:pPr>
        <w:rPr>
          <w:bCs/>
          <w:sz w:val="28"/>
          <w:szCs w:val="28"/>
        </w:rPr>
      </w:pPr>
      <w:r w:rsidRPr="00D46BA6">
        <w:rPr>
          <w:bCs/>
          <w:sz w:val="28"/>
          <w:szCs w:val="28"/>
        </w:rPr>
        <w:t>Žák:</w:t>
      </w:r>
    </w:p>
    <w:p w:rsidR="00B2224E" w:rsidRPr="00D46BA6" w:rsidRDefault="00B2224E" w:rsidP="007B67AB">
      <w:pPr>
        <w:numPr>
          <w:ilvl w:val="0"/>
          <w:numId w:val="121"/>
        </w:numPr>
      </w:pPr>
      <w:r w:rsidRPr="00D46BA6">
        <w:t>Vyjadřuje se jasně, odborně, používá adekvátní termíny</w:t>
      </w:r>
    </w:p>
    <w:p w:rsidR="00B2224E" w:rsidRPr="00D46BA6" w:rsidRDefault="00B2224E" w:rsidP="00D46BA6"/>
    <w:p w:rsidR="00B2224E" w:rsidRPr="00D46BA6" w:rsidRDefault="00B2224E" w:rsidP="00D46BA6">
      <w:pPr>
        <w:rPr>
          <w:bCs/>
          <w:sz w:val="28"/>
          <w:szCs w:val="28"/>
        </w:rPr>
      </w:pPr>
      <w:r w:rsidRPr="00D46BA6">
        <w:rPr>
          <w:bCs/>
          <w:sz w:val="28"/>
          <w:szCs w:val="28"/>
        </w:rPr>
        <w:t>Personální a sociální kompetence</w:t>
      </w:r>
    </w:p>
    <w:p w:rsidR="00081222" w:rsidRDefault="00081222" w:rsidP="00D46BA6">
      <w:pPr>
        <w:rPr>
          <w:bCs/>
          <w:sz w:val="28"/>
          <w:szCs w:val="28"/>
        </w:rPr>
      </w:pPr>
    </w:p>
    <w:p w:rsidR="00B2224E" w:rsidRPr="00D46BA6" w:rsidRDefault="00B2224E" w:rsidP="00D46BA6">
      <w:pPr>
        <w:rPr>
          <w:bCs/>
          <w:sz w:val="28"/>
          <w:szCs w:val="28"/>
        </w:rPr>
      </w:pPr>
      <w:r w:rsidRPr="00D46BA6">
        <w:rPr>
          <w:bCs/>
          <w:sz w:val="28"/>
          <w:szCs w:val="28"/>
        </w:rPr>
        <w:t>Učitel:</w:t>
      </w:r>
    </w:p>
    <w:p w:rsidR="00B2224E" w:rsidRPr="00D46BA6" w:rsidRDefault="00B2224E" w:rsidP="007B67AB">
      <w:pPr>
        <w:numPr>
          <w:ilvl w:val="0"/>
          <w:numId w:val="121"/>
        </w:numPr>
      </w:pPr>
      <w:r w:rsidRPr="00D46BA6">
        <w:t>Podporuje schopnost hodnocení a sebehodnocení žáků dle jejich výkonů</w:t>
      </w:r>
    </w:p>
    <w:p w:rsidR="00B2224E" w:rsidRPr="00D46BA6" w:rsidRDefault="00B2224E" w:rsidP="007B67AB">
      <w:pPr>
        <w:numPr>
          <w:ilvl w:val="0"/>
          <w:numId w:val="121"/>
        </w:numPr>
      </w:pPr>
      <w:r w:rsidRPr="00D46BA6">
        <w:t>Vede k respektování různých názorů a informací na odborné téma</w:t>
      </w:r>
    </w:p>
    <w:p w:rsidR="00B2224E" w:rsidRPr="00D46BA6" w:rsidRDefault="00B2224E" w:rsidP="00D46BA6"/>
    <w:p w:rsidR="00B2224E" w:rsidRPr="00D46BA6" w:rsidRDefault="00B2224E" w:rsidP="00D46BA6">
      <w:pPr>
        <w:rPr>
          <w:bCs/>
          <w:sz w:val="28"/>
          <w:szCs w:val="28"/>
        </w:rPr>
      </w:pPr>
      <w:r w:rsidRPr="00D46BA6">
        <w:rPr>
          <w:bCs/>
          <w:sz w:val="28"/>
          <w:szCs w:val="28"/>
        </w:rPr>
        <w:t>Žák:</w:t>
      </w:r>
    </w:p>
    <w:p w:rsidR="00B2224E" w:rsidRPr="00D46BA6" w:rsidRDefault="00B2224E" w:rsidP="00813C20">
      <w:pPr>
        <w:numPr>
          <w:ilvl w:val="0"/>
          <w:numId w:val="37"/>
        </w:numPr>
      </w:pPr>
      <w:r w:rsidRPr="00D46BA6">
        <w:rPr>
          <w:rFonts w:ascii="TimesNewRoman" w:hAnsi="TimesNewRoman" w:cs="TimesNewRoman"/>
        </w:rPr>
        <w:t>Pracuje v týmu, respektuje různé názory o dané problematice</w:t>
      </w:r>
    </w:p>
    <w:p w:rsidR="00B2224E" w:rsidRPr="00D46BA6" w:rsidRDefault="00B2224E" w:rsidP="00D46BA6">
      <w:pPr>
        <w:rPr>
          <w:rFonts w:ascii="TimesNewRoman" w:hAnsi="TimesNewRoman" w:cs="TimesNewRoman"/>
          <w:sz w:val="28"/>
          <w:szCs w:val="28"/>
        </w:rPr>
      </w:pPr>
    </w:p>
    <w:p w:rsidR="00B2224E" w:rsidRPr="00D46BA6" w:rsidRDefault="00B2224E" w:rsidP="00D46BA6">
      <w:pPr>
        <w:rPr>
          <w:rFonts w:ascii="TimesNewRoman" w:hAnsi="TimesNewRoman" w:cs="TimesNewRoman"/>
          <w:bCs/>
          <w:sz w:val="28"/>
          <w:szCs w:val="28"/>
        </w:rPr>
      </w:pPr>
      <w:r w:rsidRPr="00D46BA6">
        <w:rPr>
          <w:rFonts w:ascii="TimesNewRoman" w:hAnsi="TimesNewRoman" w:cs="TimesNewRoman"/>
          <w:bCs/>
          <w:sz w:val="28"/>
          <w:szCs w:val="28"/>
        </w:rPr>
        <w:t xml:space="preserve">Občanské kompetence a kulturní vědomí </w:t>
      </w:r>
    </w:p>
    <w:p w:rsidR="00081222" w:rsidRDefault="00081222" w:rsidP="00D46BA6">
      <w:pPr>
        <w:rPr>
          <w:rFonts w:ascii="TimesNewRoman" w:hAnsi="TimesNewRoman" w:cs="TimesNewRoman"/>
          <w:bCs/>
          <w:sz w:val="28"/>
          <w:szCs w:val="28"/>
        </w:rPr>
      </w:pPr>
    </w:p>
    <w:p w:rsidR="00B2224E" w:rsidRPr="00D46BA6" w:rsidRDefault="00B2224E" w:rsidP="00D46BA6">
      <w:pPr>
        <w:rPr>
          <w:rFonts w:ascii="TimesNewRoman" w:hAnsi="TimesNewRoman" w:cs="TimesNewRoman"/>
          <w:bCs/>
          <w:sz w:val="28"/>
          <w:szCs w:val="28"/>
        </w:rPr>
      </w:pPr>
      <w:r w:rsidRPr="00D46BA6">
        <w:rPr>
          <w:rFonts w:ascii="TimesNewRoman" w:hAnsi="TimesNewRoman" w:cs="TimesNewRoman"/>
          <w:bCs/>
          <w:sz w:val="28"/>
          <w:szCs w:val="28"/>
        </w:rPr>
        <w:t>Učitel:</w:t>
      </w:r>
    </w:p>
    <w:p w:rsidR="00B2224E" w:rsidRPr="00D46BA6" w:rsidRDefault="00B2224E" w:rsidP="00813C20">
      <w:pPr>
        <w:numPr>
          <w:ilvl w:val="0"/>
          <w:numId w:val="37"/>
        </w:numPr>
        <w:rPr>
          <w:rFonts w:ascii="TimesNewRoman" w:hAnsi="TimesNewRoman" w:cs="TimesNewRoman"/>
        </w:rPr>
      </w:pPr>
      <w:r w:rsidRPr="00D46BA6">
        <w:rPr>
          <w:rFonts w:ascii="TimesNewRoman" w:hAnsi="TimesNewRoman" w:cs="TimesNewRoman"/>
        </w:rPr>
        <w:t>Vede žáky k respektování práva a osobnosti druhých lidí</w:t>
      </w:r>
    </w:p>
    <w:p w:rsidR="00B2224E" w:rsidRPr="00D46BA6" w:rsidRDefault="00B2224E" w:rsidP="00D46BA6">
      <w:pPr>
        <w:rPr>
          <w:rFonts w:ascii="TimesNewRoman" w:hAnsi="TimesNewRoman" w:cs="TimesNewRoman"/>
          <w:sz w:val="28"/>
          <w:szCs w:val="28"/>
        </w:rPr>
      </w:pPr>
    </w:p>
    <w:p w:rsidR="00B2224E" w:rsidRPr="00D46BA6" w:rsidRDefault="00B2224E" w:rsidP="00D46BA6">
      <w:pPr>
        <w:rPr>
          <w:rFonts w:ascii="TimesNewRoman" w:hAnsi="TimesNewRoman" w:cs="TimesNewRoman"/>
          <w:bCs/>
          <w:sz w:val="28"/>
          <w:szCs w:val="28"/>
        </w:rPr>
      </w:pPr>
      <w:r w:rsidRPr="00D46BA6">
        <w:rPr>
          <w:rFonts w:ascii="TimesNewRoman" w:hAnsi="TimesNewRoman" w:cs="TimesNewRoman"/>
          <w:bCs/>
          <w:sz w:val="28"/>
          <w:szCs w:val="28"/>
        </w:rPr>
        <w:t>Žák:</w:t>
      </w:r>
    </w:p>
    <w:p w:rsidR="00B2224E" w:rsidRPr="00D46BA6" w:rsidRDefault="00B2224E" w:rsidP="00813C20">
      <w:pPr>
        <w:numPr>
          <w:ilvl w:val="0"/>
          <w:numId w:val="37"/>
        </w:numPr>
        <w:rPr>
          <w:rFonts w:ascii="TimesNewRoman" w:hAnsi="TimesNewRoman" w:cs="TimesNewRoman"/>
          <w:bCs/>
        </w:rPr>
      </w:pPr>
      <w:r w:rsidRPr="00D46BA6">
        <w:rPr>
          <w:rFonts w:ascii="TimesNewRoman" w:hAnsi="TimesNewRoman" w:cs="TimesNewRoman"/>
        </w:rPr>
        <w:t>Jedná odpovědně, samostatně a iniciativně nejen ve vlastním zájmu, ale i ve</w:t>
      </w:r>
      <w:r w:rsidRPr="00D46BA6">
        <w:rPr>
          <w:rFonts w:ascii="TimesNewRoman" w:hAnsi="TimesNewRoman" w:cs="TimesNewRoman"/>
          <w:bCs/>
        </w:rPr>
        <w:t xml:space="preserve"> </w:t>
      </w:r>
      <w:r w:rsidRPr="00D46BA6">
        <w:rPr>
          <w:rFonts w:ascii="TimesNewRoman" w:hAnsi="TimesNewRoman" w:cs="TimesNewRoman"/>
        </w:rPr>
        <w:t>veřejném zájmu</w:t>
      </w:r>
    </w:p>
    <w:p w:rsidR="00B2224E" w:rsidRPr="00D46BA6" w:rsidRDefault="00B2224E" w:rsidP="00D46BA6">
      <w:pPr>
        <w:autoSpaceDE w:val="0"/>
        <w:autoSpaceDN w:val="0"/>
        <w:adjustRightInd w:val="0"/>
        <w:rPr>
          <w:rFonts w:ascii="TimesNewRoman" w:hAnsi="TimesNewRoman" w:cs="TimesNewRoman"/>
        </w:rPr>
      </w:pPr>
      <w:r w:rsidRPr="00D46BA6">
        <w:rPr>
          <w:rFonts w:ascii="TimesNewRoman" w:hAnsi="TimesNewRoman" w:cs="TimesNewRoman"/>
        </w:rPr>
        <w:t>.</w:t>
      </w:r>
    </w:p>
    <w:p w:rsidR="00B2224E" w:rsidRPr="00D46BA6" w:rsidRDefault="00B2224E" w:rsidP="00D46BA6">
      <w:pPr>
        <w:autoSpaceDE w:val="0"/>
        <w:autoSpaceDN w:val="0"/>
        <w:adjustRightInd w:val="0"/>
        <w:rPr>
          <w:rFonts w:ascii="TimesNewRoman,Bold" w:hAnsi="TimesNewRoman,Bold" w:cs="TimesNewRoman,Bold"/>
          <w:bCs/>
          <w:sz w:val="28"/>
          <w:szCs w:val="28"/>
        </w:rPr>
      </w:pPr>
      <w:r w:rsidRPr="00D46BA6">
        <w:rPr>
          <w:rFonts w:ascii="TimesNewRoman,Bold" w:hAnsi="TimesNewRoman,Bold" w:cs="TimesNewRoman,Bold"/>
          <w:bCs/>
          <w:sz w:val="28"/>
          <w:szCs w:val="28"/>
        </w:rPr>
        <w:t>Kompetence k pracovnímu uplatnění a podnikatelským aktivitám</w:t>
      </w:r>
    </w:p>
    <w:p w:rsidR="00081222" w:rsidRDefault="00081222" w:rsidP="00D46BA6">
      <w:pPr>
        <w:autoSpaceDE w:val="0"/>
        <w:autoSpaceDN w:val="0"/>
        <w:adjustRightInd w:val="0"/>
        <w:rPr>
          <w:rFonts w:ascii="TimesNewRoman,Bold" w:hAnsi="TimesNewRoman,Bold" w:cs="TimesNewRoman,Bold"/>
          <w:bCs/>
          <w:sz w:val="28"/>
          <w:szCs w:val="28"/>
        </w:rPr>
      </w:pPr>
    </w:p>
    <w:p w:rsidR="00B2224E" w:rsidRPr="00D46BA6" w:rsidRDefault="00B2224E" w:rsidP="00D46BA6">
      <w:pPr>
        <w:autoSpaceDE w:val="0"/>
        <w:autoSpaceDN w:val="0"/>
        <w:adjustRightInd w:val="0"/>
        <w:rPr>
          <w:rFonts w:ascii="TimesNewRoman,Bold" w:hAnsi="TimesNewRoman,Bold" w:cs="TimesNewRoman,Bold"/>
          <w:bCs/>
          <w:sz w:val="28"/>
          <w:szCs w:val="28"/>
        </w:rPr>
      </w:pPr>
      <w:r w:rsidRPr="00D46BA6">
        <w:rPr>
          <w:rFonts w:ascii="TimesNewRoman,Bold" w:hAnsi="TimesNewRoman,Bold" w:cs="TimesNewRoman,Bold"/>
          <w:bCs/>
          <w:sz w:val="28"/>
          <w:szCs w:val="28"/>
        </w:rPr>
        <w:t>Učitel:</w:t>
      </w:r>
    </w:p>
    <w:p w:rsidR="00B2224E" w:rsidRPr="00081222" w:rsidRDefault="00B2224E" w:rsidP="00081222">
      <w:pPr>
        <w:numPr>
          <w:ilvl w:val="0"/>
          <w:numId w:val="37"/>
        </w:numPr>
        <w:autoSpaceDE w:val="0"/>
        <w:autoSpaceDN w:val="0"/>
        <w:adjustRightInd w:val="0"/>
        <w:jc w:val="both"/>
        <w:rPr>
          <w:rFonts w:ascii="TimesNewRoman" w:hAnsi="TimesNewRoman" w:cs="TimesNewRoman"/>
        </w:rPr>
      </w:pPr>
      <w:r w:rsidRPr="00081222">
        <w:rPr>
          <w:rFonts w:ascii="TimesNewRoman" w:hAnsi="TimesNewRoman" w:cs="TimesNewRoman"/>
        </w:rPr>
        <w:lastRenderedPageBreak/>
        <w:t>Vede k tomu, aby byli žáci schopni optimálně využívat svých</w:t>
      </w:r>
      <w:r w:rsidR="00081222">
        <w:rPr>
          <w:rFonts w:ascii="TimesNewRoman" w:hAnsi="TimesNewRoman" w:cs="TimesNewRoman"/>
        </w:rPr>
        <w:t xml:space="preserve"> </w:t>
      </w:r>
      <w:r w:rsidRPr="00081222">
        <w:rPr>
          <w:rFonts w:ascii="TimesNewRoman" w:hAnsi="TimesNewRoman" w:cs="TimesNewRoman"/>
        </w:rPr>
        <w:t>osobnostních a odborných předpokladů pro úspěšné uplatnění ve světě práce, pro budování a rozvoj své profesní kariéry a s tím související potřebu celoživotního učení</w:t>
      </w:r>
    </w:p>
    <w:p w:rsidR="00D46BA6" w:rsidRPr="00D46BA6" w:rsidRDefault="00D46BA6" w:rsidP="00D46BA6">
      <w:pPr>
        <w:autoSpaceDE w:val="0"/>
        <w:autoSpaceDN w:val="0"/>
        <w:adjustRightInd w:val="0"/>
        <w:rPr>
          <w:rFonts w:ascii="TimesNewRoman" w:hAnsi="TimesNewRoman" w:cs="TimesNewRoman"/>
          <w:bCs/>
          <w:sz w:val="28"/>
          <w:szCs w:val="28"/>
        </w:rPr>
      </w:pPr>
    </w:p>
    <w:p w:rsidR="00B2224E" w:rsidRPr="00D46BA6" w:rsidRDefault="00B2224E" w:rsidP="00D46BA6">
      <w:pPr>
        <w:autoSpaceDE w:val="0"/>
        <w:autoSpaceDN w:val="0"/>
        <w:adjustRightInd w:val="0"/>
        <w:rPr>
          <w:rFonts w:ascii="TimesNewRoman" w:hAnsi="TimesNewRoman" w:cs="TimesNewRoman"/>
          <w:bCs/>
          <w:sz w:val="28"/>
          <w:szCs w:val="28"/>
        </w:rPr>
      </w:pPr>
      <w:r w:rsidRPr="00D46BA6">
        <w:rPr>
          <w:rFonts w:ascii="TimesNewRoman" w:hAnsi="TimesNewRoman" w:cs="TimesNewRoman"/>
          <w:bCs/>
          <w:sz w:val="28"/>
          <w:szCs w:val="28"/>
        </w:rPr>
        <w:t>Žák:</w:t>
      </w:r>
    </w:p>
    <w:p w:rsidR="00B2224E" w:rsidRPr="00D46BA6" w:rsidRDefault="00081222" w:rsidP="00813C20">
      <w:pPr>
        <w:numPr>
          <w:ilvl w:val="0"/>
          <w:numId w:val="37"/>
        </w:numPr>
        <w:autoSpaceDE w:val="0"/>
        <w:autoSpaceDN w:val="0"/>
        <w:adjustRightInd w:val="0"/>
        <w:rPr>
          <w:rFonts w:ascii="TimesNewRoman" w:hAnsi="TimesNewRoman" w:cs="TimesNewRoman"/>
          <w:bCs/>
        </w:rPr>
      </w:pPr>
      <w:r>
        <w:rPr>
          <w:rFonts w:ascii="TimesNewRoman" w:hAnsi="TimesNewRoman" w:cs="TimesNewRoman"/>
        </w:rPr>
        <w:t xml:space="preserve">Musí mít </w:t>
      </w:r>
      <w:r w:rsidR="00B2224E" w:rsidRPr="00D46BA6">
        <w:rPr>
          <w:rFonts w:ascii="TimesNewRoman" w:hAnsi="TimesNewRoman" w:cs="TimesNewRoman"/>
        </w:rPr>
        <w:t>odpovědný postoj k vlastní profesní budoucnosti, a tedy i vzdělávání</w:t>
      </w:r>
    </w:p>
    <w:p w:rsidR="00B2224E" w:rsidRPr="00D46BA6" w:rsidRDefault="00B2224E" w:rsidP="00813C20">
      <w:pPr>
        <w:numPr>
          <w:ilvl w:val="0"/>
          <w:numId w:val="37"/>
        </w:numPr>
        <w:autoSpaceDE w:val="0"/>
        <w:autoSpaceDN w:val="0"/>
        <w:adjustRightInd w:val="0"/>
        <w:rPr>
          <w:rFonts w:ascii="TimesNewRoman" w:hAnsi="TimesNewRoman" w:cs="TimesNewRoman"/>
        </w:rPr>
      </w:pPr>
      <w:r w:rsidRPr="00D46BA6">
        <w:rPr>
          <w:rFonts w:ascii="TimesNewRoman" w:hAnsi="TimesNewRoman" w:cs="TimesNewRoman"/>
        </w:rPr>
        <w:t>Uvědomovat si význam celoživotního učení a být připraveni přizpůsobovat se měnícím se pracovním podmínkám</w:t>
      </w:r>
    </w:p>
    <w:p w:rsidR="00B2224E" w:rsidRPr="00D46BA6" w:rsidRDefault="00B2224E" w:rsidP="00D46BA6">
      <w:pPr>
        <w:autoSpaceDE w:val="0"/>
        <w:autoSpaceDN w:val="0"/>
        <w:adjustRightInd w:val="0"/>
        <w:rPr>
          <w:rFonts w:ascii="Symbol" w:hAnsi="Symbol" w:cs="Symbol"/>
          <w:sz w:val="20"/>
          <w:szCs w:val="20"/>
        </w:rPr>
      </w:pPr>
    </w:p>
    <w:p w:rsidR="00B2224E" w:rsidRPr="00D46BA6" w:rsidRDefault="00B2224E" w:rsidP="00D46BA6">
      <w:pPr>
        <w:autoSpaceDE w:val="0"/>
        <w:autoSpaceDN w:val="0"/>
        <w:adjustRightInd w:val="0"/>
        <w:rPr>
          <w:rFonts w:ascii="TimesNewRoman,Bold" w:hAnsi="TimesNewRoman,Bold" w:cs="TimesNewRoman,Bold"/>
          <w:bCs/>
          <w:sz w:val="28"/>
          <w:szCs w:val="28"/>
        </w:rPr>
      </w:pPr>
      <w:r w:rsidRPr="00D46BA6">
        <w:rPr>
          <w:rFonts w:ascii="TimesNewRoman,Bold" w:hAnsi="TimesNewRoman,Bold" w:cs="TimesNewRoman,Bold"/>
          <w:bCs/>
          <w:sz w:val="28"/>
          <w:szCs w:val="28"/>
        </w:rPr>
        <w:t>Matematické kompetence</w:t>
      </w:r>
    </w:p>
    <w:p w:rsidR="00081222" w:rsidRDefault="00081222" w:rsidP="00D46BA6">
      <w:pPr>
        <w:autoSpaceDE w:val="0"/>
        <w:autoSpaceDN w:val="0"/>
        <w:adjustRightInd w:val="0"/>
        <w:rPr>
          <w:rFonts w:ascii="TimesNewRoman,Bold" w:hAnsi="TimesNewRoman,Bold" w:cs="TimesNewRoman,Bold"/>
          <w:bCs/>
          <w:sz w:val="28"/>
          <w:szCs w:val="28"/>
        </w:rPr>
      </w:pPr>
    </w:p>
    <w:p w:rsidR="00B2224E" w:rsidRPr="00D46BA6" w:rsidRDefault="00B2224E" w:rsidP="00D46BA6">
      <w:pPr>
        <w:autoSpaceDE w:val="0"/>
        <w:autoSpaceDN w:val="0"/>
        <w:adjustRightInd w:val="0"/>
        <w:rPr>
          <w:rFonts w:ascii="TimesNewRoman,Bold" w:hAnsi="TimesNewRoman,Bold" w:cs="TimesNewRoman,Bold"/>
          <w:bCs/>
          <w:sz w:val="28"/>
          <w:szCs w:val="28"/>
        </w:rPr>
      </w:pPr>
      <w:r w:rsidRPr="00D46BA6">
        <w:rPr>
          <w:rFonts w:ascii="TimesNewRoman,Bold" w:hAnsi="TimesNewRoman,Bold" w:cs="TimesNewRoman,Bold"/>
          <w:bCs/>
          <w:sz w:val="28"/>
          <w:szCs w:val="28"/>
        </w:rPr>
        <w:t>Učitel:</w:t>
      </w:r>
    </w:p>
    <w:p w:rsidR="00B2224E" w:rsidRPr="00D46BA6" w:rsidRDefault="00B2224E" w:rsidP="007B67AB">
      <w:pPr>
        <w:numPr>
          <w:ilvl w:val="0"/>
          <w:numId w:val="122"/>
        </w:numPr>
        <w:autoSpaceDE w:val="0"/>
        <w:autoSpaceDN w:val="0"/>
        <w:adjustRightInd w:val="0"/>
        <w:rPr>
          <w:rFonts w:ascii="TimesNewRoman,Bold" w:hAnsi="TimesNewRoman,Bold" w:cs="TimesNewRoman,Bold"/>
        </w:rPr>
      </w:pPr>
      <w:r w:rsidRPr="00D46BA6">
        <w:rPr>
          <w:rFonts w:ascii="TimesNewRoman,Bold" w:hAnsi="TimesNewRoman,Bold" w:cs="TimesNewRoman,Bold"/>
        </w:rPr>
        <w:t>Stimuluje žáky používat běžné jednotky a používat matematické pojmy v kontextu předmětu</w:t>
      </w:r>
    </w:p>
    <w:p w:rsidR="00B2224E" w:rsidRPr="00D46BA6" w:rsidRDefault="00B2224E" w:rsidP="00D46BA6">
      <w:pPr>
        <w:autoSpaceDE w:val="0"/>
        <w:autoSpaceDN w:val="0"/>
        <w:adjustRightInd w:val="0"/>
        <w:rPr>
          <w:rFonts w:ascii="TimesNewRoman,Bold" w:hAnsi="TimesNewRoman,Bold" w:cs="TimesNewRoman,Bold"/>
          <w:sz w:val="28"/>
          <w:szCs w:val="28"/>
        </w:rPr>
      </w:pPr>
    </w:p>
    <w:p w:rsidR="00B2224E" w:rsidRPr="00D46BA6" w:rsidRDefault="00B2224E" w:rsidP="00D46BA6">
      <w:pPr>
        <w:autoSpaceDE w:val="0"/>
        <w:autoSpaceDN w:val="0"/>
        <w:adjustRightInd w:val="0"/>
        <w:rPr>
          <w:rFonts w:ascii="TimesNewRoman,Bold" w:hAnsi="TimesNewRoman,Bold" w:cs="TimesNewRoman,Bold"/>
          <w:bCs/>
          <w:sz w:val="28"/>
          <w:szCs w:val="28"/>
        </w:rPr>
      </w:pPr>
      <w:r w:rsidRPr="00D46BA6">
        <w:rPr>
          <w:rFonts w:ascii="TimesNewRoman,Bold" w:hAnsi="TimesNewRoman,Bold" w:cs="TimesNewRoman,Bold"/>
          <w:bCs/>
          <w:sz w:val="28"/>
          <w:szCs w:val="28"/>
        </w:rPr>
        <w:t>Žák:</w:t>
      </w:r>
    </w:p>
    <w:p w:rsidR="00B2224E" w:rsidRPr="00D46BA6" w:rsidRDefault="00B2224E" w:rsidP="007B67AB">
      <w:pPr>
        <w:numPr>
          <w:ilvl w:val="0"/>
          <w:numId w:val="122"/>
        </w:numPr>
        <w:autoSpaceDE w:val="0"/>
        <w:autoSpaceDN w:val="0"/>
        <w:adjustRightInd w:val="0"/>
        <w:rPr>
          <w:rFonts w:ascii="TimesNewRoman,Bold" w:hAnsi="TimesNewRoman,Bold" w:cs="TimesNewRoman,Bold"/>
          <w:bCs/>
        </w:rPr>
      </w:pPr>
      <w:r w:rsidRPr="00D46BA6">
        <w:rPr>
          <w:rFonts w:ascii="TimesNewRoman,Bold" w:hAnsi="TimesNewRoman,Bold" w:cs="TimesNewRoman,Bold"/>
        </w:rPr>
        <w:t>Orientuje se v jednotlivých jednotkách léků podávaných u různých onemocnění</w:t>
      </w:r>
    </w:p>
    <w:p w:rsidR="00B2224E" w:rsidRPr="00D46BA6" w:rsidRDefault="00B2224E" w:rsidP="00D46BA6">
      <w:pPr>
        <w:autoSpaceDE w:val="0"/>
        <w:autoSpaceDN w:val="0"/>
        <w:adjustRightInd w:val="0"/>
        <w:rPr>
          <w:rFonts w:ascii="TimesNewRoman" w:hAnsi="TimesNewRoman" w:cs="TimesNewRoman"/>
        </w:rPr>
      </w:pPr>
    </w:p>
    <w:p w:rsidR="00B2224E" w:rsidRPr="00D46BA6" w:rsidRDefault="00B2224E" w:rsidP="00D46BA6">
      <w:pPr>
        <w:autoSpaceDE w:val="0"/>
        <w:autoSpaceDN w:val="0"/>
        <w:adjustRightInd w:val="0"/>
        <w:rPr>
          <w:rFonts w:ascii="TimesNewRoman,Bold" w:hAnsi="TimesNewRoman,Bold" w:cs="TimesNewRoman,Bold"/>
          <w:bCs/>
          <w:sz w:val="28"/>
          <w:szCs w:val="28"/>
        </w:rPr>
      </w:pPr>
      <w:r w:rsidRPr="00D46BA6">
        <w:rPr>
          <w:rFonts w:ascii="TimesNewRoman,Bold" w:hAnsi="TimesNewRoman,Bold" w:cs="TimesNewRoman,Bold"/>
          <w:bCs/>
          <w:sz w:val="28"/>
          <w:szCs w:val="28"/>
        </w:rPr>
        <w:t>Kompetence využívat prostředky informačních a komunikačních technologií a pracovat s informacemi</w:t>
      </w:r>
    </w:p>
    <w:p w:rsidR="00081222" w:rsidRDefault="00081222" w:rsidP="00D46BA6">
      <w:pPr>
        <w:autoSpaceDE w:val="0"/>
        <w:autoSpaceDN w:val="0"/>
        <w:adjustRightInd w:val="0"/>
        <w:rPr>
          <w:rFonts w:ascii="TimesNewRoman,Bold" w:hAnsi="TimesNewRoman,Bold" w:cs="TimesNewRoman,Bold"/>
          <w:bCs/>
          <w:sz w:val="28"/>
          <w:szCs w:val="28"/>
        </w:rPr>
      </w:pPr>
    </w:p>
    <w:p w:rsidR="00B2224E" w:rsidRPr="00D46BA6" w:rsidRDefault="00B2224E" w:rsidP="00D46BA6">
      <w:pPr>
        <w:autoSpaceDE w:val="0"/>
        <w:autoSpaceDN w:val="0"/>
        <w:adjustRightInd w:val="0"/>
        <w:rPr>
          <w:rFonts w:ascii="TimesNewRoman,Bold" w:hAnsi="TimesNewRoman,Bold" w:cs="TimesNewRoman,Bold"/>
          <w:bCs/>
          <w:sz w:val="28"/>
          <w:szCs w:val="28"/>
        </w:rPr>
      </w:pPr>
      <w:r w:rsidRPr="00D46BA6">
        <w:rPr>
          <w:rFonts w:ascii="TimesNewRoman,Bold" w:hAnsi="TimesNewRoman,Bold" w:cs="TimesNewRoman,Bold"/>
          <w:bCs/>
          <w:sz w:val="28"/>
          <w:szCs w:val="28"/>
        </w:rPr>
        <w:t>Učitel:</w:t>
      </w:r>
    </w:p>
    <w:p w:rsidR="00B2224E" w:rsidRPr="00D46BA6" w:rsidRDefault="00B2224E" w:rsidP="007B67AB">
      <w:pPr>
        <w:numPr>
          <w:ilvl w:val="0"/>
          <w:numId w:val="122"/>
        </w:numPr>
        <w:autoSpaceDE w:val="0"/>
        <w:autoSpaceDN w:val="0"/>
        <w:adjustRightInd w:val="0"/>
        <w:rPr>
          <w:rFonts w:ascii="TimesNewRoman,Bold" w:hAnsi="TimesNewRoman,Bold" w:cs="TimesNewRoman,Bold"/>
        </w:rPr>
      </w:pPr>
      <w:r w:rsidRPr="00D46BA6">
        <w:rPr>
          <w:rFonts w:ascii="TimesNewRoman,Bold" w:hAnsi="TimesNewRoman,Bold" w:cs="TimesNewRoman,Bold"/>
        </w:rPr>
        <w:t>vede žáky k aktivnímu vyhledávání informací pomocí osobního počítače, internetu</w:t>
      </w:r>
    </w:p>
    <w:p w:rsidR="00B2224E" w:rsidRPr="00D46BA6" w:rsidRDefault="00B2224E" w:rsidP="007B67AB">
      <w:pPr>
        <w:numPr>
          <w:ilvl w:val="0"/>
          <w:numId w:val="122"/>
        </w:numPr>
        <w:autoSpaceDE w:val="0"/>
        <w:autoSpaceDN w:val="0"/>
        <w:adjustRightInd w:val="0"/>
        <w:rPr>
          <w:rFonts w:ascii="TimesNewRoman,Bold" w:hAnsi="TimesNewRoman,Bold" w:cs="TimesNewRoman,Bold"/>
        </w:rPr>
      </w:pPr>
      <w:r w:rsidRPr="00D46BA6">
        <w:rPr>
          <w:rFonts w:ascii="TimesNewRoman,Bold" w:hAnsi="TimesNewRoman,Bold" w:cs="TimesNewRoman,Bold"/>
        </w:rPr>
        <w:t>používá tyto pomůcky ve výuce</w:t>
      </w:r>
    </w:p>
    <w:p w:rsidR="00B2224E" w:rsidRPr="00D46BA6" w:rsidRDefault="00B2224E" w:rsidP="007B67AB">
      <w:pPr>
        <w:numPr>
          <w:ilvl w:val="0"/>
          <w:numId w:val="122"/>
        </w:numPr>
        <w:autoSpaceDE w:val="0"/>
        <w:autoSpaceDN w:val="0"/>
        <w:adjustRightInd w:val="0"/>
        <w:rPr>
          <w:rFonts w:ascii="TimesNewRoman,Bold" w:hAnsi="TimesNewRoman,Bold" w:cs="TimesNewRoman,Bold"/>
        </w:rPr>
      </w:pPr>
      <w:r w:rsidRPr="00D46BA6">
        <w:rPr>
          <w:rFonts w:ascii="TimesNewRoman,Bold" w:hAnsi="TimesNewRoman,Bold" w:cs="TimesNewRoman,Bold"/>
        </w:rPr>
        <w:t>Diskutuje o věrohodnosti zdroj</w:t>
      </w:r>
    </w:p>
    <w:p w:rsidR="00B2224E" w:rsidRPr="00D46BA6" w:rsidRDefault="00B2224E" w:rsidP="00D46BA6">
      <w:pPr>
        <w:autoSpaceDE w:val="0"/>
        <w:autoSpaceDN w:val="0"/>
        <w:adjustRightInd w:val="0"/>
        <w:rPr>
          <w:rFonts w:ascii="TimesNewRoman,Bold" w:hAnsi="TimesNewRoman,Bold" w:cs="TimesNewRoman,Bold"/>
          <w:sz w:val="28"/>
          <w:szCs w:val="28"/>
        </w:rPr>
      </w:pPr>
    </w:p>
    <w:p w:rsidR="00B2224E" w:rsidRPr="00D46BA6" w:rsidRDefault="00B2224E" w:rsidP="00D46BA6">
      <w:pPr>
        <w:autoSpaceDE w:val="0"/>
        <w:autoSpaceDN w:val="0"/>
        <w:adjustRightInd w:val="0"/>
        <w:rPr>
          <w:rFonts w:ascii="TimesNewRoman,Bold" w:hAnsi="TimesNewRoman,Bold" w:cs="TimesNewRoman,Bold"/>
          <w:bCs/>
          <w:sz w:val="28"/>
          <w:szCs w:val="28"/>
        </w:rPr>
      </w:pPr>
      <w:r w:rsidRPr="00D46BA6">
        <w:rPr>
          <w:rFonts w:ascii="TimesNewRoman,Bold" w:hAnsi="TimesNewRoman,Bold" w:cs="TimesNewRoman,Bold"/>
          <w:bCs/>
          <w:sz w:val="28"/>
          <w:szCs w:val="28"/>
        </w:rPr>
        <w:t>Žák:</w:t>
      </w:r>
    </w:p>
    <w:p w:rsidR="00B2224E" w:rsidRPr="00D46BA6" w:rsidRDefault="00B2224E" w:rsidP="007B67AB">
      <w:pPr>
        <w:numPr>
          <w:ilvl w:val="0"/>
          <w:numId w:val="123"/>
        </w:numPr>
      </w:pPr>
      <w:r w:rsidRPr="00D46BA6">
        <w:t>Využívá při práci osobní počítač a další prostředky ICT</w:t>
      </w:r>
    </w:p>
    <w:p w:rsidR="00B2224E" w:rsidRPr="00D46BA6" w:rsidRDefault="00B2224E" w:rsidP="007B67AB">
      <w:pPr>
        <w:numPr>
          <w:ilvl w:val="0"/>
          <w:numId w:val="123"/>
        </w:numPr>
      </w:pPr>
      <w:r w:rsidRPr="00D46BA6">
        <w:t xml:space="preserve">Ověřuje platnost nalezených informací </w:t>
      </w:r>
    </w:p>
    <w:p w:rsidR="00B2224E" w:rsidRPr="00D46BA6" w:rsidRDefault="00B2224E" w:rsidP="00D46BA6">
      <w:pPr>
        <w:rPr>
          <w:sz w:val="28"/>
          <w:szCs w:val="28"/>
        </w:rPr>
      </w:pPr>
    </w:p>
    <w:p w:rsidR="00B2224E" w:rsidRPr="00D46BA6" w:rsidRDefault="00B2224E" w:rsidP="00D46BA6">
      <w:pPr>
        <w:rPr>
          <w:bCs/>
          <w:sz w:val="32"/>
          <w:szCs w:val="32"/>
        </w:rPr>
      </w:pPr>
      <w:r w:rsidRPr="00D46BA6">
        <w:rPr>
          <w:bCs/>
          <w:sz w:val="32"/>
          <w:szCs w:val="32"/>
        </w:rPr>
        <w:t>Odborné kompetence</w:t>
      </w:r>
    </w:p>
    <w:p w:rsidR="00B2224E" w:rsidRPr="00D46BA6" w:rsidRDefault="00B2224E" w:rsidP="00D46BA6">
      <w:pPr>
        <w:rPr>
          <w:sz w:val="32"/>
          <w:szCs w:val="32"/>
        </w:rPr>
      </w:pPr>
    </w:p>
    <w:p w:rsidR="00B2224E" w:rsidRPr="00D46BA6" w:rsidRDefault="00B2224E" w:rsidP="00D46BA6">
      <w:pPr>
        <w:rPr>
          <w:bCs/>
          <w:sz w:val="28"/>
          <w:szCs w:val="28"/>
        </w:rPr>
      </w:pPr>
      <w:r w:rsidRPr="00D46BA6">
        <w:rPr>
          <w:bCs/>
          <w:sz w:val="28"/>
          <w:szCs w:val="28"/>
        </w:rPr>
        <w:t>Podílet se na zajišťování sociálních služeb</w:t>
      </w:r>
    </w:p>
    <w:p w:rsidR="00B2224E" w:rsidRPr="00D46BA6" w:rsidRDefault="00B2224E" w:rsidP="00081222">
      <w:pPr>
        <w:jc w:val="both"/>
      </w:pPr>
      <w:r w:rsidRPr="00D46BA6">
        <w:t>Rozvoj této kompetence ve velmi důležitý z pohledu studia. Znalost těchto informací napomáhá absolventovi se orientovat v onemocněních dle orgánových soustav, jejich sociálních dopadech a tudíž možností zajištění sociálních služeb.</w:t>
      </w:r>
    </w:p>
    <w:p w:rsidR="00B2224E" w:rsidRPr="00D46BA6" w:rsidRDefault="00B2224E" w:rsidP="00D46BA6"/>
    <w:p w:rsidR="00B2224E" w:rsidRPr="00D46BA6" w:rsidRDefault="00B2224E" w:rsidP="00D46BA6">
      <w:pPr>
        <w:rPr>
          <w:bCs/>
          <w:sz w:val="28"/>
          <w:szCs w:val="28"/>
        </w:rPr>
      </w:pPr>
      <w:r w:rsidRPr="00D46BA6">
        <w:rPr>
          <w:bCs/>
          <w:sz w:val="28"/>
          <w:szCs w:val="28"/>
        </w:rPr>
        <w:t>Poskytovat přímou pomoc klientům sociálních služeb</w:t>
      </w:r>
    </w:p>
    <w:p w:rsidR="00B2224E" w:rsidRPr="00D46BA6" w:rsidRDefault="00B2224E" w:rsidP="00081222">
      <w:pPr>
        <w:autoSpaceDE w:val="0"/>
        <w:autoSpaceDN w:val="0"/>
        <w:adjustRightInd w:val="0"/>
        <w:jc w:val="both"/>
        <w:rPr>
          <w:rFonts w:ascii="TimesNewRoman" w:hAnsi="TimesNewRoman" w:cs="TimesNewRoman"/>
          <w:bCs/>
        </w:rPr>
      </w:pPr>
      <w:r w:rsidRPr="00D46BA6">
        <w:rPr>
          <w:rFonts w:ascii="TimesNewRoman" w:hAnsi="TimesNewRoman" w:cs="TimesNewRoman"/>
        </w:rPr>
        <w:t>Tato kompetence vede žáky, aby pomáhali mobilním i imobilním klientům v rezidentském i domácím prostředí při zajišťování základních životních potřeb a zvládání běžných úkonů nebo při udržování kontaktu se společenským prostředím, neboť jsou seznámeni s jejich zdravotním stavem a orientují se v této problematice</w:t>
      </w:r>
    </w:p>
    <w:p w:rsidR="00B2224E" w:rsidRPr="00D46BA6" w:rsidRDefault="00B2224E" w:rsidP="00D46BA6">
      <w:pPr>
        <w:autoSpaceDE w:val="0"/>
        <w:autoSpaceDN w:val="0"/>
        <w:adjustRightInd w:val="0"/>
        <w:rPr>
          <w:rFonts w:ascii="TimesNewRoman" w:hAnsi="TimesNewRoman" w:cs="TimesNewRoman"/>
          <w:sz w:val="28"/>
          <w:szCs w:val="28"/>
        </w:rPr>
      </w:pPr>
    </w:p>
    <w:p w:rsidR="00B2224E" w:rsidRPr="00D46BA6" w:rsidRDefault="00B2224E" w:rsidP="00D46BA6">
      <w:pPr>
        <w:autoSpaceDE w:val="0"/>
        <w:autoSpaceDN w:val="0"/>
        <w:adjustRightInd w:val="0"/>
        <w:rPr>
          <w:rFonts w:ascii="TimesNewRoman,Bold" w:hAnsi="TimesNewRoman,Bold" w:cs="TimesNewRoman,Bold"/>
          <w:bCs/>
        </w:rPr>
      </w:pPr>
      <w:r w:rsidRPr="00D46BA6">
        <w:rPr>
          <w:rFonts w:ascii="TimesNewRoman,Bold" w:hAnsi="TimesNewRoman,Bold" w:cs="TimesNewRoman,Bold"/>
          <w:bCs/>
          <w:sz w:val="28"/>
          <w:szCs w:val="28"/>
        </w:rPr>
        <w:t>Dbát na bezpečnost práce a ochranu zdraví při práci</w:t>
      </w:r>
      <w:r w:rsidRPr="00D46BA6">
        <w:rPr>
          <w:rFonts w:ascii="TimesNewRoman,Bold" w:hAnsi="TimesNewRoman,Bold" w:cs="TimesNewRoman,Bold"/>
          <w:bCs/>
        </w:rPr>
        <w:t xml:space="preserve"> </w:t>
      </w:r>
    </w:p>
    <w:p w:rsidR="00B2224E" w:rsidRPr="00D46BA6" w:rsidRDefault="00B2224E" w:rsidP="00D37F18">
      <w:pPr>
        <w:autoSpaceDE w:val="0"/>
        <w:autoSpaceDN w:val="0"/>
        <w:adjustRightInd w:val="0"/>
        <w:jc w:val="both"/>
        <w:rPr>
          <w:sz w:val="32"/>
          <w:szCs w:val="32"/>
        </w:rPr>
      </w:pPr>
      <w:r w:rsidRPr="00D46BA6">
        <w:rPr>
          <w:rFonts w:ascii="TimesNewRoman,Bold" w:hAnsi="TimesNewRoman,Bold" w:cs="TimesNewRoman,Bold"/>
          <w:bCs/>
        </w:rPr>
        <w:t xml:space="preserve">Jedná se o základní kompetenci, aby </w:t>
      </w:r>
      <w:r w:rsidRPr="00D46BA6">
        <w:rPr>
          <w:rFonts w:ascii="TimesNewRoman,Bold" w:hAnsi="TimesNewRoman,Bold" w:cs="TimesNewRoman,Bold"/>
        </w:rPr>
        <w:t xml:space="preserve">žáci </w:t>
      </w:r>
      <w:r w:rsidRPr="00D46BA6">
        <w:rPr>
          <w:rFonts w:ascii="TimesNewRoman" w:hAnsi="TimesNewRoman" w:cs="TimesNewRoman"/>
        </w:rPr>
        <w:t>chápali bezpečnost práce jako nedílnou součást péče o zdraví své i spolupracovníků</w:t>
      </w:r>
      <w:r w:rsidRPr="00D46BA6">
        <w:rPr>
          <w:rFonts w:ascii="TimesNewRoman,Bold" w:hAnsi="TimesNewRoman,Bold" w:cs="TimesNewRoman,Bold"/>
        </w:rPr>
        <w:t xml:space="preserve"> </w:t>
      </w:r>
      <w:r w:rsidRPr="00D46BA6">
        <w:rPr>
          <w:rFonts w:ascii="TimesNewRoman" w:hAnsi="TimesNewRoman" w:cs="TimesNewRoman"/>
        </w:rPr>
        <w:t>i jako součást řízení jakosti a jednu z podmínek získání či udržení certifikátu jakosti</w:t>
      </w:r>
      <w:r w:rsidRPr="00D46BA6">
        <w:rPr>
          <w:rFonts w:ascii="TimesNewRoman,Bold" w:hAnsi="TimesNewRoman,Bold" w:cs="TimesNewRoman,Bold"/>
        </w:rPr>
        <w:t xml:space="preserve"> a aby žáci </w:t>
      </w:r>
      <w:r w:rsidRPr="00D46BA6">
        <w:rPr>
          <w:rFonts w:ascii="Symbol" w:hAnsi="Symbol" w:cs="Symbol"/>
        </w:rPr>
        <w:t></w:t>
      </w:r>
      <w:r w:rsidRPr="00D46BA6">
        <w:rPr>
          <w:rFonts w:ascii="TimesNewRoman" w:hAnsi="TimesNewRoman" w:cs="TimesNewRoman"/>
        </w:rPr>
        <w:t>znali a dodržovali základní právní předpisy týkající se bezpečnosti a ochrany zdraví</w:t>
      </w:r>
    </w:p>
    <w:p w:rsidR="00B2224E" w:rsidRPr="00D46BA6" w:rsidRDefault="00B2224E">
      <w:pPr>
        <w:sectPr w:rsidR="00B2224E" w:rsidRPr="00D46BA6" w:rsidSect="00B2224E">
          <w:pgSz w:w="11906" w:h="16838"/>
          <w:pgMar w:top="998" w:right="1418" w:bottom="1260" w:left="899" w:header="708" w:footer="709" w:gutter="0"/>
          <w:cols w:space="708"/>
          <w:docGrid w:linePitch="360"/>
        </w:sectPr>
      </w:pPr>
    </w:p>
    <w:p w:rsidR="00B2224E" w:rsidRPr="00D46BA6" w:rsidRDefault="00B2224E" w:rsidP="00D46BA6">
      <w:pPr>
        <w:rPr>
          <w:sz w:val="32"/>
          <w:szCs w:val="32"/>
        </w:rPr>
      </w:pPr>
    </w:p>
    <w:p w:rsidR="00B2224E" w:rsidRPr="00D46BA6" w:rsidRDefault="00B2224E" w:rsidP="00D46BA6">
      <w:pPr>
        <w:rPr>
          <w:sz w:val="32"/>
          <w:szCs w:val="32"/>
        </w:rPr>
      </w:pPr>
    </w:p>
    <w:p w:rsidR="00B2224E" w:rsidRPr="009802D1" w:rsidRDefault="00B2224E" w:rsidP="00D46BA6">
      <w:pPr>
        <w:ind w:right="-38"/>
        <w:rPr>
          <w:b/>
          <w:sz w:val="28"/>
          <w:szCs w:val="28"/>
        </w:rPr>
      </w:pPr>
      <w:r w:rsidRPr="009802D1">
        <w:rPr>
          <w:b/>
          <w:sz w:val="28"/>
          <w:szCs w:val="28"/>
        </w:rPr>
        <w:t>Vzdělávací oblast: Přímá péče a osobní asistence</w:t>
      </w:r>
    </w:p>
    <w:p w:rsidR="00B2224E" w:rsidRPr="009802D1" w:rsidRDefault="00B2224E" w:rsidP="00D46BA6">
      <w:pPr>
        <w:rPr>
          <w:b/>
          <w:sz w:val="28"/>
          <w:szCs w:val="28"/>
        </w:rPr>
      </w:pPr>
      <w:r w:rsidRPr="009802D1">
        <w:rPr>
          <w:b/>
          <w:sz w:val="28"/>
          <w:szCs w:val="28"/>
        </w:rPr>
        <w:t>Vyučovací předmět: Zdravotní nauka</w:t>
      </w:r>
    </w:p>
    <w:p w:rsidR="00B2224E" w:rsidRPr="009802D1" w:rsidRDefault="00B2224E" w:rsidP="00D46BA6">
      <w:pPr>
        <w:rPr>
          <w:b/>
          <w:sz w:val="28"/>
          <w:szCs w:val="28"/>
        </w:rPr>
      </w:pPr>
      <w:r w:rsidRPr="009802D1">
        <w:rPr>
          <w:b/>
          <w:sz w:val="28"/>
          <w:szCs w:val="28"/>
        </w:rPr>
        <w:t>Ročník: 1.,</w:t>
      </w:r>
      <w:r w:rsidR="00807D1E">
        <w:rPr>
          <w:b/>
          <w:sz w:val="28"/>
          <w:szCs w:val="28"/>
        </w:rPr>
        <w:t xml:space="preserve"> </w:t>
      </w:r>
      <w:r w:rsidRPr="009802D1">
        <w:rPr>
          <w:b/>
          <w:sz w:val="28"/>
          <w:szCs w:val="28"/>
        </w:rPr>
        <w:t>2.</w:t>
      </w:r>
    </w:p>
    <w:p w:rsidR="00B2224E" w:rsidRPr="00D46BA6" w:rsidRDefault="00B2224E" w:rsidP="00D46BA6">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B2224E" w:rsidRPr="00D46BA6" w:rsidTr="00D46BA6">
        <w:tc>
          <w:tcPr>
            <w:tcW w:w="3888"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Školní výstupy</w:t>
            </w:r>
          </w:p>
          <w:p w:rsidR="00B2224E" w:rsidRPr="00D46BA6" w:rsidRDefault="00B2224E" w:rsidP="00D46BA6">
            <w:pPr>
              <w:jc w:val="center"/>
              <w:rPr>
                <w:bCs/>
              </w:rPr>
            </w:pPr>
            <w:r w:rsidRPr="00D46BA6">
              <w:rPr>
                <w:rFonts w:ascii="Arial" w:hAnsi="Arial" w:cs="Arial"/>
                <w:bCs/>
                <w:color w:val="FFFFFF"/>
              </w:rPr>
              <w:t>Žák:</w:t>
            </w:r>
          </w:p>
        </w:tc>
        <w:tc>
          <w:tcPr>
            <w:tcW w:w="468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Učivo</w:t>
            </w:r>
          </w:p>
        </w:tc>
        <w:tc>
          <w:tcPr>
            <w:tcW w:w="3600" w:type="dxa"/>
            <w:shd w:val="solid" w:color="808080" w:fill="FFFFFF"/>
            <w:vAlign w:val="center"/>
          </w:tcPr>
          <w:p w:rsidR="00B2224E" w:rsidRPr="00D46BA6" w:rsidRDefault="00B2224E" w:rsidP="00D46BA6">
            <w:pPr>
              <w:jc w:val="center"/>
              <w:rPr>
                <w:rFonts w:ascii="Arial" w:hAnsi="Arial" w:cs="Arial"/>
                <w:bCs/>
                <w:color w:val="FFFFFF"/>
              </w:rPr>
            </w:pPr>
            <w:r w:rsidRPr="00D46BA6">
              <w:rPr>
                <w:rFonts w:ascii="Arial" w:hAnsi="Arial" w:cs="Arial"/>
                <w:bCs/>
                <w:color w:val="FFFFFF"/>
              </w:rPr>
              <w:t>Průřezová témata</w:t>
            </w:r>
          </w:p>
          <w:p w:rsidR="00B2224E" w:rsidRPr="00D46BA6" w:rsidRDefault="00B2224E" w:rsidP="00D46BA6">
            <w:pPr>
              <w:jc w:val="center"/>
              <w:rPr>
                <w:bCs/>
              </w:rPr>
            </w:pPr>
            <w:r w:rsidRPr="00D46BA6">
              <w:rPr>
                <w:rFonts w:ascii="Arial" w:hAnsi="Arial" w:cs="Arial"/>
                <w:bCs/>
                <w:color w:val="FFFFFF"/>
              </w:rPr>
              <w:t>Mezipředmětové vztahy</w:t>
            </w:r>
          </w:p>
        </w:tc>
        <w:tc>
          <w:tcPr>
            <w:tcW w:w="2340" w:type="dxa"/>
            <w:shd w:val="solid" w:color="808080" w:fill="FFFFFF"/>
            <w:vAlign w:val="center"/>
          </w:tcPr>
          <w:p w:rsidR="00B2224E" w:rsidRPr="00D46BA6" w:rsidRDefault="00B2224E" w:rsidP="00D46BA6">
            <w:pPr>
              <w:jc w:val="center"/>
              <w:rPr>
                <w:bCs/>
              </w:rPr>
            </w:pPr>
            <w:r w:rsidRPr="00D46BA6">
              <w:rPr>
                <w:rFonts w:ascii="Arial" w:hAnsi="Arial" w:cs="Arial"/>
                <w:bCs/>
                <w:color w:val="FFFFFF"/>
              </w:rPr>
              <w:t>Poznámky</w:t>
            </w:r>
          </w:p>
        </w:tc>
      </w:tr>
      <w:tr w:rsidR="00B2224E" w:rsidRPr="00D46BA6" w:rsidTr="00D46BA6">
        <w:trPr>
          <w:trHeight w:val="2391"/>
        </w:trPr>
        <w:tc>
          <w:tcPr>
            <w:tcW w:w="3888" w:type="dxa"/>
            <w:shd w:val="clear" w:color="auto" w:fill="auto"/>
          </w:tcPr>
          <w:p w:rsidR="00B2224E" w:rsidRPr="00D46BA6" w:rsidRDefault="00B2224E" w:rsidP="00D46BA6">
            <w:pPr>
              <w:rPr>
                <w:sz w:val="18"/>
                <w:szCs w:val="18"/>
              </w:rPr>
            </w:pPr>
            <w:r w:rsidRPr="00D46BA6">
              <w:rPr>
                <w:sz w:val="18"/>
                <w:szCs w:val="18"/>
              </w:rPr>
              <w:t xml:space="preserve"> Vymezí</w:t>
            </w:r>
          </w:p>
          <w:p w:rsidR="00B2224E" w:rsidRPr="00D46BA6" w:rsidRDefault="00B2224E" w:rsidP="00D46BA6">
            <w:pPr>
              <w:rPr>
                <w:sz w:val="18"/>
                <w:szCs w:val="18"/>
              </w:rPr>
            </w:pPr>
            <w:r w:rsidRPr="00D46BA6">
              <w:rPr>
                <w:sz w:val="18"/>
                <w:szCs w:val="18"/>
              </w:rPr>
              <w:t xml:space="preserve"> obsah předmětu a charakterizuje vztah zdravotní nauky k ostatním oborům</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klasifikuje a charakterizuje jednotlivé typy tkání</w:t>
            </w:r>
          </w:p>
          <w:p w:rsidR="00B2224E" w:rsidRPr="00D46BA6" w:rsidRDefault="00B2224E" w:rsidP="00D46BA6">
            <w:pPr>
              <w:rPr>
                <w:sz w:val="18"/>
                <w:szCs w:val="18"/>
              </w:rPr>
            </w:pPr>
            <w:r w:rsidRPr="00D46BA6">
              <w:rPr>
                <w:sz w:val="18"/>
                <w:szCs w:val="18"/>
              </w:rPr>
              <w:t>- vysvětlí vztah mezi zevním a vnitřním prostředí organismu</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-určuje základní roviny a směry na lidském těle, používá správné názvosloví </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vysvětlí stavbu a růst kostí, na modelu popíše kostru jako celek a jednotlivé kosti</w:t>
            </w:r>
          </w:p>
          <w:p w:rsidR="00B2224E" w:rsidRPr="00D46BA6" w:rsidRDefault="00B2224E" w:rsidP="00D46BA6">
            <w:pPr>
              <w:rPr>
                <w:sz w:val="18"/>
                <w:szCs w:val="18"/>
              </w:rPr>
            </w:pPr>
            <w:r w:rsidRPr="00D46BA6">
              <w:rPr>
                <w:sz w:val="18"/>
                <w:szCs w:val="18"/>
              </w:rPr>
              <w:t>- rozlišuje a charakterizuje hlavní druhy kloubů, popíše stavbu kloubu</w:t>
            </w:r>
          </w:p>
          <w:p w:rsidR="00B2224E" w:rsidRPr="00D46BA6" w:rsidRDefault="00B2224E" w:rsidP="00D46BA6">
            <w:pPr>
              <w:rPr>
                <w:sz w:val="18"/>
                <w:szCs w:val="18"/>
              </w:rPr>
            </w:pPr>
            <w:r w:rsidRPr="00D46BA6">
              <w:rPr>
                <w:sz w:val="18"/>
                <w:szCs w:val="18"/>
              </w:rPr>
              <w:t>- objasní stavbu a činnost svalů, popíše uložení a funkci jednotlivých svalů a skupin</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uvede funkci a složení krve, objasní problematiku rozlišení skupin a Rh-faktoru</w:t>
            </w:r>
          </w:p>
          <w:p w:rsidR="00B2224E" w:rsidRPr="00D46BA6" w:rsidRDefault="00B2224E" w:rsidP="00D46BA6">
            <w:pPr>
              <w:rPr>
                <w:sz w:val="18"/>
                <w:szCs w:val="18"/>
              </w:rPr>
            </w:pPr>
            <w:r w:rsidRPr="00D46BA6">
              <w:rPr>
                <w:sz w:val="18"/>
                <w:szCs w:val="18"/>
              </w:rPr>
              <w:t>- popíše mechanismy imunity, zástavy krvácení a srážení krve</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popíše stavbu kardiovaskulární soustavy,</w:t>
            </w:r>
          </w:p>
          <w:p w:rsidR="00B2224E" w:rsidRPr="00D46BA6" w:rsidRDefault="00B2224E" w:rsidP="00D46BA6">
            <w:pPr>
              <w:rPr>
                <w:sz w:val="18"/>
                <w:szCs w:val="18"/>
              </w:rPr>
            </w:pPr>
            <w:r w:rsidRPr="00D46BA6">
              <w:rPr>
                <w:sz w:val="18"/>
                <w:szCs w:val="18"/>
              </w:rPr>
              <w:t>- objasní funkci a činnost srdce, popíše průběh krevních oběhů, definuje fáze srdečního cyklu, objasní řízení srdeční činnosti</w:t>
            </w:r>
          </w:p>
          <w:p w:rsidR="00B2224E" w:rsidRPr="00D46BA6" w:rsidRDefault="00B2224E" w:rsidP="00D46BA6">
            <w:pPr>
              <w:rPr>
                <w:sz w:val="18"/>
                <w:szCs w:val="18"/>
              </w:rPr>
            </w:pPr>
            <w:r w:rsidRPr="00D46BA6">
              <w:rPr>
                <w:sz w:val="18"/>
                <w:szCs w:val="18"/>
              </w:rPr>
              <w:t>- popíše stavbu a funkci mízního systému a sleziny</w:t>
            </w:r>
          </w:p>
          <w:p w:rsidR="00B2224E" w:rsidRPr="00D46BA6" w:rsidRDefault="00B2224E" w:rsidP="00D46BA6">
            <w:pPr>
              <w:rPr>
                <w:sz w:val="18"/>
                <w:szCs w:val="18"/>
              </w:rPr>
            </w:pPr>
            <w:r w:rsidRPr="00D46BA6">
              <w:rPr>
                <w:sz w:val="18"/>
                <w:szCs w:val="18"/>
              </w:rPr>
              <w:t>- uvede zvláštnosti fetálního krevního oběhu</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lastRenderedPageBreak/>
              <w:t>- popíše stavbu a funkce dýchací soustavy, vysvětlí průběh vnějšího a vnitřního dýchání</w:t>
            </w:r>
          </w:p>
          <w:p w:rsidR="00B2224E" w:rsidRPr="00D46BA6" w:rsidRDefault="00B2224E" w:rsidP="00D46BA6">
            <w:pPr>
              <w:rPr>
                <w:sz w:val="18"/>
                <w:szCs w:val="18"/>
              </w:rPr>
            </w:pPr>
            <w:r w:rsidRPr="00D46BA6">
              <w:rPr>
                <w:sz w:val="18"/>
                <w:szCs w:val="18"/>
              </w:rPr>
              <w:t>- objasní pojem vitální kapacita plic, vysvětlí princip řízení dýchání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 - popíše  stavbu a funkci orgánů GIT</w:t>
            </w:r>
          </w:p>
          <w:p w:rsidR="00B2224E" w:rsidRPr="00D46BA6" w:rsidRDefault="00B2224E" w:rsidP="00D46BA6">
            <w:pPr>
              <w:rPr>
                <w:sz w:val="18"/>
                <w:szCs w:val="18"/>
              </w:rPr>
            </w:pPr>
            <w:r w:rsidRPr="00D46BA6">
              <w:rPr>
                <w:sz w:val="18"/>
                <w:szCs w:val="18"/>
              </w:rPr>
              <w:t>- objasní principy zpracování potravy a průběh metabolismu živin</w:t>
            </w:r>
          </w:p>
          <w:p w:rsidR="00B2224E" w:rsidRPr="00D46BA6" w:rsidRDefault="00B2224E" w:rsidP="00D46BA6">
            <w:pPr>
              <w:rPr>
                <w:sz w:val="18"/>
                <w:szCs w:val="18"/>
              </w:rPr>
            </w:pPr>
            <w:r w:rsidRPr="00D46BA6">
              <w:rPr>
                <w:sz w:val="18"/>
                <w:szCs w:val="18"/>
              </w:rPr>
              <w:t>- objasní význam enzymů</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popíše anatomii a fyziologii ledvin a močových cest, definuje základní jednotku ledvin</w:t>
            </w:r>
          </w:p>
          <w:p w:rsidR="00B2224E" w:rsidRPr="00D46BA6" w:rsidRDefault="00B2224E" w:rsidP="00D46BA6">
            <w:pPr>
              <w:rPr>
                <w:sz w:val="18"/>
                <w:szCs w:val="18"/>
              </w:rPr>
            </w:pPr>
            <w:r w:rsidRPr="00D46BA6">
              <w:rPr>
                <w:sz w:val="18"/>
                <w:szCs w:val="18"/>
              </w:rPr>
              <w:t xml:space="preserve"> -vysvětlí princip tvorby moči</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 - popíše stavbu reprodukčního systému muže a ženy, vysvětlí funkci a princip menstruačního a ovulačního cyklu</w:t>
            </w:r>
          </w:p>
          <w:p w:rsidR="00B2224E" w:rsidRPr="00D46BA6" w:rsidRDefault="00B2224E" w:rsidP="00D46BA6">
            <w:pPr>
              <w:rPr>
                <w:sz w:val="18"/>
                <w:szCs w:val="18"/>
              </w:rPr>
            </w:pPr>
            <w:r w:rsidRPr="00D46BA6">
              <w:rPr>
                <w:sz w:val="18"/>
                <w:szCs w:val="18"/>
              </w:rPr>
              <w:t>- popíše princip oplození, průběh těhotenství a porodu</w:t>
            </w:r>
          </w:p>
          <w:p w:rsidR="00B2224E" w:rsidRPr="00D46BA6" w:rsidRDefault="00B2224E" w:rsidP="00D46BA6">
            <w:pPr>
              <w:rPr>
                <w:sz w:val="18"/>
                <w:szCs w:val="18"/>
              </w:rPr>
            </w:pPr>
            <w:r w:rsidRPr="00D46BA6">
              <w:rPr>
                <w:sz w:val="18"/>
                <w:szCs w:val="18"/>
              </w:rPr>
              <w:t>- uvede a vysvětlí  druhy antikoncepce a mechanismus jejich působení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charakterizuje receptory</w:t>
            </w:r>
          </w:p>
          <w:p w:rsidR="00B2224E" w:rsidRPr="00D46BA6" w:rsidRDefault="00B2224E" w:rsidP="00D46BA6">
            <w:pPr>
              <w:rPr>
                <w:sz w:val="18"/>
                <w:szCs w:val="18"/>
              </w:rPr>
            </w:pPr>
            <w:r w:rsidRPr="00D46BA6">
              <w:rPr>
                <w:sz w:val="18"/>
                <w:szCs w:val="18"/>
              </w:rPr>
              <w:t>- popíše stavbu a funkci kožní soustavy a kožních derivátů</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 uvede princip látkového řízení a regulace organismu, vysvětlí stavbu a význam žláz s vnitřní sekrecí a funkci jejich hormonů </w:t>
            </w:r>
          </w:p>
          <w:p w:rsidR="00B2224E" w:rsidRPr="00D46BA6" w:rsidRDefault="00B2224E" w:rsidP="00D46BA6">
            <w:pPr>
              <w:rPr>
                <w:sz w:val="18"/>
                <w:szCs w:val="18"/>
              </w:rPr>
            </w:pPr>
            <w:r w:rsidRPr="00D46BA6">
              <w:rPr>
                <w:sz w:val="18"/>
                <w:szCs w:val="18"/>
              </w:rPr>
              <w:t>Popíše projevy nadbytku nebo deficitu jednotlivých hormonů</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charakterizuje jednotlivé typy receptorů</w:t>
            </w:r>
          </w:p>
          <w:p w:rsidR="00B2224E" w:rsidRPr="00D46BA6" w:rsidRDefault="00B2224E" w:rsidP="00D46BA6">
            <w:pPr>
              <w:rPr>
                <w:sz w:val="18"/>
                <w:szCs w:val="18"/>
              </w:rPr>
            </w:pPr>
            <w:r w:rsidRPr="00D46BA6">
              <w:rPr>
                <w:sz w:val="18"/>
                <w:szCs w:val="18"/>
              </w:rPr>
              <w:lastRenderedPageBreak/>
              <w:t>Popíše anatomii a fyziologii jednotlivých orgánů</w:t>
            </w:r>
          </w:p>
          <w:p w:rsidR="00B2224E" w:rsidRPr="00D46BA6" w:rsidRDefault="00B2224E" w:rsidP="00D46BA6">
            <w:pPr>
              <w:rPr>
                <w:sz w:val="18"/>
                <w:szCs w:val="18"/>
              </w:rPr>
            </w:pPr>
            <w:r w:rsidRPr="00D46BA6">
              <w:rPr>
                <w:sz w:val="18"/>
                <w:szCs w:val="18"/>
              </w:rPr>
              <w:t xml:space="preserve"> </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 popíše stavební a funkční jednotku nervové soustavy, vysvětlí princip šíření vzruchu, vysvětlí princip a průběh reflexu, popíše stavbu a funkci páteřní míchy a jednotlivých částí mozku, popíše průběh a funkci nervů, popíše komorový systém </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tc>
        <w:tc>
          <w:tcPr>
            <w:tcW w:w="4680" w:type="dxa"/>
            <w:shd w:val="clear" w:color="auto" w:fill="auto"/>
          </w:tcPr>
          <w:p w:rsidR="00B2224E" w:rsidRPr="00D46BA6" w:rsidRDefault="00B2224E" w:rsidP="00D46BA6">
            <w:pPr>
              <w:rPr>
                <w:sz w:val="18"/>
                <w:szCs w:val="18"/>
              </w:rPr>
            </w:pPr>
            <w:r w:rsidRPr="00D46BA6">
              <w:rPr>
                <w:sz w:val="18"/>
                <w:szCs w:val="18"/>
              </w:rPr>
              <w:lastRenderedPageBreak/>
              <w:t>Úvod do učiva – 1 hod</w:t>
            </w:r>
          </w:p>
          <w:p w:rsidR="00B2224E" w:rsidRPr="00D46BA6" w:rsidRDefault="00B2224E" w:rsidP="00D46BA6">
            <w:pPr>
              <w:rPr>
                <w:sz w:val="18"/>
                <w:szCs w:val="18"/>
              </w:rPr>
            </w:pPr>
            <w:r w:rsidRPr="00D46BA6">
              <w:rPr>
                <w:sz w:val="18"/>
                <w:szCs w:val="18"/>
              </w:rPr>
              <w:t>Zdravotní nauka – pojetí předmětu</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Morfologie tkání – 1 hod</w:t>
            </w:r>
          </w:p>
          <w:p w:rsidR="00B2224E" w:rsidRPr="00D46BA6" w:rsidRDefault="00B2224E" w:rsidP="00D46BA6">
            <w:pPr>
              <w:rPr>
                <w:sz w:val="18"/>
                <w:szCs w:val="18"/>
              </w:rPr>
            </w:pPr>
            <w:r w:rsidRPr="00D46BA6">
              <w:rPr>
                <w:sz w:val="18"/>
                <w:szCs w:val="18"/>
              </w:rPr>
              <w:t>Charakteristika a dělení tkání</w:t>
            </w:r>
          </w:p>
          <w:p w:rsidR="00B2224E" w:rsidRPr="00D46BA6" w:rsidRDefault="00B2224E" w:rsidP="00D46BA6">
            <w:pPr>
              <w:rPr>
                <w:sz w:val="18"/>
                <w:szCs w:val="18"/>
              </w:rPr>
            </w:pPr>
            <w:r w:rsidRPr="00D46BA6">
              <w:rPr>
                <w:sz w:val="18"/>
                <w:szCs w:val="18"/>
              </w:rPr>
              <w:t>Vztah mezi zevním a vnitřním prostředím</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Základní orientace na lidském těle – 1 hod</w:t>
            </w:r>
          </w:p>
          <w:p w:rsidR="00B2224E" w:rsidRPr="00D46BA6" w:rsidRDefault="00B2224E" w:rsidP="00D46BA6">
            <w:pPr>
              <w:rPr>
                <w:sz w:val="18"/>
                <w:szCs w:val="18"/>
              </w:rPr>
            </w:pPr>
            <w:r w:rsidRPr="00D46BA6">
              <w:rPr>
                <w:sz w:val="18"/>
                <w:szCs w:val="18"/>
              </w:rPr>
              <w:t>Roviny a směry lidského těla, anatomická nomenklatura</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Pohybový systém- 5 hod</w:t>
            </w:r>
          </w:p>
          <w:p w:rsidR="00B2224E" w:rsidRPr="00D46BA6" w:rsidRDefault="00B2224E" w:rsidP="00D46BA6">
            <w:pPr>
              <w:rPr>
                <w:sz w:val="18"/>
                <w:szCs w:val="18"/>
              </w:rPr>
            </w:pPr>
            <w:r w:rsidRPr="00D46BA6">
              <w:rPr>
                <w:sz w:val="18"/>
                <w:szCs w:val="18"/>
              </w:rPr>
              <w:t>Stavba kostí, popis a stavba kostry, spojení kostí</w:t>
            </w:r>
          </w:p>
          <w:p w:rsidR="00B2224E" w:rsidRPr="00D46BA6" w:rsidRDefault="00B2224E" w:rsidP="00D46BA6">
            <w:pPr>
              <w:rPr>
                <w:sz w:val="18"/>
                <w:szCs w:val="18"/>
              </w:rPr>
            </w:pPr>
            <w:r w:rsidRPr="00D46BA6">
              <w:rPr>
                <w:sz w:val="18"/>
                <w:szCs w:val="18"/>
              </w:rPr>
              <w:t>Stavba kloubů, klouby horní a dolní končetiny</w:t>
            </w:r>
          </w:p>
          <w:p w:rsidR="00B2224E" w:rsidRPr="00D46BA6" w:rsidRDefault="00B2224E" w:rsidP="00D46BA6">
            <w:pPr>
              <w:rPr>
                <w:sz w:val="18"/>
                <w:szCs w:val="18"/>
              </w:rPr>
            </w:pPr>
            <w:r w:rsidRPr="00D46BA6">
              <w:rPr>
                <w:sz w:val="18"/>
                <w:szCs w:val="18"/>
              </w:rPr>
              <w:t>Stavba a funkce kosterního svalu, svalové skupiny</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Tělesné tekutiny 6 hod</w:t>
            </w:r>
          </w:p>
          <w:p w:rsidR="00B2224E" w:rsidRPr="00D46BA6" w:rsidRDefault="00B2224E" w:rsidP="00D46BA6">
            <w:pPr>
              <w:rPr>
                <w:sz w:val="18"/>
                <w:szCs w:val="18"/>
              </w:rPr>
            </w:pPr>
            <w:r w:rsidRPr="00D46BA6">
              <w:rPr>
                <w:sz w:val="18"/>
                <w:szCs w:val="18"/>
              </w:rPr>
              <w:t>Složení a funkce krve, krevní skupiny, Rh-faktor, imunitní funkce krve, zástava krvácení</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Krevní oběh- 6 hod</w:t>
            </w:r>
          </w:p>
          <w:p w:rsidR="00B2224E" w:rsidRPr="00D46BA6" w:rsidRDefault="00B2224E" w:rsidP="00D46BA6">
            <w:pPr>
              <w:rPr>
                <w:sz w:val="18"/>
                <w:szCs w:val="18"/>
              </w:rPr>
            </w:pPr>
            <w:r w:rsidRPr="00D46BA6">
              <w:rPr>
                <w:sz w:val="18"/>
                <w:szCs w:val="18"/>
              </w:rPr>
              <w:t>Velký a malý krevní oběh, typy, stavba a funkce cév</w:t>
            </w:r>
          </w:p>
          <w:p w:rsidR="00B2224E" w:rsidRPr="00D46BA6" w:rsidRDefault="00B2224E" w:rsidP="00D46BA6">
            <w:pPr>
              <w:rPr>
                <w:sz w:val="18"/>
                <w:szCs w:val="18"/>
              </w:rPr>
            </w:pPr>
            <w:r w:rsidRPr="00D46BA6">
              <w:rPr>
                <w:sz w:val="18"/>
                <w:szCs w:val="18"/>
              </w:rPr>
              <w:t>Stavba srdce, průtok krve srdcem, fáze srdečního cyklu, ozvy, EKG, převodní systém srdeční</w:t>
            </w:r>
          </w:p>
          <w:p w:rsidR="00B2224E" w:rsidRPr="00D46BA6" w:rsidRDefault="00B2224E" w:rsidP="00D46BA6">
            <w:pPr>
              <w:rPr>
                <w:sz w:val="18"/>
                <w:szCs w:val="18"/>
              </w:rPr>
            </w:pPr>
            <w:r w:rsidRPr="00D46BA6">
              <w:rPr>
                <w:sz w:val="18"/>
                <w:szCs w:val="18"/>
              </w:rPr>
              <w:lastRenderedPageBreak/>
              <w:t>Portální oběh, cévní zásobení mozku</w:t>
            </w:r>
          </w:p>
          <w:p w:rsidR="00B2224E" w:rsidRPr="00D46BA6" w:rsidRDefault="00B2224E" w:rsidP="00D46BA6">
            <w:pPr>
              <w:rPr>
                <w:sz w:val="18"/>
                <w:szCs w:val="18"/>
              </w:rPr>
            </w:pPr>
            <w:r w:rsidRPr="00D46BA6">
              <w:rPr>
                <w:sz w:val="18"/>
                <w:szCs w:val="18"/>
              </w:rPr>
              <w:t>Žilní systém, lymfatický systém, slezina, krevní oběh plodu</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Dýchací systém – 6 hod</w:t>
            </w:r>
          </w:p>
          <w:p w:rsidR="00B2224E" w:rsidRPr="00D46BA6" w:rsidRDefault="00B2224E" w:rsidP="00D46BA6">
            <w:pPr>
              <w:rPr>
                <w:sz w:val="18"/>
                <w:szCs w:val="18"/>
              </w:rPr>
            </w:pPr>
            <w:r w:rsidRPr="00D46BA6">
              <w:rPr>
                <w:sz w:val="18"/>
                <w:szCs w:val="18"/>
              </w:rPr>
              <w:t>Dýchací cesty, plíce, mechanika dýchání, řízení dýchání, dechové objemy, tkáňové dýchání</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Trávicí systém – 8 hod</w:t>
            </w:r>
          </w:p>
          <w:p w:rsidR="00B2224E" w:rsidRPr="00D46BA6" w:rsidRDefault="00B2224E" w:rsidP="00D46BA6">
            <w:pPr>
              <w:rPr>
                <w:sz w:val="18"/>
                <w:szCs w:val="18"/>
              </w:rPr>
            </w:pPr>
            <w:r w:rsidRPr="00D46BA6">
              <w:rPr>
                <w:sz w:val="18"/>
                <w:szCs w:val="18"/>
              </w:rPr>
              <w:t>Složení a funkce trávicího traktu, stavba trávicí trubice, žlučové cesty, žluč, slinivka břišní, pobřišnice</w:t>
            </w:r>
          </w:p>
          <w:p w:rsidR="00B2224E" w:rsidRPr="00D46BA6" w:rsidRDefault="00B2224E" w:rsidP="00D46BA6">
            <w:pPr>
              <w:rPr>
                <w:sz w:val="18"/>
                <w:szCs w:val="18"/>
              </w:rPr>
            </w:pPr>
            <w:r w:rsidRPr="00D46BA6">
              <w:rPr>
                <w:sz w:val="18"/>
                <w:szCs w:val="18"/>
              </w:rPr>
              <w:t>Topografie orgánů dutiny břišní</w:t>
            </w:r>
          </w:p>
          <w:p w:rsidR="00B2224E" w:rsidRPr="00D46BA6" w:rsidRDefault="00B2224E" w:rsidP="00D46BA6">
            <w:pPr>
              <w:rPr>
                <w:sz w:val="18"/>
                <w:szCs w:val="18"/>
              </w:rPr>
            </w:pPr>
            <w:r w:rsidRPr="00D46BA6">
              <w:rPr>
                <w:sz w:val="18"/>
                <w:szCs w:val="18"/>
              </w:rPr>
              <w:t>Složení potravy</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Močový systém – 6 hod</w:t>
            </w:r>
          </w:p>
          <w:p w:rsidR="00B2224E" w:rsidRPr="00D46BA6" w:rsidRDefault="00B2224E" w:rsidP="00D46BA6">
            <w:pPr>
              <w:rPr>
                <w:sz w:val="18"/>
                <w:szCs w:val="18"/>
              </w:rPr>
            </w:pPr>
            <w:r w:rsidRPr="00D46BA6">
              <w:rPr>
                <w:sz w:val="18"/>
                <w:szCs w:val="18"/>
              </w:rPr>
              <w:t xml:space="preserve">Anatomie, funkce a uložení ledvin, vývodné cesty </w:t>
            </w:r>
          </w:p>
          <w:p w:rsidR="00B2224E" w:rsidRPr="00D46BA6" w:rsidRDefault="00B2224E" w:rsidP="00D46BA6">
            <w:pPr>
              <w:rPr>
                <w:sz w:val="18"/>
                <w:szCs w:val="18"/>
              </w:rPr>
            </w:pPr>
            <w:r w:rsidRPr="00D46BA6">
              <w:rPr>
                <w:sz w:val="18"/>
                <w:szCs w:val="18"/>
              </w:rPr>
              <w:t>močové, diuréza a její řízení, složení moči</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Pohlavní systém  6hod</w:t>
            </w:r>
          </w:p>
          <w:p w:rsidR="00B2224E" w:rsidRPr="00D46BA6" w:rsidRDefault="00B2224E" w:rsidP="00D46BA6">
            <w:pPr>
              <w:rPr>
                <w:sz w:val="18"/>
                <w:szCs w:val="18"/>
              </w:rPr>
            </w:pPr>
            <w:r w:rsidRPr="00D46BA6">
              <w:rPr>
                <w:sz w:val="18"/>
                <w:szCs w:val="18"/>
              </w:rPr>
              <w:t xml:space="preserve">Reprodukční systém muže a ženy, zevní a vnitřní </w:t>
            </w:r>
          </w:p>
          <w:p w:rsidR="00B2224E" w:rsidRPr="00D46BA6" w:rsidRDefault="00B2224E" w:rsidP="00D46BA6">
            <w:pPr>
              <w:rPr>
                <w:sz w:val="18"/>
                <w:szCs w:val="18"/>
              </w:rPr>
            </w:pPr>
            <w:r w:rsidRPr="00D46BA6">
              <w:rPr>
                <w:sz w:val="18"/>
                <w:szCs w:val="18"/>
              </w:rPr>
              <w:t>pohlavní orgány</w:t>
            </w:r>
          </w:p>
          <w:p w:rsidR="00B2224E" w:rsidRPr="00D46BA6" w:rsidRDefault="00B2224E" w:rsidP="00D46BA6">
            <w:pPr>
              <w:rPr>
                <w:sz w:val="18"/>
                <w:szCs w:val="18"/>
              </w:rPr>
            </w:pPr>
            <w:r w:rsidRPr="00D46BA6">
              <w:rPr>
                <w:sz w:val="18"/>
                <w:szCs w:val="18"/>
              </w:rPr>
              <w:t>Pohlavní vývoj, menstruační a ovulační cyklus, těhotenství, antikoncepce</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Kožní systém  2 hod</w:t>
            </w:r>
          </w:p>
          <w:p w:rsidR="00B2224E" w:rsidRPr="00D46BA6" w:rsidRDefault="00B2224E" w:rsidP="00D46BA6">
            <w:pPr>
              <w:rPr>
                <w:sz w:val="18"/>
                <w:szCs w:val="18"/>
              </w:rPr>
            </w:pPr>
            <w:r w:rsidRPr="00D46BA6">
              <w:rPr>
                <w:sz w:val="18"/>
                <w:szCs w:val="18"/>
              </w:rPr>
              <w:t>Stavba a funkce kůže, kožní adnexa, stavba a funkce mléč. žlázy, laktace, termoregulace</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Látkové řízení organismu  hod 4 </w:t>
            </w:r>
          </w:p>
          <w:p w:rsidR="00B2224E" w:rsidRPr="00D46BA6" w:rsidRDefault="00B2224E" w:rsidP="00D46BA6">
            <w:pPr>
              <w:rPr>
                <w:sz w:val="18"/>
                <w:szCs w:val="18"/>
              </w:rPr>
            </w:pPr>
            <w:r w:rsidRPr="00D46BA6">
              <w:rPr>
                <w:sz w:val="18"/>
                <w:szCs w:val="18"/>
              </w:rPr>
              <w:t xml:space="preserve">Princip hormonální regulace, endokrinní orgány a jejich </w:t>
            </w:r>
          </w:p>
          <w:p w:rsidR="00B2224E" w:rsidRPr="00D46BA6" w:rsidRDefault="00B2224E" w:rsidP="00D46BA6">
            <w:pPr>
              <w:rPr>
                <w:sz w:val="18"/>
                <w:szCs w:val="18"/>
              </w:rPr>
            </w:pPr>
            <w:r w:rsidRPr="00D46BA6">
              <w:rPr>
                <w:sz w:val="18"/>
                <w:szCs w:val="18"/>
              </w:rPr>
              <w:t>hormony</w:t>
            </w:r>
          </w:p>
          <w:p w:rsidR="00B2224E" w:rsidRPr="00D46BA6" w:rsidRDefault="00B2224E" w:rsidP="00D46BA6">
            <w:pPr>
              <w:rPr>
                <w:sz w:val="18"/>
                <w:szCs w:val="18"/>
              </w:rPr>
            </w:pPr>
            <w:r w:rsidRPr="00D46BA6">
              <w:rPr>
                <w:sz w:val="18"/>
                <w:szCs w:val="18"/>
              </w:rPr>
              <w:lastRenderedPageBreak/>
              <w:t>Opakování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Smyslové orgány 3 hod </w:t>
            </w:r>
          </w:p>
          <w:p w:rsidR="00B2224E" w:rsidRPr="00D46BA6" w:rsidRDefault="00B2224E" w:rsidP="00D46BA6">
            <w:pPr>
              <w:rPr>
                <w:sz w:val="18"/>
                <w:szCs w:val="18"/>
              </w:rPr>
            </w:pPr>
            <w:r w:rsidRPr="00D46BA6">
              <w:rPr>
                <w:sz w:val="18"/>
                <w:szCs w:val="18"/>
              </w:rPr>
              <w:t>Typy receptorů, stavba a funkce smyslových orgánů</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Nervové řízení organismu 9 hod</w:t>
            </w:r>
          </w:p>
          <w:p w:rsidR="00B2224E" w:rsidRPr="00D46BA6" w:rsidRDefault="00B2224E" w:rsidP="00D46BA6">
            <w:pPr>
              <w:rPr>
                <w:sz w:val="18"/>
                <w:szCs w:val="18"/>
              </w:rPr>
            </w:pPr>
            <w:r w:rsidRPr="00D46BA6">
              <w:rPr>
                <w:sz w:val="18"/>
                <w:szCs w:val="18"/>
              </w:rPr>
              <w:t>Stavba a funkce CNS a PNS</w:t>
            </w:r>
          </w:p>
          <w:p w:rsidR="00B2224E" w:rsidRPr="00D46BA6" w:rsidRDefault="00B2224E" w:rsidP="00D46BA6">
            <w:pPr>
              <w:rPr>
                <w:sz w:val="18"/>
                <w:szCs w:val="18"/>
              </w:rPr>
            </w:pPr>
            <w:r w:rsidRPr="00D46BA6">
              <w:rPr>
                <w:sz w:val="18"/>
                <w:szCs w:val="18"/>
              </w:rPr>
              <w:t>Obaly a dutiny CNS, mozkomíšní mok, nervová činnost</w:t>
            </w:r>
          </w:p>
          <w:p w:rsidR="00B2224E" w:rsidRPr="00D46BA6" w:rsidRDefault="00B2224E" w:rsidP="00D46BA6">
            <w:pPr>
              <w:rPr>
                <w:sz w:val="18"/>
                <w:szCs w:val="18"/>
              </w:rPr>
            </w:pPr>
            <w:r w:rsidRPr="00D46BA6">
              <w:rPr>
                <w:sz w:val="18"/>
                <w:szCs w:val="18"/>
              </w:rPr>
              <w:t>Opakování</w:t>
            </w:r>
          </w:p>
          <w:p w:rsidR="00B2224E" w:rsidRPr="00D46BA6" w:rsidRDefault="00B2224E" w:rsidP="00D46BA6">
            <w:pPr>
              <w:rPr>
                <w:sz w:val="18"/>
                <w:szCs w:val="18"/>
              </w:rPr>
            </w:pPr>
          </w:p>
          <w:p w:rsidR="00B2224E" w:rsidRPr="00D46BA6" w:rsidRDefault="00B2224E" w:rsidP="00D46BA6">
            <w:pPr>
              <w:rPr>
                <w:sz w:val="18"/>
                <w:szCs w:val="18"/>
              </w:rPr>
            </w:pPr>
          </w:p>
        </w:tc>
        <w:tc>
          <w:tcPr>
            <w:tcW w:w="3600" w:type="dxa"/>
            <w:shd w:val="clear" w:color="auto" w:fill="auto"/>
          </w:tcPr>
          <w:p w:rsidR="00B2224E" w:rsidRPr="00D46BA6" w:rsidRDefault="00B2224E" w:rsidP="00D46BA6">
            <w:pPr>
              <w:rPr>
                <w:sz w:val="18"/>
                <w:szCs w:val="18"/>
              </w:rPr>
            </w:pPr>
            <w:r w:rsidRPr="00D46BA6">
              <w:rPr>
                <w:sz w:val="18"/>
                <w:szCs w:val="18"/>
              </w:rPr>
              <w:lastRenderedPageBreak/>
              <w:t>Informační a komunikační technologie – možnosti získávání informací v této problematice</w:t>
            </w:r>
          </w:p>
          <w:p w:rsidR="00B2224E" w:rsidRPr="00D46BA6" w:rsidRDefault="00B2224E" w:rsidP="00D46BA6">
            <w:pPr>
              <w:pStyle w:val="blokprurezovetema"/>
              <w:rPr>
                <w:sz w:val="18"/>
                <w:szCs w:val="18"/>
              </w:rPr>
            </w:pPr>
            <w:r w:rsidRPr="00D46BA6">
              <w:rPr>
                <w:sz w:val="18"/>
                <w:szCs w:val="18"/>
              </w:rPr>
              <w:t xml:space="preserve">   Člověk a svět  práce-  umět jednat s lidmi, diskutovat o citlivých otázkách, hledat kompromisní řešení</w:t>
            </w:r>
          </w:p>
          <w:p w:rsidR="00B2224E" w:rsidRPr="00D46BA6" w:rsidRDefault="00B2224E" w:rsidP="00D46BA6">
            <w:pPr>
              <w:pStyle w:val="blokprurezovetema"/>
              <w:rPr>
                <w:sz w:val="18"/>
                <w:szCs w:val="18"/>
              </w:rPr>
            </w:pPr>
            <w:r w:rsidRPr="00D46BA6">
              <w:rPr>
                <w:sz w:val="18"/>
                <w:szCs w:val="18"/>
              </w:rPr>
              <w:t xml:space="preserve">Člověk a životní prostředí- dbát na bezpečnost práce a ochranu zdraví při práci </w:t>
            </w:r>
          </w:p>
          <w:p w:rsidR="00B2224E" w:rsidRPr="00D46BA6" w:rsidRDefault="00B2224E" w:rsidP="00D46BA6">
            <w:pPr>
              <w:pStyle w:val="blokprurezovetema"/>
              <w:rPr>
                <w:sz w:val="18"/>
                <w:szCs w:val="18"/>
              </w:rPr>
            </w:pPr>
            <w:r w:rsidRPr="00D46BA6">
              <w:rPr>
                <w:sz w:val="18"/>
                <w:szCs w:val="18"/>
              </w:rPr>
              <w:t>Člověk a svět práce vyhledávat a posuzovat informace o profesních příležitostech, o vzdělávací nabídce</w:t>
            </w:r>
          </w:p>
          <w:p w:rsidR="00B2224E" w:rsidRPr="00D46BA6" w:rsidRDefault="00B2224E" w:rsidP="00D46BA6">
            <w:pPr>
              <w:rPr>
                <w:sz w:val="18"/>
                <w:szCs w:val="18"/>
              </w:rPr>
            </w:pPr>
            <w:r w:rsidRPr="00D46BA6">
              <w:rPr>
                <w:sz w:val="18"/>
                <w:szCs w:val="18"/>
              </w:rPr>
              <w:t xml:space="preserve">      Sociální péče        </w:t>
            </w:r>
          </w:p>
          <w:p w:rsidR="00B2224E" w:rsidRPr="00D46BA6" w:rsidRDefault="00B2224E" w:rsidP="00D46BA6">
            <w:pPr>
              <w:rPr>
                <w:sz w:val="18"/>
                <w:szCs w:val="18"/>
              </w:rPr>
            </w:pPr>
            <w:r w:rsidRPr="00D46BA6">
              <w:rPr>
                <w:sz w:val="18"/>
                <w:szCs w:val="18"/>
              </w:rPr>
              <w:t xml:space="preserve">      Výuková praxe</w:t>
            </w:r>
          </w:p>
        </w:tc>
        <w:tc>
          <w:tcPr>
            <w:tcW w:w="2340" w:type="dxa"/>
            <w:shd w:val="clear" w:color="auto" w:fill="auto"/>
          </w:tcPr>
          <w:p w:rsidR="00B2224E" w:rsidRPr="00D46BA6" w:rsidRDefault="00B2224E" w:rsidP="00D46BA6">
            <w:pPr>
              <w:rPr>
                <w:sz w:val="18"/>
                <w:szCs w:val="18"/>
              </w:rPr>
            </w:pPr>
            <w:r w:rsidRPr="00D46BA6">
              <w:rPr>
                <w:sz w:val="18"/>
                <w:szCs w:val="18"/>
              </w:rPr>
              <w:t xml:space="preserve">         Rokyta,R. – Somatologie 1. a 2. díl, Eurolex Bohemia,Praha 2002</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           Trojan,S., Schreiber,M. – Knižní  atlas biologie člověka, Scientia</w:t>
            </w:r>
          </w:p>
          <w:p w:rsidR="00B2224E" w:rsidRPr="00D46BA6" w:rsidRDefault="00B2224E" w:rsidP="00D46BA6">
            <w:r w:rsidRPr="00D46BA6">
              <w:t xml:space="preserve">                                                        </w:t>
            </w:r>
          </w:p>
          <w:p w:rsidR="00B2224E" w:rsidRPr="00D46BA6" w:rsidRDefault="00B2224E" w:rsidP="00D46BA6">
            <w:pPr>
              <w:rPr>
                <w:sz w:val="18"/>
                <w:szCs w:val="18"/>
              </w:rPr>
            </w:pPr>
          </w:p>
        </w:tc>
      </w:tr>
      <w:tr w:rsidR="00B2224E" w:rsidRPr="00D46BA6" w:rsidTr="00D46BA6">
        <w:tc>
          <w:tcPr>
            <w:tcW w:w="3888" w:type="dxa"/>
            <w:shd w:val="clear" w:color="auto" w:fill="auto"/>
          </w:tcPr>
          <w:p w:rsidR="00B2224E" w:rsidRPr="00D46BA6" w:rsidRDefault="00B2224E" w:rsidP="00D46BA6">
            <w:pPr>
              <w:rPr>
                <w:sz w:val="18"/>
                <w:szCs w:val="18"/>
              </w:rPr>
            </w:pPr>
            <w:r w:rsidRPr="00D46BA6">
              <w:rPr>
                <w:sz w:val="18"/>
                <w:szCs w:val="18"/>
              </w:rPr>
              <w:lastRenderedPageBreak/>
              <w:t>- charakterizuje jednotlivá onemocnění kardiovaskulárního systému, orientuje se  etiopatogenezi onemocnění , základním vyšetření a léčbě</w:t>
            </w:r>
          </w:p>
          <w:p w:rsidR="00B2224E" w:rsidRPr="00D46BA6" w:rsidRDefault="00B2224E" w:rsidP="00D46BA6">
            <w:pPr>
              <w:rPr>
                <w:sz w:val="18"/>
                <w:szCs w:val="18"/>
              </w:rPr>
            </w:pPr>
            <w:r w:rsidRPr="00D46BA6">
              <w:rPr>
                <w:sz w:val="18"/>
                <w:szCs w:val="18"/>
              </w:rPr>
              <w:t>-uvede možné komplikace i sociální dopad nemocí</w:t>
            </w:r>
          </w:p>
          <w:p w:rsidR="00B2224E" w:rsidRPr="00D46BA6" w:rsidRDefault="00B2224E" w:rsidP="00D46BA6">
            <w:pPr>
              <w:tabs>
                <w:tab w:val="left" w:pos="1256"/>
              </w:tabs>
              <w:rPr>
                <w:sz w:val="18"/>
                <w:szCs w:val="18"/>
              </w:rPr>
            </w:pPr>
            <w:r w:rsidRPr="00D46BA6">
              <w:rPr>
                <w:sz w:val="18"/>
                <w:szCs w:val="18"/>
              </w:rPr>
              <w:t>-objasní možnou prevenci</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                                      </w:t>
            </w:r>
          </w:p>
          <w:p w:rsidR="00B2224E" w:rsidRPr="00D46BA6" w:rsidRDefault="00B2224E" w:rsidP="00D46BA6">
            <w:pPr>
              <w:rPr>
                <w:sz w:val="18"/>
                <w:szCs w:val="18"/>
              </w:rPr>
            </w:pPr>
            <w:r w:rsidRPr="00D46BA6">
              <w:rPr>
                <w:sz w:val="18"/>
                <w:szCs w:val="18"/>
              </w:rPr>
              <w:t>- charakterizuje jednotlivá onemocnění dýchacího  systému, orientuje se v etiopatogenezi onemocnění, základním vyšetření a léčbě, uvede komplikace jednotlivých onemocnění a sociální dopad nemoci</w:t>
            </w:r>
          </w:p>
          <w:p w:rsidR="00B2224E" w:rsidRPr="00D46BA6" w:rsidRDefault="00B2224E" w:rsidP="00D46BA6">
            <w:pPr>
              <w:tabs>
                <w:tab w:val="left" w:pos="1256"/>
              </w:tabs>
              <w:rPr>
                <w:sz w:val="18"/>
                <w:szCs w:val="18"/>
              </w:rPr>
            </w:pPr>
            <w:r w:rsidRPr="00D46BA6">
              <w:rPr>
                <w:sz w:val="18"/>
                <w:szCs w:val="18"/>
              </w:rPr>
              <w:t>-objasní možnou prevenci</w:t>
            </w:r>
          </w:p>
          <w:p w:rsidR="00B2224E" w:rsidRPr="00D46BA6" w:rsidRDefault="00B2224E" w:rsidP="00D46BA6">
            <w:pPr>
              <w:rPr>
                <w:sz w:val="18"/>
                <w:szCs w:val="18"/>
              </w:rPr>
            </w:pPr>
            <w:r w:rsidRPr="00D46BA6">
              <w:rPr>
                <w:sz w:val="18"/>
                <w:szCs w:val="18"/>
              </w:rPr>
              <w:t xml:space="preserve"> </w:t>
            </w:r>
          </w:p>
          <w:p w:rsidR="00B2224E" w:rsidRPr="00D46BA6" w:rsidRDefault="00B2224E" w:rsidP="00D46BA6">
            <w:pPr>
              <w:rPr>
                <w:sz w:val="18"/>
                <w:szCs w:val="18"/>
              </w:rPr>
            </w:pPr>
            <w:r w:rsidRPr="00D46BA6">
              <w:rPr>
                <w:sz w:val="18"/>
                <w:szCs w:val="18"/>
              </w:rPr>
              <w:t>- charakterizuje jednotlivá onemocnění GIT , orientuje se v etiopatogenezi jednotlivých onemocnění systému, základním vyšetření a léčbě</w:t>
            </w:r>
          </w:p>
          <w:p w:rsidR="00B2224E" w:rsidRPr="00D46BA6" w:rsidRDefault="00B2224E" w:rsidP="00D46BA6">
            <w:pPr>
              <w:rPr>
                <w:sz w:val="18"/>
                <w:szCs w:val="18"/>
              </w:rPr>
            </w:pPr>
            <w:r w:rsidRPr="00D46BA6">
              <w:rPr>
                <w:sz w:val="18"/>
                <w:szCs w:val="18"/>
              </w:rPr>
              <w:t>-objasní komplikace onemocnění a sociální dopad</w:t>
            </w:r>
          </w:p>
          <w:p w:rsidR="00B2224E" w:rsidRPr="00D46BA6" w:rsidRDefault="00B2224E" w:rsidP="00D46BA6">
            <w:pPr>
              <w:tabs>
                <w:tab w:val="left" w:pos="1256"/>
              </w:tabs>
              <w:rPr>
                <w:sz w:val="18"/>
                <w:szCs w:val="18"/>
              </w:rPr>
            </w:pPr>
            <w:r w:rsidRPr="00D46BA6">
              <w:rPr>
                <w:sz w:val="18"/>
                <w:szCs w:val="18"/>
              </w:rPr>
              <w:t xml:space="preserve">-objasní možnou prevenci </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charakterizuje jednotlivá onemocnění ledvin a vývodných cest močových , orientuje se v etiopatogenezi jednotlivých onemocnění systému, základním vyšetření a léčbě</w:t>
            </w:r>
          </w:p>
          <w:p w:rsidR="00B2224E" w:rsidRPr="00D46BA6" w:rsidRDefault="00B2224E" w:rsidP="00D46BA6">
            <w:pPr>
              <w:rPr>
                <w:sz w:val="18"/>
                <w:szCs w:val="18"/>
              </w:rPr>
            </w:pPr>
            <w:r w:rsidRPr="00D46BA6">
              <w:rPr>
                <w:sz w:val="18"/>
                <w:szCs w:val="18"/>
              </w:rPr>
              <w:t>-popíše možné komplikace a sociální dopad</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 charakterizuje toto metabolické onemocnění , </w:t>
            </w:r>
            <w:r w:rsidRPr="00D46BA6">
              <w:rPr>
                <w:sz w:val="18"/>
                <w:szCs w:val="18"/>
              </w:rPr>
              <w:lastRenderedPageBreak/>
              <w:t>orientuje se v jeho  v etiopatogenezi , základním vyšetření, léčbě a komplikacích a možném sociálním dopadu</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charakterizuje tato metabolická onemocnění , orientuje se v jejich  v etiopatogenezi , základním vyšetření onemocnění , léčbě a komplikacích</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charakterizuje tato hematologická onemocnění , orientuje se v jejich  v etiopatogenezi , základním vyšetření těchto onemocnění, léčbě a komplikacích a možném sociálním dopadu</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charakterizuje tyto onemocnění , orientuje se v jejich  v etiopatogenezi , základním vyšetření, léčbě a komplikacích</w:t>
            </w:r>
          </w:p>
          <w:p w:rsidR="00B2224E" w:rsidRPr="00D46BA6" w:rsidRDefault="00B2224E" w:rsidP="00D46BA6">
            <w:pPr>
              <w:tabs>
                <w:tab w:val="left" w:pos="1256"/>
              </w:tabs>
              <w:rPr>
                <w:sz w:val="18"/>
                <w:szCs w:val="18"/>
              </w:rPr>
            </w:pPr>
            <w:r w:rsidRPr="00D46BA6">
              <w:rPr>
                <w:sz w:val="18"/>
                <w:szCs w:val="18"/>
              </w:rPr>
              <w:t>-definuje možné kontraindikace masáží u tohoto onemocnění</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 xml:space="preserve"> - charakterizuje toto onemocnění , orientuje se v jeho  v etiopatogenezi , základním vyšetření, léčbě a komplikacích a sociálním dopadu těchto závažných onemocnění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rFonts w:ascii="Arial" w:hAnsi="Arial" w:cs="Arial"/>
                <w:sz w:val="18"/>
                <w:szCs w:val="18"/>
              </w:rPr>
            </w:pPr>
          </w:p>
          <w:p w:rsidR="00B2224E" w:rsidRPr="00D46BA6" w:rsidRDefault="00B2224E" w:rsidP="00D46BA6">
            <w:pPr>
              <w:rPr>
                <w:sz w:val="18"/>
                <w:szCs w:val="18"/>
              </w:rPr>
            </w:pPr>
          </w:p>
        </w:tc>
        <w:tc>
          <w:tcPr>
            <w:tcW w:w="4680" w:type="dxa"/>
            <w:shd w:val="clear" w:color="auto" w:fill="auto"/>
          </w:tcPr>
          <w:p w:rsidR="00B2224E" w:rsidRPr="00D46BA6" w:rsidRDefault="00B2224E" w:rsidP="00D46BA6">
            <w:pPr>
              <w:rPr>
                <w:sz w:val="18"/>
                <w:szCs w:val="18"/>
              </w:rPr>
            </w:pPr>
            <w:r w:rsidRPr="00D46BA6">
              <w:rPr>
                <w:sz w:val="18"/>
                <w:szCs w:val="18"/>
              </w:rPr>
              <w:lastRenderedPageBreak/>
              <w:t>Onemocnění kardiovaskulárního systému- 6hod –ICHS,Poruchy srdečního rytmu,vrozené a získané srdeční vady,kardiogenní šok</w:t>
            </w:r>
          </w:p>
          <w:p w:rsidR="00B2224E" w:rsidRPr="00D46BA6" w:rsidRDefault="00B2224E" w:rsidP="00D46BA6">
            <w:pPr>
              <w:rPr>
                <w:sz w:val="18"/>
                <w:szCs w:val="18"/>
              </w:rPr>
            </w:pPr>
            <w:r w:rsidRPr="00D46BA6">
              <w:rPr>
                <w:sz w:val="18"/>
                <w:szCs w:val="18"/>
              </w:rPr>
              <w:t>-hypertenze,hypotenze,</w:t>
            </w:r>
          </w:p>
          <w:p w:rsidR="00B2224E" w:rsidRPr="00D46BA6" w:rsidRDefault="00B2224E" w:rsidP="00D46BA6">
            <w:pPr>
              <w:rPr>
                <w:sz w:val="18"/>
                <w:szCs w:val="18"/>
              </w:rPr>
            </w:pPr>
            <w:r w:rsidRPr="00D46BA6">
              <w:rPr>
                <w:sz w:val="18"/>
                <w:szCs w:val="18"/>
              </w:rPr>
              <w:t xml:space="preserve">-onemocnění tepen- periferní obstrukční choroba tepen, akutní a chronický uzávěr tepen </w:t>
            </w:r>
          </w:p>
          <w:p w:rsidR="00B2224E" w:rsidRPr="00D46BA6" w:rsidRDefault="00B2224E" w:rsidP="00D46BA6">
            <w:pPr>
              <w:rPr>
                <w:sz w:val="18"/>
                <w:szCs w:val="18"/>
              </w:rPr>
            </w:pPr>
            <w:r w:rsidRPr="00D46BA6">
              <w:rPr>
                <w:sz w:val="18"/>
                <w:szCs w:val="18"/>
              </w:rPr>
              <w:t>- onemocnění žilního systému – varixy,TEN,</w:t>
            </w:r>
          </w:p>
          <w:p w:rsidR="00B2224E" w:rsidRPr="00D46BA6" w:rsidRDefault="00B2224E" w:rsidP="00D46BA6">
            <w:pPr>
              <w:rPr>
                <w:sz w:val="18"/>
                <w:szCs w:val="18"/>
              </w:rPr>
            </w:pPr>
            <w:r w:rsidRPr="00D46BA6">
              <w:rPr>
                <w:sz w:val="18"/>
                <w:szCs w:val="18"/>
              </w:rPr>
              <w:t>-lymfedem</w:t>
            </w:r>
          </w:p>
          <w:p w:rsidR="00B2224E" w:rsidRPr="00D46BA6" w:rsidRDefault="00B2224E" w:rsidP="00D46BA6">
            <w:pPr>
              <w:rPr>
                <w:sz w:val="18"/>
                <w:szCs w:val="18"/>
              </w:rPr>
            </w:pPr>
            <w:r w:rsidRPr="00D46BA6">
              <w:rPr>
                <w:sz w:val="18"/>
                <w:szCs w:val="18"/>
              </w:rPr>
              <w:t>6hodin</w:t>
            </w:r>
          </w:p>
          <w:p w:rsidR="00B2224E" w:rsidRPr="00D46BA6" w:rsidRDefault="00B2224E" w:rsidP="00D46BA6">
            <w:pPr>
              <w:rPr>
                <w:sz w:val="18"/>
                <w:szCs w:val="18"/>
              </w:rPr>
            </w:pPr>
            <w:r w:rsidRPr="00D46BA6">
              <w:rPr>
                <w:sz w:val="18"/>
                <w:szCs w:val="18"/>
              </w:rPr>
              <w:t xml:space="preserve">Onemocnění dýchacího systému -6hod </w:t>
            </w:r>
          </w:p>
          <w:p w:rsidR="00B2224E" w:rsidRPr="00D46BA6" w:rsidRDefault="00B2224E" w:rsidP="00D46BA6">
            <w:pPr>
              <w:rPr>
                <w:sz w:val="18"/>
                <w:szCs w:val="18"/>
              </w:rPr>
            </w:pPr>
            <w:r w:rsidRPr="00D46BA6">
              <w:rPr>
                <w:sz w:val="18"/>
                <w:szCs w:val="18"/>
              </w:rPr>
              <w:t>-CHOPN</w:t>
            </w:r>
          </w:p>
          <w:p w:rsidR="00B2224E" w:rsidRPr="00D46BA6" w:rsidRDefault="00B2224E" w:rsidP="00D46BA6">
            <w:pPr>
              <w:rPr>
                <w:sz w:val="18"/>
                <w:szCs w:val="18"/>
              </w:rPr>
            </w:pPr>
            <w:r w:rsidRPr="00D46BA6">
              <w:rPr>
                <w:sz w:val="18"/>
                <w:szCs w:val="18"/>
              </w:rPr>
              <w:t xml:space="preserve">-pneumonie </w:t>
            </w:r>
          </w:p>
          <w:p w:rsidR="00B2224E" w:rsidRPr="00D46BA6" w:rsidRDefault="00B2224E" w:rsidP="00D46BA6">
            <w:pPr>
              <w:rPr>
                <w:sz w:val="18"/>
                <w:szCs w:val="18"/>
              </w:rPr>
            </w:pPr>
            <w:r w:rsidRPr="00D46BA6">
              <w:rPr>
                <w:sz w:val="18"/>
                <w:szCs w:val="18"/>
              </w:rPr>
              <w:t xml:space="preserve">ca plic – </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Onemocnění GIT – 6 hod</w:t>
            </w:r>
          </w:p>
          <w:p w:rsidR="00B2224E" w:rsidRPr="00D46BA6" w:rsidRDefault="00B2224E" w:rsidP="00D46BA6">
            <w:pPr>
              <w:rPr>
                <w:sz w:val="18"/>
                <w:szCs w:val="18"/>
              </w:rPr>
            </w:pPr>
            <w:r w:rsidRPr="00D46BA6">
              <w:rPr>
                <w:sz w:val="18"/>
                <w:szCs w:val="18"/>
              </w:rPr>
              <w:t>-onemocnění žaludku a střev,záněty , nádorová onemocnění,</w:t>
            </w:r>
          </w:p>
          <w:p w:rsidR="00B2224E" w:rsidRPr="00D46BA6" w:rsidRDefault="00B2224E" w:rsidP="00D46BA6">
            <w:pPr>
              <w:rPr>
                <w:sz w:val="18"/>
                <w:szCs w:val="18"/>
              </w:rPr>
            </w:pPr>
            <w:r w:rsidRPr="00D46BA6">
              <w:rPr>
                <w:sz w:val="18"/>
                <w:szCs w:val="18"/>
              </w:rPr>
              <w:t>-onemocnění jater a pankreatu –záněty, nádorová onemocnění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Onemocnění ledvin a močových cest- 3 hod</w:t>
            </w:r>
          </w:p>
          <w:p w:rsidR="00B2224E" w:rsidRPr="00D46BA6" w:rsidRDefault="00B2224E" w:rsidP="00D46BA6">
            <w:pPr>
              <w:rPr>
                <w:sz w:val="18"/>
                <w:szCs w:val="18"/>
              </w:rPr>
            </w:pPr>
            <w:r w:rsidRPr="00D46BA6">
              <w:rPr>
                <w:sz w:val="18"/>
                <w:szCs w:val="18"/>
              </w:rPr>
              <w:t>-onemocnění močového měchýře,pyelonefritis,</w:t>
            </w:r>
          </w:p>
          <w:p w:rsidR="00B2224E" w:rsidRPr="00D46BA6" w:rsidRDefault="00B2224E" w:rsidP="00D46BA6">
            <w:pPr>
              <w:rPr>
                <w:sz w:val="18"/>
                <w:szCs w:val="18"/>
              </w:rPr>
            </w:pPr>
            <w:r w:rsidRPr="00D46BA6">
              <w:rPr>
                <w:sz w:val="18"/>
                <w:szCs w:val="18"/>
              </w:rPr>
              <w:t>-onemocnění ledvin – glomerulonefritis,</w:t>
            </w:r>
          </w:p>
          <w:p w:rsidR="00B2224E" w:rsidRPr="00D46BA6" w:rsidRDefault="00B2224E" w:rsidP="00D46BA6">
            <w:pPr>
              <w:rPr>
                <w:sz w:val="18"/>
                <w:szCs w:val="18"/>
              </w:rPr>
            </w:pPr>
            <w:r w:rsidRPr="00D46BA6">
              <w:rPr>
                <w:sz w:val="18"/>
                <w:szCs w:val="18"/>
              </w:rPr>
              <w:t>-lithiaza,nádorová onemocnění</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Nejčastější metabolická onemocnění  - 2 hod</w:t>
            </w:r>
          </w:p>
          <w:p w:rsidR="00B2224E" w:rsidRPr="00D46BA6" w:rsidRDefault="00B2224E" w:rsidP="00D46BA6">
            <w:pPr>
              <w:rPr>
                <w:sz w:val="18"/>
                <w:szCs w:val="18"/>
              </w:rPr>
            </w:pPr>
            <w:r w:rsidRPr="00D46BA6">
              <w:rPr>
                <w:sz w:val="18"/>
                <w:szCs w:val="18"/>
              </w:rPr>
              <w:lastRenderedPageBreak/>
              <w:t>-Diabetes mellitus –typy,komplikace,léčba</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Nejčastější endokrinní onemocnění – 2 hod</w:t>
            </w:r>
          </w:p>
          <w:p w:rsidR="00B2224E" w:rsidRPr="00D46BA6" w:rsidRDefault="00B2224E" w:rsidP="00D46BA6">
            <w:pPr>
              <w:rPr>
                <w:sz w:val="18"/>
                <w:szCs w:val="18"/>
              </w:rPr>
            </w:pPr>
            <w:r w:rsidRPr="00D46BA6">
              <w:rPr>
                <w:sz w:val="18"/>
                <w:szCs w:val="18"/>
              </w:rPr>
              <w:t>-hyperfunkce a hypofunkce štítné žlázy</w:t>
            </w:r>
          </w:p>
          <w:p w:rsidR="00B2224E" w:rsidRPr="00D46BA6" w:rsidRDefault="00B2224E" w:rsidP="00D46BA6">
            <w:pPr>
              <w:tabs>
                <w:tab w:val="left" w:pos="964"/>
              </w:tabs>
              <w:rPr>
                <w:sz w:val="18"/>
                <w:szCs w:val="18"/>
              </w:rPr>
            </w:pPr>
            <w:r w:rsidRPr="00D46BA6">
              <w:rPr>
                <w:sz w:val="18"/>
                <w:szCs w:val="18"/>
              </w:rPr>
              <w:tab/>
              <w:t xml:space="preserve"> </w:t>
            </w:r>
          </w:p>
          <w:p w:rsidR="00B2224E" w:rsidRPr="00D46BA6" w:rsidRDefault="00B2224E" w:rsidP="00D46BA6">
            <w:pPr>
              <w:tabs>
                <w:tab w:val="left" w:pos="964"/>
              </w:tabs>
              <w:rPr>
                <w:sz w:val="18"/>
                <w:szCs w:val="18"/>
              </w:rPr>
            </w:pPr>
          </w:p>
          <w:p w:rsidR="00B2224E" w:rsidRPr="00D46BA6" w:rsidRDefault="00B2224E" w:rsidP="00D46BA6">
            <w:pPr>
              <w:tabs>
                <w:tab w:val="left" w:pos="964"/>
              </w:tabs>
              <w:rPr>
                <w:sz w:val="18"/>
                <w:szCs w:val="18"/>
              </w:rPr>
            </w:pPr>
          </w:p>
          <w:p w:rsidR="00B2224E" w:rsidRPr="00D46BA6" w:rsidRDefault="00B2224E" w:rsidP="00D46BA6">
            <w:pPr>
              <w:rPr>
                <w:sz w:val="18"/>
                <w:szCs w:val="18"/>
              </w:rPr>
            </w:pPr>
            <w:r w:rsidRPr="00D46BA6">
              <w:rPr>
                <w:sz w:val="18"/>
                <w:szCs w:val="18"/>
              </w:rPr>
              <w:t>Nejčastější hematologická onemocnění  - 2 hod</w:t>
            </w:r>
          </w:p>
          <w:p w:rsidR="00B2224E" w:rsidRPr="00D46BA6" w:rsidRDefault="00B2224E" w:rsidP="00D46BA6">
            <w:pPr>
              <w:rPr>
                <w:sz w:val="18"/>
                <w:szCs w:val="18"/>
              </w:rPr>
            </w:pPr>
            <w:r w:rsidRPr="00D46BA6">
              <w:rPr>
                <w:sz w:val="18"/>
                <w:szCs w:val="18"/>
              </w:rPr>
              <w:t>- onemocnění červených krvinek</w:t>
            </w:r>
          </w:p>
          <w:p w:rsidR="00B2224E" w:rsidRPr="00D46BA6" w:rsidRDefault="00B2224E" w:rsidP="00D46BA6">
            <w:pPr>
              <w:rPr>
                <w:sz w:val="18"/>
                <w:szCs w:val="18"/>
              </w:rPr>
            </w:pPr>
            <w:r w:rsidRPr="00D46BA6">
              <w:rPr>
                <w:sz w:val="18"/>
                <w:szCs w:val="18"/>
              </w:rPr>
              <w:t>- onemocnění leukocytů</w:t>
            </w:r>
          </w:p>
          <w:p w:rsidR="00B2224E" w:rsidRPr="00D46BA6" w:rsidRDefault="00B2224E" w:rsidP="00D46BA6">
            <w:pPr>
              <w:rPr>
                <w:sz w:val="18"/>
                <w:szCs w:val="18"/>
              </w:rPr>
            </w:pPr>
            <w:r w:rsidRPr="00D46BA6">
              <w:rPr>
                <w:sz w:val="18"/>
                <w:szCs w:val="18"/>
              </w:rPr>
              <w:t>-poruchy hemostázy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Onemocnění pohybového systému – revmatologie – 2hod</w:t>
            </w:r>
          </w:p>
          <w:p w:rsidR="00B2224E" w:rsidRPr="00D46BA6" w:rsidRDefault="00B2224E" w:rsidP="00D46BA6">
            <w:pPr>
              <w:rPr>
                <w:sz w:val="18"/>
                <w:szCs w:val="18"/>
              </w:rPr>
            </w:pPr>
            <w:r w:rsidRPr="00D46BA6">
              <w:rPr>
                <w:sz w:val="18"/>
                <w:szCs w:val="18"/>
              </w:rPr>
              <w:t>-degenerativní onemocnění kloubů a páteře</w:t>
            </w:r>
          </w:p>
          <w:p w:rsidR="00B2224E" w:rsidRPr="00D46BA6" w:rsidRDefault="00B2224E" w:rsidP="00D46BA6">
            <w:pPr>
              <w:rPr>
                <w:sz w:val="18"/>
                <w:szCs w:val="18"/>
              </w:rPr>
            </w:pPr>
            <w:r w:rsidRPr="00D46BA6">
              <w:rPr>
                <w:sz w:val="18"/>
                <w:szCs w:val="18"/>
              </w:rPr>
              <w:t xml:space="preserve">-zánětlivá onemocnění </w:t>
            </w:r>
          </w:p>
          <w:p w:rsidR="00B2224E" w:rsidRPr="00D46BA6" w:rsidRDefault="00B2224E" w:rsidP="00D46BA6">
            <w:pPr>
              <w:rPr>
                <w:sz w:val="18"/>
                <w:szCs w:val="18"/>
              </w:rPr>
            </w:pPr>
            <w:r w:rsidRPr="00D46BA6">
              <w:rPr>
                <w:sz w:val="18"/>
                <w:szCs w:val="18"/>
              </w:rPr>
              <w:t>-kolagenózy,vaskulitidy</w:t>
            </w:r>
          </w:p>
          <w:p w:rsidR="00B2224E" w:rsidRPr="00D46BA6" w:rsidRDefault="00B2224E" w:rsidP="00D46BA6">
            <w:pPr>
              <w:rPr>
                <w:sz w:val="18"/>
                <w:szCs w:val="18"/>
              </w:rPr>
            </w:pPr>
          </w:p>
          <w:p w:rsidR="00B2224E" w:rsidRPr="00D46BA6" w:rsidRDefault="00B2224E" w:rsidP="00D46BA6">
            <w:pPr>
              <w:rPr>
                <w:sz w:val="18"/>
                <w:szCs w:val="18"/>
              </w:rPr>
            </w:pPr>
            <w:r w:rsidRPr="00D46BA6">
              <w:rPr>
                <w:sz w:val="18"/>
                <w:szCs w:val="18"/>
              </w:rPr>
              <w:t>Onemocnění nervového systému  - 3 hod</w:t>
            </w:r>
          </w:p>
          <w:p w:rsidR="00B2224E" w:rsidRPr="00D46BA6" w:rsidRDefault="00B2224E" w:rsidP="00D46BA6">
            <w:pPr>
              <w:rPr>
                <w:sz w:val="18"/>
                <w:szCs w:val="18"/>
              </w:rPr>
            </w:pPr>
            <w:r w:rsidRPr="00D46BA6">
              <w:rPr>
                <w:sz w:val="18"/>
                <w:szCs w:val="18"/>
              </w:rPr>
              <w:t>-míšní syndromy</w:t>
            </w:r>
          </w:p>
          <w:p w:rsidR="00B2224E" w:rsidRPr="00D46BA6" w:rsidRDefault="00B2224E" w:rsidP="00D46BA6">
            <w:pPr>
              <w:rPr>
                <w:sz w:val="18"/>
                <w:szCs w:val="18"/>
              </w:rPr>
            </w:pPr>
            <w:r w:rsidRPr="00D46BA6">
              <w:rPr>
                <w:sz w:val="18"/>
                <w:szCs w:val="18"/>
              </w:rPr>
              <w:t>-epilepsie</w:t>
            </w:r>
          </w:p>
          <w:p w:rsidR="00B2224E" w:rsidRPr="00D46BA6" w:rsidRDefault="00B2224E" w:rsidP="00D46BA6">
            <w:pPr>
              <w:rPr>
                <w:sz w:val="18"/>
                <w:szCs w:val="18"/>
              </w:rPr>
            </w:pPr>
            <w:r w:rsidRPr="00D46BA6">
              <w:rPr>
                <w:sz w:val="18"/>
                <w:szCs w:val="18"/>
              </w:rPr>
              <w:t>-RS</w:t>
            </w:r>
          </w:p>
          <w:p w:rsidR="00B2224E" w:rsidRPr="00D46BA6" w:rsidRDefault="00B2224E" w:rsidP="00D46BA6">
            <w:pPr>
              <w:rPr>
                <w:sz w:val="18"/>
                <w:szCs w:val="18"/>
              </w:rPr>
            </w:pPr>
            <w:r w:rsidRPr="00D46BA6">
              <w:rPr>
                <w:sz w:val="18"/>
                <w:szCs w:val="18"/>
              </w:rPr>
              <w:t>-Infekce CNS</w:t>
            </w:r>
          </w:p>
          <w:p w:rsidR="00B2224E" w:rsidRPr="00D46BA6" w:rsidRDefault="00B2224E" w:rsidP="00D46BA6">
            <w:pPr>
              <w:rPr>
                <w:sz w:val="18"/>
                <w:szCs w:val="18"/>
              </w:rPr>
            </w:pPr>
            <w:r w:rsidRPr="00D46BA6">
              <w:rPr>
                <w:sz w:val="18"/>
                <w:szCs w:val="18"/>
              </w:rPr>
              <w:t>-Polyneuropatie</w:t>
            </w: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rPr>
                <w:sz w:val="18"/>
                <w:szCs w:val="18"/>
              </w:rPr>
            </w:pPr>
          </w:p>
          <w:p w:rsidR="00B2224E" w:rsidRPr="00D46BA6" w:rsidRDefault="00B2224E" w:rsidP="00D46BA6">
            <w:pPr>
              <w:tabs>
                <w:tab w:val="left" w:pos="915"/>
              </w:tabs>
              <w:rPr>
                <w:sz w:val="18"/>
                <w:szCs w:val="18"/>
              </w:rPr>
            </w:pPr>
          </w:p>
        </w:tc>
        <w:tc>
          <w:tcPr>
            <w:tcW w:w="3600" w:type="dxa"/>
            <w:shd w:val="clear" w:color="auto" w:fill="auto"/>
          </w:tcPr>
          <w:p w:rsidR="00B2224E" w:rsidRPr="00D46BA6" w:rsidRDefault="00B2224E" w:rsidP="00D46BA6">
            <w:pPr>
              <w:rPr>
                <w:sz w:val="18"/>
                <w:szCs w:val="18"/>
              </w:rPr>
            </w:pPr>
            <w:r w:rsidRPr="00D46BA6">
              <w:rPr>
                <w:sz w:val="18"/>
                <w:szCs w:val="18"/>
              </w:rPr>
              <w:lastRenderedPageBreak/>
              <w:t>Informační a komunikační technologie – možnosti získávání informací v této problematice</w:t>
            </w:r>
          </w:p>
          <w:p w:rsidR="00B2224E" w:rsidRPr="00D46BA6" w:rsidRDefault="00B2224E" w:rsidP="00D46BA6">
            <w:pPr>
              <w:pStyle w:val="blokprurezovetema"/>
              <w:rPr>
                <w:sz w:val="18"/>
                <w:szCs w:val="18"/>
              </w:rPr>
            </w:pPr>
            <w:r w:rsidRPr="00D46BA6">
              <w:rPr>
                <w:sz w:val="18"/>
                <w:szCs w:val="18"/>
              </w:rPr>
              <w:t xml:space="preserve">   Člověk a svět  práce-  umět jednat s lidmi, diskutovat o citlivých otázkách, hledat kompromisní řešení</w:t>
            </w:r>
          </w:p>
          <w:p w:rsidR="00B2224E" w:rsidRPr="00D46BA6" w:rsidRDefault="00B2224E" w:rsidP="00D46BA6">
            <w:pPr>
              <w:pStyle w:val="blokprurezovetema"/>
              <w:rPr>
                <w:sz w:val="18"/>
                <w:szCs w:val="18"/>
              </w:rPr>
            </w:pPr>
            <w:r w:rsidRPr="00D46BA6">
              <w:rPr>
                <w:sz w:val="18"/>
                <w:szCs w:val="18"/>
              </w:rPr>
              <w:t xml:space="preserve">Člověk a životní prostředí- dbát na bezpečnost práce a ochranu zdraví při práci </w:t>
            </w:r>
          </w:p>
          <w:p w:rsidR="00B2224E" w:rsidRPr="00D46BA6" w:rsidRDefault="00B2224E" w:rsidP="00D46BA6">
            <w:pPr>
              <w:pStyle w:val="blokprurezovetema"/>
              <w:rPr>
                <w:sz w:val="18"/>
                <w:szCs w:val="18"/>
              </w:rPr>
            </w:pPr>
            <w:r w:rsidRPr="00D46BA6">
              <w:rPr>
                <w:sz w:val="18"/>
                <w:szCs w:val="18"/>
              </w:rPr>
              <w:t>Člověk a svět práce vyhledávat a posuzovat informace o profesních příležitostech, o vzdělávací nabídce</w:t>
            </w:r>
          </w:p>
          <w:p w:rsidR="00B2224E" w:rsidRPr="00D46BA6" w:rsidRDefault="00B2224E" w:rsidP="00D46BA6">
            <w:pPr>
              <w:rPr>
                <w:sz w:val="18"/>
                <w:szCs w:val="18"/>
              </w:rPr>
            </w:pPr>
            <w:r w:rsidRPr="00D46BA6">
              <w:rPr>
                <w:sz w:val="18"/>
                <w:szCs w:val="18"/>
              </w:rPr>
              <w:t xml:space="preserve">      Sociální péče , Výuková praxe</w:t>
            </w:r>
          </w:p>
        </w:tc>
        <w:tc>
          <w:tcPr>
            <w:tcW w:w="2340" w:type="dxa"/>
            <w:shd w:val="clear" w:color="auto" w:fill="auto"/>
          </w:tcPr>
          <w:p w:rsidR="00B2224E" w:rsidRPr="00D46BA6" w:rsidRDefault="00B2224E" w:rsidP="00D46BA6">
            <w:pPr>
              <w:rPr>
                <w:sz w:val="18"/>
                <w:szCs w:val="18"/>
              </w:rPr>
            </w:pPr>
            <w:r w:rsidRPr="00D46BA6">
              <w:rPr>
                <w:sz w:val="18"/>
                <w:szCs w:val="18"/>
              </w:rPr>
              <w:t>Nejedlá,-</w:t>
            </w:r>
          </w:p>
          <w:p w:rsidR="00B2224E" w:rsidRPr="00D46BA6" w:rsidRDefault="00B2224E" w:rsidP="00D46BA6">
            <w:r w:rsidRPr="00D46BA6">
              <w:rPr>
                <w:sz w:val="18"/>
                <w:szCs w:val="18"/>
              </w:rPr>
              <w:t>Ošetřovatelství  III/1 a IV/2, Informatorium</w:t>
            </w:r>
            <w:r w:rsidRPr="00D46BA6">
              <w:t xml:space="preserve"> </w:t>
            </w:r>
          </w:p>
        </w:tc>
      </w:tr>
    </w:tbl>
    <w:p w:rsidR="00B2224E" w:rsidRPr="00D46BA6" w:rsidRDefault="00B2224E" w:rsidP="00D46BA6">
      <w:pPr>
        <w:rPr>
          <w:sz w:val="32"/>
          <w:szCs w:val="32"/>
        </w:rPr>
      </w:pPr>
    </w:p>
    <w:p w:rsidR="00D46BA6" w:rsidRPr="00D46BA6" w:rsidRDefault="00D46BA6">
      <w:pPr>
        <w:sectPr w:rsidR="00D46BA6" w:rsidRPr="00D46BA6" w:rsidSect="00B2224E">
          <w:pgSz w:w="16838" w:h="11906" w:orient="landscape"/>
          <w:pgMar w:top="899" w:right="998" w:bottom="1418" w:left="1260" w:header="708" w:footer="709" w:gutter="0"/>
          <w:cols w:space="708"/>
          <w:docGrid w:linePitch="360"/>
        </w:sectPr>
      </w:pPr>
    </w:p>
    <w:p w:rsidR="009802D1" w:rsidRDefault="009802D1" w:rsidP="009802D1">
      <w:pPr>
        <w:pStyle w:val="Nadpis2"/>
        <w:rPr>
          <w:rFonts w:eastAsia="TimesNewRomanPSMT"/>
        </w:rPr>
      </w:pPr>
      <w:r>
        <w:rPr>
          <w:rFonts w:eastAsia="TimesNewRomanPSMT"/>
        </w:rPr>
        <w:lastRenderedPageBreak/>
        <w:t xml:space="preserve"> </w:t>
      </w:r>
      <w:bookmarkStart w:id="48" w:name="_Toc421085719"/>
      <w:r>
        <w:rPr>
          <w:rFonts w:eastAsia="TimesNewRomanPSMT"/>
        </w:rPr>
        <w:t>OSOBNOSTNÍ VÝCHOVA</w:t>
      </w:r>
      <w:bookmarkEnd w:id="48"/>
    </w:p>
    <w:p w:rsidR="009802D1" w:rsidRPr="0046088D" w:rsidRDefault="009802D1" w:rsidP="009973EA">
      <w:pPr>
        <w:autoSpaceDE w:val="0"/>
        <w:autoSpaceDN w:val="0"/>
        <w:adjustRightInd w:val="0"/>
        <w:rPr>
          <w:rFonts w:eastAsia="TimesNewRomanPSMT"/>
          <w:b/>
          <w:bCs/>
          <w:sz w:val="32"/>
          <w:szCs w:val="32"/>
        </w:rPr>
      </w:pPr>
    </w:p>
    <w:p w:rsidR="009802D1" w:rsidRPr="009F0873" w:rsidRDefault="009802D1" w:rsidP="009973EA">
      <w:pPr>
        <w:jc w:val="both"/>
        <w:rPr>
          <w:rFonts w:eastAsia="TimesNewRomanPSMT"/>
          <w:lang w:eastAsia="en-US"/>
        </w:rPr>
      </w:pPr>
      <w:r>
        <w:rPr>
          <w:rFonts w:eastAsia="TimesNewRomanPSMT"/>
          <w:lang w:eastAsia="en-US"/>
        </w:rPr>
        <w:t xml:space="preserve">Předmět vychází ze vzdělávací oblasti Sociálně výchovná činnost. </w:t>
      </w:r>
      <w:r w:rsidRPr="009F0873">
        <w:rPr>
          <w:rFonts w:eastAsia="TimesNewRomanPSMT"/>
          <w:lang w:eastAsia="en-US"/>
        </w:rPr>
        <w:t>Cílem předmětu je</w:t>
      </w:r>
      <w:r>
        <w:rPr>
          <w:rFonts w:eastAsia="TimesNewRomanPSMT"/>
          <w:lang w:eastAsia="en-US"/>
        </w:rPr>
        <w:t xml:space="preserve"> především</w:t>
      </w:r>
      <w:r w:rsidRPr="009F0873">
        <w:rPr>
          <w:rFonts w:eastAsia="TimesNewRomanPSMT"/>
          <w:lang w:eastAsia="en-US"/>
        </w:rPr>
        <w:t xml:space="preserve"> </w:t>
      </w:r>
      <w:r>
        <w:rPr>
          <w:rFonts w:eastAsia="TimesNewRomanPSMT"/>
          <w:lang w:eastAsia="en-US"/>
        </w:rPr>
        <w:t xml:space="preserve">rozvíjet u žáků psychosociální dovednosti – především kompetence k řešení problémů, komunikační, personální a sociální kompetence. </w:t>
      </w:r>
      <w:r>
        <w:t xml:space="preserve">To znamená rozvíjet u žáků praktické životní dovednosti vztahující se k němu samému (organizace vlastního života, myšlení, pocitů, chování) a k druhým lidem (komunikace, spolupráce, mezilidské vztahy vůbec). Je to praktické osvojování si zásad morálky v běžném životě. Smyslem je </w:t>
      </w:r>
      <w:r w:rsidRPr="002D322C">
        <w:rPr>
          <w:bCs/>
        </w:rPr>
        <w:t>hledat cestu</w:t>
      </w:r>
      <w:r>
        <w:t xml:space="preserve"> k životní spokojenosti založené na dobrých vztazích k sobě i jiným. </w:t>
      </w:r>
      <w:r>
        <w:rPr>
          <w:rFonts w:eastAsia="TimesNewRomanPSMT"/>
          <w:lang w:eastAsia="en-US"/>
        </w:rPr>
        <w:t>A to převážně prakticky, osobně a provázejícím způsobem, prostřednictvím technik psychosociálního výcviku.</w:t>
      </w:r>
    </w:p>
    <w:p w:rsidR="009802D1" w:rsidRPr="0046088D" w:rsidRDefault="009802D1" w:rsidP="009973EA">
      <w:pPr>
        <w:autoSpaceDE w:val="0"/>
        <w:autoSpaceDN w:val="0"/>
        <w:adjustRightInd w:val="0"/>
        <w:jc w:val="both"/>
        <w:rPr>
          <w:rFonts w:eastAsia="TimesNewRomanPSMT"/>
        </w:rPr>
      </w:pPr>
      <w:r w:rsidRPr="009F0873">
        <w:rPr>
          <w:rFonts w:eastAsia="TimesNewRomanPSMT"/>
          <w:lang w:eastAsia="en-US"/>
        </w:rPr>
        <w:t>Obsah předmětu vychází z obsahového okruhu RVP –</w:t>
      </w:r>
      <w:r>
        <w:rPr>
          <w:rFonts w:eastAsia="TimesNewRomanPSMT"/>
          <w:lang w:eastAsia="en-US"/>
        </w:rPr>
        <w:t xml:space="preserve"> </w:t>
      </w:r>
      <w:r w:rsidRPr="009F0873">
        <w:rPr>
          <w:rFonts w:eastAsia="TimesNewRomanPSMT"/>
          <w:lang w:eastAsia="en-US"/>
        </w:rPr>
        <w:t>Sociálně výchovná</w:t>
      </w:r>
      <w:r>
        <w:rPr>
          <w:rFonts w:eastAsia="TimesNewRomanPSMT"/>
          <w:lang w:eastAsia="en-US"/>
        </w:rPr>
        <w:t xml:space="preserve"> činnost.  </w:t>
      </w:r>
      <w:r>
        <w:rPr>
          <w:rFonts w:eastAsia="TimesNewRomanPSMT"/>
        </w:rPr>
        <w:t xml:space="preserve">Při </w:t>
      </w:r>
      <w:r w:rsidRPr="0046088D">
        <w:rPr>
          <w:rFonts w:eastAsia="TimesNewRomanPSMT"/>
        </w:rPr>
        <w:t>nácviku</w:t>
      </w:r>
      <w:r>
        <w:rPr>
          <w:rFonts w:eastAsia="TimesNewRomanPSMT"/>
        </w:rPr>
        <w:t xml:space="preserve"> dovedností </w:t>
      </w:r>
      <w:r w:rsidRPr="0046088D">
        <w:rPr>
          <w:rFonts w:eastAsia="TimesNewRomanPSMT"/>
        </w:rPr>
        <w:t>se využívá také vybrané učivo a požadované kompetence</w:t>
      </w:r>
      <w:r>
        <w:rPr>
          <w:rFonts w:eastAsia="TimesNewRomanPSMT"/>
        </w:rPr>
        <w:t xml:space="preserve"> </w:t>
      </w:r>
      <w:r w:rsidRPr="0046088D">
        <w:rPr>
          <w:rFonts w:eastAsia="TimesNewRomanPSMT"/>
        </w:rPr>
        <w:t xml:space="preserve">stanovené v RVP v jiných vzdělávacích oblastech, </w:t>
      </w:r>
      <w:r>
        <w:rPr>
          <w:rFonts w:eastAsia="TimesNewRomanPSMT"/>
        </w:rPr>
        <w:t>např. v</w:t>
      </w:r>
      <w:r w:rsidRPr="0046088D">
        <w:rPr>
          <w:rFonts w:eastAsia="TimesNewRomanPSMT"/>
        </w:rPr>
        <w:t>ýpočetní techniky,</w:t>
      </w:r>
      <w:r>
        <w:rPr>
          <w:rFonts w:eastAsia="TimesNewRomanPSMT"/>
        </w:rPr>
        <w:t xml:space="preserve"> občanské nauky, sociální péče,</w:t>
      </w:r>
      <w:r w:rsidRPr="0046088D">
        <w:rPr>
          <w:rFonts w:eastAsia="TimesNewRomanPSMT"/>
        </w:rPr>
        <w:t xml:space="preserve"> </w:t>
      </w:r>
      <w:r>
        <w:rPr>
          <w:rFonts w:eastAsia="TimesNewRomanPSMT"/>
        </w:rPr>
        <w:t>pedagogiky a zejména psychologie. Některé hodiny mohou reagovat na aktuální situaci ve společnosti nebo ve škole.</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sz w:val="28"/>
          <w:szCs w:val="28"/>
        </w:rPr>
      </w:pPr>
      <w:r w:rsidRPr="0046088D">
        <w:rPr>
          <w:rFonts w:eastAsia="TimesNewRomanPSMT"/>
          <w:b/>
          <w:bCs/>
          <w:sz w:val="28"/>
          <w:szCs w:val="28"/>
        </w:rPr>
        <w:t>Vzdělávání směřuje k tomu, aby žáci:</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rozvíjeli základní myšlenkové operace, svoji paměť a schopnosti koncentrace</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osvojovali si obecné principy a strategie řešení problémů (praktických i teoretických), stejně jako dovednosti potřebné pro práci s informacemi</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formovali aktivní a tvořivý postoj k problémům a k hledání jejich různých řešení</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rozvíjeli aktivní přístup k pracovnímu životu a profesní kariéře včetně schopnosti přizpůsobovat se změnám</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zodpovědně přistupovali k týmové i samostatné práci</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rozvíjeli komunikativní dovednosti a dovednosti potřebné pro život a práci v kolektivu</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rozvíjeli dovednosti potřebné k vyjednávání, diskusi, případnému kompromisu, k obhájení svého stanoviska i přijímání stanoviska jiných</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 xml:space="preserve">prohlubovali dovednosti potřebné k sebepoznání a sebehodnocení, </w:t>
      </w:r>
      <w:r w:rsidRPr="00807D1E">
        <w:rPr>
          <w:rFonts w:eastAsia="OpenSymbol"/>
        </w:rPr>
        <w:t>utvářeli</w:t>
      </w:r>
      <w:r w:rsidRPr="00807D1E">
        <w:rPr>
          <w:rFonts w:eastAsia="TimesNewRomanPSMT"/>
        </w:rPr>
        <w:t xml:space="preserve"> si adekvátní sebevědomí</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přijímali odpovědnost za vlastní rozhodování, jednání, myšlení a cítění</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respektovali lidský život a jeho trvání jako vysokou hodnotu</w:t>
      </w:r>
    </w:p>
    <w:p w:rsidR="009802D1" w:rsidRPr="00807D1E" w:rsidRDefault="009802D1" w:rsidP="009512C7">
      <w:pPr>
        <w:pStyle w:val="Odstavecseseznamem"/>
        <w:numPr>
          <w:ilvl w:val="0"/>
          <w:numId w:val="234"/>
        </w:numPr>
        <w:autoSpaceDE w:val="0"/>
        <w:autoSpaceDN w:val="0"/>
        <w:adjustRightInd w:val="0"/>
        <w:jc w:val="both"/>
        <w:rPr>
          <w:rFonts w:eastAsia="TimesNewRomanPSMT"/>
        </w:rPr>
      </w:pPr>
      <w:r w:rsidRPr="00807D1E">
        <w:rPr>
          <w:rFonts w:eastAsia="TimesNewRomanPSMT"/>
        </w:rPr>
        <w:t>vystupovali v souladu s morálními zásadami a pravidly společenského chování.</w:t>
      </w:r>
    </w:p>
    <w:p w:rsidR="009802D1" w:rsidRPr="0046088D" w:rsidRDefault="009802D1" w:rsidP="009973EA">
      <w:pPr>
        <w:autoSpaceDE w:val="0"/>
        <w:autoSpaceDN w:val="0"/>
        <w:adjustRightInd w:val="0"/>
        <w:rPr>
          <w:rFonts w:eastAsia="TimesNewRomanPSMT"/>
        </w:rPr>
      </w:pPr>
    </w:p>
    <w:p w:rsidR="009802D1" w:rsidRDefault="009802D1" w:rsidP="009973EA">
      <w:pPr>
        <w:autoSpaceDE w:val="0"/>
        <w:autoSpaceDN w:val="0"/>
        <w:adjustRightInd w:val="0"/>
        <w:rPr>
          <w:rFonts w:eastAsia="TimesNewRomanPSMT"/>
          <w:b/>
          <w:bCs/>
          <w:iCs/>
          <w:sz w:val="28"/>
          <w:szCs w:val="28"/>
        </w:rPr>
      </w:pPr>
      <w:r w:rsidRPr="0046088D">
        <w:rPr>
          <w:rFonts w:eastAsia="TimesNewRomanPSMT"/>
          <w:b/>
          <w:bCs/>
          <w:iCs/>
          <w:sz w:val="28"/>
          <w:szCs w:val="28"/>
        </w:rPr>
        <w:t>Průřezová témata</w:t>
      </w:r>
    </w:p>
    <w:p w:rsidR="009802D1" w:rsidRPr="0046088D" w:rsidRDefault="009802D1" w:rsidP="009973EA">
      <w:pPr>
        <w:autoSpaceDE w:val="0"/>
        <w:autoSpaceDN w:val="0"/>
        <w:adjustRightInd w:val="0"/>
        <w:rPr>
          <w:rFonts w:eastAsia="TimesNewRomanPSMT"/>
          <w:b/>
          <w:bCs/>
          <w:iCs/>
          <w:sz w:val="28"/>
          <w:szCs w:val="28"/>
        </w:rPr>
      </w:pPr>
    </w:p>
    <w:p w:rsidR="009802D1" w:rsidRDefault="009802D1" w:rsidP="009973EA">
      <w:pPr>
        <w:autoSpaceDE w:val="0"/>
        <w:autoSpaceDN w:val="0"/>
        <w:adjustRightInd w:val="0"/>
        <w:rPr>
          <w:rFonts w:eastAsia="TimesNewRomanPSMT"/>
          <w:b/>
          <w:bCs/>
          <w:sz w:val="28"/>
          <w:szCs w:val="28"/>
        </w:rPr>
      </w:pPr>
      <w:r w:rsidRPr="0046088D">
        <w:rPr>
          <w:rFonts w:eastAsia="TimesNewRomanPSMT"/>
          <w:b/>
          <w:bCs/>
          <w:sz w:val="28"/>
          <w:szCs w:val="28"/>
        </w:rPr>
        <w:t>Vzdělávací předmět jako celek pokrývá následující PT:</w:t>
      </w:r>
    </w:p>
    <w:p w:rsidR="009802D1" w:rsidRPr="0046088D" w:rsidRDefault="009802D1" w:rsidP="009973EA">
      <w:pPr>
        <w:autoSpaceDE w:val="0"/>
        <w:autoSpaceDN w:val="0"/>
        <w:adjustRightInd w:val="0"/>
        <w:rPr>
          <w:rFonts w:eastAsia="TimesNewRomanPSMT"/>
          <w:b/>
          <w:bCs/>
          <w:sz w:val="28"/>
          <w:szCs w:val="28"/>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Občan v demokratické společnosti</w:t>
      </w:r>
    </w:p>
    <w:p w:rsidR="009802D1" w:rsidRDefault="009802D1" w:rsidP="009973EA">
      <w:pPr>
        <w:autoSpaceDE w:val="0"/>
        <w:autoSpaceDN w:val="0"/>
        <w:adjustRightInd w:val="0"/>
        <w:jc w:val="both"/>
        <w:rPr>
          <w:rFonts w:eastAsia="TimesNewRomanPSMT"/>
        </w:rPr>
      </w:pPr>
      <w:r w:rsidRPr="0046088D">
        <w:rPr>
          <w:rFonts w:eastAsia="TimesNewRomanPSMT"/>
        </w:rPr>
        <w:t>Dokáže jednat s lidmi, diskutuje a hledá kompromisní</w:t>
      </w:r>
      <w:r>
        <w:rPr>
          <w:rFonts w:eastAsia="TimesNewRomanPSMT"/>
        </w:rPr>
        <w:t xml:space="preserve"> řešení</w:t>
      </w:r>
      <w:r w:rsidRPr="0046088D">
        <w:rPr>
          <w:rFonts w:eastAsia="TimesNewRomanPSMT"/>
        </w:rPr>
        <w:t xml:space="preserve">, má </w:t>
      </w:r>
      <w:r>
        <w:rPr>
          <w:rFonts w:eastAsia="TimesNewRomanPSMT"/>
        </w:rPr>
        <w:t>adekvátní</w:t>
      </w:r>
      <w:r w:rsidRPr="0046088D">
        <w:rPr>
          <w:rFonts w:eastAsia="TimesNewRomanPSMT"/>
        </w:rPr>
        <w:t xml:space="preserve"> míru sebevědomí,</w:t>
      </w:r>
    </w:p>
    <w:p w:rsidR="009802D1" w:rsidRDefault="009802D1" w:rsidP="009973EA">
      <w:pPr>
        <w:autoSpaceDE w:val="0"/>
        <w:autoSpaceDN w:val="0"/>
        <w:adjustRightInd w:val="0"/>
        <w:rPr>
          <w:rFonts w:eastAsia="TimesNewRomanPSMT"/>
        </w:rPr>
      </w:pPr>
      <w:r w:rsidRPr="0046088D">
        <w:rPr>
          <w:rFonts w:eastAsia="TimesNewRomanPSMT"/>
        </w:rPr>
        <w:t xml:space="preserve">odpovědnosti a schopnosti morálního úsudku, je schopen odolávat </w:t>
      </w:r>
      <w:r>
        <w:rPr>
          <w:rFonts w:eastAsia="TimesNewRomanPSMT"/>
        </w:rPr>
        <w:t xml:space="preserve">asertivně </w:t>
      </w:r>
      <w:r w:rsidRPr="0046088D">
        <w:rPr>
          <w:rFonts w:eastAsia="TimesNewRomanPSMT"/>
        </w:rPr>
        <w:t>manipulaci</w:t>
      </w:r>
      <w:r>
        <w:rPr>
          <w:rFonts w:eastAsia="TimesNewRomanPSMT"/>
        </w:rPr>
        <w:t>.</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Člověk a životní prostředí</w:t>
      </w:r>
    </w:p>
    <w:p w:rsidR="009802D1" w:rsidRDefault="009802D1" w:rsidP="009973EA">
      <w:pPr>
        <w:autoSpaceDE w:val="0"/>
        <w:autoSpaceDN w:val="0"/>
        <w:adjustRightInd w:val="0"/>
        <w:jc w:val="both"/>
        <w:rPr>
          <w:rFonts w:eastAsia="TimesNewRomanPSMT"/>
        </w:rPr>
      </w:pPr>
      <w:r w:rsidRPr="0046088D">
        <w:rPr>
          <w:rFonts w:eastAsia="TimesNewRomanPSMT"/>
        </w:rPr>
        <w:t>Snaží se chápat</w:t>
      </w:r>
      <w:r>
        <w:rPr>
          <w:rFonts w:eastAsia="TimesNewRomanPSMT"/>
        </w:rPr>
        <w:t xml:space="preserve"> postavení</w:t>
      </w:r>
      <w:r w:rsidRPr="0046088D">
        <w:rPr>
          <w:rFonts w:eastAsia="TimesNewRomanPSMT"/>
        </w:rPr>
        <w:t xml:space="preserve"> člověka v přírodě a vlivy prostředí na jeho zdraví, chrání</w:t>
      </w:r>
      <w:r>
        <w:rPr>
          <w:rFonts w:eastAsia="TimesNewRomanPSMT"/>
        </w:rPr>
        <w:t xml:space="preserve"> životní </w:t>
      </w:r>
      <w:r w:rsidRPr="0046088D">
        <w:rPr>
          <w:rFonts w:eastAsia="TimesNewRomanPSMT"/>
        </w:rPr>
        <w:t>prostředí a osvojuje si zásady zdravého životního stylu</w:t>
      </w:r>
      <w:r>
        <w:rPr>
          <w:rFonts w:eastAsia="TimesNewRomanPSMT"/>
        </w:rPr>
        <w:t>. Dokáže při výuce šetřit materiálem a energiemi, třídí odpad.</w:t>
      </w:r>
    </w:p>
    <w:p w:rsidR="009802D1" w:rsidRPr="0046088D" w:rsidRDefault="009802D1" w:rsidP="009973EA">
      <w:pPr>
        <w:autoSpaceDE w:val="0"/>
        <w:autoSpaceDN w:val="0"/>
        <w:adjustRightInd w:val="0"/>
        <w:rPr>
          <w:rFonts w:eastAsia="TimesNewRomanPSMT"/>
        </w:rPr>
      </w:pPr>
    </w:p>
    <w:p w:rsidR="009802D1" w:rsidRDefault="009802D1" w:rsidP="009973EA">
      <w:pPr>
        <w:autoSpaceDE w:val="0"/>
        <w:autoSpaceDN w:val="0"/>
        <w:adjustRightInd w:val="0"/>
        <w:rPr>
          <w:rFonts w:eastAsia="TimesNewRomanPSMT"/>
          <w:b/>
          <w:bCs/>
        </w:rPr>
      </w:pPr>
    </w:p>
    <w:p w:rsidR="009802D1" w:rsidRDefault="009802D1" w:rsidP="009973EA">
      <w:pPr>
        <w:autoSpaceDE w:val="0"/>
        <w:autoSpaceDN w:val="0"/>
        <w:adjustRightInd w:val="0"/>
        <w:rPr>
          <w:rFonts w:eastAsia="TimesNewRomanPSMT"/>
          <w:b/>
          <w:bCs/>
        </w:rPr>
      </w:pPr>
    </w:p>
    <w:p w:rsidR="009802D1" w:rsidRDefault="009802D1" w:rsidP="009973EA">
      <w:pPr>
        <w:autoSpaceDE w:val="0"/>
        <w:autoSpaceDN w:val="0"/>
        <w:adjustRightInd w:val="0"/>
        <w:rPr>
          <w:rFonts w:eastAsia="TimesNewRomanPSMT"/>
          <w:b/>
          <w:bCs/>
        </w:rPr>
      </w:pPr>
    </w:p>
    <w:p w:rsidR="009802D1" w:rsidRDefault="009802D1" w:rsidP="009973EA">
      <w:pPr>
        <w:autoSpaceDE w:val="0"/>
        <w:autoSpaceDN w:val="0"/>
        <w:adjustRightInd w:val="0"/>
        <w:rPr>
          <w:rFonts w:eastAsia="TimesNewRomanPSMT"/>
          <w:b/>
          <w:bCs/>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lastRenderedPageBreak/>
        <w:t>Člověk a svět práce</w:t>
      </w:r>
    </w:p>
    <w:p w:rsidR="009802D1" w:rsidRDefault="009802D1" w:rsidP="009973EA">
      <w:pPr>
        <w:autoSpaceDE w:val="0"/>
        <w:autoSpaceDN w:val="0"/>
        <w:adjustRightInd w:val="0"/>
        <w:jc w:val="both"/>
        <w:rPr>
          <w:rFonts w:eastAsia="TimesNewRomanPSMT"/>
        </w:rPr>
      </w:pPr>
      <w:r w:rsidRPr="0046088D">
        <w:rPr>
          <w:rFonts w:eastAsia="TimesNewRomanPSMT"/>
        </w:rPr>
        <w:t>Uvěd</w:t>
      </w:r>
      <w:r>
        <w:rPr>
          <w:rFonts w:eastAsia="TimesNewRomanPSMT"/>
        </w:rPr>
        <w:t>omuje si zodpovědnost za vlastní</w:t>
      </w:r>
      <w:r w:rsidRPr="0046088D">
        <w:rPr>
          <w:rFonts w:eastAsia="TimesNewRomanPSMT"/>
        </w:rPr>
        <w:t xml:space="preserve"> život a je motivován k </w:t>
      </w:r>
      <w:r>
        <w:rPr>
          <w:rFonts w:eastAsia="TimesNewRomanPSMT"/>
        </w:rPr>
        <w:t>akti</w:t>
      </w:r>
      <w:r w:rsidRPr="0046088D">
        <w:rPr>
          <w:rFonts w:eastAsia="TimesNewRomanPSMT"/>
        </w:rPr>
        <w:t>vnímu pracovnímu životu, naučí</w:t>
      </w:r>
      <w:r>
        <w:rPr>
          <w:rFonts w:eastAsia="TimesNewRomanPSMT"/>
        </w:rPr>
        <w:t xml:space="preserve"> </w:t>
      </w:r>
      <w:r w:rsidRPr="0046088D">
        <w:rPr>
          <w:rFonts w:eastAsia="TimesNewRomanPSMT"/>
        </w:rPr>
        <w:t>se vyhledávat a posuzovat informace vztahující se ke svému oboru</w:t>
      </w:r>
      <w:r>
        <w:rPr>
          <w:rFonts w:eastAsia="TimesNewRomanPSMT"/>
        </w:rPr>
        <w:t xml:space="preserve"> a budoucímu pracovnímu uplatnění.</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Informační a komunikační technologie</w:t>
      </w:r>
    </w:p>
    <w:p w:rsidR="009802D1" w:rsidRDefault="009802D1" w:rsidP="009973EA">
      <w:pPr>
        <w:autoSpaceDE w:val="0"/>
        <w:autoSpaceDN w:val="0"/>
        <w:adjustRightInd w:val="0"/>
        <w:rPr>
          <w:rFonts w:eastAsia="TimesNewRomanPSMT"/>
        </w:rPr>
      </w:pPr>
      <w:r>
        <w:rPr>
          <w:rFonts w:eastAsia="TimesNewRomanPSMT"/>
        </w:rPr>
        <w:t>Naučí</w:t>
      </w:r>
      <w:r w:rsidRPr="0046088D">
        <w:rPr>
          <w:rFonts w:eastAsia="TimesNewRomanPSMT"/>
        </w:rPr>
        <w:t xml:space="preserve"> se vyhledávat odborné informace, zpracovávat, uchovávat a předávat</w:t>
      </w:r>
      <w:r>
        <w:rPr>
          <w:rFonts w:eastAsia="TimesNewRomanPSMT"/>
        </w:rPr>
        <w:t xml:space="preserve"> informace pomocí IKT.</w:t>
      </w:r>
    </w:p>
    <w:p w:rsidR="009802D1" w:rsidRPr="0046088D" w:rsidRDefault="009802D1" w:rsidP="009973EA">
      <w:pPr>
        <w:autoSpaceDE w:val="0"/>
        <w:autoSpaceDN w:val="0"/>
        <w:adjustRightInd w:val="0"/>
        <w:rPr>
          <w:rFonts w:eastAsia="TimesNewRomanPSMT"/>
        </w:rPr>
      </w:pPr>
    </w:p>
    <w:p w:rsidR="009802D1" w:rsidRDefault="009802D1" w:rsidP="009973EA">
      <w:pPr>
        <w:autoSpaceDE w:val="0"/>
        <w:autoSpaceDN w:val="0"/>
        <w:adjustRightInd w:val="0"/>
        <w:rPr>
          <w:rFonts w:eastAsia="TimesNewRomanPSMT"/>
          <w:b/>
          <w:bCs/>
          <w:sz w:val="28"/>
          <w:szCs w:val="28"/>
        </w:rPr>
      </w:pPr>
      <w:r w:rsidRPr="0058026F">
        <w:rPr>
          <w:rFonts w:eastAsia="TimesNewRomanPSMT"/>
          <w:b/>
          <w:bCs/>
          <w:sz w:val="28"/>
          <w:szCs w:val="28"/>
        </w:rPr>
        <w:t>Klíčové kompetence</w:t>
      </w:r>
    </w:p>
    <w:p w:rsidR="009802D1" w:rsidRPr="0058026F" w:rsidRDefault="009802D1" w:rsidP="009973EA">
      <w:pPr>
        <w:autoSpaceDE w:val="0"/>
        <w:autoSpaceDN w:val="0"/>
        <w:adjustRightInd w:val="0"/>
        <w:rPr>
          <w:rFonts w:eastAsia="TimesNewRomanPSMT"/>
          <w:b/>
          <w:bCs/>
          <w:sz w:val="28"/>
          <w:szCs w:val="28"/>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Kompetence k učení</w:t>
      </w:r>
    </w:p>
    <w:p w:rsidR="009802D1" w:rsidRPr="00807D1E" w:rsidRDefault="009802D1" w:rsidP="009512C7">
      <w:pPr>
        <w:pStyle w:val="Odstavecseseznamem"/>
        <w:numPr>
          <w:ilvl w:val="0"/>
          <w:numId w:val="235"/>
        </w:numPr>
        <w:autoSpaceDE w:val="0"/>
        <w:autoSpaceDN w:val="0"/>
        <w:adjustRightInd w:val="0"/>
        <w:jc w:val="both"/>
        <w:rPr>
          <w:rFonts w:eastAsia="TimesNewRomanPSMT"/>
        </w:rPr>
      </w:pPr>
      <w:r w:rsidRPr="00807D1E">
        <w:rPr>
          <w:rFonts w:eastAsia="TimesNewRomanPSMT"/>
        </w:rPr>
        <w:t>dokáží využít získané teoretické poznatky při jejich praktickém procvičování</w:t>
      </w:r>
    </w:p>
    <w:p w:rsidR="009802D1" w:rsidRPr="00807D1E" w:rsidRDefault="009802D1" w:rsidP="009512C7">
      <w:pPr>
        <w:pStyle w:val="Odstavecseseznamem"/>
        <w:numPr>
          <w:ilvl w:val="0"/>
          <w:numId w:val="235"/>
        </w:numPr>
        <w:autoSpaceDE w:val="0"/>
        <w:autoSpaceDN w:val="0"/>
        <w:adjustRightInd w:val="0"/>
        <w:jc w:val="both"/>
        <w:rPr>
          <w:rFonts w:eastAsia="TimesNewRomanPSMT"/>
        </w:rPr>
      </w:pPr>
      <w:r w:rsidRPr="00807D1E">
        <w:rPr>
          <w:rFonts w:eastAsia="TimesNewRomanPSMT"/>
        </w:rPr>
        <w:t>mají pozitivní vztah k učení a vzdělávání</w:t>
      </w:r>
    </w:p>
    <w:p w:rsidR="009802D1" w:rsidRPr="00807D1E" w:rsidRDefault="009802D1" w:rsidP="009512C7">
      <w:pPr>
        <w:pStyle w:val="Odstavecseseznamem"/>
        <w:numPr>
          <w:ilvl w:val="0"/>
          <w:numId w:val="235"/>
        </w:numPr>
        <w:autoSpaceDE w:val="0"/>
        <w:autoSpaceDN w:val="0"/>
        <w:adjustRightInd w:val="0"/>
        <w:jc w:val="both"/>
        <w:rPr>
          <w:rFonts w:eastAsia="TimesNewRomanPSMT"/>
        </w:rPr>
      </w:pPr>
      <w:r w:rsidRPr="00807D1E">
        <w:rPr>
          <w:rFonts w:eastAsia="TimesNewRomanPSMT"/>
        </w:rPr>
        <w:t>využívají ke svému učení různé informační zdroje</w:t>
      </w:r>
    </w:p>
    <w:p w:rsidR="009802D1" w:rsidRPr="00807D1E" w:rsidRDefault="009802D1" w:rsidP="009512C7">
      <w:pPr>
        <w:pStyle w:val="Odstavecseseznamem"/>
        <w:numPr>
          <w:ilvl w:val="0"/>
          <w:numId w:val="235"/>
        </w:numPr>
        <w:autoSpaceDE w:val="0"/>
        <w:autoSpaceDN w:val="0"/>
        <w:adjustRightInd w:val="0"/>
        <w:jc w:val="both"/>
        <w:rPr>
          <w:rFonts w:eastAsia="TimesNewRomanPSMT"/>
        </w:rPr>
      </w:pPr>
      <w:r w:rsidRPr="00807D1E">
        <w:rPr>
          <w:rFonts w:eastAsia="TimesNewRomanPSMT"/>
        </w:rPr>
        <w:t>ovládají různé techniky racionálního učení, umí si vytvořit vhodný studijní režim a podmínky</w:t>
      </w:r>
    </w:p>
    <w:p w:rsidR="009802D1" w:rsidRPr="00807D1E" w:rsidRDefault="009802D1" w:rsidP="009512C7">
      <w:pPr>
        <w:pStyle w:val="Odstavecseseznamem"/>
        <w:numPr>
          <w:ilvl w:val="0"/>
          <w:numId w:val="235"/>
        </w:numPr>
        <w:autoSpaceDE w:val="0"/>
        <w:autoSpaceDN w:val="0"/>
        <w:adjustRightInd w:val="0"/>
        <w:jc w:val="both"/>
        <w:rPr>
          <w:rFonts w:eastAsia="TimesNewRomanPSMT"/>
        </w:rPr>
      </w:pPr>
      <w:r w:rsidRPr="00807D1E">
        <w:rPr>
          <w:rFonts w:eastAsia="TimesNewRomanPSMT"/>
        </w:rPr>
        <w:t>s porozuměním aktivně poslouchají mluvené projevy jiných</w:t>
      </w:r>
    </w:p>
    <w:p w:rsidR="009802D1" w:rsidRPr="00807D1E" w:rsidRDefault="009802D1" w:rsidP="009512C7">
      <w:pPr>
        <w:pStyle w:val="Odstavecseseznamem"/>
        <w:numPr>
          <w:ilvl w:val="0"/>
          <w:numId w:val="235"/>
        </w:numPr>
        <w:autoSpaceDE w:val="0"/>
        <w:autoSpaceDN w:val="0"/>
        <w:adjustRightInd w:val="0"/>
        <w:jc w:val="both"/>
        <w:rPr>
          <w:rFonts w:eastAsia="TimesNewRomanPSMT"/>
        </w:rPr>
      </w:pPr>
      <w:r w:rsidRPr="00807D1E">
        <w:rPr>
          <w:rFonts w:eastAsia="TimesNewRomanPSMT"/>
        </w:rPr>
        <w:t>sledují a hodnotí pokrok při dosahování cílů svého učení, přijímají hodnocení výsledků ze strany jiných lidi.</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Kompetence k řešení problémů</w:t>
      </w:r>
    </w:p>
    <w:p w:rsidR="009802D1" w:rsidRPr="00807D1E" w:rsidRDefault="009802D1" w:rsidP="009512C7">
      <w:pPr>
        <w:pStyle w:val="Odstavecseseznamem"/>
        <w:numPr>
          <w:ilvl w:val="0"/>
          <w:numId w:val="236"/>
        </w:numPr>
        <w:autoSpaceDE w:val="0"/>
        <w:autoSpaceDN w:val="0"/>
        <w:adjustRightInd w:val="0"/>
        <w:jc w:val="both"/>
        <w:rPr>
          <w:rFonts w:eastAsia="TimesNewRomanPSMT"/>
        </w:rPr>
      </w:pPr>
      <w:r w:rsidRPr="00807D1E">
        <w:rPr>
          <w:rFonts w:eastAsia="TimesNewRomanPSMT"/>
        </w:rPr>
        <w:t>porozumí zadání úkolu, získají informace potřebné k řešení problému, navrhnou způsob řešení a zdůvodní jej, vyhodnotí a ověří správnost zvoleného postupu při praktickém cvičení</w:t>
      </w:r>
    </w:p>
    <w:p w:rsidR="009802D1" w:rsidRPr="00807D1E" w:rsidRDefault="009802D1" w:rsidP="009512C7">
      <w:pPr>
        <w:pStyle w:val="Odstavecseseznamem"/>
        <w:numPr>
          <w:ilvl w:val="0"/>
          <w:numId w:val="236"/>
        </w:numPr>
        <w:autoSpaceDE w:val="0"/>
        <w:autoSpaceDN w:val="0"/>
        <w:adjustRightInd w:val="0"/>
        <w:jc w:val="both"/>
        <w:rPr>
          <w:rFonts w:eastAsia="TimesNewRomanPSMT"/>
        </w:rPr>
      </w:pPr>
      <w:r w:rsidRPr="00807D1E">
        <w:rPr>
          <w:rFonts w:eastAsia="TimesNewRomanPSMT"/>
        </w:rPr>
        <w:t>snaží se využívat dovedností, zkušeností a vědomostí nabytých dříve</w:t>
      </w:r>
    </w:p>
    <w:p w:rsidR="009802D1" w:rsidRPr="00807D1E" w:rsidRDefault="009802D1" w:rsidP="009512C7">
      <w:pPr>
        <w:pStyle w:val="Odstavecseseznamem"/>
        <w:numPr>
          <w:ilvl w:val="0"/>
          <w:numId w:val="236"/>
        </w:numPr>
        <w:autoSpaceDE w:val="0"/>
        <w:autoSpaceDN w:val="0"/>
        <w:adjustRightInd w:val="0"/>
        <w:jc w:val="both"/>
        <w:rPr>
          <w:rFonts w:eastAsia="TimesNewRomanPSMT"/>
        </w:rPr>
      </w:pPr>
      <w:r w:rsidRPr="00807D1E">
        <w:rPr>
          <w:rFonts w:eastAsia="TimesNewRomanPSMT"/>
        </w:rPr>
        <w:t xml:space="preserve">spolupracují při řešení problémů s ostatními lidmi </w:t>
      </w:r>
    </w:p>
    <w:p w:rsidR="009802D1" w:rsidRPr="00807D1E" w:rsidRDefault="009802D1" w:rsidP="009512C7">
      <w:pPr>
        <w:pStyle w:val="Odstavecseseznamem"/>
        <w:numPr>
          <w:ilvl w:val="0"/>
          <w:numId w:val="236"/>
        </w:numPr>
        <w:autoSpaceDE w:val="0"/>
        <w:autoSpaceDN w:val="0"/>
        <w:adjustRightInd w:val="0"/>
        <w:jc w:val="both"/>
        <w:rPr>
          <w:rFonts w:eastAsia="TimesNewRomanPSMT"/>
        </w:rPr>
      </w:pPr>
      <w:r w:rsidRPr="00807D1E">
        <w:rPr>
          <w:rFonts w:eastAsia="TimesNewRomanPSMT"/>
        </w:rPr>
        <w:t>uplatňují při řešení problémů různé heuristické metody a myšlenkové operace.</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Komunikativní kompetence</w:t>
      </w:r>
    </w:p>
    <w:p w:rsidR="009802D1" w:rsidRPr="009512C7" w:rsidRDefault="009802D1" w:rsidP="009512C7">
      <w:pPr>
        <w:pStyle w:val="Odstavecseseznamem"/>
        <w:numPr>
          <w:ilvl w:val="0"/>
          <w:numId w:val="237"/>
        </w:numPr>
        <w:autoSpaceDE w:val="0"/>
        <w:autoSpaceDN w:val="0"/>
        <w:adjustRightInd w:val="0"/>
        <w:jc w:val="both"/>
        <w:rPr>
          <w:rFonts w:eastAsia="TimesNewRomanPSMT"/>
        </w:rPr>
      </w:pPr>
      <w:r w:rsidRPr="009512C7">
        <w:rPr>
          <w:rFonts w:eastAsia="TimesNewRomanPSMT"/>
        </w:rPr>
        <w:t>vyjadřují se přiměřeně k účelu jednání a komunikační situaci v projevech mluvených i psaných a vhodně se prezentují</w:t>
      </w:r>
    </w:p>
    <w:p w:rsidR="009802D1" w:rsidRPr="009512C7" w:rsidRDefault="009802D1" w:rsidP="009512C7">
      <w:pPr>
        <w:pStyle w:val="Odstavecseseznamem"/>
        <w:numPr>
          <w:ilvl w:val="0"/>
          <w:numId w:val="237"/>
        </w:numPr>
        <w:autoSpaceDE w:val="0"/>
        <w:autoSpaceDN w:val="0"/>
        <w:adjustRightInd w:val="0"/>
        <w:jc w:val="both"/>
        <w:rPr>
          <w:rFonts w:eastAsia="TimesNewRomanPSMT"/>
        </w:rPr>
      </w:pPr>
      <w:r w:rsidRPr="009512C7">
        <w:rPr>
          <w:rFonts w:eastAsia="TimesNewRomanPSMT"/>
        </w:rPr>
        <w:t>účastní se aktivně diskusí, formulují a obhajují své názory a postoje</w:t>
      </w:r>
    </w:p>
    <w:p w:rsidR="009802D1" w:rsidRPr="009512C7" w:rsidRDefault="009802D1" w:rsidP="009512C7">
      <w:pPr>
        <w:pStyle w:val="Odstavecseseznamem"/>
        <w:numPr>
          <w:ilvl w:val="0"/>
          <w:numId w:val="237"/>
        </w:numPr>
        <w:autoSpaceDE w:val="0"/>
        <w:autoSpaceDN w:val="0"/>
        <w:adjustRightInd w:val="0"/>
        <w:jc w:val="both"/>
        <w:rPr>
          <w:rFonts w:eastAsia="TimesNewRomanPSMT"/>
        </w:rPr>
      </w:pPr>
      <w:r w:rsidRPr="009512C7">
        <w:rPr>
          <w:rFonts w:eastAsia="TimesNewRomanPSMT"/>
        </w:rPr>
        <w:t>dosahují jazykové způsobilosti potřebné pro pracovní uplatnění podle potřeb a charakteru příslušné odborné kvalifikace</w:t>
      </w:r>
    </w:p>
    <w:p w:rsidR="009802D1" w:rsidRPr="009512C7" w:rsidRDefault="009802D1" w:rsidP="009512C7">
      <w:pPr>
        <w:pStyle w:val="Odstavecseseznamem"/>
        <w:numPr>
          <w:ilvl w:val="0"/>
          <w:numId w:val="237"/>
        </w:numPr>
        <w:autoSpaceDE w:val="0"/>
        <w:autoSpaceDN w:val="0"/>
        <w:adjustRightInd w:val="0"/>
        <w:jc w:val="both"/>
        <w:rPr>
          <w:rFonts w:eastAsia="TimesNewRomanPSMT"/>
        </w:rPr>
      </w:pPr>
      <w:r w:rsidRPr="009512C7">
        <w:rPr>
          <w:rFonts w:eastAsia="TimesNewRomanPSMT"/>
        </w:rPr>
        <w:t xml:space="preserve">učí se umění aktivně naslouchat </w:t>
      </w:r>
    </w:p>
    <w:p w:rsidR="009802D1" w:rsidRPr="009512C7" w:rsidRDefault="009802D1" w:rsidP="009512C7">
      <w:pPr>
        <w:pStyle w:val="Odstavecseseznamem"/>
        <w:numPr>
          <w:ilvl w:val="0"/>
          <w:numId w:val="237"/>
        </w:numPr>
        <w:autoSpaceDE w:val="0"/>
        <w:autoSpaceDN w:val="0"/>
        <w:adjustRightInd w:val="0"/>
        <w:jc w:val="both"/>
        <w:rPr>
          <w:rFonts w:eastAsia="TimesNewRomanPSMT"/>
        </w:rPr>
      </w:pPr>
      <w:r w:rsidRPr="009512C7">
        <w:rPr>
          <w:rFonts w:eastAsia="TimesNewRomanPSMT"/>
        </w:rPr>
        <w:t>vyjadřují se a vystupují v souladu se zásadami kultury projevu a chování, respektují osobní důstojnost zúčastěných</w:t>
      </w:r>
    </w:p>
    <w:p w:rsidR="009802D1" w:rsidRPr="009512C7" w:rsidRDefault="009802D1" w:rsidP="009512C7">
      <w:pPr>
        <w:pStyle w:val="Odstavecseseznamem"/>
        <w:numPr>
          <w:ilvl w:val="0"/>
          <w:numId w:val="237"/>
        </w:numPr>
        <w:autoSpaceDE w:val="0"/>
        <w:autoSpaceDN w:val="0"/>
        <w:adjustRightInd w:val="0"/>
        <w:jc w:val="both"/>
        <w:rPr>
          <w:rFonts w:eastAsia="TimesNewRomanPSMT"/>
        </w:rPr>
      </w:pPr>
      <w:r w:rsidRPr="009512C7">
        <w:rPr>
          <w:rFonts w:eastAsia="TimesNewRomanPSMT"/>
        </w:rPr>
        <w:t>společensky vystupují a profesionálně jednají ve styku s klienty.</w:t>
      </w:r>
    </w:p>
    <w:p w:rsidR="009802D1"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Personální a sociální kompetence</w:t>
      </w:r>
    </w:p>
    <w:p w:rsidR="009802D1" w:rsidRPr="009512C7" w:rsidRDefault="009802D1" w:rsidP="009512C7">
      <w:pPr>
        <w:pStyle w:val="Odstavecseseznamem"/>
        <w:numPr>
          <w:ilvl w:val="0"/>
          <w:numId w:val="238"/>
        </w:numPr>
        <w:autoSpaceDE w:val="0"/>
        <w:autoSpaceDN w:val="0"/>
        <w:adjustRightInd w:val="0"/>
        <w:jc w:val="both"/>
        <w:rPr>
          <w:rFonts w:eastAsia="TimesNewRomanPSMT"/>
        </w:rPr>
      </w:pPr>
      <w:r w:rsidRPr="009512C7">
        <w:rPr>
          <w:rFonts w:eastAsia="TimesNewRomanPSMT"/>
        </w:rPr>
        <w:t>posuzují reálně dle svého zdravotního stavu své fyzické i duševní možnosti, odhadují důsledky svého jednání v různých situacích</w:t>
      </w:r>
    </w:p>
    <w:p w:rsidR="009802D1" w:rsidRPr="009512C7" w:rsidRDefault="009802D1" w:rsidP="009512C7">
      <w:pPr>
        <w:pStyle w:val="Odstavecseseznamem"/>
        <w:numPr>
          <w:ilvl w:val="0"/>
          <w:numId w:val="238"/>
        </w:numPr>
        <w:autoSpaceDE w:val="0"/>
        <w:autoSpaceDN w:val="0"/>
        <w:adjustRightInd w:val="0"/>
        <w:jc w:val="both"/>
        <w:rPr>
          <w:rFonts w:eastAsia="TimesNewRomanPSMT"/>
        </w:rPr>
      </w:pPr>
      <w:r w:rsidRPr="009512C7">
        <w:rPr>
          <w:rFonts w:eastAsia="TimesNewRomanPSMT"/>
        </w:rPr>
        <w:t>stanoví si cíle a priority podle svých osobních schopností, svého zdravotního stavu, zájmové a pracovní orientace a životních podmínek</w:t>
      </w:r>
    </w:p>
    <w:p w:rsidR="009802D1" w:rsidRPr="009512C7" w:rsidRDefault="009802D1" w:rsidP="009512C7">
      <w:pPr>
        <w:pStyle w:val="Odstavecseseznamem"/>
        <w:numPr>
          <w:ilvl w:val="0"/>
          <w:numId w:val="238"/>
        </w:numPr>
        <w:autoSpaceDE w:val="0"/>
        <w:autoSpaceDN w:val="0"/>
        <w:adjustRightInd w:val="0"/>
        <w:jc w:val="both"/>
        <w:rPr>
          <w:rFonts w:eastAsia="TimesNewRomanPSMT"/>
        </w:rPr>
      </w:pPr>
      <w:r w:rsidRPr="009512C7">
        <w:rPr>
          <w:rFonts w:eastAsia="TimesNewRomanPSMT"/>
        </w:rPr>
        <w:t>reagují adekvátně na hodnocení svého vystupování a způsobu jednání ze strany jiných lidi, umí přijmout radu, pochvalu i kritiku</w:t>
      </w:r>
    </w:p>
    <w:p w:rsidR="009802D1" w:rsidRPr="009512C7" w:rsidRDefault="009802D1" w:rsidP="009512C7">
      <w:pPr>
        <w:pStyle w:val="Odstavecseseznamem"/>
        <w:numPr>
          <w:ilvl w:val="0"/>
          <w:numId w:val="238"/>
        </w:numPr>
        <w:autoSpaceDE w:val="0"/>
        <w:autoSpaceDN w:val="0"/>
        <w:adjustRightInd w:val="0"/>
        <w:jc w:val="both"/>
        <w:rPr>
          <w:rFonts w:eastAsia="TimesNewRomanPSMT"/>
        </w:rPr>
      </w:pPr>
      <w:r w:rsidRPr="009512C7">
        <w:rPr>
          <w:rFonts w:eastAsia="TimesNewRomanPSMT"/>
        </w:rPr>
        <w:t>pracují v týmu a podílejí se na realizaci společných pracovních a jiných činností</w:t>
      </w:r>
    </w:p>
    <w:p w:rsidR="009802D1" w:rsidRPr="009512C7" w:rsidRDefault="009802D1" w:rsidP="009512C7">
      <w:pPr>
        <w:pStyle w:val="Odstavecseseznamem"/>
        <w:numPr>
          <w:ilvl w:val="0"/>
          <w:numId w:val="238"/>
        </w:numPr>
        <w:autoSpaceDE w:val="0"/>
        <w:autoSpaceDN w:val="0"/>
        <w:adjustRightInd w:val="0"/>
        <w:jc w:val="both"/>
        <w:rPr>
          <w:rFonts w:eastAsia="TimesNewRomanPSMT"/>
        </w:rPr>
      </w:pPr>
      <w:r w:rsidRPr="009512C7">
        <w:rPr>
          <w:rFonts w:eastAsia="TimesNewRomanPSMT"/>
        </w:rPr>
        <w:t>podněcují práci v týmu vlastními návrhy na zlepšení práce a řešení úkolů, nezaujatě zvažují návrhy druhých</w:t>
      </w:r>
    </w:p>
    <w:p w:rsidR="009802D1" w:rsidRPr="009512C7" w:rsidRDefault="009802D1" w:rsidP="009512C7">
      <w:pPr>
        <w:pStyle w:val="Odstavecseseznamem"/>
        <w:numPr>
          <w:ilvl w:val="0"/>
          <w:numId w:val="238"/>
        </w:numPr>
        <w:autoSpaceDE w:val="0"/>
        <w:autoSpaceDN w:val="0"/>
        <w:adjustRightInd w:val="0"/>
        <w:jc w:val="both"/>
        <w:rPr>
          <w:rFonts w:eastAsia="TimesNewRomanPSMT"/>
        </w:rPr>
      </w:pPr>
      <w:r w:rsidRPr="009512C7">
        <w:rPr>
          <w:rFonts w:eastAsia="TimesNewRomanPSMT"/>
        </w:rPr>
        <w:lastRenderedPageBreak/>
        <w:t>přispívají k vytváření vstřícných mezilidských vztahů a k předcházení osobním konfliktům.</w:t>
      </w:r>
    </w:p>
    <w:p w:rsidR="009802D1" w:rsidRPr="0046088D" w:rsidRDefault="009512C7" w:rsidP="009512C7">
      <w:pPr>
        <w:tabs>
          <w:tab w:val="left" w:pos="7395"/>
        </w:tabs>
        <w:autoSpaceDE w:val="0"/>
        <w:autoSpaceDN w:val="0"/>
        <w:adjustRightInd w:val="0"/>
        <w:rPr>
          <w:rFonts w:eastAsia="TimesNewRomanPSMT"/>
        </w:rPr>
      </w:pPr>
      <w:r>
        <w:rPr>
          <w:rFonts w:eastAsia="TimesNewRomanPSMT"/>
        </w:rPr>
        <w:tab/>
      </w:r>
    </w:p>
    <w:p w:rsidR="009802D1" w:rsidRDefault="009802D1" w:rsidP="009973EA">
      <w:pPr>
        <w:autoSpaceDE w:val="0"/>
        <w:autoSpaceDN w:val="0"/>
        <w:adjustRightInd w:val="0"/>
        <w:rPr>
          <w:rFonts w:eastAsia="TimesNewRomanPSMT"/>
          <w:b/>
          <w:bCs/>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Občanské kompetence a kulturní povědomí</w:t>
      </w:r>
    </w:p>
    <w:p w:rsidR="009802D1" w:rsidRPr="009512C7" w:rsidRDefault="009802D1" w:rsidP="009512C7">
      <w:pPr>
        <w:pStyle w:val="Odstavecseseznamem"/>
        <w:numPr>
          <w:ilvl w:val="0"/>
          <w:numId w:val="239"/>
        </w:numPr>
        <w:autoSpaceDE w:val="0"/>
        <w:autoSpaceDN w:val="0"/>
        <w:adjustRightInd w:val="0"/>
        <w:jc w:val="both"/>
        <w:rPr>
          <w:rFonts w:eastAsia="TimesNewRomanPSMT"/>
        </w:rPr>
      </w:pPr>
      <w:r w:rsidRPr="009512C7">
        <w:rPr>
          <w:rFonts w:eastAsia="TimesNewRomanPSMT"/>
        </w:rPr>
        <w:t>jednají odpovědně, samostatně a iniciativně nejen ve vlastním zajmu, ale i v zájmu veřejném</w:t>
      </w:r>
    </w:p>
    <w:p w:rsidR="009802D1" w:rsidRPr="009512C7" w:rsidRDefault="009802D1" w:rsidP="009512C7">
      <w:pPr>
        <w:pStyle w:val="Odstavecseseznamem"/>
        <w:numPr>
          <w:ilvl w:val="0"/>
          <w:numId w:val="239"/>
        </w:numPr>
        <w:autoSpaceDE w:val="0"/>
        <w:autoSpaceDN w:val="0"/>
        <w:adjustRightInd w:val="0"/>
        <w:jc w:val="both"/>
        <w:rPr>
          <w:rFonts w:eastAsia="TimesNewRomanPSMT"/>
        </w:rPr>
      </w:pPr>
      <w:r w:rsidRPr="009512C7">
        <w:rPr>
          <w:rFonts w:eastAsia="TimesNewRomanPSMT"/>
        </w:rPr>
        <w:t>jednají v souladu s morálními principy a zásadami společenského chování</w:t>
      </w:r>
    </w:p>
    <w:p w:rsidR="009802D1" w:rsidRPr="009512C7" w:rsidRDefault="009802D1" w:rsidP="009512C7">
      <w:pPr>
        <w:pStyle w:val="Odstavecseseznamem"/>
        <w:numPr>
          <w:ilvl w:val="0"/>
          <w:numId w:val="239"/>
        </w:numPr>
        <w:autoSpaceDE w:val="0"/>
        <w:autoSpaceDN w:val="0"/>
        <w:adjustRightInd w:val="0"/>
        <w:jc w:val="both"/>
        <w:rPr>
          <w:rFonts w:eastAsia="TimesNewRomanPSMT"/>
        </w:rPr>
      </w:pPr>
      <w:r w:rsidRPr="009512C7">
        <w:rPr>
          <w:rFonts w:eastAsia="TimesNewRomanPSMT"/>
        </w:rPr>
        <w:t>uznávají hodnotu života, uvědomují si odpovědnost za vlastní život a spoluodpovědnost při zabezpečovaní ochrany života a zdraví ostatních.</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Kompetence k pracovnímu uplatnění a podnikatelským aktivitám</w:t>
      </w:r>
    </w:p>
    <w:p w:rsidR="009802D1" w:rsidRPr="009512C7" w:rsidRDefault="009802D1" w:rsidP="009512C7">
      <w:pPr>
        <w:pStyle w:val="Odstavecseseznamem"/>
        <w:numPr>
          <w:ilvl w:val="0"/>
          <w:numId w:val="240"/>
        </w:numPr>
        <w:autoSpaceDE w:val="0"/>
        <w:autoSpaceDN w:val="0"/>
        <w:adjustRightInd w:val="0"/>
        <w:jc w:val="both"/>
        <w:rPr>
          <w:rFonts w:eastAsia="TimesNewRomanPSMT"/>
        </w:rPr>
      </w:pPr>
      <w:r w:rsidRPr="009512C7">
        <w:rPr>
          <w:rFonts w:eastAsia="TimesNewRomanPSMT"/>
        </w:rPr>
        <w:t>mají odpovědný postoj k vlastní profesní budoucnosti</w:t>
      </w:r>
    </w:p>
    <w:p w:rsidR="009802D1" w:rsidRPr="009512C7" w:rsidRDefault="009802D1" w:rsidP="009512C7">
      <w:pPr>
        <w:pStyle w:val="Odstavecseseznamem"/>
        <w:numPr>
          <w:ilvl w:val="0"/>
          <w:numId w:val="240"/>
        </w:numPr>
        <w:autoSpaceDE w:val="0"/>
        <w:autoSpaceDN w:val="0"/>
        <w:adjustRightInd w:val="0"/>
        <w:jc w:val="both"/>
        <w:rPr>
          <w:rFonts w:eastAsia="TimesNewRomanPSMT"/>
        </w:rPr>
      </w:pPr>
      <w:r w:rsidRPr="009512C7">
        <w:rPr>
          <w:rFonts w:eastAsia="TimesNewRomanPSMT"/>
        </w:rPr>
        <w:t>uvědomují si reálnou představu o pracovních, platových i jiných podmínkách v oboru a o požadavcích zaměstnavatelů na své pracovníky</w:t>
      </w:r>
    </w:p>
    <w:p w:rsidR="009802D1" w:rsidRPr="009512C7" w:rsidRDefault="009802D1" w:rsidP="009512C7">
      <w:pPr>
        <w:pStyle w:val="Odstavecseseznamem"/>
        <w:numPr>
          <w:ilvl w:val="0"/>
          <w:numId w:val="240"/>
        </w:numPr>
        <w:autoSpaceDE w:val="0"/>
        <w:autoSpaceDN w:val="0"/>
        <w:adjustRightInd w:val="0"/>
        <w:jc w:val="both"/>
        <w:rPr>
          <w:rFonts w:eastAsia="TimesNewRomanPSMT"/>
        </w:rPr>
      </w:pPr>
      <w:r w:rsidRPr="009512C7">
        <w:rPr>
          <w:rFonts w:eastAsia="TimesNewRomanPSMT"/>
        </w:rPr>
        <w:t>využívají získaných dovedností pro rozvoj své profesní kariéry.</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Matematické kompetence</w:t>
      </w:r>
    </w:p>
    <w:p w:rsidR="009802D1" w:rsidRPr="009512C7" w:rsidRDefault="009802D1" w:rsidP="009512C7">
      <w:pPr>
        <w:pStyle w:val="Odstavecseseznamem"/>
        <w:numPr>
          <w:ilvl w:val="0"/>
          <w:numId w:val="241"/>
        </w:numPr>
        <w:autoSpaceDE w:val="0"/>
        <w:autoSpaceDN w:val="0"/>
        <w:adjustRightInd w:val="0"/>
        <w:jc w:val="both"/>
        <w:rPr>
          <w:rFonts w:eastAsia="TimesNewRomanPSMT"/>
        </w:rPr>
      </w:pPr>
      <w:r w:rsidRPr="009512C7">
        <w:rPr>
          <w:rFonts w:eastAsia="TimesNewRomanPSMT"/>
        </w:rPr>
        <w:t>dokáží číst a vytvářet různé formy grafického znázornění (tabulky, grafy, schémata).</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Kompetence využívat prostředky informač</w:t>
      </w:r>
      <w:r>
        <w:rPr>
          <w:rFonts w:eastAsia="TimesNewRomanPSMT"/>
          <w:b/>
          <w:bCs/>
        </w:rPr>
        <w:t>ních a komunikačních technologií</w:t>
      </w:r>
      <w:r w:rsidRPr="0046088D">
        <w:rPr>
          <w:rFonts w:eastAsia="TimesNewRomanPSMT"/>
          <w:b/>
          <w:bCs/>
        </w:rPr>
        <w:t xml:space="preserve"> a pracovat s</w:t>
      </w:r>
      <w:r>
        <w:rPr>
          <w:rFonts w:eastAsia="TimesNewRomanPSMT"/>
          <w:b/>
          <w:bCs/>
        </w:rPr>
        <w:t xml:space="preserve"> </w:t>
      </w:r>
      <w:r w:rsidRPr="0046088D">
        <w:rPr>
          <w:rFonts w:eastAsia="TimesNewRomanPSMT"/>
          <w:b/>
          <w:bCs/>
        </w:rPr>
        <w:t>informacemi</w:t>
      </w:r>
    </w:p>
    <w:p w:rsidR="009802D1" w:rsidRPr="009512C7" w:rsidRDefault="009802D1" w:rsidP="009512C7">
      <w:pPr>
        <w:pStyle w:val="Odstavecseseznamem"/>
        <w:numPr>
          <w:ilvl w:val="0"/>
          <w:numId w:val="242"/>
        </w:numPr>
        <w:autoSpaceDE w:val="0"/>
        <w:autoSpaceDN w:val="0"/>
        <w:adjustRightInd w:val="0"/>
        <w:jc w:val="both"/>
        <w:rPr>
          <w:rFonts w:eastAsia="TimesNewRomanPSMT"/>
        </w:rPr>
      </w:pPr>
      <w:r w:rsidRPr="009512C7">
        <w:rPr>
          <w:rFonts w:eastAsia="TimesNewRomanPSMT"/>
        </w:rPr>
        <w:t>pracují s osobním počítačem a dalšími prostředky informačních a komunikačních technologií</w:t>
      </w:r>
    </w:p>
    <w:p w:rsidR="009802D1" w:rsidRPr="009512C7" w:rsidRDefault="009802D1" w:rsidP="009512C7">
      <w:pPr>
        <w:pStyle w:val="Odstavecseseznamem"/>
        <w:numPr>
          <w:ilvl w:val="0"/>
          <w:numId w:val="242"/>
        </w:numPr>
        <w:autoSpaceDE w:val="0"/>
        <w:autoSpaceDN w:val="0"/>
        <w:adjustRightInd w:val="0"/>
        <w:jc w:val="both"/>
        <w:rPr>
          <w:rFonts w:eastAsia="TimesNewRomanPSMT"/>
        </w:rPr>
      </w:pPr>
      <w:r w:rsidRPr="009512C7">
        <w:rPr>
          <w:rFonts w:eastAsia="TimesNewRomanPSMT"/>
        </w:rPr>
        <w:t>pracují s běžným základním a aplikačním programovým vybavením</w:t>
      </w:r>
    </w:p>
    <w:p w:rsidR="009802D1" w:rsidRPr="009512C7" w:rsidRDefault="009802D1" w:rsidP="009512C7">
      <w:pPr>
        <w:pStyle w:val="Odstavecseseznamem"/>
        <w:numPr>
          <w:ilvl w:val="0"/>
          <w:numId w:val="242"/>
        </w:numPr>
        <w:autoSpaceDE w:val="0"/>
        <w:autoSpaceDN w:val="0"/>
        <w:adjustRightInd w:val="0"/>
        <w:jc w:val="both"/>
        <w:rPr>
          <w:rFonts w:eastAsia="TimesNewRomanPSMT"/>
        </w:rPr>
      </w:pPr>
      <w:r w:rsidRPr="009512C7">
        <w:rPr>
          <w:rFonts w:eastAsia="TimesNewRomanPSMT"/>
        </w:rPr>
        <w:t>získávají informace z otevřených zdrojů</w:t>
      </w:r>
    </w:p>
    <w:p w:rsidR="009802D1" w:rsidRPr="009512C7" w:rsidRDefault="009802D1" w:rsidP="009512C7">
      <w:pPr>
        <w:pStyle w:val="Odstavecseseznamem"/>
        <w:numPr>
          <w:ilvl w:val="0"/>
          <w:numId w:val="242"/>
        </w:numPr>
        <w:autoSpaceDE w:val="0"/>
        <w:autoSpaceDN w:val="0"/>
        <w:adjustRightInd w:val="0"/>
        <w:jc w:val="both"/>
        <w:rPr>
          <w:rFonts w:eastAsia="TimesNewRomanPSMT"/>
        </w:rPr>
      </w:pPr>
      <w:r w:rsidRPr="009512C7">
        <w:rPr>
          <w:rFonts w:eastAsia="TimesNewRomanPSMT"/>
        </w:rPr>
        <w:t>pracují s informacemi z různých zdrojů, nesenými na různých mediích, a to i s využitím prostředků informačních a komunikačních technologií</w:t>
      </w:r>
    </w:p>
    <w:p w:rsidR="009802D1" w:rsidRPr="009512C7" w:rsidRDefault="009802D1" w:rsidP="009512C7">
      <w:pPr>
        <w:pStyle w:val="Odstavecseseznamem"/>
        <w:numPr>
          <w:ilvl w:val="0"/>
          <w:numId w:val="242"/>
        </w:numPr>
        <w:autoSpaceDE w:val="0"/>
        <w:autoSpaceDN w:val="0"/>
        <w:adjustRightInd w:val="0"/>
        <w:jc w:val="both"/>
        <w:rPr>
          <w:rFonts w:eastAsia="TimesNewRomanPSMT"/>
        </w:rPr>
      </w:pPr>
      <w:r w:rsidRPr="009512C7">
        <w:rPr>
          <w:rFonts w:eastAsia="TimesNewRomanPSMT"/>
        </w:rPr>
        <w:t>uvědomují si nutnost posuzovat rozdílnou věrohodnost různých informačních zdrojů a kriticky přistupují k získaným informacím.</w:t>
      </w:r>
    </w:p>
    <w:p w:rsidR="009802D1" w:rsidRPr="0046088D" w:rsidRDefault="009802D1" w:rsidP="009973EA">
      <w:pPr>
        <w:autoSpaceDE w:val="0"/>
        <w:autoSpaceDN w:val="0"/>
        <w:adjustRightInd w:val="0"/>
        <w:rPr>
          <w:rFonts w:eastAsia="TimesNewRomanPSMT"/>
        </w:rPr>
      </w:pPr>
    </w:p>
    <w:p w:rsidR="009802D1" w:rsidRPr="00692772" w:rsidRDefault="009802D1" w:rsidP="009973EA">
      <w:pPr>
        <w:autoSpaceDE w:val="0"/>
        <w:autoSpaceDN w:val="0"/>
        <w:adjustRightInd w:val="0"/>
        <w:rPr>
          <w:rFonts w:eastAsia="TimesNewRomanPSMT"/>
          <w:b/>
          <w:bCs/>
        </w:rPr>
      </w:pPr>
      <w:r w:rsidRPr="00692772">
        <w:rPr>
          <w:rFonts w:eastAsia="TimesNewRomanPSMT"/>
          <w:b/>
          <w:bCs/>
        </w:rPr>
        <w:t>Odborné kompetence</w:t>
      </w:r>
    </w:p>
    <w:p w:rsidR="009802D1" w:rsidRPr="00692772" w:rsidRDefault="009802D1" w:rsidP="009973EA">
      <w:pPr>
        <w:autoSpaceDE w:val="0"/>
        <w:autoSpaceDN w:val="0"/>
        <w:adjustRightInd w:val="0"/>
        <w:rPr>
          <w:rFonts w:eastAsia="TimesNewRomanPSMT"/>
          <w:lang w:eastAsia="en-US"/>
        </w:rPr>
      </w:pPr>
    </w:p>
    <w:p w:rsidR="009802D1" w:rsidRPr="00FF3FCB" w:rsidRDefault="009802D1" w:rsidP="009973EA">
      <w:pPr>
        <w:autoSpaceDE w:val="0"/>
        <w:autoSpaceDN w:val="0"/>
        <w:adjustRightInd w:val="0"/>
        <w:rPr>
          <w:rFonts w:eastAsia="TimesNewRomanPSMT"/>
          <w:lang w:eastAsia="en-US"/>
        </w:rPr>
      </w:pPr>
      <w:r w:rsidRPr="0046088D">
        <w:rPr>
          <w:rFonts w:eastAsia="TimesNewRomanPSMT"/>
          <w:b/>
          <w:bCs/>
        </w:rPr>
        <w:t xml:space="preserve">Podílet se </w:t>
      </w:r>
      <w:r>
        <w:rPr>
          <w:rFonts w:eastAsia="TimesNewRomanPSMT"/>
          <w:b/>
          <w:bCs/>
        </w:rPr>
        <w:t>na poskytování sociálních služeb</w:t>
      </w:r>
    </w:p>
    <w:p w:rsidR="009802D1" w:rsidRPr="009512C7" w:rsidRDefault="009802D1" w:rsidP="009512C7">
      <w:pPr>
        <w:pStyle w:val="Odstavecseseznamem"/>
        <w:numPr>
          <w:ilvl w:val="0"/>
          <w:numId w:val="243"/>
        </w:numPr>
        <w:autoSpaceDE w:val="0"/>
        <w:autoSpaceDN w:val="0"/>
        <w:adjustRightInd w:val="0"/>
        <w:jc w:val="both"/>
        <w:rPr>
          <w:rFonts w:eastAsia="TimesNewRomanPSMT"/>
        </w:rPr>
      </w:pPr>
      <w:r w:rsidRPr="009512C7">
        <w:rPr>
          <w:rFonts w:eastAsia="TimesNewRomanPSMT"/>
        </w:rPr>
        <w:t>jsou připraveni pracovat samostatně i v týmu, komunikovat kvalifikovaně a odpovídajícím způsobem se svými nadřízenými a dalšími spolupracovníky</w:t>
      </w:r>
    </w:p>
    <w:p w:rsidR="009802D1" w:rsidRPr="009512C7" w:rsidRDefault="009802D1" w:rsidP="009512C7">
      <w:pPr>
        <w:pStyle w:val="Odstavecseseznamem"/>
        <w:numPr>
          <w:ilvl w:val="0"/>
          <w:numId w:val="243"/>
        </w:numPr>
        <w:autoSpaceDE w:val="0"/>
        <w:autoSpaceDN w:val="0"/>
        <w:adjustRightInd w:val="0"/>
        <w:jc w:val="both"/>
        <w:rPr>
          <w:rFonts w:eastAsia="TimesNewRomanPSMT"/>
        </w:rPr>
      </w:pPr>
      <w:r w:rsidRPr="009512C7">
        <w:rPr>
          <w:rFonts w:eastAsia="TimesNewRomanPSMT"/>
        </w:rPr>
        <w:t>mají vytvořeny předpoklady pro sebereflexi a sebehodnocení a dovednosti potřebné pro vyrovnávání se s náročností povolání a stresem v pomáhajících profesích</w:t>
      </w:r>
    </w:p>
    <w:p w:rsidR="009802D1" w:rsidRPr="009512C7" w:rsidRDefault="009802D1" w:rsidP="009512C7">
      <w:pPr>
        <w:pStyle w:val="Odstavecseseznamem"/>
        <w:numPr>
          <w:ilvl w:val="0"/>
          <w:numId w:val="243"/>
        </w:numPr>
        <w:autoSpaceDE w:val="0"/>
        <w:autoSpaceDN w:val="0"/>
        <w:adjustRightInd w:val="0"/>
        <w:jc w:val="both"/>
        <w:rPr>
          <w:rFonts w:eastAsia="TimesNewRomanPSMT"/>
        </w:rPr>
      </w:pPr>
      <w:r w:rsidRPr="009512C7">
        <w:rPr>
          <w:rFonts w:eastAsia="TimesNewRomanPSMT"/>
        </w:rPr>
        <w:t>respektují při poskytování péče osobnost klienta, vhodně s nimi komunikují, jednají taktně a s přiměřenou empatií</w:t>
      </w:r>
    </w:p>
    <w:p w:rsidR="009802D1" w:rsidRPr="009512C7" w:rsidRDefault="009802D1" w:rsidP="009512C7">
      <w:pPr>
        <w:pStyle w:val="Odstavecseseznamem"/>
        <w:numPr>
          <w:ilvl w:val="0"/>
          <w:numId w:val="243"/>
        </w:numPr>
        <w:autoSpaceDE w:val="0"/>
        <w:autoSpaceDN w:val="0"/>
        <w:adjustRightInd w:val="0"/>
        <w:jc w:val="both"/>
        <w:rPr>
          <w:rFonts w:eastAsia="TimesNewRomanPSMT"/>
        </w:rPr>
      </w:pPr>
      <w:r w:rsidRPr="009512C7">
        <w:rPr>
          <w:rFonts w:eastAsia="TimesNewRomanPSMT"/>
        </w:rPr>
        <w:t>přispívají k vytvoření bezpečného a příjemného prostředí pro klienty, jednají v zájmu klienta.</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Dbát na bezpečnost práce a ochranu zdraví při práci</w:t>
      </w:r>
    </w:p>
    <w:p w:rsidR="009802D1" w:rsidRPr="009512C7" w:rsidRDefault="009802D1" w:rsidP="009512C7">
      <w:pPr>
        <w:pStyle w:val="Odstavecseseznamem"/>
        <w:numPr>
          <w:ilvl w:val="0"/>
          <w:numId w:val="244"/>
        </w:numPr>
        <w:autoSpaceDE w:val="0"/>
        <w:autoSpaceDN w:val="0"/>
        <w:adjustRightInd w:val="0"/>
        <w:jc w:val="both"/>
        <w:rPr>
          <w:rFonts w:eastAsia="TimesNewRomanPSMT"/>
        </w:rPr>
      </w:pPr>
      <w:r w:rsidRPr="009512C7">
        <w:rPr>
          <w:rFonts w:eastAsia="TimesNewRomanPSMT"/>
        </w:rPr>
        <w:t>chápou bezpečnost práce, jako nedílnou součást péče o zdraví své i spolupracovníků.</w:t>
      </w:r>
    </w:p>
    <w:p w:rsidR="009802D1"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t>Pojetí výuky</w:t>
      </w:r>
    </w:p>
    <w:p w:rsidR="009802D1" w:rsidRDefault="009802D1" w:rsidP="009973EA">
      <w:pPr>
        <w:autoSpaceDE w:val="0"/>
        <w:autoSpaceDN w:val="0"/>
        <w:adjustRightInd w:val="0"/>
        <w:jc w:val="both"/>
        <w:rPr>
          <w:rFonts w:eastAsia="TimesNewRomanPSMT"/>
        </w:rPr>
      </w:pPr>
      <w:r>
        <w:rPr>
          <w:rFonts w:eastAsia="TimesNewRomanPSMT"/>
        </w:rPr>
        <w:t>Praktická cvičení – techniky psychosociálního výcviku, metody sebepoznání, modelové situace,</w:t>
      </w:r>
      <w:r w:rsidRPr="0046088D">
        <w:rPr>
          <w:rFonts w:eastAsia="TimesNewRomanPSMT"/>
        </w:rPr>
        <w:t xml:space="preserve"> řízená diskuse</w:t>
      </w:r>
      <w:r>
        <w:rPr>
          <w:rFonts w:eastAsia="TimesNewRomanPSMT"/>
        </w:rPr>
        <w:t>.</w:t>
      </w:r>
      <w:r w:rsidRPr="0046088D">
        <w:rPr>
          <w:rFonts w:eastAsia="TimesNewRomanPSMT"/>
        </w:rPr>
        <w:t xml:space="preserve"> </w:t>
      </w:r>
      <w:r>
        <w:rPr>
          <w:rFonts w:eastAsia="TimesNewRomanPSMT"/>
        </w:rPr>
        <w:t xml:space="preserve">To vše s maximálním využitím skupinové dynamiky. </w:t>
      </w:r>
      <w:r w:rsidRPr="0046088D">
        <w:rPr>
          <w:rFonts w:eastAsia="TimesNewRomanPSMT"/>
        </w:rPr>
        <w:t>Samostatné individuální i skup</w:t>
      </w:r>
      <w:r>
        <w:rPr>
          <w:rFonts w:eastAsia="TimesNewRomanPSMT"/>
        </w:rPr>
        <w:t>inové práce, besedy s odborníky</w:t>
      </w:r>
      <w:r w:rsidRPr="0046088D">
        <w:rPr>
          <w:rFonts w:eastAsia="TimesNewRomanPSMT"/>
        </w:rPr>
        <w:t>.</w:t>
      </w:r>
      <w:r>
        <w:rPr>
          <w:rFonts w:eastAsia="TimesNewRomanPSMT"/>
        </w:rPr>
        <w:t xml:space="preserve"> </w:t>
      </w:r>
      <w:r w:rsidRPr="0046088D">
        <w:rPr>
          <w:rFonts w:eastAsia="TimesNewRomanPSMT"/>
        </w:rPr>
        <w:t>Dále využíváme multimediální met</w:t>
      </w:r>
      <w:r>
        <w:rPr>
          <w:rFonts w:eastAsia="TimesNewRomanPSMT"/>
        </w:rPr>
        <w:t xml:space="preserve">ody (videa, DVD a </w:t>
      </w:r>
      <w:r w:rsidRPr="0046088D">
        <w:rPr>
          <w:rFonts w:eastAsia="TimesNewRomanPSMT"/>
        </w:rPr>
        <w:t>interaktivní tabule),</w:t>
      </w:r>
      <w:r>
        <w:rPr>
          <w:rFonts w:eastAsia="TimesNewRomanPSMT"/>
        </w:rPr>
        <w:t xml:space="preserve"> </w:t>
      </w:r>
      <w:r w:rsidRPr="0046088D">
        <w:rPr>
          <w:rFonts w:eastAsia="TimesNewRomanPSMT"/>
        </w:rPr>
        <w:t>odborné knihy a časopisy.</w:t>
      </w:r>
    </w:p>
    <w:p w:rsidR="009802D1" w:rsidRPr="0046088D" w:rsidRDefault="009802D1" w:rsidP="009973EA">
      <w:pPr>
        <w:autoSpaceDE w:val="0"/>
        <w:autoSpaceDN w:val="0"/>
        <w:adjustRightInd w:val="0"/>
        <w:rPr>
          <w:rFonts w:eastAsia="TimesNewRomanPSMT"/>
        </w:rPr>
      </w:pPr>
    </w:p>
    <w:p w:rsidR="009802D1" w:rsidRPr="0046088D" w:rsidRDefault="009802D1" w:rsidP="009973EA">
      <w:pPr>
        <w:autoSpaceDE w:val="0"/>
        <w:autoSpaceDN w:val="0"/>
        <w:adjustRightInd w:val="0"/>
        <w:rPr>
          <w:rFonts w:eastAsia="TimesNewRomanPSMT"/>
          <w:b/>
          <w:bCs/>
        </w:rPr>
      </w:pPr>
      <w:r w:rsidRPr="0046088D">
        <w:rPr>
          <w:rFonts w:eastAsia="TimesNewRomanPSMT"/>
          <w:b/>
          <w:bCs/>
        </w:rPr>
        <w:lastRenderedPageBreak/>
        <w:t>Hodnocení výsledků žáků</w:t>
      </w:r>
    </w:p>
    <w:p w:rsidR="009802D1" w:rsidRDefault="009802D1" w:rsidP="009973EA">
      <w:pPr>
        <w:autoSpaceDE w:val="0"/>
        <w:autoSpaceDN w:val="0"/>
        <w:adjustRightInd w:val="0"/>
        <w:jc w:val="both"/>
        <w:rPr>
          <w:rFonts w:eastAsia="TimesNewRomanPSMT"/>
        </w:rPr>
      </w:pPr>
      <w:r w:rsidRPr="0046088D">
        <w:rPr>
          <w:rFonts w:eastAsia="TimesNewRomanPSMT"/>
        </w:rPr>
        <w:t>Kritéria</w:t>
      </w:r>
      <w:r>
        <w:rPr>
          <w:rFonts w:eastAsia="TimesNewRomanPSMT"/>
        </w:rPr>
        <w:t xml:space="preserve"> hodnocení</w:t>
      </w:r>
      <w:r w:rsidRPr="0046088D">
        <w:rPr>
          <w:rFonts w:eastAsia="TimesNewRomanPSMT"/>
        </w:rPr>
        <w:t xml:space="preserve"> vycházejí</w:t>
      </w:r>
      <w:r>
        <w:rPr>
          <w:rFonts w:eastAsia="TimesNewRomanPSMT"/>
        </w:rPr>
        <w:t xml:space="preserve"> z k</w:t>
      </w:r>
      <w:r w:rsidRPr="0046088D">
        <w:rPr>
          <w:rFonts w:eastAsia="TimesNewRomanPSMT"/>
        </w:rPr>
        <w:t>lasifikačního</w:t>
      </w:r>
      <w:r>
        <w:rPr>
          <w:rFonts w:eastAsia="TimesNewRomanPSMT"/>
        </w:rPr>
        <w:t xml:space="preserve"> řádu</w:t>
      </w:r>
      <w:r w:rsidRPr="0046088D">
        <w:rPr>
          <w:rFonts w:eastAsia="TimesNewRomanPSMT"/>
        </w:rPr>
        <w:t xml:space="preserve">. Důraz se klade na </w:t>
      </w:r>
      <w:r>
        <w:rPr>
          <w:rFonts w:eastAsia="TimesNewRomanPSMT"/>
        </w:rPr>
        <w:t xml:space="preserve">aktivitu při hodinách, na dodržování dohodnutých pravidel a na výsledky skupinové a individuální práce. </w:t>
      </w:r>
      <w:r w:rsidRPr="0046088D">
        <w:rPr>
          <w:rFonts w:eastAsia="TimesNewRomanPSMT"/>
        </w:rPr>
        <w:t xml:space="preserve"> Učitel</w:t>
      </w:r>
      <w:r>
        <w:rPr>
          <w:rFonts w:eastAsia="TimesNewRomanPSMT"/>
        </w:rPr>
        <w:t xml:space="preserve"> zjišťuje </w:t>
      </w:r>
      <w:r w:rsidRPr="0046088D">
        <w:rPr>
          <w:rFonts w:eastAsia="TimesNewRomanPSMT"/>
        </w:rPr>
        <w:t xml:space="preserve">schopnost </w:t>
      </w:r>
      <w:r>
        <w:rPr>
          <w:rFonts w:eastAsia="TimesNewRomanPSMT"/>
        </w:rPr>
        <w:t>využít poznatky z jiných předmětů v praktické činnosti</w:t>
      </w:r>
      <w:r w:rsidRPr="0046088D">
        <w:rPr>
          <w:rFonts w:eastAsia="TimesNewRomanPSMT"/>
        </w:rPr>
        <w:t xml:space="preserve">, samostatnost, </w:t>
      </w:r>
      <w:r>
        <w:rPr>
          <w:rFonts w:eastAsia="TimesNewRomanPSMT"/>
        </w:rPr>
        <w:t xml:space="preserve">schopnost spolupráce, </w:t>
      </w:r>
      <w:r w:rsidRPr="0046088D">
        <w:rPr>
          <w:rFonts w:eastAsia="TimesNewRomanPSMT"/>
        </w:rPr>
        <w:t>kreativitu a úroveň vyjadřování.</w:t>
      </w:r>
      <w:r>
        <w:rPr>
          <w:rFonts w:eastAsia="TimesNewRomanPSMT"/>
        </w:rPr>
        <w:t xml:space="preserve"> </w:t>
      </w:r>
      <w:r w:rsidRPr="0046088D">
        <w:rPr>
          <w:rFonts w:eastAsia="TimesNewRomanPSMT"/>
        </w:rPr>
        <w:t>Základní</w:t>
      </w:r>
      <w:r>
        <w:rPr>
          <w:rFonts w:eastAsia="TimesNewRomanPSMT"/>
        </w:rPr>
        <w:t xml:space="preserve"> formou hodnocení</w:t>
      </w:r>
      <w:r w:rsidRPr="0046088D">
        <w:rPr>
          <w:rFonts w:eastAsia="TimesNewRomanPSMT"/>
        </w:rPr>
        <w:t xml:space="preserve"> výsledků </w:t>
      </w:r>
      <w:r>
        <w:rPr>
          <w:rFonts w:eastAsia="TimesNewRomanPSMT"/>
        </w:rPr>
        <w:t>vzdělává</w:t>
      </w:r>
      <w:r w:rsidRPr="0046088D">
        <w:rPr>
          <w:rFonts w:eastAsia="TimesNewRomanPSMT"/>
        </w:rPr>
        <w:t>ní je klasifikace známkou podle stupnice 1 – 5.</w:t>
      </w:r>
    </w:p>
    <w:p w:rsidR="00997861" w:rsidRDefault="00997861" w:rsidP="009973EA">
      <w:pPr>
        <w:autoSpaceDE w:val="0"/>
        <w:autoSpaceDN w:val="0"/>
        <w:adjustRightInd w:val="0"/>
        <w:rPr>
          <w:rFonts w:eastAsia="TimesNewRomanPSMT"/>
        </w:rPr>
        <w:sectPr w:rsidR="00997861" w:rsidSect="009973EA">
          <w:pgSz w:w="11906" w:h="16838"/>
          <w:pgMar w:top="998" w:right="1418" w:bottom="1260" w:left="899" w:header="708" w:footer="709" w:gutter="0"/>
          <w:cols w:space="708"/>
          <w:docGrid w:linePitch="360"/>
        </w:sectPr>
      </w:pPr>
    </w:p>
    <w:p w:rsidR="00997861" w:rsidRDefault="00997861" w:rsidP="009973EA">
      <w:pPr>
        <w:rPr>
          <w:rFonts w:ascii="Arial" w:hAnsi="Arial" w:cs="Arial"/>
          <w:b/>
        </w:rPr>
      </w:pPr>
      <w:r>
        <w:rPr>
          <w:rFonts w:ascii="Arial" w:hAnsi="Arial" w:cs="Arial"/>
          <w:b/>
        </w:rPr>
        <w:lastRenderedPageBreak/>
        <w:t>Vzdělávací oblast:     Sociálně výchovná činnost</w:t>
      </w:r>
    </w:p>
    <w:p w:rsidR="00997861" w:rsidRDefault="00997861" w:rsidP="009973EA">
      <w:pPr>
        <w:rPr>
          <w:rFonts w:ascii="Arial" w:hAnsi="Arial" w:cs="Arial"/>
          <w:b/>
        </w:rPr>
      </w:pPr>
      <w:r>
        <w:rPr>
          <w:rFonts w:ascii="Arial" w:hAnsi="Arial" w:cs="Arial"/>
          <w:b/>
        </w:rPr>
        <w:t>Vyučovací předmět: Osobnostní výchova</w:t>
      </w:r>
    </w:p>
    <w:p w:rsidR="00997861" w:rsidRDefault="00997861" w:rsidP="009973EA">
      <w:pPr>
        <w:rPr>
          <w:rFonts w:ascii="Arial" w:hAnsi="Arial" w:cs="Arial"/>
          <w:b/>
        </w:rPr>
      </w:pPr>
      <w:r w:rsidRPr="0077638B">
        <w:rPr>
          <w:rFonts w:ascii="Arial" w:hAnsi="Arial" w:cs="Arial"/>
          <w:b/>
        </w:rPr>
        <w:t>Ročník:</w:t>
      </w:r>
      <w:r>
        <w:rPr>
          <w:rFonts w:ascii="Arial" w:hAnsi="Arial" w:cs="Arial"/>
          <w:b/>
        </w:rPr>
        <w:t xml:space="preserve"> 1</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tcBorders>
              <w:bottom w:val="single" w:sz="6" w:space="0" w:color="000000"/>
            </w:tcBorders>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r>
              <w:rPr>
                <w:rFonts w:ascii="Arial" w:hAnsi="Arial" w:cs="Arial"/>
                <w:b/>
                <w:bCs/>
                <w:color w:val="FFFFFF"/>
              </w:rPr>
              <w:t xml:space="preserve"> se učí</w:t>
            </w:r>
            <w:r w:rsidRPr="00C424D5">
              <w:rPr>
                <w:rFonts w:ascii="Arial" w:hAnsi="Arial" w:cs="Arial"/>
                <w:b/>
                <w:bCs/>
                <w:color w:val="FFFFFF"/>
              </w:rPr>
              <w:t>:</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RPr="00C13B7F" w:rsidTr="009973EA">
        <w:tc>
          <w:tcPr>
            <w:tcW w:w="3888" w:type="dxa"/>
            <w:tcBorders>
              <w:bottom w:val="single" w:sz="4" w:space="0" w:color="auto"/>
            </w:tcBorders>
            <w:shd w:val="clear" w:color="auto" w:fill="auto"/>
          </w:tcPr>
          <w:p w:rsidR="00997861" w:rsidRPr="002D322C" w:rsidRDefault="00997861" w:rsidP="009973EA">
            <w:pPr>
              <w:rPr>
                <w:rFonts w:eastAsia="TimesNewRomanPSMT"/>
                <w:sz w:val="18"/>
                <w:szCs w:val="18"/>
                <w:lang w:eastAsia="en-US"/>
              </w:rPr>
            </w:pPr>
            <w:r>
              <w:br/>
            </w:r>
            <w:r>
              <w:rPr>
                <w:rFonts w:ascii="ArialMT" w:hAnsi="ArialMT" w:cs="ArialMT"/>
                <w:sz w:val="16"/>
                <w:szCs w:val="16"/>
              </w:rPr>
              <w:t>•</w:t>
            </w:r>
            <w:r w:rsidRPr="002D322C">
              <w:rPr>
                <w:sz w:val="18"/>
                <w:szCs w:val="18"/>
              </w:rPr>
              <w:t xml:space="preserve"> </w:t>
            </w:r>
            <w:r>
              <w:rPr>
                <w:sz w:val="18"/>
                <w:szCs w:val="18"/>
              </w:rPr>
              <w:t>je</w:t>
            </w:r>
            <w:r w:rsidRPr="002D322C">
              <w:rPr>
                <w:sz w:val="18"/>
                <w:szCs w:val="18"/>
              </w:rPr>
              <w:t xml:space="preserve"> otevřený a citlivý k lidem, tolerantní a solidární s druhými</w:t>
            </w:r>
            <w:r w:rsidRPr="002D322C">
              <w:rPr>
                <w:sz w:val="18"/>
                <w:szCs w:val="18"/>
              </w:rPr>
              <w:br/>
            </w:r>
            <w:r>
              <w:rPr>
                <w:rFonts w:ascii="ArialMT" w:hAnsi="ArialMT" w:cs="ArialMT"/>
                <w:sz w:val="16"/>
                <w:szCs w:val="16"/>
              </w:rPr>
              <w:t xml:space="preserve">• </w:t>
            </w:r>
            <w:r w:rsidRPr="002D322C">
              <w:rPr>
                <w:sz w:val="18"/>
                <w:szCs w:val="18"/>
              </w:rPr>
              <w:t>vc</w:t>
            </w:r>
            <w:r>
              <w:rPr>
                <w:sz w:val="18"/>
                <w:szCs w:val="18"/>
              </w:rPr>
              <w:t>iťuje</w:t>
            </w:r>
            <w:r w:rsidRPr="002D322C">
              <w:rPr>
                <w:sz w:val="18"/>
                <w:szCs w:val="18"/>
              </w:rPr>
              <w:t xml:space="preserve"> se do situace druhého</w:t>
            </w:r>
            <w:r w:rsidRPr="002D322C">
              <w:rPr>
                <w:sz w:val="18"/>
                <w:szCs w:val="18"/>
              </w:rPr>
              <w:br/>
            </w:r>
            <w:r>
              <w:rPr>
                <w:rFonts w:ascii="ArialMT" w:hAnsi="ArialMT" w:cs="ArialMT"/>
                <w:sz w:val="16"/>
                <w:szCs w:val="16"/>
              </w:rPr>
              <w:t>•</w:t>
            </w:r>
            <w:r w:rsidRPr="002D322C">
              <w:rPr>
                <w:sz w:val="18"/>
                <w:szCs w:val="18"/>
              </w:rPr>
              <w:t xml:space="preserve"> orient</w:t>
            </w:r>
            <w:r>
              <w:rPr>
                <w:sz w:val="18"/>
                <w:szCs w:val="18"/>
              </w:rPr>
              <w:t xml:space="preserve">uje se </w:t>
            </w:r>
            <w:r w:rsidRPr="002D322C">
              <w:rPr>
                <w:sz w:val="18"/>
                <w:szCs w:val="18"/>
              </w:rPr>
              <w:t>v základních mravních hodnotách, posuz</w:t>
            </w:r>
            <w:r>
              <w:rPr>
                <w:sz w:val="18"/>
                <w:szCs w:val="18"/>
              </w:rPr>
              <w:t>uje</w:t>
            </w:r>
            <w:r w:rsidRPr="002D322C">
              <w:rPr>
                <w:sz w:val="18"/>
                <w:szCs w:val="18"/>
              </w:rPr>
              <w:t xml:space="preserve"> jednání lidí a zaujímat kritické postoje k jevům, které základní lidské hodnoty a mravní normy znevažují a porušují</w:t>
            </w:r>
            <w:r w:rsidRPr="002D322C">
              <w:rPr>
                <w:sz w:val="18"/>
                <w:szCs w:val="18"/>
              </w:rPr>
              <w:br/>
            </w:r>
            <w:r>
              <w:rPr>
                <w:rFonts w:ascii="ArialMT" w:hAnsi="ArialMT" w:cs="ArialMT"/>
                <w:sz w:val="16"/>
                <w:szCs w:val="16"/>
              </w:rPr>
              <w:t xml:space="preserve">• </w:t>
            </w:r>
            <w:r w:rsidRPr="002D322C">
              <w:rPr>
                <w:sz w:val="18"/>
                <w:szCs w:val="18"/>
              </w:rPr>
              <w:t>ž</w:t>
            </w:r>
            <w:r>
              <w:rPr>
                <w:sz w:val="18"/>
                <w:szCs w:val="18"/>
              </w:rPr>
              <w:t>ije</w:t>
            </w:r>
            <w:r w:rsidRPr="002D322C">
              <w:rPr>
                <w:sz w:val="18"/>
                <w:szCs w:val="18"/>
              </w:rPr>
              <w:t xml:space="preserve"> v sociální skupině, respekt</w:t>
            </w:r>
            <w:r>
              <w:rPr>
                <w:sz w:val="18"/>
                <w:szCs w:val="18"/>
              </w:rPr>
              <w:t>uje</w:t>
            </w:r>
            <w:r w:rsidRPr="002D322C">
              <w:rPr>
                <w:sz w:val="18"/>
                <w:szCs w:val="18"/>
              </w:rPr>
              <w:t xml:space="preserve"> její pravidla</w:t>
            </w:r>
            <w:r w:rsidRPr="002D322C">
              <w:rPr>
                <w:sz w:val="18"/>
                <w:szCs w:val="18"/>
              </w:rPr>
              <w:br/>
            </w:r>
            <w:r>
              <w:rPr>
                <w:rFonts w:ascii="ArialMT" w:hAnsi="ArialMT" w:cs="ArialMT"/>
                <w:sz w:val="16"/>
                <w:szCs w:val="16"/>
              </w:rPr>
              <w:t xml:space="preserve">• </w:t>
            </w:r>
            <w:r w:rsidRPr="002D322C">
              <w:rPr>
                <w:sz w:val="18"/>
                <w:szCs w:val="18"/>
              </w:rPr>
              <w:t>zaují</w:t>
            </w:r>
            <w:r>
              <w:rPr>
                <w:sz w:val="18"/>
                <w:szCs w:val="18"/>
              </w:rPr>
              <w:t>má</w:t>
            </w:r>
            <w:r w:rsidRPr="002D322C">
              <w:rPr>
                <w:sz w:val="18"/>
                <w:szCs w:val="18"/>
              </w:rPr>
              <w:t xml:space="preserve"> pozitivní vztahy ke starým, nemocným a postiženým lidem</w:t>
            </w:r>
            <w:r w:rsidRPr="002D322C">
              <w:rPr>
                <w:sz w:val="18"/>
                <w:szCs w:val="18"/>
              </w:rPr>
              <w:br/>
            </w:r>
            <w:r>
              <w:rPr>
                <w:rFonts w:ascii="ArialMT" w:hAnsi="ArialMT" w:cs="ArialMT"/>
                <w:sz w:val="16"/>
                <w:szCs w:val="16"/>
              </w:rPr>
              <w:t xml:space="preserve">• </w:t>
            </w:r>
            <w:r w:rsidRPr="002D322C">
              <w:rPr>
                <w:sz w:val="18"/>
                <w:szCs w:val="18"/>
              </w:rPr>
              <w:t>samostatně se rozhod</w:t>
            </w:r>
            <w:r>
              <w:rPr>
                <w:sz w:val="18"/>
                <w:szCs w:val="18"/>
              </w:rPr>
              <w:t>uje</w:t>
            </w:r>
            <w:r w:rsidRPr="002D322C">
              <w:rPr>
                <w:sz w:val="18"/>
                <w:szCs w:val="18"/>
              </w:rPr>
              <w:t xml:space="preserve"> a nést důsledky svého rozhodnutí</w:t>
            </w:r>
            <w:r w:rsidRPr="002D322C">
              <w:rPr>
                <w:sz w:val="18"/>
                <w:szCs w:val="18"/>
              </w:rPr>
              <w:br/>
            </w:r>
            <w:r>
              <w:rPr>
                <w:rFonts w:ascii="ArialMT" w:hAnsi="ArialMT" w:cs="ArialMT"/>
                <w:sz w:val="16"/>
                <w:szCs w:val="16"/>
              </w:rPr>
              <w:t xml:space="preserve">• </w:t>
            </w:r>
            <w:r w:rsidRPr="002D322C">
              <w:rPr>
                <w:sz w:val="18"/>
                <w:szCs w:val="18"/>
              </w:rPr>
              <w:t>uvědom</w:t>
            </w:r>
            <w:r>
              <w:rPr>
                <w:sz w:val="18"/>
                <w:szCs w:val="18"/>
              </w:rPr>
              <w:t>uje</w:t>
            </w:r>
            <w:r w:rsidRPr="002D322C">
              <w:rPr>
                <w:sz w:val="18"/>
                <w:szCs w:val="18"/>
              </w:rPr>
              <w:t xml:space="preserve"> si, že dodržování morálních zásad a pravidel chování usnadňuje komunikaci s ostatními lidmi a život ve společnosti</w:t>
            </w:r>
            <w:r w:rsidRPr="002D322C">
              <w:rPr>
                <w:sz w:val="18"/>
                <w:szCs w:val="18"/>
              </w:rPr>
              <w:br/>
            </w:r>
            <w:r>
              <w:rPr>
                <w:rFonts w:ascii="ArialMT" w:hAnsi="ArialMT" w:cs="ArialMT"/>
                <w:sz w:val="16"/>
                <w:szCs w:val="16"/>
              </w:rPr>
              <w:t xml:space="preserve">• </w:t>
            </w:r>
            <w:r w:rsidRPr="002D322C">
              <w:rPr>
                <w:sz w:val="18"/>
                <w:szCs w:val="18"/>
              </w:rPr>
              <w:t>přiz</w:t>
            </w:r>
            <w:r>
              <w:rPr>
                <w:sz w:val="18"/>
                <w:szCs w:val="18"/>
              </w:rPr>
              <w:t>ná</w:t>
            </w:r>
            <w:r w:rsidRPr="002D322C">
              <w:rPr>
                <w:sz w:val="18"/>
                <w:szCs w:val="18"/>
              </w:rPr>
              <w:t xml:space="preserve"> chybu, poučit se z ní a pokus</w:t>
            </w:r>
            <w:r>
              <w:rPr>
                <w:sz w:val="18"/>
                <w:szCs w:val="18"/>
              </w:rPr>
              <w:t xml:space="preserve">í </w:t>
            </w:r>
            <w:r w:rsidRPr="002D322C">
              <w:rPr>
                <w:sz w:val="18"/>
                <w:szCs w:val="18"/>
              </w:rPr>
              <w:t>se o nápravu</w:t>
            </w:r>
            <w:r w:rsidRPr="002D322C">
              <w:rPr>
                <w:sz w:val="18"/>
                <w:szCs w:val="18"/>
              </w:rPr>
              <w:br/>
            </w:r>
            <w:r>
              <w:rPr>
                <w:rFonts w:ascii="ArialMT" w:hAnsi="ArialMT" w:cs="ArialMT"/>
                <w:sz w:val="16"/>
                <w:szCs w:val="16"/>
              </w:rPr>
              <w:t xml:space="preserve">• </w:t>
            </w:r>
            <w:r w:rsidRPr="002D322C">
              <w:rPr>
                <w:sz w:val="18"/>
                <w:szCs w:val="18"/>
              </w:rPr>
              <w:t>co nejobjektivněji posuz</w:t>
            </w:r>
            <w:r>
              <w:rPr>
                <w:sz w:val="18"/>
                <w:szCs w:val="18"/>
              </w:rPr>
              <w:t>uje</w:t>
            </w:r>
            <w:r w:rsidRPr="002D322C">
              <w:rPr>
                <w:sz w:val="18"/>
                <w:szCs w:val="18"/>
              </w:rPr>
              <w:t xml:space="preserve"> své fyzické a duševní možnosti, kl</w:t>
            </w:r>
            <w:r>
              <w:rPr>
                <w:sz w:val="18"/>
                <w:szCs w:val="18"/>
              </w:rPr>
              <w:t xml:space="preserve">ade </w:t>
            </w:r>
            <w:r w:rsidRPr="002D322C">
              <w:rPr>
                <w:sz w:val="18"/>
                <w:szCs w:val="18"/>
              </w:rPr>
              <w:t>na sebe přiměřené požadavky</w:t>
            </w:r>
            <w:r>
              <w:rPr>
                <w:sz w:val="18"/>
                <w:szCs w:val="18"/>
              </w:rPr>
              <w:t>.</w:t>
            </w:r>
          </w:p>
          <w:p w:rsidR="00997861" w:rsidRPr="00C13B7F" w:rsidRDefault="00997861" w:rsidP="009973EA">
            <w:pPr>
              <w:autoSpaceDE w:val="0"/>
              <w:autoSpaceDN w:val="0"/>
              <w:adjustRightInd w:val="0"/>
              <w:rPr>
                <w:sz w:val="18"/>
                <w:szCs w:val="18"/>
              </w:rPr>
            </w:pPr>
          </w:p>
        </w:tc>
        <w:tc>
          <w:tcPr>
            <w:tcW w:w="4680" w:type="dxa"/>
            <w:shd w:val="clear" w:color="auto" w:fill="auto"/>
          </w:tcPr>
          <w:p w:rsidR="00997861" w:rsidRDefault="00997861" w:rsidP="009973EA">
            <w:pPr>
              <w:rPr>
                <w:b/>
                <w:bCs/>
                <w:sz w:val="18"/>
                <w:szCs w:val="18"/>
              </w:rPr>
            </w:pPr>
          </w:p>
          <w:p w:rsidR="00997861" w:rsidRDefault="00997861" w:rsidP="009973EA">
            <w:pPr>
              <w:rPr>
                <w:sz w:val="18"/>
                <w:szCs w:val="18"/>
              </w:rPr>
            </w:pPr>
            <w:r w:rsidRPr="00A573CC">
              <w:rPr>
                <w:b/>
                <w:bCs/>
                <w:sz w:val="18"/>
                <w:szCs w:val="18"/>
              </w:rPr>
              <w:sym w:font="Wingdings" w:char="F0A7"/>
            </w:r>
            <w:r w:rsidRPr="00A573CC">
              <w:rPr>
                <w:b/>
                <w:bCs/>
                <w:sz w:val="18"/>
                <w:szCs w:val="18"/>
              </w:rPr>
              <w:t xml:space="preserve"> Rozvoj schopností poznávání</w:t>
            </w:r>
            <w:r>
              <w:rPr>
                <w:b/>
                <w:bCs/>
                <w:sz w:val="18"/>
                <w:szCs w:val="18"/>
              </w:rPr>
              <w:t xml:space="preserve"> – 10 hodin</w:t>
            </w:r>
            <w:r w:rsidRPr="00A573CC">
              <w:rPr>
                <w:b/>
                <w:bCs/>
                <w:sz w:val="18"/>
                <w:szCs w:val="18"/>
              </w:rPr>
              <w:t xml:space="preserve"> </w:t>
            </w:r>
            <w:r w:rsidRPr="00A573CC">
              <w:rPr>
                <w:sz w:val="18"/>
                <w:szCs w:val="18"/>
              </w:rPr>
              <w:t>- cvičení smyslového vnímání, pozornosti a soustředění; cvičení dovedností zapamatování, řešení problémů; dovednosti pro učení a studium</w:t>
            </w:r>
          </w:p>
          <w:p w:rsidR="00997861" w:rsidRPr="00A573CC" w:rsidRDefault="00997861" w:rsidP="009973EA">
            <w:pPr>
              <w:rPr>
                <w:sz w:val="18"/>
                <w:szCs w:val="18"/>
              </w:rPr>
            </w:pPr>
          </w:p>
          <w:p w:rsidR="00997861" w:rsidRDefault="00997861" w:rsidP="009973EA">
            <w:pPr>
              <w:rPr>
                <w:sz w:val="18"/>
                <w:szCs w:val="18"/>
              </w:rPr>
            </w:pPr>
            <w:r w:rsidRPr="00A573CC">
              <w:rPr>
                <w:b/>
                <w:bCs/>
                <w:sz w:val="18"/>
                <w:szCs w:val="18"/>
              </w:rPr>
              <w:sym w:font="Wingdings" w:char="F0A7"/>
            </w:r>
            <w:r w:rsidRPr="00A573CC">
              <w:rPr>
                <w:b/>
                <w:bCs/>
                <w:sz w:val="18"/>
                <w:szCs w:val="18"/>
              </w:rPr>
              <w:t xml:space="preserve"> Sebepoznání a sebepojetí</w:t>
            </w:r>
            <w:r>
              <w:rPr>
                <w:b/>
                <w:bCs/>
                <w:sz w:val="18"/>
                <w:szCs w:val="18"/>
              </w:rPr>
              <w:t>– 10 hodin</w:t>
            </w:r>
            <w:r w:rsidRPr="00A573CC">
              <w:rPr>
                <w:b/>
                <w:bCs/>
                <w:sz w:val="18"/>
                <w:szCs w:val="18"/>
              </w:rPr>
              <w:t xml:space="preserve"> </w:t>
            </w:r>
            <w:r w:rsidRPr="00A573CC">
              <w:rPr>
                <w:sz w:val="18"/>
                <w:szCs w:val="18"/>
              </w:rPr>
              <w:t>- já jako zdroj informací o sobě; druzí jako zdroj informací o mně; moje tělo, moje psychika (temperament, postoje, hodnoty); co o sobě vím a co ne; jak se promítá mé já v mém chování; můj vztah ke mně samé/mu; moje učení; moje vztahy k druhým lidem; zdravé a vyrovnané sebepojetí</w:t>
            </w:r>
          </w:p>
          <w:p w:rsidR="00997861" w:rsidRPr="00A573CC" w:rsidRDefault="00997861" w:rsidP="009973EA">
            <w:pPr>
              <w:rPr>
                <w:sz w:val="18"/>
                <w:szCs w:val="18"/>
              </w:rPr>
            </w:pPr>
          </w:p>
          <w:p w:rsidR="00997861" w:rsidRDefault="00997861" w:rsidP="009973EA">
            <w:pPr>
              <w:rPr>
                <w:sz w:val="18"/>
                <w:szCs w:val="18"/>
              </w:rPr>
            </w:pPr>
            <w:r w:rsidRPr="00A573CC">
              <w:rPr>
                <w:b/>
                <w:bCs/>
                <w:sz w:val="18"/>
                <w:szCs w:val="18"/>
              </w:rPr>
              <w:sym w:font="Wingdings" w:char="F0A7"/>
            </w:r>
            <w:r w:rsidRPr="00A573CC">
              <w:rPr>
                <w:b/>
                <w:bCs/>
                <w:sz w:val="18"/>
                <w:szCs w:val="18"/>
              </w:rPr>
              <w:t xml:space="preserve"> Seberegulace a sebeorganizace</w:t>
            </w:r>
            <w:r>
              <w:rPr>
                <w:b/>
                <w:bCs/>
                <w:sz w:val="18"/>
                <w:szCs w:val="18"/>
              </w:rPr>
              <w:t>– 10 hodin</w:t>
            </w:r>
            <w:r w:rsidRPr="00A573CC">
              <w:rPr>
                <w:sz w:val="18"/>
                <w:szCs w:val="18"/>
              </w:rPr>
              <w:t xml:space="preserve"> - cvičení sebekontroly, sebeovládání - regulace vlastního jednání i prožívání, vůle; organizace vlastního času, plánování učení a studia; stanovování osobních cílů a kroků k jejich dosažení</w:t>
            </w:r>
          </w:p>
          <w:p w:rsidR="00997861" w:rsidRPr="00A573CC" w:rsidRDefault="00997861" w:rsidP="009973EA">
            <w:pPr>
              <w:rPr>
                <w:sz w:val="18"/>
                <w:szCs w:val="18"/>
              </w:rPr>
            </w:pPr>
          </w:p>
          <w:p w:rsidR="00997861" w:rsidRPr="00A573CC" w:rsidRDefault="00997861" w:rsidP="009973EA">
            <w:pPr>
              <w:rPr>
                <w:sz w:val="18"/>
                <w:szCs w:val="18"/>
              </w:rPr>
            </w:pPr>
          </w:p>
          <w:p w:rsidR="00997861" w:rsidRPr="00A573CC" w:rsidRDefault="00997861" w:rsidP="009973EA">
            <w:pPr>
              <w:rPr>
                <w:sz w:val="18"/>
                <w:szCs w:val="18"/>
              </w:rPr>
            </w:pPr>
          </w:p>
          <w:p w:rsidR="00997861" w:rsidRPr="00C13B7F" w:rsidRDefault="00997861" w:rsidP="009973EA">
            <w:pPr>
              <w:rPr>
                <w:sz w:val="18"/>
                <w:szCs w:val="18"/>
              </w:rPr>
            </w:pPr>
          </w:p>
        </w:tc>
        <w:tc>
          <w:tcPr>
            <w:tcW w:w="3600" w:type="dxa"/>
            <w:shd w:val="clear" w:color="auto" w:fill="auto"/>
          </w:tcPr>
          <w:p w:rsidR="00997861" w:rsidRDefault="00997861" w:rsidP="009973EA">
            <w:pPr>
              <w:autoSpaceDE w:val="0"/>
              <w:autoSpaceDN w:val="0"/>
              <w:adjustRightInd w:val="0"/>
              <w:rPr>
                <w:b/>
                <w:bCs/>
                <w:sz w:val="18"/>
                <w:szCs w:val="18"/>
              </w:rPr>
            </w:pPr>
          </w:p>
          <w:p w:rsidR="00997861" w:rsidRPr="007746C4" w:rsidRDefault="00997861" w:rsidP="009973EA">
            <w:pPr>
              <w:autoSpaceDE w:val="0"/>
              <w:autoSpaceDN w:val="0"/>
              <w:adjustRightInd w:val="0"/>
              <w:rPr>
                <w:b/>
                <w:bCs/>
                <w:sz w:val="18"/>
                <w:szCs w:val="18"/>
              </w:rPr>
            </w:pPr>
            <w:r w:rsidRPr="007746C4">
              <w:rPr>
                <w:b/>
                <w:bCs/>
                <w:sz w:val="18"/>
                <w:szCs w:val="18"/>
              </w:rPr>
              <w:t>Průřezová témata</w:t>
            </w:r>
          </w:p>
          <w:p w:rsidR="00997861" w:rsidRPr="007746C4" w:rsidRDefault="00997861" w:rsidP="009973EA">
            <w:pPr>
              <w:autoSpaceDE w:val="0"/>
              <w:autoSpaceDN w:val="0"/>
              <w:adjustRightInd w:val="0"/>
              <w:rPr>
                <w:sz w:val="18"/>
                <w:szCs w:val="18"/>
              </w:rPr>
            </w:pPr>
            <w:r w:rsidRPr="007746C4">
              <w:rPr>
                <w:sz w:val="18"/>
                <w:szCs w:val="18"/>
              </w:rPr>
              <w:t>Občan v demokratické společnosti</w:t>
            </w:r>
          </w:p>
          <w:p w:rsidR="00997861" w:rsidRDefault="00997861" w:rsidP="009973EA">
            <w:pPr>
              <w:autoSpaceDE w:val="0"/>
              <w:autoSpaceDN w:val="0"/>
              <w:adjustRightInd w:val="0"/>
              <w:rPr>
                <w:sz w:val="18"/>
                <w:szCs w:val="18"/>
              </w:rPr>
            </w:pPr>
            <w:r w:rsidRPr="007746C4">
              <w:rPr>
                <w:sz w:val="18"/>
                <w:szCs w:val="18"/>
              </w:rPr>
              <w:t>Člověk a svět práce</w:t>
            </w:r>
          </w:p>
          <w:p w:rsidR="00997861" w:rsidRDefault="00997861" w:rsidP="009973EA">
            <w:pPr>
              <w:autoSpaceDE w:val="0"/>
              <w:autoSpaceDN w:val="0"/>
              <w:adjustRightInd w:val="0"/>
              <w:rPr>
                <w:sz w:val="18"/>
                <w:szCs w:val="18"/>
              </w:rPr>
            </w:pPr>
          </w:p>
          <w:p w:rsidR="00997861" w:rsidRPr="00F20F82" w:rsidRDefault="00997861" w:rsidP="009973EA">
            <w:pPr>
              <w:autoSpaceDE w:val="0"/>
              <w:autoSpaceDN w:val="0"/>
              <w:adjustRightInd w:val="0"/>
              <w:rPr>
                <w:b/>
                <w:sz w:val="18"/>
                <w:szCs w:val="18"/>
              </w:rPr>
            </w:pPr>
            <w:r w:rsidRPr="000E3BA1">
              <w:rPr>
                <w:b/>
                <w:sz w:val="18"/>
                <w:szCs w:val="18"/>
              </w:rPr>
              <w:t>Mezipředmětové vztahy</w:t>
            </w:r>
          </w:p>
          <w:p w:rsidR="00997861" w:rsidRPr="00B32BFB" w:rsidRDefault="00997861" w:rsidP="009973EA">
            <w:pPr>
              <w:autoSpaceDE w:val="0"/>
              <w:autoSpaceDN w:val="0"/>
              <w:adjustRightInd w:val="0"/>
              <w:rPr>
                <w:sz w:val="18"/>
                <w:szCs w:val="18"/>
              </w:rPr>
            </w:pPr>
            <w:r w:rsidRPr="00B32BFB">
              <w:rPr>
                <w:sz w:val="18"/>
                <w:szCs w:val="18"/>
              </w:rPr>
              <w:t>Občanská nauka</w:t>
            </w:r>
          </w:p>
          <w:p w:rsidR="00997861" w:rsidRPr="00B32BFB" w:rsidRDefault="00997861" w:rsidP="009973EA">
            <w:pPr>
              <w:autoSpaceDE w:val="0"/>
              <w:autoSpaceDN w:val="0"/>
              <w:adjustRightInd w:val="0"/>
              <w:rPr>
                <w:sz w:val="18"/>
                <w:szCs w:val="18"/>
              </w:rPr>
            </w:pPr>
            <w:r w:rsidRPr="00B32BFB">
              <w:rPr>
                <w:sz w:val="18"/>
                <w:szCs w:val="18"/>
              </w:rPr>
              <w:t>P</w:t>
            </w:r>
            <w:r>
              <w:rPr>
                <w:sz w:val="18"/>
                <w:szCs w:val="18"/>
              </w:rPr>
              <w:t>sychologie</w:t>
            </w:r>
          </w:p>
          <w:p w:rsidR="00997861" w:rsidRPr="00B32BFB" w:rsidRDefault="00997861" w:rsidP="009973EA">
            <w:pPr>
              <w:autoSpaceDE w:val="0"/>
              <w:autoSpaceDN w:val="0"/>
              <w:adjustRightInd w:val="0"/>
              <w:rPr>
                <w:sz w:val="18"/>
                <w:szCs w:val="18"/>
              </w:rPr>
            </w:pPr>
            <w:r>
              <w:rPr>
                <w:sz w:val="18"/>
                <w:szCs w:val="18"/>
              </w:rPr>
              <w:t>Pedagogika</w:t>
            </w:r>
          </w:p>
          <w:p w:rsidR="00997861" w:rsidRDefault="00997861" w:rsidP="009973EA">
            <w:pPr>
              <w:autoSpaceDE w:val="0"/>
              <w:autoSpaceDN w:val="0"/>
              <w:adjustRightInd w:val="0"/>
              <w:rPr>
                <w:sz w:val="18"/>
                <w:szCs w:val="18"/>
              </w:rPr>
            </w:pPr>
            <w:r w:rsidRPr="00B32BFB">
              <w:rPr>
                <w:sz w:val="18"/>
                <w:szCs w:val="18"/>
              </w:rPr>
              <w:t>Zdravotní nauka</w:t>
            </w:r>
          </w:p>
          <w:p w:rsidR="00997861" w:rsidRPr="00B32BFB" w:rsidRDefault="00997861" w:rsidP="009973EA">
            <w:pPr>
              <w:autoSpaceDE w:val="0"/>
              <w:autoSpaceDN w:val="0"/>
              <w:adjustRightInd w:val="0"/>
              <w:rPr>
                <w:sz w:val="18"/>
                <w:szCs w:val="18"/>
              </w:rPr>
            </w:pPr>
            <w:r>
              <w:rPr>
                <w:sz w:val="18"/>
                <w:szCs w:val="18"/>
              </w:rPr>
              <w:t>Sociální péče</w:t>
            </w:r>
          </w:p>
          <w:p w:rsidR="00997861" w:rsidRPr="000E3BA1" w:rsidRDefault="00997861" w:rsidP="009973EA">
            <w:pPr>
              <w:autoSpaceDE w:val="0"/>
              <w:autoSpaceDN w:val="0"/>
              <w:adjustRightInd w:val="0"/>
              <w:rPr>
                <w:b/>
                <w:sz w:val="18"/>
                <w:szCs w:val="18"/>
              </w:rPr>
            </w:pPr>
            <w:r w:rsidRPr="00B32BFB">
              <w:rPr>
                <w:sz w:val="18"/>
                <w:szCs w:val="18"/>
              </w:rPr>
              <w:t>Praxe</w:t>
            </w:r>
          </w:p>
          <w:p w:rsidR="00997861" w:rsidRPr="000E3BA1" w:rsidRDefault="00997861" w:rsidP="009973EA">
            <w:pPr>
              <w:ind w:left="708"/>
              <w:rPr>
                <w:b/>
                <w:sz w:val="18"/>
                <w:szCs w:val="18"/>
              </w:rPr>
            </w:pPr>
          </w:p>
        </w:tc>
        <w:tc>
          <w:tcPr>
            <w:tcW w:w="2340" w:type="dxa"/>
            <w:shd w:val="clear" w:color="auto" w:fill="auto"/>
          </w:tcPr>
          <w:p w:rsidR="00997861" w:rsidRPr="00C13B7F" w:rsidRDefault="00997861" w:rsidP="009973EA">
            <w:pPr>
              <w:rPr>
                <w:sz w:val="18"/>
                <w:szCs w:val="18"/>
              </w:rPr>
            </w:pPr>
          </w:p>
        </w:tc>
      </w:tr>
    </w:tbl>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r>
        <w:rPr>
          <w:rFonts w:ascii="Arial" w:hAnsi="Arial" w:cs="Arial"/>
          <w:b/>
        </w:rPr>
        <w:lastRenderedPageBreak/>
        <w:t>Vzdělávací oblast. Sociálně výchovná činnost</w:t>
      </w:r>
    </w:p>
    <w:p w:rsidR="00997861" w:rsidRDefault="00997861" w:rsidP="009973EA">
      <w:pPr>
        <w:rPr>
          <w:rFonts w:ascii="Arial" w:hAnsi="Arial" w:cs="Arial"/>
          <w:b/>
        </w:rPr>
      </w:pPr>
      <w:r>
        <w:rPr>
          <w:rFonts w:ascii="Arial" w:hAnsi="Arial" w:cs="Arial"/>
          <w:b/>
        </w:rPr>
        <w:t>Vzdělávací předmět: Osobnostní výchova</w:t>
      </w:r>
    </w:p>
    <w:p w:rsidR="00997861" w:rsidRPr="00504A2D" w:rsidRDefault="00997861" w:rsidP="009973EA">
      <w:pPr>
        <w:rPr>
          <w:b/>
          <w:sz w:val="18"/>
          <w:szCs w:val="18"/>
        </w:rPr>
      </w:pPr>
      <w:r w:rsidRPr="0077638B">
        <w:rPr>
          <w:rFonts w:ascii="Arial" w:hAnsi="Arial" w:cs="Arial"/>
          <w:b/>
        </w:rPr>
        <w:t>Ročník:</w:t>
      </w:r>
      <w:r>
        <w:rPr>
          <w:rFonts w:ascii="Arial" w:hAnsi="Arial" w:cs="Arial"/>
          <w:b/>
        </w:rPr>
        <w:t xml:space="preserve"> 2</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r>
              <w:rPr>
                <w:rFonts w:ascii="Arial" w:hAnsi="Arial" w:cs="Arial"/>
                <w:b/>
                <w:bCs/>
                <w:color w:val="FFFFFF"/>
              </w:rPr>
              <w:t xml:space="preserve"> se učí</w:t>
            </w:r>
            <w:r w:rsidRPr="00C424D5">
              <w:rPr>
                <w:rFonts w:ascii="Arial" w:hAnsi="Arial" w:cs="Arial"/>
                <w:b/>
                <w:bCs/>
                <w:color w:val="FFFFFF"/>
              </w:rPr>
              <w:t>:</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RPr="00504A2D" w:rsidTr="009973EA">
        <w:tc>
          <w:tcPr>
            <w:tcW w:w="3888" w:type="dxa"/>
            <w:shd w:val="clear" w:color="auto" w:fill="auto"/>
          </w:tcPr>
          <w:p w:rsidR="00997861" w:rsidRDefault="00997861" w:rsidP="009973EA">
            <w:pPr>
              <w:autoSpaceDE w:val="0"/>
              <w:autoSpaceDN w:val="0"/>
              <w:adjustRightInd w:val="0"/>
              <w:rPr>
                <w:sz w:val="18"/>
                <w:szCs w:val="18"/>
              </w:rPr>
            </w:pPr>
          </w:p>
          <w:p w:rsidR="00997861" w:rsidRPr="00DC40FC"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2D322C">
              <w:rPr>
                <w:sz w:val="18"/>
                <w:szCs w:val="18"/>
              </w:rPr>
              <w:t xml:space="preserve"> </w:t>
            </w:r>
            <w:r>
              <w:rPr>
                <w:sz w:val="18"/>
                <w:szCs w:val="18"/>
              </w:rPr>
              <w:t>je</w:t>
            </w:r>
            <w:r w:rsidRPr="002D322C">
              <w:rPr>
                <w:sz w:val="18"/>
                <w:szCs w:val="18"/>
              </w:rPr>
              <w:t>t otevřený a citlivý k lidem, tolerantní a solidární s druhými</w:t>
            </w:r>
            <w:r w:rsidRPr="002D322C">
              <w:rPr>
                <w:sz w:val="18"/>
                <w:szCs w:val="18"/>
              </w:rPr>
              <w:br/>
            </w:r>
            <w:r>
              <w:rPr>
                <w:rFonts w:ascii="ArialMT" w:hAnsi="ArialMT" w:cs="ArialMT"/>
                <w:sz w:val="16"/>
                <w:szCs w:val="16"/>
              </w:rPr>
              <w:t xml:space="preserve">• </w:t>
            </w:r>
            <w:r w:rsidRPr="002D322C">
              <w:rPr>
                <w:sz w:val="18"/>
                <w:szCs w:val="18"/>
              </w:rPr>
              <w:t>vc</w:t>
            </w:r>
            <w:r>
              <w:rPr>
                <w:sz w:val="18"/>
                <w:szCs w:val="18"/>
              </w:rPr>
              <w:t>ítí</w:t>
            </w:r>
            <w:r w:rsidRPr="002D322C">
              <w:rPr>
                <w:sz w:val="18"/>
                <w:szCs w:val="18"/>
              </w:rPr>
              <w:t xml:space="preserve"> se do situace druhého</w:t>
            </w:r>
            <w:r w:rsidRPr="002D322C">
              <w:rPr>
                <w:sz w:val="18"/>
                <w:szCs w:val="18"/>
              </w:rPr>
              <w:br/>
            </w:r>
            <w:r>
              <w:rPr>
                <w:rFonts w:ascii="ArialMT" w:hAnsi="ArialMT" w:cs="ArialMT"/>
                <w:sz w:val="16"/>
                <w:szCs w:val="16"/>
              </w:rPr>
              <w:t>•</w:t>
            </w:r>
            <w:r w:rsidRPr="002D322C">
              <w:rPr>
                <w:sz w:val="18"/>
                <w:szCs w:val="18"/>
              </w:rPr>
              <w:t xml:space="preserve"> orien</w:t>
            </w:r>
            <w:r>
              <w:rPr>
                <w:sz w:val="18"/>
                <w:szCs w:val="18"/>
              </w:rPr>
              <w:t>tuje se</w:t>
            </w:r>
            <w:r w:rsidRPr="002D322C">
              <w:rPr>
                <w:sz w:val="18"/>
                <w:szCs w:val="18"/>
              </w:rPr>
              <w:t xml:space="preserve"> v základních mravních hodnotách, posuz</w:t>
            </w:r>
            <w:r>
              <w:rPr>
                <w:sz w:val="18"/>
                <w:szCs w:val="18"/>
              </w:rPr>
              <w:t>uje</w:t>
            </w:r>
            <w:r w:rsidRPr="002D322C">
              <w:rPr>
                <w:sz w:val="18"/>
                <w:szCs w:val="18"/>
              </w:rPr>
              <w:t xml:space="preserve"> jednání lidí a zaujímat kritické postoje k jevům, které základní lidské hodnoty a mravní normy znevažují a porušují</w:t>
            </w:r>
            <w:r w:rsidRPr="002D322C">
              <w:rPr>
                <w:sz w:val="18"/>
                <w:szCs w:val="18"/>
              </w:rPr>
              <w:br/>
            </w:r>
            <w:r>
              <w:rPr>
                <w:rFonts w:ascii="ArialMT" w:hAnsi="ArialMT" w:cs="ArialMT"/>
                <w:sz w:val="16"/>
                <w:szCs w:val="16"/>
              </w:rPr>
              <w:t xml:space="preserve">• </w:t>
            </w:r>
            <w:r w:rsidRPr="002D322C">
              <w:rPr>
                <w:sz w:val="18"/>
                <w:szCs w:val="18"/>
              </w:rPr>
              <w:t>ž</w:t>
            </w:r>
            <w:r>
              <w:rPr>
                <w:sz w:val="18"/>
                <w:szCs w:val="18"/>
              </w:rPr>
              <w:t>ije</w:t>
            </w:r>
            <w:r w:rsidRPr="002D322C">
              <w:rPr>
                <w:sz w:val="18"/>
                <w:szCs w:val="18"/>
              </w:rPr>
              <w:t xml:space="preserve"> v sociální skupině, respektovat její pravidla</w:t>
            </w:r>
            <w:r w:rsidRPr="002D322C">
              <w:rPr>
                <w:sz w:val="18"/>
                <w:szCs w:val="18"/>
              </w:rPr>
              <w:br/>
            </w:r>
            <w:r>
              <w:rPr>
                <w:rFonts w:ascii="ArialMT" w:hAnsi="ArialMT" w:cs="ArialMT"/>
                <w:sz w:val="16"/>
                <w:szCs w:val="16"/>
              </w:rPr>
              <w:t xml:space="preserve">• </w:t>
            </w:r>
            <w:r w:rsidRPr="002D322C">
              <w:rPr>
                <w:sz w:val="18"/>
                <w:szCs w:val="18"/>
              </w:rPr>
              <w:t>zaují</w:t>
            </w:r>
            <w:r>
              <w:rPr>
                <w:sz w:val="18"/>
                <w:szCs w:val="18"/>
              </w:rPr>
              <w:t xml:space="preserve">má </w:t>
            </w:r>
            <w:r w:rsidRPr="002D322C">
              <w:rPr>
                <w:sz w:val="18"/>
                <w:szCs w:val="18"/>
              </w:rPr>
              <w:t>pozitivní vztahy ke starým, nemocným a postiženým lidem</w:t>
            </w:r>
            <w:r w:rsidRPr="002D322C">
              <w:rPr>
                <w:sz w:val="18"/>
                <w:szCs w:val="18"/>
              </w:rPr>
              <w:br/>
            </w:r>
            <w:r>
              <w:rPr>
                <w:rFonts w:ascii="ArialMT" w:hAnsi="ArialMT" w:cs="ArialMT"/>
                <w:sz w:val="16"/>
                <w:szCs w:val="16"/>
              </w:rPr>
              <w:t xml:space="preserve">• </w:t>
            </w:r>
            <w:r w:rsidRPr="002D322C">
              <w:rPr>
                <w:sz w:val="18"/>
                <w:szCs w:val="18"/>
              </w:rPr>
              <w:t>samostatně se rozhod</w:t>
            </w:r>
            <w:r>
              <w:rPr>
                <w:sz w:val="18"/>
                <w:szCs w:val="18"/>
              </w:rPr>
              <w:t xml:space="preserve">uje </w:t>
            </w:r>
            <w:r w:rsidRPr="002D322C">
              <w:rPr>
                <w:sz w:val="18"/>
                <w:szCs w:val="18"/>
              </w:rPr>
              <w:t>a nés</w:t>
            </w:r>
            <w:r>
              <w:rPr>
                <w:sz w:val="18"/>
                <w:szCs w:val="18"/>
              </w:rPr>
              <w:t>e</w:t>
            </w:r>
            <w:r w:rsidRPr="002D322C">
              <w:rPr>
                <w:sz w:val="18"/>
                <w:szCs w:val="18"/>
              </w:rPr>
              <w:t xml:space="preserve"> důsledky svého rozhodnutí</w:t>
            </w:r>
            <w:r w:rsidRPr="002D322C">
              <w:rPr>
                <w:sz w:val="18"/>
                <w:szCs w:val="18"/>
              </w:rPr>
              <w:br/>
            </w:r>
            <w:r>
              <w:rPr>
                <w:rFonts w:ascii="ArialMT" w:hAnsi="ArialMT" w:cs="ArialMT"/>
                <w:sz w:val="16"/>
                <w:szCs w:val="16"/>
              </w:rPr>
              <w:t xml:space="preserve">• </w:t>
            </w:r>
            <w:r w:rsidRPr="002D322C">
              <w:rPr>
                <w:sz w:val="18"/>
                <w:szCs w:val="18"/>
              </w:rPr>
              <w:t>uvědom</w:t>
            </w:r>
            <w:r>
              <w:rPr>
                <w:sz w:val="18"/>
                <w:szCs w:val="18"/>
              </w:rPr>
              <w:t>uje</w:t>
            </w:r>
            <w:r w:rsidRPr="002D322C">
              <w:rPr>
                <w:sz w:val="18"/>
                <w:szCs w:val="18"/>
              </w:rPr>
              <w:t xml:space="preserve"> si, že dodržování morálních zásad a pravidel chování usnadňuje komunikaci s ostatními lidmi a život ve společnosti</w:t>
            </w:r>
            <w:r w:rsidRPr="002D322C">
              <w:rPr>
                <w:sz w:val="18"/>
                <w:szCs w:val="18"/>
              </w:rPr>
              <w:br/>
            </w:r>
            <w:r>
              <w:rPr>
                <w:rFonts w:ascii="ArialMT" w:hAnsi="ArialMT" w:cs="ArialMT"/>
                <w:sz w:val="16"/>
                <w:szCs w:val="16"/>
              </w:rPr>
              <w:t xml:space="preserve">• </w:t>
            </w:r>
            <w:r w:rsidRPr="002D322C">
              <w:rPr>
                <w:sz w:val="18"/>
                <w:szCs w:val="18"/>
              </w:rPr>
              <w:t>přizn</w:t>
            </w:r>
            <w:r>
              <w:rPr>
                <w:sz w:val="18"/>
                <w:szCs w:val="18"/>
              </w:rPr>
              <w:t>á</w:t>
            </w:r>
            <w:r w:rsidRPr="002D322C">
              <w:rPr>
                <w:sz w:val="18"/>
                <w:szCs w:val="18"/>
              </w:rPr>
              <w:t xml:space="preserve"> chybu, poučit se z ní a pokus</w:t>
            </w:r>
            <w:r>
              <w:rPr>
                <w:sz w:val="18"/>
                <w:szCs w:val="18"/>
              </w:rPr>
              <w:t>í</w:t>
            </w:r>
            <w:r w:rsidRPr="002D322C">
              <w:rPr>
                <w:sz w:val="18"/>
                <w:szCs w:val="18"/>
              </w:rPr>
              <w:t xml:space="preserve"> se o nápravu</w:t>
            </w:r>
            <w:r w:rsidRPr="002D322C">
              <w:rPr>
                <w:sz w:val="18"/>
                <w:szCs w:val="18"/>
              </w:rPr>
              <w:br/>
            </w:r>
            <w:r>
              <w:rPr>
                <w:rFonts w:ascii="ArialMT" w:hAnsi="ArialMT" w:cs="ArialMT"/>
                <w:sz w:val="16"/>
                <w:szCs w:val="16"/>
              </w:rPr>
              <w:t xml:space="preserve">• </w:t>
            </w:r>
            <w:r w:rsidRPr="002D322C">
              <w:rPr>
                <w:sz w:val="18"/>
                <w:szCs w:val="18"/>
              </w:rPr>
              <w:t>co nejobjektivněji posuz</w:t>
            </w:r>
            <w:r>
              <w:rPr>
                <w:sz w:val="18"/>
                <w:szCs w:val="18"/>
              </w:rPr>
              <w:t>uje</w:t>
            </w:r>
            <w:r w:rsidRPr="002D322C">
              <w:rPr>
                <w:sz w:val="18"/>
                <w:szCs w:val="18"/>
              </w:rPr>
              <w:t xml:space="preserve"> své fyzické a duševní možnosti, kl</w:t>
            </w:r>
            <w:r>
              <w:rPr>
                <w:sz w:val="18"/>
                <w:szCs w:val="18"/>
              </w:rPr>
              <w:t>ade</w:t>
            </w:r>
            <w:r w:rsidRPr="002D322C">
              <w:rPr>
                <w:sz w:val="18"/>
                <w:szCs w:val="18"/>
              </w:rPr>
              <w:t xml:space="preserve"> na sebe přiměřené požadavky</w:t>
            </w:r>
            <w:r>
              <w:rPr>
                <w:sz w:val="18"/>
                <w:szCs w:val="18"/>
              </w:rPr>
              <w:t>.</w:t>
            </w:r>
          </w:p>
        </w:tc>
        <w:tc>
          <w:tcPr>
            <w:tcW w:w="4680" w:type="dxa"/>
            <w:shd w:val="clear" w:color="auto" w:fill="auto"/>
          </w:tcPr>
          <w:p w:rsidR="00997861" w:rsidRDefault="00997861" w:rsidP="009973EA">
            <w:pPr>
              <w:rPr>
                <w:b/>
                <w:bCs/>
                <w:sz w:val="18"/>
                <w:szCs w:val="18"/>
              </w:rPr>
            </w:pPr>
          </w:p>
          <w:p w:rsidR="00997861" w:rsidRDefault="00997861" w:rsidP="009973EA">
            <w:pPr>
              <w:rPr>
                <w:sz w:val="18"/>
                <w:szCs w:val="18"/>
              </w:rPr>
            </w:pPr>
            <w:r w:rsidRPr="00A573CC">
              <w:rPr>
                <w:b/>
                <w:bCs/>
                <w:sz w:val="18"/>
                <w:szCs w:val="18"/>
              </w:rPr>
              <w:sym w:font="Wingdings" w:char="F0A7"/>
            </w:r>
            <w:r w:rsidRPr="00A573CC">
              <w:rPr>
                <w:b/>
                <w:bCs/>
                <w:sz w:val="18"/>
                <w:szCs w:val="18"/>
              </w:rPr>
              <w:t xml:space="preserve"> Psychohygiena</w:t>
            </w:r>
            <w:r>
              <w:rPr>
                <w:b/>
                <w:bCs/>
                <w:sz w:val="18"/>
                <w:szCs w:val="18"/>
              </w:rPr>
              <w:t>– 10 hodin</w:t>
            </w:r>
            <w:r w:rsidRPr="00A573CC">
              <w:rPr>
                <w:sz w:val="18"/>
                <w:szCs w:val="18"/>
              </w:rPr>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rsidR="00997861" w:rsidRPr="00A573CC" w:rsidRDefault="00997861" w:rsidP="009973EA">
            <w:pPr>
              <w:rPr>
                <w:sz w:val="18"/>
                <w:szCs w:val="18"/>
              </w:rPr>
            </w:pPr>
          </w:p>
          <w:p w:rsidR="00997861" w:rsidRPr="00A573CC" w:rsidRDefault="00997861" w:rsidP="009973EA">
            <w:pPr>
              <w:rPr>
                <w:sz w:val="18"/>
                <w:szCs w:val="18"/>
              </w:rPr>
            </w:pPr>
            <w:r w:rsidRPr="00A573CC">
              <w:rPr>
                <w:b/>
                <w:bCs/>
                <w:sz w:val="18"/>
                <w:szCs w:val="18"/>
              </w:rPr>
              <w:sym w:font="Wingdings" w:char="F0A7"/>
            </w:r>
            <w:r w:rsidRPr="00A573CC">
              <w:rPr>
                <w:b/>
                <w:bCs/>
                <w:sz w:val="18"/>
                <w:szCs w:val="18"/>
              </w:rPr>
              <w:t xml:space="preserve"> Kreativita</w:t>
            </w:r>
            <w:r>
              <w:rPr>
                <w:b/>
                <w:bCs/>
                <w:sz w:val="18"/>
                <w:szCs w:val="18"/>
              </w:rPr>
              <w:t>– 10 hodin</w:t>
            </w:r>
            <w:r w:rsidRPr="00A573CC">
              <w:rPr>
                <w:sz w:val="18"/>
                <w:szCs w:val="18"/>
              </w:rPr>
              <w:t xml:space="preserve"> - cvičení pro rozvoj základních rysů kreativity (pružnosti nápadů, originality, schopnosti vidět věci jinak, citlivosti, schopnosti "dotahovat" nápady do reality), tvořivost v mezilidských vztazích</w:t>
            </w:r>
          </w:p>
          <w:p w:rsidR="00997861" w:rsidRPr="00A573CC" w:rsidRDefault="00997861" w:rsidP="009973EA">
            <w:pPr>
              <w:rPr>
                <w:b/>
                <w:bCs/>
                <w:caps/>
                <w:sz w:val="18"/>
                <w:szCs w:val="18"/>
              </w:rPr>
            </w:pPr>
          </w:p>
          <w:p w:rsidR="00997861" w:rsidRPr="00A573CC" w:rsidRDefault="00997861" w:rsidP="009973EA">
            <w:pPr>
              <w:rPr>
                <w:sz w:val="18"/>
                <w:szCs w:val="18"/>
              </w:rPr>
            </w:pPr>
            <w:r w:rsidRPr="00A573CC">
              <w:rPr>
                <w:b/>
                <w:bCs/>
                <w:sz w:val="18"/>
                <w:szCs w:val="18"/>
              </w:rPr>
              <w:sym w:font="Wingdings" w:char="F0A7"/>
            </w:r>
            <w:r w:rsidRPr="00A573CC">
              <w:rPr>
                <w:b/>
                <w:bCs/>
                <w:sz w:val="18"/>
                <w:szCs w:val="18"/>
              </w:rPr>
              <w:t xml:space="preserve"> Poznávání lidí</w:t>
            </w:r>
            <w:r w:rsidRPr="00A573CC">
              <w:rPr>
                <w:sz w:val="18"/>
                <w:szCs w:val="18"/>
              </w:rPr>
              <w:t xml:space="preserve"> </w:t>
            </w:r>
            <w:r>
              <w:rPr>
                <w:b/>
                <w:bCs/>
                <w:sz w:val="18"/>
                <w:szCs w:val="18"/>
              </w:rPr>
              <w:t>– 10 hodin</w:t>
            </w:r>
            <w:r w:rsidRPr="00A573CC">
              <w:rPr>
                <w:b/>
                <w:bCs/>
                <w:sz w:val="18"/>
                <w:szCs w:val="18"/>
              </w:rPr>
              <w:t xml:space="preserve"> </w:t>
            </w:r>
            <w:r w:rsidRPr="00A573CC">
              <w:rPr>
                <w:sz w:val="18"/>
                <w:szCs w:val="18"/>
              </w:rPr>
              <w:t>- vzájemné poznávání se ve skupině/třídě; rozvoj pozornosti vůči odlišnostem a hledání výhod v odlišnostech; chyby při poznávání lidí</w:t>
            </w:r>
          </w:p>
          <w:p w:rsidR="00997861" w:rsidRPr="006C1F56" w:rsidRDefault="00997861" w:rsidP="009973EA">
            <w:pPr>
              <w:rPr>
                <w:sz w:val="18"/>
                <w:szCs w:val="18"/>
              </w:rPr>
            </w:pPr>
          </w:p>
        </w:tc>
        <w:tc>
          <w:tcPr>
            <w:tcW w:w="3600" w:type="dxa"/>
            <w:shd w:val="clear" w:color="auto" w:fill="auto"/>
          </w:tcPr>
          <w:p w:rsidR="00997861" w:rsidRDefault="00997861" w:rsidP="009973EA">
            <w:pPr>
              <w:autoSpaceDE w:val="0"/>
              <w:autoSpaceDN w:val="0"/>
              <w:adjustRightInd w:val="0"/>
              <w:rPr>
                <w:b/>
                <w:bCs/>
                <w:sz w:val="18"/>
                <w:szCs w:val="18"/>
              </w:rPr>
            </w:pPr>
          </w:p>
          <w:p w:rsidR="00997861" w:rsidRPr="007746C4" w:rsidRDefault="00997861" w:rsidP="009973EA">
            <w:pPr>
              <w:autoSpaceDE w:val="0"/>
              <w:autoSpaceDN w:val="0"/>
              <w:adjustRightInd w:val="0"/>
              <w:rPr>
                <w:b/>
                <w:bCs/>
                <w:sz w:val="18"/>
                <w:szCs w:val="18"/>
              </w:rPr>
            </w:pPr>
            <w:r w:rsidRPr="007746C4">
              <w:rPr>
                <w:b/>
                <w:bCs/>
                <w:sz w:val="18"/>
                <w:szCs w:val="18"/>
              </w:rPr>
              <w:t>Průřezová témata</w:t>
            </w:r>
          </w:p>
          <w:p w:rsidR="00997861" w:rsidRPr="007746C4" w:rsidRDefault="00997861" w:rsidP="009973EA">
            <w:pPr>
              <w:autoSpaceDE w:val="0"/>
              <w:autoSpaceDN w:val="0"/>
              <w:adjustRightInd w:val="0"/>
              <w:rPr>
                <w:sz w:val="18"/>
                <w:szCs w:val="18"/>
              </w:rPr>
            </w:pPr>
            <w:r w:rsidRPr="007746C4">
              <w:rPr>
                <w:sz w:val="18"/>
                <w:szCs w:val="18"/>
              </w:rPr>
              <w:t>Občan v demokratické společnosti</w:t>
            </w:r>
          </w:p>
          <w:p w:rsidR="00997861" w:rsidRDefault="00997861" w:rsidP="009973EA">
            <w:pPr>
              <w:autoSpaceDE w:val="0"/>
              <w:autoSpaceDN w:val="0"/>
              <w:adjustRightInd w:val="0"/>
              <w:rPr>
                <w:sz w:val="18"/>
                <w:szCs w:val="18"/>
              </w:rPr>
            </w:pPr>
            <w:r w:rsidRPr="007746C4">
              <w:rPr>
                <w:sz w:val="18"/>
                <w:szCs w:val="18"/>
              </w:rPr>
              <w:t>Člověk a svět práce</w:t>
            </w:r>
          </w:p>
          <w:p w:rsidR="00997861" w:rsidRDefault="00997861" w:rsidP="009973EA">
            <w:pPr>
              <w:autoSpaceDE w:val="0"/>
              <w:autoSpaceDN w:val="0"/>
              <w:adjustRightInd w:val="0"/>
              <w:rPr>
                <w:sz w:val="18"/>
                <w:szCs w:val="18"/>
              </w:rPr>
            </w:pPr>
          </w:p>
          <w:p w:rsidR="00997861" w:rsidRPr="00F20F82" w:rsidRDefault="00997861" w:rsidP="009973EA">
            <w:pPr>
              <w:autoSpaceDE w:val="0"/>
              <w:autoSpaceDN w:val="0"/>
              <w:adjustRightInd w:val="0"/>
              <w:rPr>
                <w:b/>
                <w:sz w:val="18"/>
                <w:szCs w:val="18"/>
              </w:rPr>
            </w:pPr>
            <w:r w:rsidRPr="000E3BA1">
              <w:rPr>
                <w:b/>
                <w:sz w:val="18"/>
                <w:szCs w:val="18"/>
              </w:rPr>
              <w:t>Mezipředmětové vztahy</w:t>
            </w:r>
          </w:p>
          <w:p w:rsidR="00997861" w:rsidRPr="00B32BFB" w:rsidRDefault="00997861" w:rsidP="009973EA">
            <w:pPr>
              <w:autoSpaceDE w:val="0"/>
              <w:autoSpaceDN w:val="0"/>
              <w:adjustRightInd w:val="0"/>
              <w:rPr>
                <w:sz w:val="18"/>
                <w:szCs w:val="18"/>
              </w:rPr>
            </w:pPr>
            <w:r w:rsidRPr="00B32BFB">
              <w:rPr>
                <w:sz w:val="18"/>
                <w:szCs w:val="18"/>
              </w:rPr>
              <w:t>Občanská nauka</w:t>
            </w:r>
          </w:p>
          <w:p w:rsidR="00997861" w:rsidRPr="00B32BFB" w:rsidRDefault="00997861" w:rsidP="009973EA">
            <w:pPr>
              <w:autoSpaceDE w:val="0"/>
              <w:autoSpaceDN w:val="0"/>
              <w:adjustRightInd w:val="0"/>
              <w:rPr>
                <w:sz w:val="18"/>
                <w:szCs w:val="18"/>
              </w:rPr>
            </w:pPr>
            <w:r w:rsidRPr="00B32BFB">
              <w:rPr>
                <w:sz w:val="18"/>
                <w:szCs w:val="18"/>
              </w:rPr>
              <w:t>P</w:t>
            </w:r>
            <w:r>
              <w:rPr>
                <w:sz w:val="18"/>
                <w:szCs w:val="18"/>
              </w:rPr>
              <w:t>sychologie</w:t>
            </w:r>
          </w:p>
          <w:p w:rsidR="00997861" w:rsidRPr="00B32BFB" w:rsidRDefault="00997861" w:rsidP="009973EA">
            <w:pPr>
              <w:autoSpaceDE w:val="0"/>
              <w:autoSpaceDN w:val="0"/>
              <w:adjustRightInd w:val="0"/>
              <w:rPr>
                <w:sz w:val="18"/>
                <w:szCs w:val="18"/>
              </w:rPr>
            </w:pPr>
            <w:r>
              <w:rPr>
                <w:sz w:val="18"/>
                <w:szCs w:val="18"/>
              </w:rPr>
              <w:t>Pedagogika</w:t>
            </w:r>
          </w:p>
          <w:p w:rsidR="00997861" w:rsidRDefault="00997861" w:rsidP="009973EA">
            <w:pPr>
              <w:autoSpaceDE w:val="0"/>
              <w:autoSpaceDN w:val="0"/>
              <w:adjustRightInd w:val="0"/>
              <w:rPr>
                <w:sz w:val="18"/>
                <w:szCs w:val="18"/>
              </w:rPr>
            </w:pPr>
            <w:r w:rsidRPr="00B32BFB">
              <w:rPr>
                <w:sz w:val="18"/>
                <w:szCs w:val="18"/>
              </w:rPr>
              <w:t>Zdravotní nauka</w:t>
            </w:r>
          </w:p>
          <w:p w:rsidR="00997861" w:rsidRPr="00B32BFB" w:rsidRDefault="00997861" w:rsidP="009973EA">
            <w:pPr>
              <w:autoSpaceDE w:val="0"/>
              <w:autoSpaceDN w:val="0"/>
              <w:adjustRightInd w:val="0"/>
              <w:rPr>
                <w:sz w:val="18"/>
                <w:szCs w:val="18"/>
              </w:rPr>
            </w:pPr>
            <w:r>
              <w:rPr>
                <w:sz w:val="18"/>
                <w:szCs w:val="18"/>
              </w:rPr>
              <w:t>Sociální péče</w:t>
            </w:r>
          </w:p>
          <w:p w:rsidR="00997861" w:rsidRPr="00504A2D" w:rsidRDefault="00997861" w:rsidP="009973EA">
            <w:pPr>
              <w:rPr>
                <w:sz w:val="18"/>
                <w:szCs w:val="18"/>
              </w:rPr>
            </w:pPr>
            <w:r w:rsidRPr="00B32BFB">
              <w:rPr>
                <w:sz w:val="18"/>
                <w:szCs w:val="18"/>
              </w:rPr>
              <w:t>Praxe</w:t>
            </w:r>
          </w:p>
        </w:tc>
        <w:tc>
          <w:tcPr>
            <w:tcW w:w="2340" w:type="dxa"/>
            <w:shd w:val="clear" w:color="auto" w:fill="auto"/>
          </w:tcPr>
          <w:p w:rsidR="00997861" w:rsidRPr="00504A2D" w:rsidRDefault="00997861" w:rsidP="009973EA">
            <w:pPr>
              <w:rPr>
                <w:sz w:val="18"/>
                <w:szCs w:val="18"/>
              </w:rPr>
            </w:pPr>
          </w:p>
        </w:tc>
      </w:tr>
    </w:tbl>
    <w:p w:rsidR="00997861" w:rsidRPr="00504A2D" w:rsidRDefault="00997861" w:rsidP="009973EA">
      <w:pPr>
        <w:rPr>
          <w:sz w:val="18"/>
          <w:szCs w:val="18"/>
        </w:rPr>
      </w:pPr>
    </w:p>
    <w:p w:rsidR="00997861" w:rsidRPr="00504A2D" w:rsidRDefault="00997861" w:rsidP="009973EA">
      <w:pPr>
        <w:rPr>
          <w:sz w:val="18"/>
          <w:szCs w:val="18"/>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r>
        <w:rPr>
          <w:rFonts w:ascii="Arial" w:hAnsi="Arial" w:cs="Arial"/>
          <w:b/>
        </w:rPr>
        <w:t>Vzdělávací oblast: Sociálně výchovná činnost</w:t>
      </w:r>
    </w:p>
    <w:p w:rsidR="00997861" w:rsidRDefault="00997861" w:rsidP="009973EA">
      <w:pPr>
        <w:rPr>
          <w:rFonts w:ascii="Arial" w:hAnsi="Arial" w:cs="Arial"/>
          <w:b/>
        </w:rPr>
      </w:pPr>
      <w:r>
        <w:rPr>
          <w:rFonts w:ascii="Arial" w:hAnsi="Arial" w:cs="Arial"/>
          <w:b/>
        </w:rPr>
        <w:t>Vzdělávací předmět: Osobnostní výchova</w:t>
      </w:r>
    </w:p>
    <w:p w:rsidR="00997861" w:rsidRDefault="00997861" w:rsidP="009973EA">
      <w:pPr>
        <w:rPr>
          <w:rFonts w:ascii="Arial" w:hAnsi="Arial" w:cs="Arial"/>
          <w:b/>
        </w:rPr>
      </w:pPr>
      <w:r w:rsidRPr="0077638B">
        <w:rPr>
          <w:rFonts w:ascii="Arial" w:hAnsi="Arial" w:cs="Arial"/>
          <w:b/>
        </w:rPr>
        <w:t>Ročník:</w:t>
      </w:r>
      <w:r>
        <w:rPr>
          <w:rFonts w:ascii="Arial" w:hAnsi="Arial" w:cs="Arial"/>
          <w:b/>
        </w:rPr>
        <w:t xml:space="preserve"> 3</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r>
              <w:rPr>
                <w:rFonts w:ascii="Arial" w:hAnsi="Arial" w:cs="Arial"/>
                <w:b/>
                <w:bCs/>
                <w:color w:val="FFFFFF"/>
              </w:rPr>
              <w:t xml:space="preserve"> se učí</w:t>
            </w:r>
            <w:r w:rsidRPr="00C424D5">
              <w:rPr>
                <w:rFonts w:ascii="Arial" w:hAnsi="Arial" w:cs="Arial"/>
                <w:b/>
                <w:bCs/>
                <w:color w:val="FFFFFF"/>
              </w:rPr>
              <w:t>:</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RPr="007746C4" w:rsidTr="009973EA">
        <w:tc>
          <w:tcPr>
            <w:tcW w:w="3888" w:type="dxa"/>
            <w:shd w:val="clear" w:color="auto" w:fill="auto"/>
          </w:tcPr>
          <w:p w:rsidR="00997861" w:rsidRPr="009D4A11" w:rsidRDefault="00997861" w:rsidP="009973EA">
            <w:pPr>
              <w:autoSpaceDE w:val="0"/>
              <w:autoSpaceDN w:val="0"/>
              <w:adjustRightInd w:val="0"/>
              <w:rPr>
                <w:sz w:val="18"/>
                <w:szCs w:val="18"/>
              </w:rPr>
            </w:pPr>
          </w:p>
          <w:p w:rsidR="00997861" w:rsidRPr="009D4A11" w:rsidRDefault="00997861" w:rsidP="009973EA">
            <w:pPr>
              <w:autoSpaceDE w:val="0"/>
              <w:autoSpaceDN w:val="0"/>
              <w:adjustRightInd w:val="0"/>
              <w:rPr>
                <w:sz w:val="18"/>
                <w:szCs w:val="18"/>
              </w:rPr>
            </w:pPr>
            <w:r>
              <w:rPr>
                <w:rFonts w:ascii="ArialMT" w:hAnsi="ArialMT" w:cs="ArialMT"/>
                <w:sz w:val="16"/>
                <w:szCs w:val="16"/>
              </w:rPr>
              <w:t>•</w:t>
            </w:r>
            <w:r>
              <w:rPr>
                <w:sz w:val="18"/>
                <w:szCs w:val="18"/>
              </w:rPr>
              <w:t>je</w:t>
            </w:r>
            <w:r w:rsidRPr="002D322C">
              <w:rPr>
                <w:sz w:val="18"/>
                <w:szCs w:val="18"/>
              </w:rPr>
              <w:t>t otevřený a citlivý k lidem, tolerantní a solidární s druhými</w:t>
            </w:r>
            <w:r w:rsidRPr="002D322C">
              <w:rPr>
                <w:sz w:val="18"/>
                <w:szCs w:val="18"/>
              </w:rPr>
              <w:br/>
            </w:r>
            <w:r>
              <w:rPr>
                <w:rFonts w:ascii="ArialMT" w:hAnsi="ArialMT" w:cs="ArialMT"/>
                <w:sz w:val="16"/>
                <w:szCs w:val="16"/>
              </w:rPr>
              <w:t xml:space="preserve">• </w:t>
            </w:r>
            <w:r>
              <w:rPr>
                <w:sz w:val="18"/>
                <w:szCs w:val="18"/>
              </w:rPr>
              <w:t>vcí</w:t>
            </w:r>
            <w:r w:rsidRPr="002D322C">
              <w:rPr>
                <w:sz w:val="18"/>
                <w:szCs w:val="18"/>
              </w:rPr>
              <w:t>t</w:t>
            </w:r>
            <w:r>
              <w:rPr>
                <w:sz w:val="18"/>
                <w:szCs w:val="18"/>
              </w:rPr>
              <w:t>í</w:t>
            </w:r>
            <w:r w:rsidRPr="002D322C">
              <w:rPr>
                <w:sz w:val="18"/>
                <w:szCs w:val="18"/>
              </w:rPr>
              <w:t xml:space="preserve"> se do situace druhého</w:t>
            </w:r>
            <w:r w:rsidRPr="002D322C">
              <w:rPr>
                <w:sz w:val="18"/>
                <w:szCs w:val="18"/>
              </w:rPr>
              <w:br/>
            </w:r>
            <w:r>
              <w:rPr>
                <w:rFonts w:ascii="ArialMT" w:hAnsi="ArialMT" w:cs="ArialMT"/>
                <w:sz w:val="16"/>
                <w:szCs w:val="16"/>
              </w:rPr>
              <w:t>•</w:t>
            </w:r>
            <w:r w:rsidRPr="002D322C">
              <w:rPr>
                <w:sz w:val="18"/>
                <w:szCs w:val="18"/>
              </w:rPr>
              <w:t xml:space="preserve"> orie</w:t>
            </w:r>
            <w:r>
              <w:rPr>
                <w:sz w:val="18"/>
                <w:szCs w:val="18"/>
              </w:rPr>
              <w:t>ntuje</w:t>
            </w:r>
            <w:r w:rsidRPr="002D322C">
              <w:rPr>
                <w:sz w:val="18"/>
                <w:szCs w:val="18"/>
              </w:rPr>
              <w:t xml:space="preserve"> v základních mravních hodnotách, posuz</w:t>
            </w:r>
            <w:r>
              <w:rPr>
                <w:sz w:val="18"/>
                <w:szCs w:val="18"/>
              </w:rPr>
              <w:t>uje</w:t>
            </w:r>
            <w:r w:rsidRPr="002D322C">
              <w:rPr>
                <w:sz w:val="18"/>
                <w:szCs w:val="18"/>
              </w:rPr>
              <w:t xml:space="preserve"> jednání lidí a zaujímat kritické postoje k jevům, které základní lidské hodnoty a mravní normy znevažují a porušují</w:t>
            </w:r>
            <w:r w:rsidRPr="002D322C">
              <w:rPr>
                <w:sz w:val="18"/>
                <w:szCs w:val="18"/>
              </w:rPr>
              <w:br/>
            </w:r>
            <w:r>
              <w:rPr>
                <w:rFonts w:ascii="ArialMT" w:hAnsi="ArialMT" w:cs="ArialMT"/>
                <w:sz w:val="16"/>
                <w:szCs w:val="16"/>
              </w:rPr>
              <w:t xml:space="preserve">• </w:t>
            </w:r>
            <w:r w:rsidRPr="002D322C">
              <w:rPr>
                <w:sz w:val="18"/>
                <w:szCs w:val="18"/>
              </w:rPr>
              <w:t>ž</w:t>
            </w:r>
            <w:r>
              <w:rPr>
                <w:sz w:val="18"/>
                <w:szCs w:val="18"/>
              </w:rPr>
              <w:t>ije</w:t>
            </w:r>
            <w:r w:rsidRPr="002D322C">
              <w:rPr>
                <w:sz w:val="18"/>
                <w:szCs w:val="18"/>
              </w:rPr>
              <w:t xml:space="preserve"> v sociální skupině, respektovat její pravidla</w:t>
            </w:r>
            <w:r w:rsidRPr="002D322C">
              <w:rPr>
                <w:sz w:val="18"/>
                <w:szCs w:val="18"/>
              </w:rPr>
              <w:br/>
            </w:r>
            <w:r>
              <w:rPr>
                <w:rFonts w:ascii="ArialMT" w:hAnsi="ArialMT" w:cs="ArialMT"/>
                <w:sz w:val="16"/>
                <w:szCs w:val="16"/>
              </w:rPr>
              <w:t xml:space="preserve">• </w:t>
            </w:r>
            <w:r w:rsidRPr="002D322C">
              <w:rPr>
                <w:sz w:val="18"/>
                <w:szCs w:val="18"/>
              </w:rPr>
              <w:t>zaují</w:t>
            </w:r>
            <w:r>
              <w:rPr>
                <w:sz w:val="18"/>
                <w:szCs w:val="18"/>
              </w:rPr>
              <w:t>má</w:t>
            </w:r>
            <w:r w:rsidRPr="002D322C">
              <w:rPr>
                <w:sz w:val="18"/>
                <w:szCs w:val="18"/>
              </w:rPr>
              <w:t xml:space="preserve"> pozitivní vztahy ke starým, nemocným a postiženým lidem</w:t>
            </w:r>
            <w:r w:rsidRPr="002D322C">
              <w:rPr>
                <w:sz w:val="18"/>
                <w:szCs w:val="18"/>
              </w:rPr>
              <w:br/>
            </w:r>
            <w:r>
              <w:rPr>
                <w:rFonts w:ascii="ArialMT" w:hAnsi="ArialMT" w:cs="ArialMT"/>
                <w:sz w:val="16"/>
                <w:szCs w:val="16"/>
              </w:rPr>
              <w:t xml:space="preserve">• </w:t>
            </w:r>
            <w:r w:rsidRPr="002D322C">
              <w:rPr>
                <w:sz w:val="18"/>
                <w:szCs w:val="18"/>
              </w:rPr>
              <w:t>samostatně se rozhod</w:t>
            </w:r>
            <w:r>
              <w:rPr>
                <w:sz w:val="18"/>
                <w:szCs w:val="18"/>
              </w:rPr>
              <w:t>uje</w:t>
            </w:r>
            <w:r w:rsidRPr="002D322C">
              <w:rPr>
                <w:sz w:val="18"/>
                <w:szCs w:val="18"/>
              </w:rPr>
              <w:t xml:space="preserve"> a né</w:t>
            </w:r>
            <w:r>
              <w:rPr>
                <w:sz w:val="18"/>
                <w:szCs w:val="18"/>
              </w:rPr>
              <w:t>se</w:t>
            </w:r>
            <w:r w:rsidRPr="002D322C">
              <w:rPr>
                <w:sz w:val="18"/>
                <w:szCs w:val="18"/>
              </w:rPr>
              <w:t xml:space="preserve"> důsledky svého rozhodnutí</w:t>
            </w:r>
            <w:r w:rsidRPr="002D322C">
              <w:rPr>
                <w:sz w:val="18"/>
                <w:szCs w:val="18"/>
              </w:rPr>
              <w:br/>
            </w:r>
            <w:r>
              <w:rPr>
                <w:rFonts w:ascii="ArialMT" w:hAnsi="ArialMT" w:cs="ArialMT"/>
                <w:sz w:val="16"/>
                <w:szCs w:val="16"/>
              </w:rPr>
              <w:t xml:space="preserve">• </w:t>
            </w:r>
            <w:r>
              <w:rPr>
                <w:sz w:val="18"/>
                <w:szCs w:val="18"/>
              </w:rPr>
              <w:t xml:space="preserve">uvědomuje </w:t>
            </w:r>
            <w:r w:rsidRPr="002D322C">
              <w:rPr>
                <w:sz w:val="18"/>
                <w:szCs w:val="18"/>
              </w:rPr>
              <w:t>si, že dodržování morálních zásad a pravidel chování usnadňuje komunikaci s ostatními lidmi a život ve společnosti</w:t>
            </w:r>
            <w:r w:rsidRPr="002D322C">
              <w:rPr>
                <w:sz w:val="18"/>
                <w:szCs w:val="18"/>
              </w:rPr>
              <w:br/>
            </w:r>
            <w:r>
              <w:rPr>
                <w:rFonts w:ascii="ArialMT" w:hAnsi="ArialMT" w:cs="ArialMT"/>
                <w:sz w:val="16"/>
                <w:szCs w:val="16"/>
              </w:rPr>
              <w:t xml:space="preserve">• </w:t>
            </w:r>
            <w:r w:rsidRPr="002D322C">
              <w:rPr>
                <w:sz w:val="18"/>
                <w:szCs w:val="18"/>
              </w:rPr>
              <w:t>přizn</w:t>
            </w:r>
            <w:r>
              <w:rPr>
                <w:sz w:val="18"/>
                <w:szCs w:val="18"/>
              </w:rPr>
              <w:t xml:space="preserve">á </w:t>
            </w:r>
            <w:r w:rsidRPr="002D322C">
              <w:rPr>
                <w:sz w:val="18"/>
                <w:szCs w:val="18"/>
              </w:rPr>
              <w:t>chybu, poučit se z ní a pokusit se o nápravu</w:t>
            </w:r>
            <w:r w:rsidRPr="002D322C">
              <w:rPr>
                <w:sz w:val="18"/>
                <w:szCs w:val="18"/>
              </w:rPr>
              <w:br/>
            </w:r>
            <w:r>
              <w:rPr>
                <w:rFonts w:ascii="ArialMT" w:hAnsi="ArialMT" w:cs="ArialMT"/>
                <w:sz w:val="16"/>
                <w:szCs w:val="16"/>
              </w:rPr>
              <w:t xml:space="preserve">• </w:t>
            </w:r>
            <w:r w:rsidRPr="002D322C">
              <w:rPr>
                <w:sz w:val="18"/>
                <w:szCs w:val="18"/>
              </w:rPr>
              <w:t>co nejobjektivněji posuz</w:t>
            </w:r>
            <w:r>
              <w:rPr>
                <w:sz w:val="18"/>
                <w:szCs w:val="18"/>
              </w:rPr>
              <w:t xml:space="preserve">uje </w:t>
            </w:r>
            <w:r w:rsidRPr="002D322C">
              <w:rPr>
                <w:sz w:val="18"/>
                <w:szCs w:val="18"/>
              </w:rPr>
              <w:t>své fyzické a duševní možnosti, kl</w:t>
            </w:r>
            <w:r>
              <w:rPr>
                <w:sz w:val="18"/>
                <w:szCs w:val="18"/>
              </w:rPr>
              <w:t>ade</w:t>
            </w:r>
            <w:r w:rsidRPr="002D322C">
              <w:rPr>
                <w:sz w:val="18"/>
                <w:szCs w:val="18"/>
              </w:rPr>
              <w:t xml:space="preserve"> na sebe přiměřené požadavky</w:t>
            </w:r>
            <w:r>
              <w:rPr>
                <w:sz w:val="18"/>
                <w:szCs w:val="18"/>
              </w:rPr>
              <w:t>.</w:t>
            </w:r>
          </w:p>
        </w:tc>
        <w:tc>
          <w:tcPr>
            <w:tcW w:w="4680" w:type="dxa"/>
            <w:shd w:val="clear" w:color="auto" w:fill="auto"/>
          </w:tcPr>
          <w:p w:rsidR="00997861" w:rsidRDefault="00997861" w:rsidP="009973EA">
            <w:pPr>
              <w:autoSpaceDE w:val="0"/>
              <w:autoSpaceDN w:val="0"/>
              <w:adjustRightInd w:val="0"/>
              <w:rPr>
                <w:sz w:val="18"/>
                <w:szCs w:val="18"/>
              </w:rPr>
            </w:pPr>
          </w:p>
          <w:p w:rsidR="00997861" w:rsidRDefault="00997861" w:rsidP="009973EA">
            <w:pPr>
              <w:rPr>
                <w:sz w:val="18"/>
                <w:szCs w:val="18"/>
              </w:rPr>
            </w:pPr>
            <w:r w:rsidRPr="00A573CC">
              <w:rPr>
                <w:b/>
                <w:bCs/>
                <w:sz w:val="18"/>
                <w:szCs w:val="18"/>
              </w:rPr>
              <w:sym w:font="Wingdings" w:char="F0A7"/>
            </w:r>
            <w:r w:rsidRPr="00A573CC">
              <w:rPr>
                <w:b/>
                <w:bCs/>
                <w:sz w:val="18"/>
                <w:szCs w:val="18"/>
              </w:rPr>
              <w:t xml:space="preserve"> Mezilidské vztahy</w:t>
            </w:r>
            <w:r>
              <w:rPr>
                <w:b/>
                <w:bCs/>
                <w:sz w:val="18"/>
                <w:szCs w:val="18"/>
              </w:rPr>
              <w:t>– 10 hodin</w:t>
            </w:r>
            <w:r w:rsidRPr="00A573CC">
              <w:rPr>
                <w:sz w:val="18"/>
                <w:szCs w:val="18"/>
              </w:rPr>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rsidR="00997861" w:rsidRPr="00A573CC" w:rsidRDefault="00997861" w:rsidP="009973EA">
            <w:pPr>
              <w:rPr>
                <w:sz w:val="18"/>
                <w:szCs w:val="18"/>
              </w:rPr>
            </w:pPr>
          </w:p>
          <w:p w:rsidR="00997861" w:rsidRDefault="00997861" w:rsidP="009973EA">
            <w:pPr>
              <w:rPr>
                <w:sz w:val="18"/>
                <w:szCs w:val="18"/>
              </w:rPr>
            </w:pPr>
            <w:r w:rsidRPr="00A573CC">
              <w:rPr>
                <w:b/>
                <w:bCs/>
                <w:sz w:val="18"/>
                <w:szCs w:val="18"/>
              </w:rPr>
              <w:sym w:font="Wingdings" w:char="F0A7"/>
            </w:r>
            <w:r w:rsidRPr="00A573CC">
              <w:rPr>
                <w:b/>
                <w:bCs/>
                <w:sz w:val="18"/>
                <w:szCs w:val="18"/>
              </w:rPr>
              <w:t xml:space="preserve"> Komunikace</w:t>
            </w:r>
            <w:r w:rsidRPr="00A573CC">
              <w:rPr>
                <w:sz w:val="18"/>
                <w:szCs w:val="18"/>
              </w:rPr>
              <w:t xml:space="preserve"> </w:t>
            </w:r>
            <w:r>
              <w:rPr>
                <w:b/>
                <w:bCs/>
                <w:sz w:val="18"/>
                <w:szCs w:val="18"/>
              </w:rPr>
              <w:t>– 10 hodin</w:t>
            </w:r>
            <w:r w:rsidRPr="00A573CC">
              <w:rPr>
                <w:b/>
                <w:bCs/>
                <w:sz w:val="18"/>
                <w:szCs w:val="18"/>
              </w:rPr>
              <w:t xml:space="preserve"> </w:t>
            </w:r>
            <w:r w:rsidRPr="00A573CC">
              <w:rPr>
                <w:sz w:val="18"/>
                <w:szCs w:val="18"/>
              </w:rPr>
              <w:t>- řeč těla, řeč zvuků a slov, řeč předmětů a prostředí vytvářeného člověkem, řeč lidských skutků; cvičení pozorování a empatického a aktivního naslouchání; dovednosti pro sdělování verbální i neverbální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w:t>
            </w:r>
            <w:r>
              <w:rPr>
                <w:sz w:val="18"/>
                <w:szCs w:val="18"/>
              </w:rPr>
              <w:t> </w:t>
            </w:r>
            <w:r w:rsidRPr="00A573CC">
              <w:rPr>
                <w:sz w:val="18"/>
                <w:szCs w:val="18"/>
              </w:rPr>
              <w:t>komunikaci</w:t>
            </w:r>
          </w:p>
          <w:p w:rsidR="00997861" w:rsidRPr="00A573CC" w:rsidRDefault="00997861" w:rsidP="009973EA">
            <w:pPr>
              <w:rPr>
                <w:sz w:val="18"/>
                <w:szCs w:val="18"/>
              </w:rPr>
            </w:pPr>
          </w:p>
          <w:p w:rsidR="00997861" w:rsidRPr="00A573CC" w:rsidRDefault="00997861" w:rsidP="009973EA">
            <w:pPr>
              <w:rPr>
                <w:sz w:val="18"/>
                <w:szCs w:val="18"/>
              </w:rPr>
            </w:pPr>
            <w:r w:rsidRPr="00A573CC">
              <w:rPr>
                <w:b/>
                <w:bCs/>
                <w:sz w:val="18"/>
                <w:szCs w:val="18"/>
              </w:rPr>
              <w:sym w:font="Wingdings" w:char="F0A7"/>
            </w:r>
            <w:r w:rsidRPr="00A573CC">
              <w:rPr>
                <w:b/>
                <w:bCs/>
                <w:sz w:val="18"/>
                <w:szCs w:val="18"/>
              </w:rPr>
              <w:t xml:space="preserve"> Kooperace a kompetice</w:t>
            </w:r>
            <w:r>
              <w:rPr>
                <w:b/>
                <w:bCs/>
                <w:sz w:val="18"/>
                <w:szCs w:val="18"/>
              </w:rPr>
              <w:t>– 10 hodin</w:t>
            </w:r>
            <w:r w:rsidRPr="00A573CC">
              <w:rPr>
                <w:sz w:val="18"/>
                <w:szCs w:val="18"/>
              </w:rPr>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rsidR="00997861" w:rsidRDefault="00997861" w:rsidP="009973EA">
            <w:pPr>
              <w:autoSpaceDE w:val="0"/>
              <w:autoSpaceDN w:val="0"/>
              <w:adjustRightInd w:val="0"/>
              <w:rPr>
                <w:sz w:val="18"/>
                <w:szCs w:val="18"/>
              </w:rPr>
            </w:pPr>
          </w:p>
          <w:p w:rsidR="00997861" w:rsidRPr="00DD6414" w:rsidRDefault="00997861" w:rsidP="009973EA">
            <w:pPr>
              <w:autoSpaceDE w:val="0"/>
              <w:autoSpaceDN w:val="0"/>
              <w:adjustRightInd w:val="0"/>
              <w:rPr>
                <w:sz w:val="18"/>
                <w:szCs w:val="18"/>
              </w:rPr>
            </w:pPr>
          </w:p>
        </w:tc>
        <w:tc>
          <w:tcPr>
            <w:tcW w:w="3600" w:type="dxa"/>
            <w:shd w:val="clear" w:color="auto" w:fill="auto"/>
          </w:tcPr>
          <w:p w:rsidR="00997861" w:rsidRDefault="00997861" w:rsidP="009973EA">
            <w:pPr>
              <w:autoSpaceDE w:val="0"/>
              <w:autoSpaceDN w:val="0"/>
              <w:adjustRightInd w:val="0"/>
              <w:rPr>
                <w:b/>
                <w:bCs/>
                <w:sz w:val="18"/>
                <w:szCs w:val="18"/>
              </w:rPr>
            </w:pPr>
          </w:p>
          <w:p w:rsidR="00997861" w:rsidRPr="007746C4" w:rsidRDefault="00997861" w:rsidP="009973EA">
            <w:pPr>
              <w:autoSpaceDE w:val="0"/>
              <w:autoSpaceDN w:val="0"/>
              <w:adjustRightInd w:val="0"/>
              <w:rPr>
                <w:b/>
                <w:bCs/>
                <w:sz w:val="18"/>
                <w:szCs w:val="18"/>
              </w:rPr>
            </w:pPr>
            <w:r w:rsidRPr="007746C4">
              <w:rPr>
                <w:b/>
                <w:bCs/>
                <w:sz w:val="18"/>
                <w:szCs w:val="18"/>
              </w:rPr>
              <w:t>Průřezová témata</w:t>
            </w:r>
          </w:p>
          <w:p w:rsidR="00997861" w:rsidRPr="007746C4" w:rsidRDefault="00997861" w:rsidP="009973EA">
            <w:pPr>
              <w:autoSpaceDE w:val="0"/>
              <w:autoSpaceDN w:val="0"/>
              <w:adjustRightInd w:val="0"/>
              <w:rPr>
                <w:sz w:val="18"/>
                <w:szCs w:val="18"/>
              </w:rPr>
            </w:pPr>
            <w:r w:rsidRPr="007746C4">
              <w:rPr>
                <w:sz w:val="18"/>
                <w:szCs w:val="18"/>
              </w:rPr>
              <w:t>Občan v demokratické společnosti</w:t>
            </w:r>
          </w:p>
          <w:p w:rsidR="00997861" w:rsidRDefault="00997861" w:rsidP="009973EA">
            <w:pPr>
              <w:autoSpaceDE w:val="0"/>
              <w:autoSpaceDN w:val="0"/>
              <w:adjustRightInd w:val="0"/>
              <w:rPr>
                <w:sz w:val="18"/>
                <w:szCs w:val="18"/>
              </w:rPr>
            </w:pPr>
            <w:r w:rsidRPr="007746C4">
              <w:rPr>
                <w:sz w:val="18"/>
                <w:szCs w:val="18"/>
              </w:rPr>
              <w:t>Člověk a svět práce</w:t>
            </w:r>
          </w:p>
          <w:p w:rsidR="00997861" w:rsidRDefault="00997861" w:rsidP="009973EA">
            <w:pPr>
              <w:autoSpaceDE w:val="0"/>
              <w:autoSpaceDN w:val="0"/>
              <w:adjustRightInd w:val="0"/>
              <w:rPr>
                <w:sz w:val="18"/>
                <w:szCs w:val="18"/>
              </w:rPr>
            </w:pPr>
          </w:p>
          <w:p w:rsidR="00997861" w:rsidRPr="00F20F82" w:rsidRDefault="00997861" w:rsidP="009973EA">
            <w:pPr>
              <w:autoSpaceDE w:val="0"/>
              <w:autoSpaceDN w:val="0"/>
              <w:adjustRightInd w:val="0"/>
              <w:rPr>
                <w:b/>
                <w:sz w:val="18"/>
                <w:szCs w:val="18"/>
              </w:rPr>
            </w:pPr>
            <w:r w:rsidRPr="000E3BA1">
              <w:rPr>
                <w:b/>
                <w:sz w:val="18"/>
                <w:szCs w:val="18"/>
              </w:rPr>
              <w:t>Mezipředmětové vztahy</w:t>
            </w:r>
          </w:p>
          <w:p w:rsidR="00997861" w:rsidRPr="00B32BFB" w:rsidRDefault="00997861" w:rsidP="009973EA">
            <w:pPr>
              <w:autoSpaceDE w:val="0"/>
              <w:autoSpaceDN w:val="0"/>
              <w:adjustRightInd w:val="0"/>
              <w:rPr>
                <w:sz w:val="18"/>
                <w:szCs w:val="18"/>
              </w:rPr>
            </w:pPr>
            <w:r w:rsidRPr="00B32BFB">
              <w:rPr>
                <w:sz w:val="18"/>
                <w:szCs w:val="18"/>
              </w:rPr>
              <w:t>Občanská nauka</w:t>
            </w:r>
          </w:p>
          <w:p w:rsidR="00997861" w:rsidRPr="00B32BFB" w:rsidRDefault="00997861" w:rsidP="009973EA">
            <w:pPr>
              <w:autoSpaceDE w:val="0"/>
              <w:autoSpaceDN w:val="0"/>
              <w:adjustRightInd w:val="0"/>
              <w:rPr>
                <w:sz w:val="18"/>
                <w:szCs w:val="18"/>
              </w:rPr>
            </w:pPr>
            <w:r w:rsidRPr="00B32BFB">
              <w:rPr>
                <w:sz w:val="18"/>
                <w:szCs w:val="18"/>
              </w:rPr>
              <w:t>P</w:t>
            </w:r>
            <w:r>
              <w:rPr>
                <w:sz w:val="18"/>
                <w:szCs w:val="18"/>
              </w:rPr>
              <w:t>sychologie</w:t>
            </w:r>
          </w:p>
          <w:p w:rsidR="00997861" w:rsidRPr="00B32BFB" w:rsidRDefault="00997861" w:rsidP="009973EA">
            <w:pPr>
              <w:autoSpaceDE w:val="0"/>
              <w:autoSpaceDN w:val="0"/>
              <w:adjustRightInd w:val="0"/>
              <w:rPr>
                <w:sz w:val="18"/>
                <w:szCs w:val="18"/>
              </w:rPr>
            </w:pPr>
            <w:r>
              <w:rPr>
                <w:sz w:val="18"/>
                <w:szCs w:val="18"/>
              </w:rPr>
              <w:t>Pedagogika</w:t>
            </w:r>
          </w:p>
          <w:p w:rsidR="00997861" w:rsidRDefault="00997861" w:rsidP="009973EA">
            <w:pPr>
              <w:autoSpaceDE w:val="0"/>
              <w:autoSpaceDN w:val="0"/>
              <w:adjustRightInd w:val="0"/>
              <w:rPr>
                <w:sz w:val="18"/>
                <w:szCs w:val="18"/>
              </w:rPr>
            </w:pPr>
            <w:r w:rsidRPr="00B32BFB">
              <w:rPr>
                <w:sz w:val="18"/>
                <w:szCs w:val="18"/>
              </w:rPr>
              <w:t>Zdravotní nauka</w:t>
            </w:r>
          </w:p>
          <w:p w:rsidR="00997861" w:rsidRPr="00B32BFB" w:rsidRDefault="00997861" w:rsidP="009973EA">
            <w:pPr>
              <w:autoSpaceDE w:val="0"/>
              <w:autoSpaceDN w:val="0"/>
              <w:adjustRightInd w:val="0"/>
              <w:rPr>
                <w:sz w:val="18"/>
                <w:szCs w:val="18"/>
              </w:rPr>
            </w:pPr>
            <w:r>
              <w:rPr>
                <w:sz w:val="18"/>
                <w:szCs w:val="18"/>
              </w:rPr>
              <w:t>Sociální péče</w:t>
            </w:r>
          </w:p>
          <w:p w:rsidR="00997861" w:rsidRPr="007746C4" w:rsidRDefault="00997861" w:rsidP="009973EA">
            <w:pPr>
              <w:rPr>
                <w:sz w:val="18"/>
                <w:szCs w:val="18"/>
              </w:rPr>
            </w:pPr>
            <w:r w:rsidRPr="00B32BFB">
              <w:rPr>
                <w:sz w:val="18"/>
                <w:szCs w:val="18"/>
              </w:rPr>
              <w:t>Praxe</w:t>
            </w:r>
          </w:p>
        </w:tc>
        <w:tc>
          <w:tcPr>
            <w:tcW w:w="2340" w:type="dxa"/>
            <w:shd w:val="clear" w:color="auto" w:fill="auto"/>
          </w:tcPr>
          <w:p w:rsidR="00997861" w:rsidRPr="007746C4" w:rsidRDefault="00997861" w:rsidP="009973EA">
            <w:pPr>
              <w:rPr>
                <w:sz w:val="18"/>
                <w:szCs w:val="18"/>
              </w:rPr>
            </w:pPr>
          </w:p>
        </w:tc>
      </w:tr>
    </w:tbl>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r>
        <w:rPr>
          <w:rFonts w:ascii="Arial" w:hAnsi="Arial" w:cs="Arial"/>
          <w:b/>
        </w:rPr>
        <w:t>Vzdělávací oblast: Sociálně výchovná činnost</w:t>
      </w:r>
    </w:p>
    <w:p w:rsidR="00997861" w:rsidRDefault="00997861" w:rsidP="009973EA">
      <w:pPr>
        <w:rPr>
          <w:rFonts w:ascii="Arial" w:hAnsi="Arial" w:cs="Arial"/>
          <w:b/>
        </w:rPr>
      </w:pPr>
      <w:r>
        <w:rPr>
          <w:rFonts w:ascii="Arial" w:hAnsi="Arial" w:cs="Arial"/>
          <w:b/>
        </w:rPr>
        <w:t>Vzdělávací předmět: Osobnostní výchova</w:t>
      </w:r>
    </w:p>
    <w:p w:rsidR="00997861" w:rsidRDefault="00997861" w:rsidP="009973EA">
      <w:pPr>
        <w:rPr>
          <w:rFonts w:ascii="Arial" w:hAnsi="Arial" w:cs="Arial"/>
          <w:b/>
        </w:rPr>
      </w:pPr>
      <w:r w:rsidRPr="0077638B">
        <w:rPr>
          <w:rFonts w:ascii="Arial" w:hAnsi="Arial" w:cs="Arial"/>
          <w:b/>
        </w:rPr>
        <w:t>Ročník:</w:t>
      </w:r>
      <w:r>
        <w:rPr>
          <w:rFonts w:ascii="Arial" w:hAnsi="Arial" w:cs="Arial"/>
          <w:b/>
        </w:rPr>
        <w:t xml:space="preserve"> 4</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r>
              <w:rPr>
                <w:rFonts w:ascii="Arial" w:hAnsi="Arial" w:cs="Arial"/>
                <w:b/>
                <w:bCs/>
                <w:color w:val="FFFFFF"/>
              </w:rPr>
              <w:t xml:space="preserve"> se učí</w:t>
            </w:r>
            <w:r w:rsidRPr="00C424D5">
              <w:rPr>
                <w:rFonts w:ascii="Arial" w:hAnsi="Arial" w:cs="Arial"/>
                <w:b/>
                <w:bCs/>
                <w:color w:val="FFFFFF"/>
              </w:rPr>
              <w:t>:</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Tr="009973EA">
        <w:tc>
          <w:tcPr>
            <w:tcW w:w="3888" w:type="dxa"/>
            <w:shd w:val="clear" w:color="auto" w:fill="auto"/>
          </w:tcPr>
          <w:p w:rsidR="00997861" w:rsidRDefault="00997861" w:rsidP="009973EA">
            <w:pPr>
              <w:autoSpaceDE w:val="0"/>
              <w:autoSpaceDN w:val="0"/>
              <w:adjustRightInd w:val="0"/>
              <w:rPr>
                <w:rFonts w:ascii="ArialMT" w:hAnsi="ArialMT" w:cs="ArialMT"/>
                <w:sz w:val="16"/>
                <w:szCs w:val="16"/>
              </w:rPr>
            </w:pPr>
          </w:p>
          <w:p w:rsidR="00997861" w:rsidRDefault="00997861" w:rsidP="009973EA">
            <w:pPr>
              <w:autoSpaceDE w:val="0"/>
              <w:autoSpaceDN w:val="0"/>
              <w:adjustRightInd w:val="0"/>
            </w:pPr>
            <w:r>
              <w:rPr>
                <w:rFonts w:ascii="ArialMT" w:hAnsi="ArialMT" w:cs="ArialMT"/>
                <w:sz w:val="16"/>
                <w:szCs w:val="16"/>
              </w:rPr>
              <w:t>•</w:t>
            </w:r>
            <w:r w:rsidRPr="002D322C">
              <w:rPr>
                <w:sz w:val="18"/>
                <w:szCs w:val="18"/>
              </w:rPr>
              <w:t xml:space="preserve"> </w:t>
            </w:r>
            <w:r>
              <w:rPr>
                <w:sz w:val="18"/>
                <w:szCs w:val="18"/>
              </w:rPr>
              <w:t>je</w:t>
            </w:r>
            <w:r w:rsidRPr="002D322C">
              <w:rPr>
                <w:sz w:val="18"/>
                <w:szCs w:val="18"/>
              </w:rPr>
              <w:t xml:space="preserve"> otevřený a citlivý k lidem, tolerantní a solidární s druhými</w:t>
            </w:r>
            <w:r w:rsidRPr="002D322C">
              <w:rPr>
                <w:sz w:val="18"/>
                <w:szCs w:val="18"/>
              </w:rPr>
              <w:br/>
            </w:r>
            <w:r>
              <w:rPr>
                <w:rFonts w:ascii="ArialMT" w:hAnsi="ArialMT" w:cs="ArialMT"/>
                <w:sz w:val="16"/>
                <w:szCs w:val="16"/>
              </w:rPr>
              <w:t xml:space="preserve">• </w:t>
            </w:r>
            <w:r w:rsidRPr="002D322C">
              <w:rPr>
                <w:sz w:val="18"/>
                <w:szCs w:val="18"/>
              </w:rPr>
              <w:t>vc</w:t>
            </w:r>
            <w:r>
              <w:rPr>
                <w:sz w:val="18"/>
                <w:szCs w:val="18"/>
              </w:rPr>
              <w:t>ítí</w:t>
            </w:r>
            <w:r w:rsidRPr="002D322C">
              <w:rPr>
                <w:sz w:val="18"/>
                <w:szCs w:val="18"/>
              </w:rPr>
              <w:t xml:space="preserve"> se do situace druhého</w:t>
            </w:r>
            <w:r w:rsidRPr="002D322C">
              <w:rPr>
                <w:sz w:val="18"/>
                <w:szCs w:val="18"/>
              </w:rPr>
              <w:br/>
            </w:r>
            <w:r>
              <w:rPr>
                <w:rFonts w:ascii="ArialMT" w:hAnsi="ArialMT" w:cs="ArialMT"/>
                <w:sz w:val="16"/>
                <w:szCs w:val="16"/>
              </w:rPr>
              <w:t>•</w:t>
            </w:r>
            <w:r w:rsidRPr="002D322C">
              <w:rPr>
                <w:sz w:val="18"/>
                <w:szCs w:val="18"/>
              </w:rPr>
              <w:t xml:space="preserve"> orient</w:t>
            </w:r>
            <w:r>
              <w:rPr>
                <w:sz w:val="18"/>
                <w:szCs w:val="18"/>
              </w:rPr>
              <w:t xml:space="preserve">uje </w:t>
            </w:r>
            <w:r w:rsidRPr="002D322C">
              <w:rPr>
                <w:sz w:val="18"/>
                <w:szCs w:val="18"/>
              </w:rPr>
              <w:t>v základních mravních hodnotách, posuz</w:t>
            </w:r>
            <w:r>
              <w:rPr>
                <w:sz w:val="18"/>
                <w:szCs w:val="18"/>
              </w:rPr>
              <w:t xml:space="preserve">uje </w:t>
            </w:r>
            <w:r w:rsidRPr="002D322C">
              <w:rPr>
                <w:sz w:val="18"/>
                <w:szCs w:val="18"/>
              </w:rPr>
              <w:t>jednání lidí a zaujímat kritické postoje k jevům, které základní lidské hodnoty a mravní normy znevažují a porušují</w:t>
            </w:r>
            <w:r w:rsidRPr="002D322C">
              <w:rPr>
                <w:sz w:val="18"/>
                <w:szCs w:val="18"/>
              </w:rPr>
              <w:br/>
            </w:r>
            <w:r>
              <w:rPr>
                <w:rFonts w:ascii="ArialMT" w:hAnsi="ArialMT" w:cs="ArialMT"/>
                <w:sz w:val="16"/>
                <w:szCs w:val="16"/>
              </w:rPr>
              <w:t xml:space="preserve">• </w:t>
            </w:r>
            <w:r w:rsidRPr="002D322C">
              <w:rPr>
                <w:sz w:val="18"/>
                <w:szCs w:val="18"/>
              </w:rPr>
              <w:t>ž</w:t>
            </w:r>
            <w:r>
              <w:rPr>
                <w:sz w:val="18"/>
                <w:szCs w:val="18"/>
              </w:rPr>
              <w:t>ije</w:t>
            </w:r>
            <w:r w:rsidRPr="002D322C">
              <w:rPr>
                <w:sz w:val="18"/>
                <w:szCs w:val="18"/>
              </w:rPr>
              <w:t xml:space="preserve"> v sociální skupině, respektovat její pravidla</w:t>
            </w:r>
            <w:r w:rsidRPr="002D322C">
              <w:rPr>
                <w:sz w:val="18"/>
                <w:szCs w:val="18"/>
              </w:rPr>
              <w:br/>
            </w:r>
            <w:r>
              <w:rPr>
                <w:rFonts w:ascii="ArialMT" w:hAnsi="ArialMT" w:cs="ArialMT"/>
                <w:sz w:val="16"/>
                <w:szCs w:val="16"/>
              </w:rPr>
              <w:t xml:space="preserve">• </w:t>
            </w:r>
            <w:r w:rsidRPr="002D322C">
              <w:rPr>
                <w:sz w:val="18"/>
                <w:szCs w:val="18"/>
              </w:rPr>
              <w:t>zauj</w:t>
            </w:r>
            <w:r w:rsidR="00D5770F">
              <w:rPr>
                <w:sz w:val="18"/>
                <w:szCs w:val="18"/>
              </w:rPr>
              <w:t>í</w:t>
            </w:r>
            <w:r>
              <w:rPr>
                <w:sz w:val="18"/>
                <w:szCs w:val="18"/>
              </w:rPr>
              <w:t>má</w:t>
            </w:r>
            <w:r w:rsidRPr="002D322C">
              <w:rPr>
                <w:sz w:val="18"/>
                <w:szCs w:val="18"/>
              </w:rPr>
              <w:t xml:space="preserve"> pozitivní vztahy ke starým, nemocným a postiženým lidem</w:t>
            </w:r>
            <w:r w:rsidRPr="002D322C">
              <w:rPr>
                <w:sz w:val="18"/>
                <w:szCs w:val="18"/>
              </w:rPr>
              <w:br/>
            </w:r>
            <w:r>
              <w:rPr>
                <w:rFonts w:ascii="ArialMT" w:hAnsi="ArialMT" w:cs="ArialMT"/>
                <w:sz w:val="16"/>
                <w:szCs w:val="16"/>
              </w:rPr>
              <w:t xml:space="preserve">• </w:t>
            </w:r>
            <w:r w:rsidRPr="002D322C">
              <w:rPr>
                <w:sz w:val="18"/>
                <w:szCs w:val="18"/>
              </w:rPr>
              <w:t>samostatně se rozhod</w:t>
            </w:r>
            <w:r>
              <w:rPr>
                <w:sz w:val="18"/>
                <w:szCs w:val="18"/>
              </w:rPr>
              <w:t xml:space="preserve">uje </w:t>
            </w:r>
            <w:r w:rsidR="00D5770F">
              <w:rPr>
                <w:sz w:val="18"/>
                <w:szCs w:val="18"/>
              </w:rPr>
              <w:t>a ne</w:t>
            </w:r>
            <w:r w:rsidRPr="002D322C">
              <w:rPr>
                <w:sz w:val="18"/>
                <w:szCs w:val="18"/>
              </w:rPr>
              <w:t>s</w:t>
            </w:r>
            <w:r>
              <w:rPr>
                <w:sz w:val="18"/>
                <w:szCs w:val="18"/>
              </w:rPr>
              <w:t>e</w:t>
            </w:r>
            <w:r w:rsidRPr="002D322C">
              <w:rPr>
                <w:sz w:val="18"/>
                <w:szCs w:val="18"/>
              </w:rPr>
              <w:t xml:space="preserve"> důsledky svého rozhodnutí</w:t>
            </w:r>
            <w:r w:rsidRPr="002D322C">
              <w:rPr>
                <w:sz w:val="18"/>
                <w:szCs w:val="18"/>
              </w:rPr>
              <w:br/>
            </w:r>
            <w:r>
              <w:rPr>
                <w:rFonts w:ascii="ArialMT" w:hAnsi="ArialMT" w:cs="ArialMT"/>
                <w:sz w:val="16"/>
                <w:szCs w:val="16"/>
              </w:rPr>
              <w:t xml:space="preserve">• </w:t>
            </w:r>
            <w:r w:rsidRPr="002D322C">
              <w:rPr>
                <w:sz w:val="18"/>
                <w:szCs w:val="18"/>
              </w:rPr>
              <w:t>uvědom</w:t>
            </w:r>
            <w:r>
              <w:rPr>
                <w:sz w:val="18"/>
                <w:szCs w:val="18"/>
              </w:rPr>
              <w:t>uje</w:t>
            </w:r>
            <w:r w:rsidRPr="002D322C">
              <w:rPr>
                <w:sz w:val="18"/>
                <w:szCs w:val="18"/>
              </w:rPr>
              <w:t xml:space="preserve"> si, že dodržování morálních zásad a pravidel chování usnadňuje komunikaci s ostatními lidmi a život ve společnosti</w:t>
            </w:r>
            <w:r w:rsidRPr="002D322C">
              <w:rPr>
                <w:sz w:val="18"/>
                <w:szCs w:val="18"/>
              </w:rPr>
              <w:br/>
            </w:r>
            <w:r>
              <w:rPr>
                <w:rFonts w:ascii="ArialMT" w:hAnsi="ArialMT" w:cs="ArialMT"/>
                <w:sz w:val="16"/>
                <w:szCs w:val="16"/>
              </w:rPr>
              <w:t xml:space="preserve">• </w:t>
            </w:r>
            <w:r w:rsidRPr="002D322C">
              <w:rPr>
                <w:sz w:val="18"/>
                <w:szCs w:val="18"/>
              </w:rPr>
              <w:t>přiz</w:t>
            </w:r>
            <w:r w:rsidR="00D5770F">
              <w:rPr>
                <w:sz w:val="18"/>
                <w:szCs w:val="18"/>
              </w:rPr>
              <w:t>na</w:t>
            </w:r>
            <w:r w:rsidRPr="002D322C">
              <w:rPr>
                <w:sz w:val="18"/>
                <w:szCs w:val="18"/>
              </w:rPr>
              <w:t>t chybu, poučit se z ní a pokus</w:t>
            </w:r>
            <w:r>
              <w:rPr>
                <w:sz w:val="18"/>
                <w:szCs w:val="18"/>
              </w:rPr>
              <w:t xml:space="preserve">í </w:t>
            </w:r>
            <w:r w:rsidRPr="002D322C">
              <w:rPr>
                <w:sz w:val="18"/>
                <w:szCs w:val="18"/>
              </w:rPr>
              <w:t>se o nápravu</w:t>
            </w:r>
            <w:r w:rsidRPr="002D322C">
              <w:rPr>
                <w:sz w:val="18"/>
                <w:szCs w:val="18"/>
              </w:rPr>
              <w:br/>
            </w:r>
            <w:r>
              <w:rPr>
                <w:rFonts w:ascii="ArialMT" w:hAnsi="ArialMT" w:cs="ArialMT"/>
                <w:sz w:val="16"/>
                <w:szCs w:val="16"/>
              </w:rPr>
              <w:t xml:space="preserve">• </w:t>
            </w:r>
            <w:r w:rsidRPr="002D322C">
              <w:rPr>
                <w:sz w:val="18"/>
                <w:szCs w:val="18"/>
              </w:rPr>
              <w:t>co nejobjektivněji posuz</w:t>
            </w:r>
            <w:r>
              <w:rPr>
                <w:sz w:val="18"/>
                <w:szCs w:val="18"/>
              </w:rPr>
              <w:t>uje</w:t>
            </w:r>
            <w:r w:rsidRPr="002D322C">
              <w:rPr>
                <w:sz w:val="18"/>
                <w:szCs w:val="18"/>
              </w:rPr>
              <w:t xml:space="preserve"> své</w:t>
            </w:r>
            <w:r>
              <w:rPr>
                <w:sz w:val="18"/>
                <w:szCs w:val="18"/>
              </w:rPr>
              <w:t xml:space="preserve"> fyzické a duševní možnosti, klade</w:t>
            </w:r>
            <w:r w:rsidRPr="002D322C">
              <w:rPr>
                <w:sz w:val="18"/>
                <w:szCs w:val="18"/>
              </w:rPr>
              <w:t xml:space="preserve"> na sebe přiměřené požadavky</w:t>
            </w:r>
            <w:r>
              <w:rPr>
                <w:sz w:val="18"/>
                <w:szCs w:val="18"/>
              </w:rPr>
              <w:t>.</w:t>
            </w:r>
          </w:p>
        </w:tc>
        <w:tc>
          <w:tcPr>
            <w:tcW w:w="4680" w:type="dxa"/>
            <w:shd w:val="clear" w:color="auto" w:fill="auto"/>
          </w:tcPr>
          <w:p w:rsidR="00997861" w:rsidRDefault="00997861" w:rsidP="009973EA">
            <w:pPr>
              <w:rPr>
                <w:b/>
                <w:bCs/>
                <w:sz w:val="18"/>
                <w:szCs w:val="18"/>
              </w:rPr>
            </w:pPr>
          </w:p>
          <w:p w:rsidR="00997861" w:rsidRDefault="00997861" w:rsidP="009973EA">
            <w:pPr>
              <w:rPr>
                <w:sz w:val="18"/>
                <w:szCs w:val="18"/>
              </w:rPr>
            </w:pPr>
            <w:r w:rsidRPr="00F20F82">
              <w:rPr>
                <w:b/>
                <w:bCs/>
                <w:sz w:val="18"/>
                <w:szCs w:val="18"/>
              </w:rPr>
              <w:sym w:font="Wingdings" w:char="F0A7"/>
            </w:r>
            <w:r w:rsidRPr="00F20F82">
              <w:rPr>
                <w:b/>
                <w:bCs/>
                <w:sz w:val="18"/>
                <w:szCs w:val="18"/>
              </w:rPr>
              <w:t xml:space="preserve"> Řešení problémů a rozhodovací dovednosti</w:t>
            </w:r>
            <w:r w:rsidRPr="00F20F82">
              <w:rPr>
                <w:sz w:val="18"/>
                <w:szCs w:val="18"/>
              </w:rPr>
              <w:t xml:space="preserve"> </w:t>
            </w:r>
            <w:r>
              <w:rPr>
                <w:b/>
                <w:bCs/>
                <w:sz w:val="18"/>
                <w:szCs w:val="18"/>
              </w:rPr>
              <w:t>– 10 hodin</w:t>
            </w:r>
            <w:r w:rsidRPr="00A573CC">
              <w:rPr>
                <w:b/>
                <w:bCs/>
                <w:sz w:val="18"/>
                <w:szCs w:val="18"/>
              </w:rPr>
              <w:t xml:space="preserve"> </w:t>
            </w:r>
            <w:r w:rsidRPr="00F20F82">
              <w:rPr>
                <w:sz w:val="18"/>
                <w:szCs w:val="18"/>
              </w:rPr>
              <w:t xml:space="preserve">- dovednosti pro řešení problémů a rozhodování z hlediska různých typů problémů a sociálních rolí - problémy v mezilidských vztazích, zvládání učebních problémů vázaných na látku předmětů, problémy v seberegulaci </w:t>
            </w:r>
          </w:p>
          <w:p w:rsidR="00997861" w:rsidRPr="00F20F82" w:rsidRDefault="00997861" w:rsidP="009973EA">
            <w:pPr>
              <w:rPr>
                <w:sz w:val="18"/>
                <w:szCs w:val="18"/>
              </w:rPr>
            </w:pPr>
          </w:p>
          <w:p w:rsidR="00997861" w:rsidRPr="00F20F82" w:rsidRDefault="00997861" w:rsidP="009973EA">
            <w:pPr>
              <w:rPr>
                <w:sz w:val="18"/>
                <w:szCs w:val="18"/>
              </w:rPr>
            </w:pPr>
            <w:r w:rsidRPr="00F20F82">
              <w:rPr>
                <w:b/>
                <w:bCs/>
                <w:sz w:val="18"/>
                <w:szCs w:val="18"/>
              </w:rPr>
              <w:sym w:font="Wingdings" w:char="F0A7"/>
            </w:r>
            <w:r w:rsidRPr="00F20F82">
              <w:rPr>
                <w:b/>
                <w:bCs/>
                <w:sz w:val="18"/>
                <w:szCs w:val="18"/>
              </w:rPr>
              <w:t xml:space="preserve"> Hodnoty, postoje, praktická etika</w:t>
            </w:r>
            <w:r>
              <w:rPr>
                <w:b/>
                <w:bCs/>
                <w:sz w:val="18"/>
                <w:szCs w:val="18"/>
              </w:rPr>
              <w:t>- 14 hodin</w:t>
            </w:r>
            <w:r w:rsidRPr="00F20F82">
              <w:rPr>
                <w:b/>
                <w:bCs/>
                <w:sz w:val="18"/>
                <w:szCs w:val="18"/>
              </w:rPr>
              <w:t xml:space="preserve"> </w:t>
            </w:r>
            <w:r w:rsidRPr="00F20F82">
              <w:rPr>
                <w:sz w:val="18"/>
                <w:szCs w:val="18"/>
              </w:rPr>
              <w:t>-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997861" w:rsidRPr="003864A8" w:rsidRDefault="00997861" w:rsidP="009973EA">
            <w:pPr>
              <w:rPr>
                <w:sz w:val="18"/>
                <w:szCs w:val="18"/>
              </w:rPr>
            </w:pPr>
          </w:p>
        </w:tc>
        <w:tc>
          <w:tcPr>
            <w:tcW w:w="3600" w:type="dxa"/>
            <w:shd w:val="clear" w:color="auto" w:fill="auto"/>
          </w:tcPr>
          <w:p w:rsidR="00997861" w:rsidRDefault="00997861" w:rsidP="009973EA">
            <w:pPr>
              <w:autoSpaceDE w:val="0"/>
              <w:autoSpaceDN w:val="0"/>
              <w:adjustRightInd w:val="0"/>
              <w:rPr>
                <w:b/>
                <w:bCs/>
                <w:sz w:val="18"/>
                <w:szCs w:val="18"/>
              </w:rPr>
            </w:pPr>
          </w:p>
          <w:p w:rsidR="00997861" w:rsidRPr="007746C4" w:rsidRDefault="00997861" w:rsidP="009973EA">
            <w:pPr>
              <w:autoSpaceDE w:val="0"/>
              <w:autoSpaceDN w:val="0"/>
              <w:adjustRightInd w:val="0"/>
              <w:rPr>
                <w:b/>
                <w:bCs/>
                <w:sz w:val="18"/>
                <w:szCs w:val="18"/>
              </w:rPr>
            </w:pPr>
            <w:r w:rsidRPr="007746C4">
              <w:rPr>
                <w:b/>
                <w:bCs/>
                <w:sz w:val="18"/>
                <w:szCs w:val="18"/>
              </w:rPr>
              <w:t>Průřezová témata</w:t>
            </w:r>
          </w:p>
          <w:p w:rsidR="00997861" w:rsidRPr="007746C4" w:rsidRDefault="00997861" w:rsidP="009973EA">
            <w:pPr>
              <w:autoSpaceDE w:val="0"/>
              <w:autoSpaceDN w:val="0"/>
              <w:adjustRightInd w:val="0"/>
              <w:rPr>
                <w:sz w:val="18"/>
                <w:szCs w:val="18"/>
              </w:rPr>
            </w:pPr>
            <w:r w:rsidRPr="007746C4">
              <w:rPr>
                <w:sz w:val="18"/>
                <w:szCs w:val="18"/>
              </w:rPr>
              <w:t>Občan v demokratické společnosti</w:t>
            </w:r>
          </w:p>
          <w:p w:rsidR="00997861" w:rsidRDefault="00997861" w:rsidP="009973EA">
            <w:pPr>
              <w:autoSpaceDE w:val="0"/>
              <w:autoSpaceDN w:val="0"/>
              <w:adjustRightInd w:val="0"/>
              <w:rPr>
                <w:sz w:val="18"/>
                <w:szCs w:val="18"/>
              </w:rPr>
            </w:pPr>
            <w:r w:rsidRPr="007746C4">
              <w:rPr>
                <w:sz w:val="18"/>
                <w:szCs w:val="18"/>
              </w:rPr>
              <w:t>Člověk a svět práce</w:t>
            </w:r>
          </w:p>
          <w:p w:rsidR="00997861" w:rsidRDefault="00997861" w:rsidP="009973EA">
            <w:pPr>
              <w:autoSpaceDE w:val="0"/>
              <w:autoSpaceDN w:val="0"/>
              <w:adjustRightInd w:val="0"/>
              <w:rPr>
                <w:sz w:val="18"/>
                <w:szCs w:val="18"/>
              </w:rPr>
            </w:pPr>
          </w:p>
          <w:p w:rsidR="00997861" w:rsidRPr="00F20F82" w:rsidRDefault="00997861" w:rsidP="009973EA">
            <w:pPr>
              <w:autoSpaceDE w:val="0"/>
              <w:autoSpaceDN w:val="0"/>
              <w:adjustRightInd w:val="0"/>
              <w:rPr>
                <w:b/>
                <w:sz w:val="18"/>
                <w:szCs w:val="18"/>
              </w:rPr>
            </w:pPr>
            <w:r w:rsidRPr="000E3BA1">
              <w:rPr>
                <w:b/>
                <w:sz w:val="18"/>
                <w:szCs w:val="18"/>
              </w:rPr>
              <w:t>Mezipředmětové vztahy</w:t>
            </w:r>
          </w:p>
          <w:p w:rsidR="00997861" w:rsidRPr="00B32BFB" w:rsidRDefault="00997861" w:rsidP="009973EA">
            <w:pPr>
              <w:autoSpaceDE w:val="0"/>
              <w:autoSpaceDN w:val="0"/>
              <w:adjustRightInd w:val="0"/>
              <w:rPr>
                <w:sz w:val="18"/>
                <w:szCs w:val="18"/>
              </w:rPr>
            </w:pPr>
            <w:r w:rsidRPr="00B32BFB">
              <w:rPr>
                <w:sz w:val="18"/>
                <w:szCs w:val="18"/>
              </w:rPr>
              <w:t>Občanská nauka</w:t>
            </w:r>
          </w:p>
          <w:p w:rsidR="00997861" w:rsidRPr="00B32BFB" w:rsidRDefault="00997861" w:rsidP="009973EA">
            <w:pPr>
              <w:autoSpaceDE w:val="0"/>
              <w:autoSpaceDN w:val="0"/>
              <w:adjustRightInd w:val="0"/>
              <w:rPr>
                <w:sz w:val="18"/>
                <w:szCs w:val="18"/>
              </w:rPr>
            </w:pPr>
            <w:r w:rsidRPr="00B32BFB">
              <w:rPr>
                <w:sz w:val="18"/>
                <w:szCs w:val="18"/>
              </w:rPr>
              <w:t>P</w:t>
            </w:r>
            <w:r>
              <w:rPr>
                <w:sz w:val="18"/>
                <w:szCs w:val="18"/>
              </w:rPr>
              <w:t>sychologie</w:t>
            </w:r>
          </w:p>
          <w:p w:rsidR="00997861" w:rsidRPr="00B32BFB" w:rsidRDefault="00997861" w:rsidP="009973EA">
            <w:pPr>
              <w:autoSpaceDE w:val="0"/>
              <w:autoSpaceDN w:val="0"/>
              <w:adjustRightInd w:val="0"/>
              <w:rPr>
                <w:sz w:val="18"/>
                <w:szCs w:val="18"/>
              </w:rPr>
            </w:pPr>
            <w:r>
              <w:rPr>
                <w:sz w:val="18"/>
                <w:szCs w:val="18"/>
              </w:rPr>
              <w:t>Pedagogika</w:t>
            </w:r>
          </w:p>
          <w:p w:rsidR="00997861" w:rsidRDefault="00997861" w:rsidP="009973EA">
            <w:pPr>
              <w:autoSpaceDE w:val="0"/>
              <w:autoSpaceDN w:val="0"/>
              <w:adjustRightInd w:val="0"/>
              <w:rPr>
                <w:sz w:val="18"/>
                <w:szCs w:val="18"/>
              </w:rPr>
            </w:pPr>
            <w:r w:rsidRPr="00B32BFB">
              <w:rPr>
                <w:sz w:val="18"/>
                <w:szCs w:val="18"/>
              </w:rPr>
              <w:t>Zdravotní nauka</w:t>
            </w:r>
          </w:p>
          <w:p w:rsidR="00997861" w:rsidRPr="00B32BFB" w:rsidRDefault="00997861" w:rsidP="009973EA">
            <w:pPr>
              <w:autoSpaceDE w:val="0"/>
              <w:autoSpaceDN w:val="0"/>
              <w:adjustRightInd w:val="0"/>
              <w:rPr>
                <w:sz w:val="18"/>
                <w:szCs w:val="18"/>
              </w:rPr>
            </w:pPr>
            <w:r>
              <w:rPr>
                <w:sz w:val="18"/>
                <w:szCs w:val="18"/>
              </w:rPr>
              <w:t>Sociální péče</w:t>
            </w:r>
          </w:p>
          <w:p w:rsidR="00997861" w:rsidRDefault="00997861" w:rsidP="009973EA">
            <w:r w:rsidRPr="00B32BFB">
              <w:rPr>
                <w:sz w:val="18"/>
                <w:szCs w:val="18"/>
              </w:rPr>
              <w:t>Praxe</w:t>
            </w:r>
          </w:p>
        </w:tc>
        <w:tc>
          <w:tcPr>
            <w:tcW w:w="2340" w:type="dxa"/>
            <w:shd w:val="clear" w:color="auto" w:fill="auto"/>
          </w:tcPr>
          <w:p w:rsidR="00997861" w:rsidRDefault="00997861" w:rsidP="009973EA"/>
        </w:tc>
      </w:tr>
    </w:tbl>
    <w:p w:rsidR="00997861" w:rsidRPr="00C13B7F" w:rsidRDefault="00997861" w:rsidP="009973EA">
      <w:pPr>
        <w:rPr>
          <w:sz w:val="18"/>
          <w:szCs w:val="18"/>
        </w:rPr>
      </w:pPr>
    </w:p>
    <w:p w:rsidR="00997861" w:rsidRDefault="00997861" w:rsidP="009973EA"/>
    <w:p w:rsidR="00997861" w:rsidRDefault="00997861" w:rsidP="009973EA"/>
    <w:p w:rsidR="00997861" w:rsidRDefault="00997861" w:rsidP="009973EA"/>
    <w:p w:rsidR="00997861" w:rsidRDefault="00997861"/>
    <w:p w:rsidR="00997861" w:rsidRDefault="00997861" w:rsidP="009973EA">
      <w:pPr>
        <w:autoSpaceDE w:val="0"/>
        <w:autoSpaceDN w:val="0"/>
        <w:adjustRightInd w:val="0"/>
        <w:rPr>
          <w:rFonts w:eastAsia="TimesNewRomanPSMT"/>
        </w:rPr>
        <w:sectPr w:rsidR="00997861" w:rsidSect="00997861">
          <w:pgSz w:w="16838" w:h="11906" w:orient="landscape"/>
          <w:pgMar w:top="899" w:right="998" w:bottom="1418" w:left="1260" w:header="708" w:footer="709" w:gutter="0"/>
          <w:cols w:space="708"/>
          <w:docGrid w:linePitch="360"/>
        </w:sectPr>
      </w:pPr>
    </w:p>
    <w:p w:rsidR="00997861" w:rsidRDefault="00997861" w:rsidP="00997861">
      <w:pPr>
        <w:pStyle w:val="Nadpis2"/>
        <w:rPr>
          <w:rFonts w:eastAsia="TimesNewRomanPSMT"/>
        </w:rPr>
      </w:pPr>
      <w:bookmarkStart w:id="49" w:name="_Toc421085720"/>
      <w:r>
        <w:rPr>
          <w:rFonts w:eastAsia="TimesNewRomanPSMT"/>
        </w:rPr>
        <w:lastRenderedPageBreak/>
        <w:t xml:space="preserve">PEDAGOGIKA, </w:t>
      </w:r>
      <w:r w:rsidRPr="0046088D">
        <w:rPr>
          <w:rFonts w:eastAsia="TimesNewRomanPSMT"/>
        </w:rPr>
        <w:t>SPECIÁLNÍ PEDAGOGIKA</w:t>
      </w:r>
      <w:bookmarkEnd w:id="49"/>
    </w:p>
    <w:p w:rsidR="00997861" w:rsidRPr="0046088D" w:rsidRDefault="00997861" w:rsidP="009973EA">
      <w:pPr>
        <w:autoSpaceDE w:val="0"/>
        <w:autoSpaceDN w:val="0"/>
        <w:adjustRightInd w:val="0"/>
        <w:rPr>
          <w:rFonts w:eastAsia="TimesNewRomanPSMT"/>
          <w:b/>
          <w:bCs/>
          <w:sz w:val="32"/>
          <w:szCs w:val="32"/>
        </w:rPr>
      </w:pPr>
    </w:p>
    <w:p w:rsidR="00997861" w:rsidRPr="0046088D" w:rsidRDefault="00997861" w:rsidP="009973EA">
      <w:pPr>
        <w:autoSpaceDE w:val="0"/>
        <w:autoSpaceDN w:val="0"/>
        <w:adjustRightInd w:val="0"/>
        <w:jc w:val="both"/>
        <w:rPr>
          <w:rFonts w:eastAsia="TimesNewRomanPSMT"/>
        </w:rPr>
      </w:pPr>
      <w:r w:rsidRPr="0046088D">
        <w:rPr>
          <w:rFonts w:eastAsia="TimesNewRomanPSMT"/>
        </w:rPr>
        <w:t>Cílem</w:t>
      </w:r>
      <w:r>
        <w:rPr>
          <w:rFonts w:eastAsia="TimesNewRomanPSMT"/>
        </w:rPr>
        <w:t xml:space="preserve"> předmětu je osvojení si</w:t>
      </w:r>
      <w:r w:rsidRPr="0046088D">
        <w:rPr>
          <w:rFonts w:eastAsia="TimesNewRomanPSMT"/>
        </w:rPr>
        <w:t xml:space="preserve"> vybraných</w:t>
      </w:r>
      <w:r>
        <w:rPr>
          <w:rFonts w:eastAsia="TimesNewRomanPSMT"/>
        </w:rPr>
        <w:t xml:space="preserve"> poznatků a dovedností</w:t>
      </w:r>
      <w:r w:rsidRPr="0046088D">
        <w:rPr>
          <w:rFonts w:eastAsia="TimesNewRomanPSMT"/>
        </w:rPr>
        <w:t xml:space="preserve"> z pedagogiky a naučit se je aplikovat</w:t>
      </w:r>
    </w:p>
    <w:p w:rsidR="00997861" w:rsidRPr="0046088D" w:rsidRDefault="00997861" w:rsidP="009973EA">
      <w:pPr>
        <w:autoSpaceDE w:val="0"/>
        <w:autoSpaceDN w:val="0"/>
        <w:adjustRightInd w:val="0"/>
        <w:rPr>
          <w:rFonts w:eastAsia="TimesNewRomanPSMT"/>
        </w:rPr>
      </w:pPr>
      <w:r w:rsidRPr="0046088D">
        <w:rPr>
          <w:rFonts w:eastAsia="TimesNewRomanPSMT"/>
        </w:rPr>
        <w:t xml:space="preserve">při práci s klienty. Dále se </w:t>
      </w:r>
      <w:r>
        <w:rPr>
          <w:rFonts w:eastAsia="TimesNewRomanPSMT"/>
        </w:rPr>
        <w:t xml:space="preserve">žáci </w:t>
      </w:r>
      <w:r w:rsidRPr="0046088D">
        <w:rPr>
          <w:rFonts w:eastAsia="TimesNewRomanPSMT"/>
        </w:rPr>
        <w:t>naučí připravovat a realizovat různé výchovné a volnočasové činnosti.</w:t>
      </w:r>
    </w:p>
    <w:p w:rsidR="00997861" w:rsidRPr="0046088D" w:rsidRDefault="00997861" w:rsidP="009973EA">
      <w:pPr>
        <w:autoSpaceDE w:val="0"/>
        <w:autoSpaceDN w:val="0"/>
        <w:adjustRightInd w:val="0"/>
        <w:jc w:val="both"/>
        <w:rPr>
          <w:rFonts w:eastAsia="TimesNewRomanPSMT"/>
        </w:rPr>
      </w:pPr>
      <w:r w:rsidRPr="0046088D">
        <w:rPr>
          <w:rFonts w:eastAsia="TimesNewRomanPSMT"/>
        </w:rPr>
        <w:t>Obsah předmětu vychází z obsahového okruhu RVP – Sociálně výchovná činnost. Pro přípravu</w:t>
      </w:r>
    </w:p>
    <w:p w:rsidR="00997861" w:rsidRPr="0046088D" w:rsidRDefault="00600131" w:rsidP="009973EA">
      <w:pPr>
        <w:autoSpaceDE w:val="0"/>
        <w:autoSpaceDN w:val="0"/>
        <w:adjustRightInd w:val="0"/>
        <w:jc w:val="both"/>
        <w:rPr>
          <w:rFonts w:eastAsia="TimesNewRomanPSMT"/>
        </w:rPr>
      </w:pPr>
      <w:r>
        <w:rPr>
          <w:rFonts w:eastAsia="TimesNewRomanPSMT"/>
        </w:rPr>
        <w:t>žá</w:t>
      </w:r>
      <w:r w:rsidR="00997861" w:rsidRPr="0046088D">
        <w:rPr>
          <w:rFonts w:eastAsia="TimesNewRomanPSMT"/>
        </w:rPr>
        <w:t>ků na výchovnou činnost s klienty se využívá také vybrané učivo a požadované kompetence</w:t>
      </w:r>
    </w:p>
    <w:p w:rsidR="00997861" w:rsidRPr="0046088D" w:rsidRDefault="00997861" w:rsidP="009973EA">
      <w:pPr>
        <w:autoSpaceDE w:val="0"/>
        <w:autoSpaceDN w:val="0"/>
        <w:adjustRightInd w:val="0"/>
        <w:rPr>
          <w:rFonts w:eastAsia="TimesNewRomanPSMT"/>
        </w:rPr>
      </w:pPr>
      <w:r w:rsidRPr="0046088D">
        <w:rPr>
          <w:rFonts w:eastAsia="TimesNewRomanPSMT"/>
        </w:rPr>
        <w:t xml:space="preserve">stanovené v RVP v jiných vzdělávacích oblastech, </w:t>
      </w:r>
      <w:r>
        <w:rPr>
          <w:rFonts w:eastAsia="TimesNewRomanPSMT"/>
        </w:rPr>
        <w:t>např. v</w:t>
      </w:r>
      <w:r w:rsidRPr="0046088D">
        <w:rPr>
          <w:rFonts w:eastAsia="TimesNewRomanPSMT"/>
        </w:rPr>
        <w:t xml:space="preserve">ýpočetní techniky, </w:t>
      </w:r>
      <w:r>
        <w:rPr>
          <w:rFonts w:eastAsia="TimesNewRomanPSMT"/>
        </w:rPr>
        <w:t>psychologie, osobnostní a sociální výchovy</w:t>
      </w:r>
    </w:p>
    <w:p w:rsidR="00997861" w:rsidRDefault="00997861" w:rsidP="009973EA">
      <w:pPr>
        <w:autoSpaceDE w:val="0"/>
        <w:autoSpaceDN w:val="0"/>
        <w:adjustRightInd w:val="0"/>
        <w:rPr>
          <w:rFonts w:eastAsia="TimesNewRomanPSMT"/>
        </w:rPr>
      </w:pPr>
      <w:r w:rsidRPr="0046088D">
        <w:rPr>
          <w:rFonts w:eastAsia="TimesNewRomanPSMT"/>
        </w:rPr>
        <w:t>a sociální</w:t>
      </w:r>
      <w:r>
        <w:rPr>
          <w:rFonts w:eastAsia="TimesNewRomanPSMT"/>
        </w:rPr>
        <w:t xml:space="preserve"> pé</w:t>
      </w:r>
      <w:r w:rsidRPr="0046088D">
        <w:rPr>
          <w:rFonts w:eastAsia="TimesNewRomanPSMT"/>
        </w:rPr>
        <w:t>če.</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sz w:val="28"/>
          <w:szCs w:val="28"/>
        </w:rPr>
      </w:pPr>
      <w:r w:rsidRPr="0046088D">
        <w:rPr>
          <w:rFonts w:eastAsia="TimesNewRomanPSMT"/>
          <w:b/>
          <w:bCs/>
          <w:sz w:val="28"/>
          <w:szCs w:val="28"/>
        </w:rPr>
        <w:t>Vzdělávání směřuje k tomu, aby žáci:</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rozvíjeli základní myšlenkové operace, svoji paměť a schopnosti koncentrace</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osvojovali si obecné principy a strategie řešení problémů (praktických i teoretických), stejně</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jako dovednosti potřebné pro práci s informacemi</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prohlubovali a rozšiřovali vědomosti o světě, který je obklopuje</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formovali aktivní a tvořivý postoj k problémům a k hledání jejich různých řešení</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rozvíjeli aktivní přístup k pracovnímu životu a profesní kariéře včetně schopnosti</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přizpůsobovat se změnám</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zodpovědně přistupovali k týmové i samostatné práci</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rozvíjeli komunikativní dovednosti a dovednosti potřebné pro</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život a práci v kolektivu</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rozvíjeli dovednosti potřebné k vyjednání, diskusi, případnému kompromisu, k obhájení</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svého stanoviska i přijímání stanoviska jiných</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 xml:space="preserve">prohlubovali dovednosti potřebné k sebepoznání a sebehodnocení, </w:t>
      </w:r>
      <w:r w:rsidRPr="00900801">
        <w:rPr>
          <w:rFonts w:eastAsia="OpenSymbol"/>
        </w:rPr>
        <w:t>utvářeli</w:t>
      </w:r>
      <w:r w:rsidRPr="00900801">
        <w:rPr>
          <w:rFonts w:eastAsia="TimesNewRomanPSMT"/>
        </w:rPr>
        <w:t xml:space="preserve"> si adekvátní sebevědomí</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přijímali odpovědnost za vlastní rozhodování, jednání, myšlení a cítění</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respektovali lidský život a jeho trvání jako vysokou hodnotu</w:t>
      </w:r>
    </w:p>
    <w:p w:rsidR="00997861" w:rsidRPr="00900801" w:rsidRDefault="00997861" w:rsidP="00900801">
      <w:pPr>
        <w:pStyle w:val="Odstavecseseznamem"/>
        <w:numPr>
          <w:ilvl w:val="0"/>
          <w:numId w:val="245"/>
        </w:numPr>
        <w:autoSpaceDE w:val="0"/>
        <w:autoSpaceDN w:val="0"/>
        <w:adjustRightInd w:val="0"/>
        <w:jc w:val="both"/>
        <w:rPr>
          <w:rFonts w:eastAsia="TimesNewRomanPSMT"/>
        </w:rPr>
      </w:pPr>
      <w:r w:rsidRPr="00900801">
        <w:rPr>
          <w:rFonts w:eastAsia="TimesNewRomanPSMT"/>
        </w:rPr>
        <w:t>vystupovali v souladu s morálními zásadami a pravidly společenského chování.</w:t>
      </w:r>
    </w:p>
    <w:p w:rsidR="00997861" w:rsidRPr="0046088D" w:rsidRDefault="00997861" w:rsidP="009973EA">
      <w:pPr>
        <w:autoSpaceDE w:val="0"/>
        <w:autoSpaceDN w:val="0"/>
        <w:adjustRightInd w:val="0"/>
        <w:rPr>
          <w:rFonts w:eastAsia="TimesNewRomanPSMT"/>
        </w:rPr>
      </w:pPr>
    </w:p>
    <w:p w:rsidR="00997861" w:rsidRDefault="00997861" w:rsidP="00900801">
      <w:pPr>
        <w:autoSpaceDE w:val="0"/>
        <w:autoSpaceDN w:val="0"/>
        <w:adjustRightInd w:val="0"/>
        <w:jc w:val="both"/>
        <w:rPr>
          <w:rFonts w:eastAsia="TimesNewRomanPSMT"/>
          <w:b/>
          <w:bCs/>
          <w:iCs/>
          <w:sz w:val="28"/>
          <w:szCs w:val="28"/>
        </w:rPr>
      </w:pPr>
      <w:r w:rsidRPr="0046088D">
        <w:rPr>
          <w:rFonts w:eastAsia="TimesNewRomanPSMT"/>
          <w:b/>
          <w:bCs/>
          <w:iCs/>
          <w:sz w:val="28"/>
          <w:szCs w:val="28"/>
        </w:rPr>
        <w:t>Průřezová témata</w:t>
      </w:r>
    </w:p>
    <w:p w:rsidR="00997861" w:rsidRPr="0046088D" w:rsidRDefault="00997861" w:rsidP="00900801">
      <w:pPr>
        <w:autoSpaceDE w:val="0"/>
        <w:autoSpaceDN w:val="0"/>
        <w:adjustRightInd w:val="0"/>
        <w:jc w:val="both"/>
        <w:rPr>
          <w:rFonts w:eastAsia="TimesNewRomanPSMT"/>
          <w:b/>
          <w:bCs/>
          <w:iCs/>
          <w:sz w:val="28"/>
          <w:szCs w:val="28"/>
        </w:rPr>
      </w:pPr>
    </w:p>
    <w:p w:rsidR="00997861" w:rsidRDefault="00997861" w:rsidP="00900801">
      <w:pPr>
        <w:autoSpaceDE w:val="0"/>
        <w:autoSpaceDN w:val="0"/>
        <w:adjustRightInd w:val="0"/>
        <w:jc w:val="both"/>
        <w:rPr>
          <w:rFonts w:eastAsia="TimesNewRomanPSMT"/>
          <w:b/>
          <w:bCs/>
          <w:sz w:val="28"/>
          <w:szCs w:val="28"/>
        </w:rPr>
      </w:pPr>
      <w:r w:rsidRPr="0046088D">
        <w:rPr>
          <w:rFonts w:eastAsia="TimesNewRomanPSMT"/>
          <w:b/>
          <w:bCs/>
          <w:sz w:val="28"/>
          <w:szCs w:val="28"/>
        </w:rPr>
        <w:t>Vzdělávací předmět jako celek pokrývá následující PT:</w:t>
      </w:r>
    </w:p>
    <w:p w:rsidR="00997861" w:rsidRPr="0046088D" w:rsidRDefault="00997861" w:rsidP="00900801">
      <w:pPr>
        <w:autoSpaceDE w:val="0"/>
        <w:autoSpaceDN w:val="0"/>
        <w:adjustRightInd w:val="0"/>
        <w:jc w:val="both"/>
        <w:rPr>
          <w:rFonts w:eastAsia="TimesNewRomanPSMT"/>
          <w:b/>
          <w:bCs/>
          <w:sz w:val="28"/>
          <w:szCs w:val="28"/>
        </w:rPr>
      </w:pPr>
    </w:p>
    <w:p w:rsidR="00997861" w:rsidRPr="0046088D" w:rsidRDefault="00997861" w:rsidP="00900801">
      <w:pPr>
        <w:autoSpaceDE w:val="0"/>
        <w:autoSpaceDN w:val="0"/>
        <w:adjustRightInd w:val="0"/>
        <w:jc w:val="both"/>
        <w:rPr>
          <w:rFonts w:eastAsia="TimesNewRomanPSMT"/>
          <w:b/>
          <w:bCs/>
        </w:rPr>
      </w:pPr>
      <w:r w:rsidRPr="0046088D">
        <w:rPr>
          <w:rFonts w:eastAsia="TimesNewRomanPSMT"/>
          <w:b/>
          <w:bCs/>
        </w:rPr>
        <w:t>Občan v demokratické společnosti</w:t>
      </w:r>
    </w:p>
    <w:p w:rsidR="00997861" w:rsidRDefault="00997861" w:rsidP="00900801">
      <w:pPr>
        <w:autoSpaceDE w:val="0"/>
        <w:autoSpaceDN w:val="0"/>
        <w:adjustRightInd w:val="0"/>
        <w:jc w:val="both"/>
        <w:rPr>
          <w:rFonts w:eastAsia="TimesNewRomanPSMT"/>
        </w:rPr>
      </w:pPr>
      <w:r w:rsidRPr="0046088D">
        <w:rPr>
          <w:rFonts w:eastAsia="TimesNewRomanPSMT"/>
        </w:rPr>
        <w:t>Dokáže jednat s lidmi, diskutuje a hledá kompromisní</w:t>
      </w:r>
      <w:r>
        <w:rPr>
          <w:rFonts w:eastAsia="TimesNewRomanPSMT"/>
        </w:rPr>
        <w:t xml:space="preserve"> řešení</w:t>
      </w:r>
      <w:r w:rsidRPr="0046088D">
        <w:rPr>
          <w:rFonts w:eastAsia="TimesNewRomanPSMT"/>
        </w:rPr>
        <w:t xml:space="preserve">, má </w:t>
      </w:r>
      <w:r>
        <w:rPr>
          <w:rFonts w:eastAsia="TimesNewRomanPSMT"/>
        </w:rPr>
        <w:t>adekvátní</w:t>
      </w:r>
      <w:r w:rsidRPr="0046088D">
        <w:rPr>
          <w:rFonts w:eastAsia="TimesNewRomanPSMT"/>
        </w:rPr>
        <w:t xml:space="preserve"> míru sebevědomí,</w:t>
      </w:r>
      <w:r w:rsidR="00900801">
        <w:rPr>
          <w:rFonts w:eastAsia="TimesNewRomanPSMT"/>
        </w:rPr>
        <w:t xml:space="preserve"> </w:t>
      </w:r>
      <w:r w:rsidRPr="0046088D">
        <w:rPr>
          <w:rFonts w:eastAsia="TimesNewRomanPSMT"/>
        </w:rPr>
        <w:t xml:space="preserve">odpovědnosti a schopnosti morálního úsudku, je schopen odolávat </w:t>
      </w:r>
      <w:r>
        <w:rPr>
          <w:rFonts w:eastAsia="TimesNewRomanPSMT"/>
        </w:rPr>
        <w:t xml:space="preserve">asertivně </w:t>
      </w:r>
      <w:r w:rsidRPr="0046088D">
        <w:rPr>
          <w:rFonts w:eastAsia="TimesNewRomanPSMT"/>
        </w:rPr>
        <w:t>manipulaci</w:t>
      </w:r>
      <w:r>
        <w:rPr>
          <w:rFonts w:eastAsia="TimesNewRomanPSMT"/>
        </w:rPr>
        <w:t>.</w:t>
      </w:r>
    </w:p>
    <w:p w:rsidR="00997861" w:rsidRPr="0046088D" w:rsidRDefault="00997861" w:rsidP="00900801">
      <w:pPr>
        <w:autoSpaceDE w:val="0"/>
        <w:autoSpaceDN w:val="0"/>
        <w:adjustRightInd w:val="0"/>
        <w:jc w:val="both"/>
        <w:rPr>
          <w:rFonts w:eastAsia="TimesNewRomanPSMT"/>
        </w:rPr>
      </w:pPr>
    </w:p>
    <w:p w:rsidR="00997861" w:rsidRPr="0046088D" w:rsidRDefault="00997861" w:rsidP="00900801">
      <w:pPr>
        <w:autoSpaceDE w:val="0"/>
        <w:autoSpaceDN w:val="0"/>
        <w:adjustRightInd w:val="0"/>
        <w:jc w:val="both"/>
        <w:rPr>
          <w:rFonts w:eastAsia="TimesNewRomanPSMT"/>
          <w:b/>
          <w:bCs/>
        </w:rPr>
      </w:pPr>
      <w:r w:rsidRPr="0046088D">
        <w:rPr>
          <w:rFonts w:eastAsia="TimesNewRomanPSMT"/>
          <w:b/>
          <w:bCs/>
        </w:rPr>
        <w:t>Člověk a životní prostředí</w:t>
      </w:r>
    </w:p>
    <w:p w:rsidR="00997861" w:rsidRDefault="00997861" w:rsidP="00900801">
      <w:pPr>
        <w:autoSpaceDE w:val="0"/>
        <w:autoSpaceDN w:val="0"/>
        <w:adjustRightInd w:val="0"/>
        <w:jc w:val="both"/>
        <w:rPr>
          <w:rFonts w:eastAsia="TimesNewRomanPSMT"/>
        </w:rPr>
      </w:pPr>
      <w:r w:rsidRPr="0046088D">
        <w:rPr>
          <w:rFonts w:eastAsia="TimesNewRomanPSMT"/>
        </w:rPr>
        <w:t>Snaží se chápat</w:t>
      </w:r>
      <w:r>
        <w:rPr>
          <w:rFonts w:eastAsia="TimesNewRomanPSMT"/>
        </w:rPr>
        <w:t xml:space="preserve"> postavení</w:t>
      </w:r>
      <w:r w:rsidRPr="0046088D">
        <w:rPr>
          <w:rFonts w:eastAsia="TimesNewRomanPSMT"/>
        </w:rPr>
        <w:t xml:space="preserve"> člověka v přírodě a vlivy prostředí na jeho zdraví, chrání</w:t>
      </w:r>
      <w:r>
        <w:rPr>
          <w:rFonts w:eastAsia="TimesNewRomanPSMT"/>
        </w:rPr>
        <w:t xml:space="preserve"> životní</w:t>
      </w:r>
      <w:r w:rsidR="00900801">
        <w:rPr>
          <w:rFonts w:eastAsia="TimesNewRomanPSMT"/>
        </w:rPr>
        <w:t xml:space="preserve"> </w:t>
      </w:r>
      <w:r w:rsidRPr="0046088D">
        <w:rPr>
          <w:rFonts w:eastAsia="TimesNewRomanPSMT"/>
        </w:rPr>
        <w:t>prostředí a osvojuje si zásady zdravého životního stylu</w:t>
      </w:r>
      <w:r>
        <w:rPr>
          <w:rFonts w:eastAsia="TimesNewRomanPSMT"/>
        </w:rPr>
        <w:t>. Dokáže při výuce šetřit materiálem a energiemi, třídí odpad.</w:t>
      </w:r>
    </w:p>
    <w:p w:rsidR="00997861" w:rsidRPr="0046088D" w:rsidRDefault="00997861" w:rsidP="00900801">
      <w:pPr>
        <w:autoSpaceDE w:val="0"/>
        <w:autoSpaceDN w:val="0"/>
        <w:adjustRightInd w:val="0"/>
        <w:jc w:val="both"/>
        <w:rPr>
          <w:rFonts w:eastAsia="TimesNewRomanPSMT"/>
        </w:rPr>
      </w:pPr>
    </w:p>
    <w:p w:rsidR="00997861" w:rsidRPr="0046088D" w:rsidRDefault="00997861" w:rsidP="00900801">
      <w:pPr>
        <w:autoSpaceDE w:val="0"/>
        <w:autoSpaceDN w:val="0"/>
        <w:adjustRightInd w:val="0"/>
        <w:jc w:val="both"/>
        <w:rPr>
          <w:rFonts w:eastAsia="TimesNewRomanPSMT"/>
          <w:b/>
          <w:bCs/>
        </w:rPr>
      </w:pPr>
      <w:r w:rsidRPr="0046088D">
        <w:rPr>
          <w:rFonts w:eastAsia="TimesNewRomanPSMT"/>
          <w:b/>
          <w:bCs/>
        </w:rPr>
        <w:t>Člověk a svět práce</w:t>
      </w:r>
    </w:p>
    <w:p w:rsidR="00997861" w:rsidRDefault="00997861" w:rsidP="00900801">
      <w:pPr>
        <w:autoSpaceDE w:val="0"/>
        <w:autoSpaceDN w:val="0"/>
        <w:adjustRightInd w:val="0"/>
        <w:jc w:val="both"/>
        <w:rPr>
          <w:rFonts w:eastAsia="TimesNewRomanPSMT"/>
        </w:rPr>
      </w:pPr>
      <w:r w:rsidRPr="0046088D">
        <w:rPr>
          <w:rFonts w:eastAsia="TimesNewRomanPSMT"/>
        </w:rPr>
        <w:t>Uvěd</w:t>
      </w:r>
      <w:r>
        <w:rPr>
          <w:rFonts w:eastAsia="TimesNewRomanPSMT"/>
        </w:rPr>
        <w:t>omuje si zodpovědnost za vlastní</w:t>
      </w:r>
      <w:r w:rsidRPr="0046088D">
        <w:rPr>
          <w:rFonts w:eastAsia="TimesNewRomanPSMT"/>
        </w:rPr>
        <w:t xml:space="preserve"> život a je motivován k </w:t>
      </w:r>
      <w:r>
        <w:rPr>
          <w:rFonts w:eastAsia="TimesNewRomanPSMT"/>
        </w:rPr>
        <w:t>akti</w:t>
      </w:r>
      <w:r w:rsidRPr="0046088D">
        <w:rPr>
          <w:rFonts w:eastAsia="TimesNewRomanPSMT"/>
        </w:rPr>
        <w:t>vnímu pracovnímu životu, naučí</w:t>
      </w:r>
      <w:r>
        <w:rPr>
          <w:rFonts w:eastAsia="TimesNewRomanPSMT"/>
        </w:rPr>
        <w:t xml:space="preserve"> se </w:t>
      </w:r>
      <w:r w:rsidRPr="0046088D">
        <w:rPr>
          <w:rFonts w:eastAsia="TimesNewRomanPSMT"/>
        </w:rPr>
        <w:t>vyhledávat a posuzovat informace vztahující se ke svému oboru</w:t>
      </w:r>
      <w:r>
        <w:rPr>
          <w:rFonts w:eastAsia="TimesNewRomanPSMT"/>
        </w:rPr>
        <w:t xml:space="preserve"> a budoucímu pracovnímu uplatnění.</w:t>
      </w:r>
    </w:p>
    <w:p w:rsidR="00997861" w:rsidRPr="0046088D" w:rsidRDefault="00997861" w:rsidP="00900801">
      <w:pPr>
        <w:autoSpaceDE w:val="0"/>
        <w:autoSpaceDN w:val="0"/>
        <w:adjustRightInd w:val="0"/>
        <w:jc w:val="both"/>
        <w:rPr>
          <w:rFonts w:eastAsia="TimesNewRomanPSMT"/>
        </w:rPr>
      </w:pPr>
    </w:p>
    <w:p w:rsidR="00997861" w:rsidRDefault="00997861" w:rsidP="00900801">
      <w:pPr>
        <w:autoSpaceDE w:val="0"/>
        <w:autoSpaceDN w:val="0"/>
        <w:adjustRightInd w:val="0"/>
        <w:jc w:val="both"/>
        <w:rPr>
          <w:rFonts w:eastAsia="TimesNewRomanPSMT"/>
          <w:b/>
          <w:bCs/>
        </w:rPr>
      </w:pPr>
    </w:p>
    <w:p w:rsidR="00997861" w:rsidRPr="0046088D" w:rsidRDefault="00997861" w:rsidP="00900801">
      <w:pPr>
        <w:autoSpaceDE w:val="0"/>
        <w:autoSpaceDN w:val="0"/>
        <w:adjustRightInd w:val="0"/>
        <w:jc w:val="both"/>
        <w:rPr>
          <w:rFonts w:eastAsia="TimesNewRomanPSMT"/>
          <w:b/>
          <w:bCs/>
        </w:rPr>
      </w:pPr>
      <w:r w:rsidRPr="0046088D">
        <w:rPr>
          <w:rFonts w:eastAsia="TimesNewRomanPSMT"/>
          <w:b/>
          <w:bCs/>
        </w:rPr>
        <w:t>Informační a komunikační technologie</w:t>
      </w:r>
    </w:p>
    <w:p w:rsidR="00997861" w:rsidRDefault="00997861" w:rsidP="00900801">
      <w:pPr>
        <w:autoSpaceDE w:val="0"/>
        <w:autoSpaceDN w:val="0"/>
        <w:adjustRightInd w:val="0"/>
        <w:jc w:val="both"/>
        <w:rPr>
          <w:rFonts w:eastAsia="TimesNewRomanPSMT"/>
        </w:rPr>
      </w:pPr>
      <w:r>
        <w:rPr>
          <w:rFonts w:eastAsia="TimesNewRomanPSMT"/>
        </w:rPr>
        <w:t>Naučí</w:t>
      </w:r>
      <w:r w:rsidRPr="0046088D">
        <w:rPr>
          <w:rFonts w:eastAsia="TimesNewRomanPSMT"/>
        </w:rPr>
        <w:t xml:space="preserve"> se vyhledávat odborné informace, zpracovávat, uchovávat a předávat</w:t>
      </w:r>
      <w:r>
        <w:rPr>
          <w:rFonts w:eastAsia="TimesNewRomanPSMT"/>
        </w:rPr>
        <w:t xml:space="preserve"> informace pomocí</w:t>
      </w:r>
      <w:r w:rsidR="00900801">
        <w:rPr>
          <w:rFonts w:eastAsia="TimesNewRomanPSMT"/>
        </w:rPr>
        <w:t xml:space="preserve"> </w:t>
      </w:r>
      <w:r>
        <w:rPr>
          <w:rFonts w:eastAsia="TimesNewRomanPSMT"/>
        </w:rPr>
        <w:t>IKT.</w:t>
      </w:r>
    </w:p>
    <w:p w:rsidR="00997861" w:rsidRPr="0046088D" w:rsidRDefault="00997861" w:rsidP="009973EA">
      <w:pPr>
        <w:autoSpaceDE w:val="0"/>
        <w:autoSpaceDN w:val="0"/>
        <w:adjustRightInd w:val="0"/>
        <w:rPr>
          <w:rFonts w:eastAsia="TimesNewRomanPSMT"/>
        </w:rPr>
      </w:pPr>
    </w:p>
    <w:p w:rsidR="00997861" w:rsidRDefault="00997861" w:rsidP="009973EA">
      <w:pPr>
        <w:autoSpaceDE w:val="0"/>
        <w:autoSpaceDN w:val="0"/>
        <w:adjustRightInd w:val="0"/>
        <w:rPr>
          <w:rFonts w:eastAsia="TimesNewRomanPSMT"/>
          <w:b/>
          <w:bCs/>
          <w:sz w:val="28"/>
          <w:szCs w:val="28"/>
        </w:rPr>
      </w:pPr>
      <w:r w:rsidRPr="0058026F">
        <w:rPr>
          <w:rFonts w:eastAsia="TimesNewRomanPSMT"/>
          <w:b/>
          <w:bCs/>
          <w:sz w:val="28"/>
          <w:szCs w:val="28"/>
        </w:rPr>
        <w:t>Klíčové kompetence</w:t>
      </w:r>
    </w:p>
    <w:p w:rsidR="00997861" w:rsidRPr="0058026F" w:rsidRDefault="00997861" w:rsidP="009973EA">
      <w:pPr>
        <w:autoSpaceDE w:val="0"/>
        <w:autoSpaceDN w:val="0"/>
        <w:adjustRightInd w:val="0"/>
        <w:rPr>
          <w:rFonts w:eastAsia="TimesNewRomanPSMT"/>
          <w:b/>
          <w:bCs/>
          <w:sz w:val="28"/>
          <w:szCs w:val="28"/>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Kompetence k učení</w:t>
      </w:r>
    </w:p>
    <w:p w:rsidR="00997861" w:rsidRPr="00900801" w:rsidRDefault="00997861" w:rsidP="00900801">
      <w:pPr>
        <w:pStyle w:val="Odstavecseseznamem"/>
        <w:numPr>
          <w:ilvl w:val="0"/>
          <w:numId w:val="246"/>
        </w:numPr>
        <w:autoSpaceDE w:val="0"/>
        <w:autoSpaceDN w:val="0"/>
        <w:adjustRightInd w:val="0"/>
        <w:jc w:val="both"/>
        <w:rPr>
          <w:rFonts w:eastAsia="TimesNewRomanPSMT"/>
        </w:rPr>
      </w:pPr>
      <w:r w:rsidRPr="00900801">
        <w:rPr>
          <w:rFonts w:eastAsia="TimesNewRomanPSMT"/>
        </w:rPr>
        <w:t>dokáží přenést získané teoretické poznatky do praxe</w:t>
      </w:r>
    </w:p>
    <w:p w:rsidR="00997861" w:rsidRPr="00900801" w:rsidRDefault="00997861" w:rsidP="00900801">
      <w:pPr>
        <w:pStyle w:val="Odstavecseseznamem"/>
        <w:numPr>
          <w:ilvl w:val="0"/>
          <w:numId w:val="246"/>
        </w:numPr>
        <w:autoSpaceDE w:val="0"/>
        <w:autoSpaceDN w:val="0"/>
        <w:adjustRightInd w:val="0"/>
        <w:jc w:val="both"/>
        <w:rPr>
          <w:rFonts w:eastAsia="TimesNewRomanPSMT"/>
        </w:rPr>
      </w:pPr>
      <w:r w:rsidRPr="00900801">
        <w:rPr>
          <w:rFonts w:eastAsia="TimesNewRomanPSMT"/>
        </w:rPr>
        <w:t>mají pozitivní vztah k učení a vzdělávání</w:t>
      </w:r>
    </w:p>
    <w:p w:rsidR="00997861" w:rsidRPr="00900801" w:rsidRDefault="00997861" w:rsidP="00900801">
      <w:pPr>
        <w:pStyle w:val="Odstavecseseznamem"/>
        <w:numPr>
          <w:ilvl w:val="0"/>
          <w:numId w:val="246"/>
        </w:numPr>
        <w:autoSpaceDE w:val="0"/>
        <w:autoSpaceDN w:val="0"/>
        <w:adjustRightInd w:val="0"/>
        <w:jc w:val="both"/>
        <w:rPr>
          <w:rFonts w:eastAsia="TimesNewRomanPSMT"/>
        </w:rPr>
      </w:pPr>
      <w:r w:rsidRPr="00900801">
        <w:rPr>
          <w:rFonts w:eastAsia="TimesNewRomanPSMT"/>
        </w:rPr>
        <w:t>využívají ke svému učení různé informační zdroje</w:t>
      </w:r>
    </w:p>
    <w:p w:rsidR="00997861" w:rsidRPr="00900801" w:rsidRDefault="00997861" w:rsidP="00900801">
      <w:pPr>
        <w:pStyle w:val="Odstavecseseznamem"/>
        <w:numPr>
          <w:ilvl w:val="0"/>
          <w:numId w:val="246"/>
        </w:numPr>
        <w:autoSpaceDE w:val="0"/>
        <w:autoSpaceDN w:val="0"/>
        <w:adjustRightInd w:val="0"/>
        <w:jc w:val="both"/>
        <w:rPr>
          <w:rFonts w:eastAsia="TimesNewRomanPSMT"/>
        </w:rPr>
      </w:pPr>
      <w:r w:rsidRPr="00900801">
        <w:rPr>
          <w:rFonts w:eastAsia="TimesNewRomanPSMT"/>
        </w:rPr>
        <w:t>ovládají různé techniky racionálního učení, umí si vytvořit vhodný studijní režim a podmínky</w:t>
      </w:r>
    </w:p>
    <w:p w:rsidR="00997861" w:rsidRPr="00900801" w:rsidRDefault="00997861" w:rsidP="00900801">
      <w:pPr>
        <w:pStyle w:val="Odstavecseseznamem"/>
        <w:numPr>
          <w:ilvl w:val="0"/>
          <w:numId w:val="246"/>
        </w:numPr>
        <w:autoSpaceDE w:val="0"/>
        <w:autoSpaceDN w:val="0"/>
        <w:adjustRightInd w:val="0"/>
        <w:jc w:val="both"/>
        <w:rPr>
          <w:rFonts w:eastAsia="TimesNewRomanPSMT"/>
        </w:rPr>
      </w:pPr>
      <w:r w:rsidRPr="00900801">
        <w:rPr>
          <w:rFonts w:eastAsia="TimesNewRomanPSMT"/>
        </w:rPr>
        <w:t>s porozuměním aktivně poslouchají mluvené projevy, pořizuji si poznámky</w:t>
      </w:r>
    </w:p>
    <w:p w:rsidR="00997861" w:rsidRPr="00900801" w:rsidRDefault="00997861" w:rsidP="00900801">
      <w:pPr>
        <w:pStyle w:val="Odstavecseseznamem"/>
        <w:numPr>
          <w:ilvl w:val="0"/>
          <w:numId w:val="246"/>
        </w:numPr>
        <w:autoSpaceDE w:val="0"/>
        <w:autoSpaceDN w:val="0"/>
        <w:adjustRightInd w:val="0"/>
        <w:jc w:val="both"/>
        <w:rPr>
          <w:rFonts w:eastAsia="TimesNewRomanPSMT"/>
        </w:rPr>
      </w:pPr>
      <w:r w:rsidRPr="00900801">
        <w:rPr>
          <w:rFonts w:eastAsia="TimesNewRomanPSMT"/>
        </w:rPr>
        <w:t>sledují a hodnotí pokrok při dosahování cílů svého učení, přijímají hodnocení výsledků ze</w:t>
      </w:r>
    </w:p>
    <w:p w:rsidR="00997861" w:rsidRPr="00900801" w:rsidRDefault="00997861" w:rsidP="00900801">
      <w:pPr>
        <w:pStyle w:val="Odstavecseseznamem"/>
        <w:numPr>
          <w:ilvl w:val="0"/>
          <w:numId w:val="246"/>
        </w:numPr>
        <w:autoSpaceDE w:val="0"/>
        <w:autoSpaceDN w:val="0"/>
        <w:adjustRightInd w:val="0"/>
        <w:jc w:val="both"/>
        <w:rPr>
          <w:rFonts w:eastAsia="TimesNewRomanPSMT"/>
        </w:rPr>
      </w:pPr>
      <w:r w:rsidRPr="00900801">
        <w:rPr>
          <w:rFonts w:eastAsia="TimesNewRomanPSMT"/>
        </w:rPr>
        <w:t>strany jiných lidi.</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Kompetence k řešení problémů</w:t>
      </w:r>
    </w:p>
    <w:p w:rsidR="00997861" w:rsidRPr="00900801" w:rsidRDefault="00997861" w:rsidP="00900801">
      <w:pPr>
        <w:pStyle w:val="Odstavecseseznamem"/>
        <w:numPr>
          <w:ilvl w:val="0"/>
          <w:numId w:val="247"/>
        </w:numPr>
        <w:autoSpaceDE w:val="0"/>
        <w:autoSpaceDN w:val="0"/>
        <w:adjustRightInd w:val="0"/>
        <w:jc w:val="both"/>
        <w:rPr>
          <w:rFonts w:eastAsia="TimesNewRomanPSMT"/>
        </w:rPr>
      </w:pPr>
      <w:r w:rsidRPr="00900801">
        <w:rPr>
          <w:rFonts w:eastAsia="TimesNewRomanPSMT"/>
        </w:rPr>
        <w:t>porozumí zadání úkolu, získají informace potřebné k řešení problému, navrhnou způsob</w:t>
      </w:r>
    </w:p>
    <w:p w:rsidR="00997861" w:rsidRPr="00900801" w:rsidRDefault="00997861" w:rsidP="00900801">
      <w:pPr>
        <w:pStyle w:val="Odstavecseseznamem"/>
        <w:numPr>
          <w:ilvl w:val="0"/>
          <w:numId w:val="247"/>
        </w:numPr>
        <w:autoSpaceDE w:val="0"/>
        <w:autoSpaceDN w:val="0"/>
        <w:adjustRightInd w:val="0"/>
        <w:jc w:val="both"/>
        <w:rPr>
          <w:rFonts w:eastAsia="TimesNewRomanPSMT"/>
        </w:rPr>
      </w:pPr>
      <w:r w:rsidRPr="00900801">
        <w:rPr>
          <w:rFonts w:eastAsia="TimesNewRomanPSMT"/>
        </w:rPr>
        <w:t>řešení a zdůvodní jej, vyhodnotí a ověří správnost zvoleného postupu a dosažené výsledky</w:t>
      </w:r>
    </w:p>
    <w:p w:rsidR="00997861" w:rsidRPr="00900801" w:rsidRDefault="00997861" w:rsidP="00900801">
      <w:pPr>
        <w:pStyle w:val="Odstavecseseznamem"/>
        <w:numPr>
          <w:ilvl w:val="0"/>
          <w:numId w:val="247"/>
        </w:numPr>
        <w:autoSpaceDE w:val="0"/>
        <w:autoSpaceDN w:val="0"/>
        <w:adjustRightInd w:val="0"/>
        <w:jc w:val="both"/>
        <w:rPr>
          <w:rFonts w:eastAsia="TimesNewRomanPSMT"/>
        </w:rPr>
      </w:pPr>
      <w:r w:rsidRPr="00900801">
        <w:rPr>
          <w:rFonts w:eastAsia="TimesNewRomanPSMT"/>
        </w:rPr>
        <w:t>snaží se využívat zkušeností a vědomostí nabytých dříve</w:t>
      </w:r>
    </w:p>
    <w:p w:rsidR="00997861" w:rsidRPr="00900801" w:rsidRDefault="00997861" w:rsidP="00900801">
      <w:pPr>
        <w:pStyle w:val="Odstavecseseznamem"/>
        <w:numPr>
          <w:ilvl w:val="0"/>
          <w:numId w:val="247"/>
        </w:numPr>
        <w:autoSpaceDE w:val="0"/>
        <w:autoSpaceDN w:val="0"/>
        <w:adjustRightInd w:val="0"/>
        <w:jc w:val="both"/>
        <w:rPr>
          <w:rFonts w:eastAsia="TimesNewRomanPSMT"/>
        </w:rPr>
      </w:pPr>
      <w:r w:rsidRPr="00900801">
        <w:rPr>
          <w:rFonts w:eastAsia="TimesNewRomanPSMT"/>
        </w:rPr>
        <w:t xml:space="preserve">spolupracují při řešení problémů s ostatními lidmi </w:t>
      </w:r>
    </w:p>
    <w:p w:rsidR="00997861" w:rsidRPr="00900801" w:rsidRDefault="00997861" w:rsidP="00900801">
      <w:pPr>
        <w:pStyle w:val="Odstavecseseznamem"/>
        <w:numPr>
          <w:ilvl w:val="0"/>
          <w:numId w:val="247"/>
        </w:numPr>
        <w:autoSpaceDE w:val="0"/>
        <w:autoSpaceDN w:val="0"/>
        <w:adjustRightInd w:val="0"/>
        <w:jc w:val="both"/>
        <w:rPr>
          <w:rFonts w:eastAsia="TimesNewRomanPSMT"/>
        </w:rPr>
      </w:pPr>
      <w:r w:rsidRPr="00900801">
        <w:rPr>
          <w:rFonts w:eastAsia="TimesNewRomanPSMT"/>
        </w:rPr>
        <w:t>uplatňují při řešení problémů různé heuristické metody a myšlenkové operace.</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Komunikativní kompetence</w:t>
      </w:r>
    </w:p>
    <w:p w:rsidR="00997861" w:rsidRPr="00900801" w:rsidRDefault="00997861" w:rsidP="00900801">
      <w:pPr>
        <w:pStyle w:val="Odstavecseseznamem"/>
        <w:numPr>
          <w:ilvl w:val="0"/>
          <w:numId w:val="248"/>
        </w:numPr>
        <w:autoSpaceDE w:val="0"/>
        <w:autoSpaceDN w:val="0"/>
        <w:adjustRightInd w:val="0"/>
        <w:jc w:val="both"/>
        <w:rPr>
          <w:rFonts w:eastAsia="TimesNewRomanPSMT"/>
        </w:rPr>
      </w:pPr>
      <w:r w:rsidRPr="00900801">
        <w:rPr>
          <w:rFonts w:eastAsia="TimesNewRomanPSMT"/>
        </w:rPr>
        <w:t>vyjadřují se přiměřeně k účelu jednání a komunikační situaci v projevech mluvených i</w:t>
      </w:r>
    </w:p>
    <w:p w:rsidR="00997861" w:rsidRPr="00900801" w:rsidRDefault="00997861" w:rsidP="00900801">
      <w:pPr>
        <w:pStyle w:val="Odstavecseseznamem"/>
        <w:numPr>
          <w:ilvl w:val="0"/>
          <w:numId w:val="248"/>
        </w:numPr>
        <w:autoSpaceDE w:val="0"/>
        <w:autoSpaceDN w:val="0"/>
        <w:adjustRightInd w:val="0"/>
        <w:jc w:val="both"/>
        <w:rPr>
          <w:rFonts w:eastAsia="TimesNewRomanPSMT"/>
        </w:rPr>
      </w:pPr>
      <w:r w:rsidRPr="00900801">
        <w:rPr>
          <w:rFonts w:eastAsia="TimesNewRomanPSMT"/>
        </w:rPr>
        <w:t>psaných a vhodně se prezentují</w:t>
      </w:r>
    </w:p>
    <w:p w:rsidR="00997861" w:rsidRPr="00900801" w:rsidRDefault="00997861" w:rsidP="00900801">
      <w:pPr>
        <w:pStyle w:val="Odstavecseseznamem"/>
        <w:numPr>
          <w:ilvl w:val="0"/>
          <w:numId w:val="248"/>
        </w:numPr>
        <w:autoSpaceDE w:val="0"/>
        <w:autoSpaceDN w:val="0"/>
        <w:adjustRightInd w:val="0"/>
        <w:jc w:val="both"/>
        <w:rPr>
          <w:rFonts w:eastAsia="TimesNewRomanPSMT"/>
        </w:rPr>
      </w:pPr>
      <w:r w:rsidRPr="00900801">
        <w:rPr>
          <w:rFonts w:eastAsia="TimesNewRomanPSMT"/>
        </w:rPr>
        <w:t>účastní se aktivně diskusí, formulují a obhajují své názory a postoje</w:t>
      </w:r>
    </w:p>
    <w:p w:rsidR="00997861" w:rsidRPr="00900801" w:rsidRDefault="00997861" w:rsidP="00900801">
      <w:pPr>
        <w:pStyle w:val="Odstavecseseznamem"/>
        <w:numPr>
          <w:ilvl w:val="0"/>
          <w:numId w:val="248"/>
        </w:numPr>
        <w:autoSpaceDE w:val="0"/>
        <w:autoSpaceDN w:val="0"/>
        <w:adjustRightInd w:val="0"/>
        <w:jc w:val="both"/>
        <w:rPr>
          <w:rFonts w:eastAsia="TimesNewRomanPSMT"/>
        </w:rPr>
      </w:pPr>
      <w:r w:rsidRPr="00900801">
        <w:rPr>
          <w:rFonts w:eastAsia="TimesNewRomanPSMT"/>
        </w:rPr>
        <w:t>dosahují jazykové způsobilosti potřebné pro pracovní uplatnění podle potřeb a charakteru</w:t>
      </w:r>
    </w:p>
    <w:p w:rsidR="00997861" w:rsidRPr="00900801" w:rsidRDefault="00997861" w:rsidP="00900801">
      <w:pPr>
        <w:pStyle w:val="Odstavecseseznamem"/>
        <w:numPr>
          <w:ilvl w:val="0"/>
          <w:numId w:val="248"/>
        </w:numPr>
        <w:autoSpaceDE w:val="0"/>
        <w:autoSpaceDN w:val="0"/>
        <w:adjustRightInd w:val="0"/>
        <w:jc w:val="both"/>
        <w:rPr>
          <w:rFonts w:eastAsia="TimesNewRomanPSMT"/>
        </w:rPr>
      </w:pPr>
      <w:r w:rsidRPr="00900801">
        <w:rPr>
          <w:rFonts w:eastAsia="TimesNewRomanPSMT"/>
        </w:rPr>
        <w:t>příslušné odborné kvalifikace</w:t>
      </w:r>
    </w:p>
    <w:p w:rsidR="00997861" w:rsidRPr="00900801" w:rsidRDefault="00997861" w:rsidP="00900801">
      <w:pPr>
        <w:pStyle w:val="Odstavecseseznamem"/>
        <w:numPr>
          <w:ilvl w:val="0"/>
          <w:numId w:val="248"/>
        </w:numPr>
        <w:autoSpaceDE w:val="0"/>
        <w:autoSpaceDN w:val="0"/>
        <w:adjustRightInd w:val="0"/>
        <w:jc w:val="both"/>
        <w:rPr>
          <w:rFonts w:eastAsia="TimesNewRomanPSMT"/>
        </w:rPr>
      </w:pPr>
      <w:r w:rsidRPr="00900801">
        <w:rPr>
          <w:rFonts w:eastAsia="TimesNewRomanPSMT"/>
        </w:rPr>
        <w:t>zaznamenávají písemně podstatné myšlenky a údaje z textů a projevů jiných lidí</w:t>
      </w:r>
    </w:p>
    <w:p w:rsidR="00997861" w:rsidRPr="00900801" w:rsidRDefault="00997861" w:rsidP="00900801">
      <w:pPr>
        <w:pStyle w:val="Odstavecseseznamem"/>
        <w:numPr>
          <w:ilvl w:val="0"/>
          <w:numId w:val="248"/>
        </w:numPr>
        <w:autoSpaceDE w:val="0"/>
        <w:autoSpaceDN w:val="0"/>
        <w:adjustRightInd w:val="0"/>
        <w:jc w:val="both"/>
        <w:rPr>
          <w:rFonts w:eastAsia="TimesNewRomanPSMT"/>
        </w:rPr>
      </w:pPr>
      <w:r w:rsidRPr="00900801">
        <w:rPr>
          <w:rFonts w:eastAsia="TimesNewRomanPSMT"/>
        </w:rPr>
        <w:t>učí se umění aktivně naslouchat</w:t>
      </w:r>
    </w:p>
    <w:p w:rsidR="00997861" w:rsidRPr="00900801" w:rsidRDefault="00997861" w:rsidP="00900801">
      <w:pPr>
        <w:pStyle w:val="Odstavecseseznamem"/>
        <w:numPr>
          <w:ilvl w:val="0"/>
          <w:numId w:val="248"/>
        </w:numPr>
        <w:autoSpaceDE w:val="0"/>
        <w:autoSpaceDN w:val="0"/>
        <w:adjustRightInd w:val="0"/>
        <w:jc w:val="both"/>
        <w:rPr>
          <w:rFonts w:eastAsia="TimesNewRomanPSMT"/>
        </w:rPr>
      </w:pPr>
      <w:r w:rsidRPr="00900801">
        <w:rPr>
          <w:rFonts w:eastAsia="TimesNewRomanPSMT"/>
        </w:rPr>
        <w:t>vyjadřují se a vystupují v souladu se zásadami kultury projevu a chování</w:t>
      </w:r>
    </w:p>
    <w:p w:rsidR="00997861" w:rsidRPr="00900801" w:rsidRDefault="00997861" w:rsidP="00900801">
      <w:pPr>
        <w:pStyle w:val="Odstavecseseznamem"/>
        <w:numPr>
          <w:ilvl w:val="0"/>
          <w:numId w:val="248"/>
        </w:numPr>
        <w:autoSpaceDE w:val="0"/>
        <w:autoSpaceDN w:val="0"/>
        <w:adjustRightInd w:val="0"/>
        <w:jc w:val="both"/>
        <w:rPr>
          <w:rFonts w:eastAsia="TimesNewRomanPSMT"/>
        </w:rPr>
      </w:pPr>
      <w:r w:rsidRPr="00900801">
        <w:rPr>
          <w:rFonts w:eastAsia="TimesNewRomanPSMT"/>
        </w:rPr>
        <w:t>společensky vystupují a profesionálně jednají ve styku s klienty.</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Personální a sociální kompetence</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 xml:space="preserve">posuzují reálně dle svého zdravotního stavu své fyzické i duševní možnosti, odhadují důsledky svého jednání </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v různých situacích</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stanoví si cíle a priority podle svých osobních schopností, svého zdravotního stavu, zájmové a pracovní orientace a</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životních podmínek</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reagují adekvátně na hodnocení svého vystupování a způsobu jednání ze strany jiných lidi,</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umí přijmout radu, pochvalu i kritiku</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pracují v týmu a podílejí se na realizaci společných pracovních a jiných činností</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podněcují práci v týmu vlastními návrhy na zlepšení práce a řešení úkolů, nezaujatě zvažují</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návrhy druhých</w:t>
      </w:r>
    </w:p>
    <w:p w:rsidR="00997861" w:rsidRPr="00900801" w:rsidRDefault="00997861" w:rsidP="00900801">
      <w:pPr>
        <w:pStyle w:val="Odstavecseseznamem"/>
        <w:numPr>
          <w:ilvl w:val="0"/>
          <w:numId w:val="249"/>
        </w:numPr>
        <w:autoSpaceDE w:val="0"/>
        <w:autoSpaceDN w:val="0"/>
        <w:adjustRightInd w:val="0"/>
        <w:jc w:val="both"/>
        <w:rPr>
          <w:rFonts w:eastAsia="TimesNewRomanPSMT"/>
        </w:rPr>
      </w:pPr>
      <w:r w:rsidRPr="00900801">
        <w:rPr>
          <w:rFonts w:eastAsia="TimesNewRomanPSMT"/>
        </w:rPr>
        <w:t>přispívají k vytváření vstřícných mezilidských vztahů a k předcházení osobním konfliktům.</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lastRenderedPageBreak/>
        <w:t>Občanské kompetence a kulturní povědomí</w:t>
      </w:r>
    </w:p>
    <w:p w:rsidR="00997861" w:rsidRPr="00900801" w:rsidRDefault="00997861" w:rsidP="00900801">
      <w:pPr>
        <w:pStyle w:val="Odstavecseseznamem"/>
        <w:numPr>
          <w:ilvl w:val="0"/>
          <w:numId w:val="250"/>
        </w:numPr>
        <w:autoSpaceDE w:val="0"/>
        <w:autoSpaceDN w:val="0"/>
        <w:adjustRightInd w:val="0"/>
        <w:jc w:val="both"/>
        <w:rPr>
          <w:rFonts w:eastAsia="TimesNewRomanPSMT"/>
        </w:rPr>
      </w:pPr>
      <w:r w:rsidRPr="00900801">
        <w:rPr>
          <w:rFonts w:eastAsia="TimesNewRomanPSMT"/>
        </w:rPr>
        <w:t>jednají odpovědně, samostatně a iniciativně nejen ve vlastním zajmu, ale i v</w:t>
      </w:r>
      <w:r w:rsidR="00900801" w:rsidRPr="00900801">
        <w:rPr>
          <w:rFonts w:eastAsia="TimesNewRomanPSMT"/>
        </w:rPr>
        <w:t> </w:t>
      </w:r>
      <w:r w:rsidRPr="00900801">
        <w:rPr>
          <w:rFonts w:eastAsia="TimesNewRomanPSMT"/>
        </w:rPr>
        <w:t>zájmu</w:t>
      </w:r>
      <w:r w:rsidR="00900801" w:rsidRPr="00900801">
        <w:rPr>
          <w:rFonts w:eastAsia="TimesNewRomanPSMT"/>
        </w:rPr>
        <w:t xml:space="preserve"> </w:t>
      </w:r>
      <w:r w:rsidRPr="00900801">
        <w:rPr>
          <w:rFonts w:eastAsia="TimesNewRomanPSMT"/>
        </w:rPr>
        <w:t>veřejném</w:t>
      </w:r>
    </w:p>
    <w:p w:rsidR="00997861" w:rsidRPr="00900801" w:rsidRDefault="00997861" w:rsidP="00900801">
      <w:pPr>
        <w:pStyle w:val="Odstavecseseznamem"/>
        <w:numPr>
          <w:ilvl w:val="0"/>
          <w:numId w:val="250"/>
        </w:numPr>
        <w:autoSpaceDE w:val="0"/>
        <w:autoSpaceDN w:val="0"/>
        <w:adjustRightInd w:val="0"/>
        <w:jc w:val="both"/>
        <w:rPr>
          <w:rFonts w:eastAsia="TimesNewRomanPSMT"/>
        </w:rPr>
      </w:pPr>
      <w:r w:rsidRPr="00900801">
        <w:rPr>
          <w:rFonts w:eastAsia="TimesNewRomanPSMT"/>
        </w:rPr>
        <w:t>jednají v souladu s morálními principy a zásadami společenského chování</w:t>
      </w:r>
    </w:p>
    <w:p w:rsidR="00997861" w:rsidRPr="00900801" w:rsidRDefault="00997861" w:rsidP="00900801">
      <w:pPr>
        <w:pStyle w:val="Odstavecseseznamem"/>
        <w:numPr>
          <w:ilvl w:val="0"/>
          <w:numId w:val="250"/>
        </w:numPr>
        <w:autoSpaceDE w:val="0"/>
        <w:autoSpaceDN w:val="0"/>
        <w:adjustRightInd w:val="0"/>
        <w:jc w:val="both"/>
        <w:rPr>
          <w:rFonts w:eastAsia="TimesNewRomanPSMT"/>
        </w:rPr>
      </w:pPr>
      <w:r w:rsidRPr="00900801">
        <w:rPr>
          <w:rFonts w:eastAsia="TimesNewRomanPSMT"/>
        </w:rPr>
        <w:t>uznávají hodnotu života, uvědomují si odpovědnost za vlastní život a spoluodpovědnost při</w:t>
      </w:r>
    </w:p>
    <w:p w:rsidR="00997861" w:rsidRPr="00900801" w:rsidRDefault="00997861" w:rsidP="00900801">
      <w:pPr>
        <w:pStyle w:val="Odstavecseseznamem"/>
        <w:numPr>
          <w:ilvl w:val="0"/>
          <w:numId w:val="250"/>
        </w:numPr>
        <w:autoSpaceDE w:val="0"/>
        <w:autoSpaceDN w:val="0"/>
        <w:adjustRightInd w:val="0"/>
        <w:jc w:val="both"/>
        <w:rPr>
          <w:rFonts w:eastAsia="TimesNewRomanPSMT"/>
        </w:rPr>
      </w:pPr>
      <w:r w:rsidRPr="00900801">
        <w:rPr>
          <w:rFonts w:eastAsia="TimesNewRomanPSMT"/>
        </w:rPr>
        <w:t>zabezpečovaní ochrany života a zdraví ostatních.</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Kompetence k pracovnímu uplatnění a podnikatelským aktivitám</w:t>
      </w:r>
    </w:p>
    <w:p w:rsidR="00997861" w:rsidRPr="00900801" w:rsidRDefault="00997861" w:rsidP="00900801">
      <w:pPr>
        <w:pStyle w:val="Odstavecseseznamem"/>
        <w:numPr>
          <w:ilvl w:val="0"/>
          <w:numId w:val="251"/>
        </w:numPr>
        <w:autoSpaceDE w:val="0"/>
        <w:autoSpaceDN w:val="0"/>
        <w:adjustRightInd w:val="0"/>
        <w:jc w:val="both"/>
        <w:rPr>
          <w:rFonts w:eastAsia="TimesNewRomanPSMT"/>
        </w:rPr>
      </w:pPr>
      <w:r w:rsidRPr="00900801">
        <w:rPr>
          <w:rFonts w:eastAsia="TimesNewRomanPSMT"/>
        </w:rPr>
        <w:t>mají odpovědný postoj k vlastní profesní budoucnosti</w:t>
      </w:r>
    </w:p>
    <w:p w:rsidR="00997861" w:rsidRPr="00900801" w:rsidRDefault="00997861" w:rsidP="00900801">
      <w:pPr>
        <w:pStyle w:val="Odstavecseseznamem"/>
        <w:numPr>
          <w:ilvl w:val="0"/>
          <w:numId w:val="251"/>
        </w:numPr>
        <w:autoSpaceDE w:val="0"/>
        <w:autoSpaceDN w:val="0"/>
        <w:adjustRightInd w:val="0"/>
        <w:jc w:val="both"/>
        <w:rPr>
          <w:rFonts w:eastAsia="TimesNewRomanPSMT"/>
        </w:rPr>
      </w:pPr>
      <w:r w:rsidRPr="00900801">
        <w:rPr>
          <w:rFonts w:eastAsia="TimesNewRomanPSMT"/>
        </w:rPr>
        <w:t>uvědomují si reálnou představu o pracovních, platových i jiných podmínkách v oboru a o</w:t>
      </w:r>
      <w:r w:rsidR="00900801" w:rsidRPr="00900801">
        <w:rPr>
          <w:rFonts w:eastAsia="TimesNewRomanPSMT"/>
        </w:rPr>
        <w:t xml:space="preserve"> </w:t>
      </w:r>
      <w:r w:rsidRPr="00900801">
        <w:rPr>
          <w:rFonts w:eastAsia="TimesNewRomanPSMT"/>
        </w:rPr>
        <w:t>požadavcích zaměstnavatelů na své pracovníky</w:t>
      </w:r>
    </w:p>
    <w:p w:rsidR="00997861" w:rsidRPr="00900801" w:rsidRDefault="00997861" w:rsidP="00900801">
      <w:pPr>
        <w:pStyle w:val="Odstavecseseznamem"/>
        <w:numPr>
          <w:ilvl w:val="0"/>
          <w:numId w:val="251"/>
        </w:numPr>
        <w:autoSpaceDE w:val="0"/>
        <w:autoSpaceDN w:val="0"/>
        <w:adjustRightInd w:val="0"/>
        <w:jc w:val="both"/>
        <w:rPr>
          <w:rFonts w:eastAsia="TimesNewRomanPSMT"/>
        </w:rPr>
      </w:pPr>
      <w:r w:rsidRPr="00900801">
        <w:rPr>
          <w:rFonts w:eastAsia="TimesNewRomanPSMT"/>
        </w:rPr>
        <w:t>využívají získaných poznatků pro rozvoj své profesní kariéry.</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Matematické kompetence</w:t>
      </w:r>
    </w:p>
    <w:p w:rsidR="00997861" w:rsidRPr="00900801" w:rsidRDefault="00997861" w:rsidP="00900801">
      <w:pPr>
        <w:pStyle w:val="Odstavecseseznamem"/>
        <w:numPr>
          <w:ilvl w:val="0"/>
          <w:numId w:val="252"/>
        </w:numPr>
        <w:autoSpaceDE w:val="0"/>
        <w:autoSpaceDN w:val="0"/>
        <w:adjustRightInd w:val="0"/>
        <w:jc w:val="both"/>
        <w:rPr>
          <w:rFonts w:eastAsia="TimesNewRomanPSMT"/>
        </w:rPr>
      </w:pPr>
      <w:r w:rsidRPr="00900801">
        <w:rPr>
          <w:rFonts w:eastAsia="TimesNewRomanPSMT"/>
        </w:rPr>
        <w:t>dokáží číst a vytvářet různé formy grafického znázornění (tabulky, grafy, schémata).</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Kompetence využívat prostředky informačních a komunikačních technologii a pracovat s</w:t>
      </w:r>
    </w:p>
    <w:p w:rsidR="00997861" w:rsidRPr="0046088D" w:rsidRDefault="00997861" w:rsidP="009973EA">
      <w:pPr>
        <w:autoSpaceDE w:val="0"/>
        <w:autoSpaceDN w:val="0"/>
        <w:adjustRightInd w:val="0"/>
        <w:rPr>
          <w:rFonts w:eastAsia="TimesNewRomanPSMT"/>
          <w:b/>
          <w:bCs/>
        </w:rPr>
      </w:pPr>
      <w:r w:rsidRPr="0046088D">
        <w:rPr>
          <w:rFonts w:eastAsia="TimesNewRomanPSMT"/>
          <w:b/>
          <w:bCs/>
        </w:rPr>
        <w:t>informacemi</w:t>
      </w:r>
    </w:p>
    <w:p w:rsidR="00997861" w:rsidRPr="00900801" w:rsidRDefault="00997861" w:rsidP="00900801">
      <w:pPr>
        <w:pStyle w:val="Odstavecseseznamem"/>
        <w:numPr>
          <w:ilvl w:val="0"/>
          <w:numId w:val="253"/>
        </w:numPr>
        <w:autoSpaceDE w:val="0"/>
        <w:autoSpaceDN w:val="0"/>
        <w:adjustRightInd w:val="0"/>
        <w:jc w:val="both"/>
        <w:rPr>
          <w:rFonts w:eastAsia="TimesNewRomanPSMT"/>
        </w:rPr>
      </w:pPr>
      <w:r w:rsidRPr="00900801">
        <w:rPr>
          <w:rFonts w:eastAsia="TimesNewRomanPSMT"/>
        </w:rPr>
        <w:t>pracují s osobním počítačem a dalšími prostředky informačních a komunikačních</w:t>
      </w:r>
    </w:p>
    <w:p w:rsidR="00997861" w:rsidRPr="00900801" w:rsidRDefault="00997861" w:rsidP="00900801">
      <w:pPr>
        <w:pStyle w:val="Odstavecseseznamem"/>
        <w:numPr>
          <w:ilvl w:val="0"/>
          <w:numId w:val="253"/>
        </w:numPr>
        <w:autoSpaceDE w:val="0"/>
        <w:autoSpaceDN w:val="0"/>
        <w:adjustRightInd w:val="0"/>
        <w:jc w:val="both"/>
        <w:rPr>
          <w:rFonts w:eastAsia="TimesNewRomanPSMT"/>
        </w:rPr>
      </w:pPr>
      <w:r w:rsidRPr="00900801">
        <w:rPr>
          <w:rFonts w:eastAsia="TimesNewRomanPSMT"/>
        </w:rPr>
        <w:t>technologií</w:t>
      </w:r>
    </w:p>
    <w:p w:rsidR="00997861" w:rsidRPr="00900801" w:rsidRDefault="00997861" w:rsidP="00900801">
      <w:pPr>
        <w:pStyle w:val="Odstavecseseznamem"/>
        <w:numPr>
          <w:ilvl w:val="0"/>
          <w:numId w:val="253"/>
        </w:numPr>
        <w:autoSpaceDE w:val="0"/>
        <w:autoSpaceDN w:val="0"/>
        <w:adjustRightInd w:val="0"/>
        <w:jc w:val="both"/>
        <w:rPr>
          <w:rFonts w:eastAsia="TimesNewRomanPSMT"/>
        </w:rPr>
      </w:pPr>
      <w:r w:rsidRPr="00900801">
        <w:rPr>
          <w:rFonts w:eastAsia="TimesNewRomanPSMT"/>
        </w:rPr>
        <w:t>pracují s běžným základním a aplikačním programovým vybavením</w:t>
      </w:r>
    </w:p>
    <w:p w:rsidR="00997861" w:rsidRPr="00900801" w:rsidRDefault="00997861" w:rsidP="00900801">
      <w:pPr>
        <w:pStyle w:val="Odstavecseseznamem"/>
        <w:numPr>
          <w:ilvl w:val="0"/>
          <w:numId w:val="253"/>
        </w:numPr>
        <w:autoSpaceDE w:val="0"/>
        <w:autoSpaceDN w:val="0"/>
        <w:adjustRightInd w:val="0"/>
        <w:jc w:val="both"/>
        <w:rPr>
          <w:rFonts w:eastAsia="TimesNewRomanPSMT"/>
        </w:rPr>
      </w:pPr>
      <w:r w:rsidRPr="00900801">
        <w:rPr>
          <w:rFonts w:eastAsia="TimesNewRomanPSMT"/>
        </w:rPr>
        <w:t>získávají informace z otevřených zdrojů</w:t>
      </w:r>
    </w:p>
    <w:p w:rsidR="00997861" w:rsidRPr="00900801" w:rsidRDefault="00997861" w:rsidP="00900801">
      <w:pPr>
        <w:pStyle w:val="Odstavecseseznamem"/>
        <w:numPr>
          <w:ilvl w:val="0"/>
          <w:numId w:val="253"/>
        </w:numPr>
        <w:autoSpaceDE w:val="0"/>
        <w:autoSpaceDN w:val="0"/>
        <w:adjustRightInd w:val="0"/>
        <w:jc w:val="both"/>
        <w:rPr>
          <w:rFonts w:eastAsia="TimesNewRomanPSMT"/>
        </w:rPr>
      </w:pPr>
      <w:r w:rsidRPr="00900801">
        <w:rPr>
          <w:rFonts w:eastAsia="TimesNewRomanPSMT"/>
        </w:rPr>
        <w:t>pracují s informacemi z různých zdrojů, nesenými na různých mediích, a to i s využitím</w:t>
      </w:r>
    </w:p>
    <w:p w:rsidR="00997861" w:rsidRPr="00900801" w:rsidRDefault="00997861" w:rsidP="00900801">
      <w:pPr>
        <w:pStyle w:val="Odstavecseseznamem"/>
        <w:numPr>
          <w:ilvl w:val="0"/>
          <w:numId w:val="253"/>
        </w:numPr>
        <w:autoSpaceDE w:val="0"/>
        <w:autoSpaceDN w:val="0"/>
        <w:adjustRightInd w:val="0"/>
        <w:jc w:val="both"/>
        <w:rPr>
          <w:rFonts w:eastAsia="TimesNewRomanPSMT"/>
        </w:rPr>
      </w:pPr>
      <w:r w:rsidRPr="00900801">
        <w:rPr>
          <w:rFonts w:eastAsia="TimesNewRomanPSMT"/>
        </w:rPr>
        <w:t>prostředků informačních a komunikačních technologií</w:t>
      </w:r>
    </w:p>
    <w:p w:rsidR="00997861" w:rsidRPr="00900801" w:rsidRDefault="00997861" w:rsidP="00900801">
      <w:pPr>
        <w:pStyle w:val="Odstavecseseznamem"/>
        <w:numPr>
          <w:ilvl w:val="0"/>
          <w:numId w:val="253"/>
        </w:numPr>
        <w:autoSpaceDE w:val="0"/>
        <w:autoSpaceDN w:val="0"/>
        <w:adjustRightInd w:val="0"/>
        <w:jc w:val="both"/>
        <w:rPr>
          <w:rFonts w:eastAsia="TimesNewRomanPSMT"/>
        </w:rPr>
      </w:pPr>
      <w:r w:rsidRPr="00900801">
        <w:rPr>
          <w:rFonts w:eastAsia="TimesNewRomanPSMT"/>
        </w:rPr>
        <w:t>uvědomují si nutnost posuzovat rozdílnou věrohodnost různých informačních zdrojů a</w:t>
      </w:r>
    </w:p>
    <w:p w:rsidR="00997861" w:rsidRPr="00900801" w:rsidRDefault="00997861" w:rsidP="00900801">
      <w:pPr>
        <w:pStyle w:val="Odstavecseseznamem"/>
        <w:numPr>
          <w:ilvl w:val="0"/>
          <w:numId w:val="253"/>
        </w:numPr>
        <w:autoSpaceDE w:val="0"/>
        <w:autoSpaceDN w:val="0"/>
        <w:adjustRightInd w:val="0"/>
        <w:jc w:val="both"/>
        <w:rPr>
          <w:rFonts w:eastAsia="TimesNewRomanPSMT"/>
        </w:rPr>
      </w:pPr>
      <w:r w:rsidRPr="00900801">
        <w:rPr>
          <w:rFonts w:eastAsia="TimesNewRomanPSMT"/>
        </w:rPr>
        <w:t>kriticky přistupují k získaným informacím.</w:t>
      </w:r>
    </w:p>
    <w:p w:rsidR="00997861" w:rsidRPr="0046088D" w:rsidRDefault="00997861" w:rsidP="009973EA">
      <w:pPr>
        <w:autoSpaceDE w:val="0"/>
        <w:autoSpaceDN w:val="0"/>
        <w:adjustRightInd w:val="0"/>
        <w:rPr>
          <w:rFonts w:eastAsia="TimesNewRomanPSMT"/>
        </w:rPr>
      </w:pPr>
    </w:p>
    <w:p w:rsidR="00997861" w:rsidRDefault="00997861" w:rsidP="009973EA">
      <w:pPr>
        <w:autoSpaceDE w:val="0"/>
        <w:autoSpaceDN w:val="0"/>
        <w:adjustRightInd w:val="0"/>
        <w:rPr>
          <w:rFonts w:eastAsia="TimesNewRomanPSMT"/>
          <w:b/>
          <w:bCs/>
          <w:sz w:val="28"/>
          <w:szCs w:val="28"/>
        </w:rPr>
      </w:pPr>
      <w:r w:rsidRPr="005F10F1">
        <w:rPr>
          <w:rFonts w:eastAsia="TimesNewRomanPSMT"/>
          <w:b/>
          <w:bCs/>
          <w:sz w:val="28"/>
          <w:szCs w:val="28"/>
        </w:rPr>
        <w:t>Odborné kompetence</w:t>
      </w:r>
    </w:p>
    <w:p w:rsidR="00997861" w:rsidRPr="005F10F1" w:rsidRDefault="00997861" w:rsidP="009973EA">
      <w:pPr>
        <w:autoSpaceDE w:val="0"/>
        <w:autoSpaceDN w:val="0"/>
        <w:adjustRightInd w:val="0"/>
        <w:rPr>
          <w:rFonts w:eastAsia="TimesNewRomanPSMT"/>
          <w:b/>
          <w:bCs/>
          <w:sz w:val="28"/>
          <w:szCs w:val="28"/>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Podílet se na poskytování sociálních služeb</w:t>
      </w:r>
    </w:p>
    <w:p w:rsidR="00997861" w:rsidRPr="00900801" w:rsidRDefault="00997861" w:rsidP="00900801">
      <w:pPr>
        <w:pStyle w:val="Odstavecseseznamem"/>
        <w:numPr>
          <w:ilvl w:val="0"/>
          <w:numId w:val="254"/>
        </w:numPr>
        <w:autoSpaceDE w:val="0"/>
        <w:autoSpaceDN w:val="0"/>
        <w:adjustRightInd w:val="0"/>
        <w:jc w:val="both"/>
        <w:rPr>
          <w:rFonts w:eastAsia="TimesNewRomanPSMT"/>
        </w:rPr>
      </w:pPr>
      <w:r w:rsidRPr="00900801">
        <w:rPr>
          <w:rFonts w:eastAsia="TimesNewRomanPSMT"/>
        </w:rPr>
        <w:t>jsou připraveni pracovat samostatně i v týmu, komunikovat kvalifikovaně a odpovídajícím</w:t>
      </w:r>
    </w:p>
    <w:p w:rsidR="00997861" w:rsidRPr="00900801" w:rsidRDefault="00997861" w:rsidP="00900801">
      <w:pPr>
        <w:pStyle w:val="Odstavecseseznamem"/>
        <w:numPr>
          <w:ilvl w:val="0"/>
          <w:numId w:val="254"/>
        </w:numPr>
        <w:autoSpaceDE w:val="0"/>
        <w:autoSpaceDN w:val="0"/>
        <w:adjustRightInd w:val="0"/>
        <w:jc w:val="both"/>
        <w:rPr>
          <w:rFonts w:eastAsia="TimesNewRomanPSMT"/>
        </w:rPr>
      </w:pPr>
      <w:r w:rsidRPr="00900801">
        <w:rPr>
          <w:rFonts w:eastAsia="TimesNewRomanPSMT"/>
        </w:rPr>
        <w:t>způsobem se svými nadřízenými a dalšími spolupracovníky</w:t>
      </w:r>
    </w:p>
    <w:p w:rsidR="00997861" w:rsidRPr="00900801" w:rsidRDefault="00997861" w:rsidP="00900801">
      <w:pPr>
        <w:pStyle w:val="Odstavecseseznamem"/>
        <w:numPr>
          <w:ilvl w:val="0"/>
          <w:numId w:val="254"/>
        </w:numPr>
        <w:autoSpaceDE w:val="0"/>
        <w:autoSpaceDN w:val="0"/>
        <w:adjustRightInd w:val="0"/>
        <w:jc w:val="both"/>
        <w:rPr>
          <w:rFonts w:eastAsia="TimesNewRomanPSMT"/>
        </w:rPr>
      </w:pPr>
      <w:r w:rsidRPr="00900801">
        <w:rPr>
          <w:rFonts w:eastAsia="TimesNewRomanPSMT"/>
        </w:rPr>
        <w:t>mají vytvořeny předpoklady pro sebereflexi a sebehodnocení a dovednosti potřebné pro</w:t>
      </w:r>
    </w:p>
    <w:p w:rsidR="00997861" w:rsidRPr="00900801" w:rsidRDefault="00997861" w:rsidP="00900801">
      <w:pPr>
        <w:pStyle w:val="Odstavecseseznamem"/>
        <w:numPr>
          <w:ilvl w:val="0"/>
          <w:numId w:val="254"/>
        </w:numPr>
        <w:autoSpaceDE w:val="0"/>
        <w:autoSpaceDN w:val="0"/>
        <w:adjustRightInd w:val="0"/>
        <w:jc w:val="both"/>
        <w:rPr>
          <w:rFonts w:eastAsia="TimesNewRomanPSMT"/>
        </w:rPr>
      </w:pPr>
      <w:r w:rsidRPr="00900801">
        <w:rPr>
          <w:rFonts w:eastAsia="TimesNewRomanPSMT"/>
        </w:rPr>
        <w:t>vyrovnávání se s náročností povolání a stresem v pomáhajících profesích.</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Poskytovat přímou pomoc klientům sociálních služeb</w:t>
      </w:r>
    </w:p>
    <w:p w:rsidR="00997861" w:rsidRPr="00900801" w:rsidRDefault="00997861" w:rsidP="00900801">
      <w:pPr>
        <w:pStyle w:val="Odstavecseseznamem"/>
        <w:numPr>
          <w:ilvl w:val="0"/>
          <w:numId w:val="255"/>
        </w:numPr>
        <w:autoSpaceDE w:val="0"/>
        <w:autoSpaceDN w:val="0"/>
        <w:adjustRightInd w:val="0"/>
        <w:jc w:val="both"/>
        <w:rPr>
          <w:rFonts w:eastAsia="TimesNewRomanPSMT"/>
        </w:rPr>
      </w:pPr>
      <w:r w:rsidRPr="00900801">
        <w:rPr>
          <w:rFonts w:eastAsia="TimesNewRomanPSMT"/>
        </w:rPr>
        <w:t>respektují při poskytování péče osobnost klienta, vhodně s nimi komunikují, jednají taktně a s přiměřenou empatií</w:t>
      </w:r>
    </w:p>
    <w:p w:rsidR="00997861" w:rsidRPr="00900801" w:rsidRDefault="00997861" w:rsidP="00900801">
      <w:pPr>
        <w:pStyle w:val="Odstavecseseznamem"/>
        <w:numPr>
          <w:ilvl w:val="0"/>
          <w:numId w:val="255"/>
        </w:numPr>
        <w:autoSpaceDE w:val="0"/>
        <w:autoSpaceDN w:val="0"/>
        <w:adjustRightInd w:val="0"/>
        <w:jc w:val="both"/>
        <w:rPr>
          <w:rFonts w:eastAsia="TimesNewRomanPSMT"/>
        </w:rPr>
      </w:pPr>
      <w:r w:rsidRPr="00900801">
        <w:rPr>
          <w:rFonts w:eastAsia="TimesNewRomanPSMT"/>
        </w:rPr>
        <w:t>přispívají k vytvoření bezpečného a příjemného prostředí pro klienty, jednají v zájmu klienta.</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Dbát na bezpečnost práce a ochranu zdraví při práci</w:t>
      </w:r>
    </w:p>
    <w:p w:rsidR="00997861" w:rsidRPr="00900801" w:rsidRDefault="00997861" w:rsidP="00900801">
      <w:pPr>
        <w:pStyle w:val="Odstavecseseznamem"/>
        <w:numPr>
          <w:ilvl w:val="0"/>
          <w:numId w:val="256"/>
        </w:numPr>
        <w:autoSpaceDE w:val="0"/>
        <w:autoSpaceDN w:val="0"/>
        <w:adjustRightInd w:val="0"/>
        <w:jc w:val="both"/>
        <w:rPr>
          <w:rFonts w:eastAsia="TimesNewRomanPSMT"/>
        </w:rPr>
      </w:pPr>
      <w:r w:rsidRPr="00900801">
        <w:rPr>
          <w:rFonts w:eastAsia="TimesNewRomanPSMT"/>
        </w:rPr>
        <w:t>chápou bezpečnost práce, jako nedílnou součást péče o zdraví své i spolupracovníků.</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Pojetí výuky</w:t>
      </w:r>
    </w:p>
    <w:p w:rsidR="0030703E" w:rsidRDefault="0030703E" w:rsidP="00900801">
      <w:pPr>
        <w:autoSpaceDE w:val="0"/>
        <w:autoSpaceDN w:val="0"/>
        <w:adjustRightInd w:val="0"/>
        <w:jc w:val="both"/>
        <w:rPr>
          <w:rFonts w:eastAsia="TimesNewRomanPSMT"/>
        </w:rPr>
      </w:pPr>
    </w:p>
    <w:p w:rsidR="00997861" w:rsidRPr="0046088D" w:rsidRDefault="00997861" w:rsidP="00900801">
      <w:pPr>
        <w:autoSpaceDE w:val="0"/>
        <w:autoSpaceDN w:val="0"/>
        <w:adjustRightInd w:val="0"/>
        <w:jc w:val="both"/>
        <w:rPr>
          <w:rFonts w:eastAsia="TimesNewRomanPSMT"/>
        </w:rPr>
      </w:pPr>
      <w:r w:rsidRPr="0046088D">
        <w:rPr>
          <w:rFonts w:eastAsia="TimesNewRomanPSMT"/>
        </w:rPr>
        <w:t>Vyklad učitele, řízená diskuse, samostatné individuální i skupinové práce, besedy s odborníky,</w:t>
      </w:r>
    </w:p>
    <w:p w:rsidR="00997861" w:rsidRDefault="00997861" w:rsidP="00900801">
      <w:pPr>
        <w:autoSpaceDE w:val="0"/>
        <w:autoSpaceDN w:val="0"/>
        <w:adjustRightInd w:val="0"/>
        <w:jc w:val="both"/>
        <w:rPr>
          <w:rFonts w:eastAsia="TimesNewRomanPSMT"/>
        </w:rPr>
      </w:pPr>
      <w:r w:rsidRPr="0046088D">
        <w:rPr>
          <w:rFonts w:eastAsia="TimesNewRomanPSMT"/>
        </w:rPr>
        <w:t>simulace kon</w:t>
      </w:r>
      <w:r>
        <w:rPr>
          <w:rFonts w:eastAsia="TimesNewRomanPSMT"/>
        </w:rPr>
        <w:t>kré</w:t>
      </w:r>
      <w:r w:rsidRPr="0046088D">
        <w:rPr>
          <w:rFonts w:eastAsia="TimesNewRomanPSMT"/>
        </w:rPr>
        <w:t>tních</w:t>
      </w:r>
      <w:r>
        <w:rPr>
          <w:rFonts w:eastAsia="TimesNewRomanPSMT"/>
        </w:rPr>
        <w:t xml:space="preserve"> situací</w:t>
      </w:r>
      <w:r w:rsidRPr="0046088D">
        <w:rPr>
          <w:rFonts w:eastAsia="TimesNewRomanPSMT"/>
        </w:rPr>
        <w:t>. Dále využíváme multimediální met</w:t>
      </w:r>
      <w:r>
        <w:rPr>
          <w:rFonts w:eastAsia="TimesNewRomanPSMT"/>
        </w:rPr>
        <w:t xml:space="preserve">ody (videa, DVD a </w:t>
      </w:r>
      <w:r w:rsidRPr="0046088D">
        <w:rPr>
          <w:rFonts w:eastAsia="TimesNewRomanPSMT"/>
        </w:rPr>
        <w:t>interaktivní tabule),</w:t>
      </w:r>
      <w:r>
        <w:rPr>
          <w:rFonts w:eastAsia="TimesNewRomanPSMT"/>
        </w:rPr>
        <w:t xml:space="preserve"> </w:t>
      </w:r>
      <w:r w:rsidRPr="0046088D">
        <w:rPr>
          <w:rFonts w:eastAsia="TimesNewRomanPSMT"/>
        </w:rPr>
        <w:t>odborné knihy a časopisy.</w:t>
      </w:r>
    </w:p>
    <w:p w:rsidR="00997861" w:rsidRPr="0046088D" w:rsidRDefault="00997861" w:rsidP="009973EA">
      <w:pPr>
        <w:autoSpaceDE w:val="0"/>
        <w:autoSpaceDN w:val="0"/>
        <w:adjustRightInd w:val="0"/>
        <w:rPr>
          <w:rFonts w:eastAsia="TimesNewRomanPSMT"/>
        </w:rPr>
      </w:pPr>
    </w:p>
    <w:p w:rsidR="00997861" w:rsidRPr="0046088D" w:rsidRDefault="00997861" w:rsidP="009973EA">
      <w:pPr>
        <w:autoSpaceDE w:val="0"/>
        <w:autoSpaceDN w:val="0"/>
        <w:adjustRightInd w:val="0"/>
        <w:rPr>
          <w:rFonts w:eastAsia="TimesNewRomanPSMT"/>
          <w:b/>
          <w:bCs/>
        </w:rPr>
      </w:pPr>
      <w:r w:rsidRPr="0046088D">
        <w:rPr>
          <w:rFonts w:eastAsia="TimesNewRomanPSMT"/>
          <w:b/>
          <w:bCs/>
        </w:rPr>
        <w:t>Hodnocení výsledků žáků</w:t>
      </w:r>
    </w:p>
    <w:p w:rsidR="00997861" w:rsidRPr="0046088D" w:rsidRDefault="00997861" w:rsidP="00900801">
      <w:pPr>
        <w:autoSpaceDE w:val="0"/>
        <w:autoSpaceDN w:val="0"/>
        <w:adjustRightInd w:val="0"/>
        <w:jc w:val="both"/>
        <w:rPr>
          <w:rFonts w:eastAsia="TimesNewRomanPSMT"/>
        </w:rPr>
      </w:pPr>
      <w:r w:rsidRPr="0046088D">
        <w:rPr>
          <w:rFonts w:eastAsia="TimesNewRomanPSMT"/>
        </w:rPr>
        <w:lastRenderedPageBreak/>
        <w:t>Kritéria</w:t>
      </w:r>
      <w:r>
        <w:rPr>
          <w:rFonts w:eastAsia="TimesNewRomanPSMT"/>
        </w:rPr>
        <w:t xml:space="preserve"> hodnocení</w:t>
      </w:r>
      <w:r w:rsidRPr="0046088D">
        <w:rPr>
          <w:rFonts w:eastAsia="TimesNewRomanPSMT"/>
        </w:rPr>
        <w:t xml:space="preserve"> vycházejí</w:t>
      </w:r>
      <w:r>
        <w:rPr>
          <w:rFonts w:eastAsia="TimesNewRomanPSMT"/>
        </w:rPr>
        <w:t xml:space="preserve"> z k</w:t>
      </w:r>
      <w:r w:rsidRPr="0046088D">
        <w:rPr>
          <w:rFonts w:eastAsia="TimesNewRomanPSMT"/>
        </w:rPr>
        <w:t>lasifikačního</w:t>
      </w:r>
      <w:r>
        <w:rPr>
          <w:rFonts w:eastAsia="TimesNewRomanPSMT"/>
        </w:rPr>
        <w:t xml:space="preserve"> řádu</w:t>
      </w:r>
      <w:r w:rsidRPr="0046088D">
        <w:rPr>
          <w:rFonts w:eastAsia="TimesNewRomanPSMT"/>
        </w:rPr>
        <w:t xml:space="preserve">. Důraz se klade na </w:t>
      </w:r>
      <w:r>
        <w:rPr>
          <w:rFonts w:eastAsia="TimesNewRomanPSMT"/>
        </w:rPr>
        <w:t>spojování</w:t>
      </w:r>
      <w:r w:rsidR="00900801">
        <w:rPr>
          <w:rFonts w:eastAsia="TimesNewRomanPSMT"/>
        </w:rPr>
        <w:t xml:space="preserve"> </w:t>
      </w:r>
      <w:r>
        <w:rPr>
          <w:rFonts w:eastAsia="TimesNewRomanPSMT"/>
        </w:rPr>
        <w:t>vědomostí</w:t>
      </w:r>
      <w:r w:rsidRPr="0046088D">
        <w:rPr>
          <w:rFonts w:eastAsia="TimesNewRomanPSMT"/>
        </w:rPr>
        <w:t xml:space="preserve">, </w:t>
      </w:r>
      <w:r>
        <w:rPr>
          <w:rFonts w:eastAsia="TimesNewRomanPSMT"/>
        </w:rPr>
        <w:t>třídění</w:t>
      </w:r>
      <w:r w:rsidRPr="0046088D">
        <w:rPr>
          <w:rFonts w:eastAsia="TimesNewRomanPSMT"/>
        </w:rPr>
        <w:t xml:space="preserve"> poznatků a jejic</w:t>
      </w:r>
      <w:r>
        <w:rPr>
          <w:rFonts w:eastAsia="TimesNewRomanPSMT"/>
        </w:rPr>
        <w:t>h klasifikaci. Způsoby hodnocení</w:t>
      </w:r>
      <w:r w:rsidRPr="0046088D">
        <w:rPr>
          <w:rFonts w:eastAsia="TimesNewRomanPSMT"/>
        </w:rPr>
        <w:t xml:space="preserve"> by měli spočívat v</w:t>
      </w:r>
      <w:r w:rsidR="00900801">
        <w:rPr>
          <w:rFonts w:eastAsia="TimesNewRomanPSMT"/>
        </w:rPr>
        <w:t> </w:t>
      </w:r>
      <w:r w:rsidRPr="0046088D">
        <w:rPr>
          <w:rFonts w:eastAsia="TimesNewRomanPSMT"/>
        </w:rPr>
        <w:t>kombinaci</w:t>
      </w:r>
      <w:r w:rsidR="00900801">
        <w:rPr>
          <w:rFonts w:eastAsia="TimesNewRomanPSMT"/>
        </w:rPr>
        <w:t xml:space="preserve"> </w:t>
      </w:r>
      <w:r w:rsidRPr="0046088D">
        <w:rPr>
          <w:rFonts w:eastAsia="TimesNewRomanPSMT"/>
        </w:rPr>
        <w:t>průběžného</w:t>
      </w:r>
      <w:r w:rsidR="00900801">
        <w:rPr>
          <w:rFonts w:eastAsia="TimesNewRomanPSMT"/>
        </w:rPr>
        <w:t xml:space="preserve"> </w:t>
      </w:r>
      <w:r w:rsidRPr="0046088D">
        <w:rPr>
          <w:rFonts w:eastAsia="TimesNewRomanPSMT"/>
        </w:rPr>
        <w:t>slovního</w:t>
      </w:r>
      <w:r>
        <w:rPr>
          <w:rFonts w:eastAsia="TimesNewRomanPSMT"/>
        </w:rPr>
        <w:t xml:space="preserve"> hodnocení</w:t>
      </w:r>
      <w:r w:rsidRPr="0046088D">
        <w:rPr>
          <w:rFonts w:eastAsia="TimesNewRomanPSMT"/>
        </w:rPr>
        <w:t>, ústní</w:t>
      </w:r>
      <w:r>
        <w:rPr>
          <w:rFonts w:eastAsia="TimesNewRomanPSMT"/>
        </w:rPr>
        <w:t>ho</w:t>
      </w:r>
      <w:r w:rsidRPr="0046088D">
        <w:rPr>
          <w:rFonts w:eastAsia="TimesNewRomanPSMT"/>
        </w:rPr>
        <w:t xml:space="preserve"> i písemné</w:t>
      </w:r>
      <w:r>
        <w:rPr>
          <w:rFonts w:eastAsia="TimesNewRomanPSMT"/>
        </w:rPr>
        <w:t>ho zkoušení</w:t>
      </w:r>
      <w:r w:rsidRPr="0046088D">
        <w:rPr>
          <w:rFonts w:eastAsia="TimesNewRomanPSMT"/>
        </w:rPr>
        <w:t xml:space="preserve"> dílčích témat</w:t>
      </w:r>
      <w:r>
        <w:rPr>
          <w:rFonts w:eastAsia="TimesNewRomanPSMT"/>
        </w:rPr>
        <w:t xml:space="preserve"> (cvičení</w:t>
      </w:r>
      <w:r w:rsidRPr="0046088D">
        <w:rPr>
          <w:rFonts w:eastAsia="TimesNewRomanPSMT"/>
        </w:rPr>
        <w:t>, testy). Učitel</w:t>
      </w:r>
      <w:r w:rsidR="00900801">
        <w:rPr>
          <w:rFonts w:eastAsia="TimesNewRomanPSMT"/>
        </w:rPr>
        <w:t xml:space="preserve"> </w:t>
      </w:r>
      <w:r>
        <w:rPr>
          <w:rFonts w:eastAsia="TimesNewRomanPSMT"/>
        </w:rPr>
        <w:t>zjišťuje stupeň osvojení</w:t>
      </w:r>
      <w:r w:rsidRPr="0046088D">
        <w:rPr>
          <w:rFonts w:eastAsia="TimesNewRomanPSMT"/>
        </w:rPr>
        <w:t xml:space="preserve"> učiva, schopnost aplikace, samostatnost, kreativitu a úroveň vyjadřování.</w:t>
      </w:r>
    </w:p>
    <w:p w:rsidR="00997861" w:rsidRDefault="00997861" w:rsidP="00900801">
      <w:pPr>
        <w:autoSpaceDE w:val="0"/>
        <w:autoSpaceDN w:val="0"/>
        <w:adjustRightInd w:val="0"/>
        <w:jc w:val="both"/>
        <w:rPr>
          <w:rFonts w:eastAsia="TimesNewRomanPSMT"/>
        </w:rPr>
      </w:pPr>
      <w:r w:rsidRPr="0046088D">
        <w:rPr>
          <w:rFonts w:eastAsia="TimesNewRomanPSMT"/>
        </w:rPr>
        <w:t>Základní</w:t>
      </w:r>
      <w:r>
        <w:rPr>
          <w:rFonts w:eastAsia="TimesNewRomanPSMT"/>
        </w:rPr>
        <w:t xml:space="preserve"> formou hodnocení</w:t>
      </w:r>
      <w:r w:rsidRPr="0046088D">
        <w:rPr>
          <w:rFonts w:eastAsia="TimesNewRomanPSMT"/>
        </w:rPr>
        <w:t xml:space="preserve"> výsledků </w:t>
      </w:r>
      <w:r>
        <w:rPr>
          <w:rFonts w:eastAsia="TimesNewRomanPSMT"/>
        </w:rPr>
        <w:t>vzdělává</w:t>
      </w:r>
      <w:r w:rsidRPr="0046088D">
        <w:rPr>
          <w:rFonts w:eastAsia="TimesNewRomanPSMT"/>
        </w:rPr>
        <w:t>ní je klasifikace známkou podle stupnice 1 – 5.</w:t>
      </w:r>
    </w:p>
    <w:p w:rsidR="00997861" w:rsidRDefault="00997861" w:rsidP="00900801">
      <w:pPr>
        <w:autoSpaceDE w:val="0"/>
        <w:autoSpaceDN w:val="0"/>
        <w:adjustRightInd w:val="0"/>
        <w:jc w:val="both"/>
        <w:rPr>
          <w:rFonts w:eastAsia="TimesNewRomanPSMT"/>
        </w:rPr>
      </w:pPr>
    </w:p>
    <w:p w:rsidR="00997861" w:rsidRDefault="00997861">
      <w:pPr>
        <w:sectPr w:rsidR="00997861" w:rsidSect="00997861">
          <w:pgSz w:w="11906" w:h="16838"/>
          <w:pgMar w:top="998" w:right="1418" w:bottom="1260" w:left="899" w:header="708" w:footer="709" w:gutter="0"/>
          <w:cols w:space="708"/>
          <w:docGrid w:linePitch="360"/>
        </w:sectPr>
      </w:pPr>
    </w:p>
    <w:p w:rsidR="00997861" w:rsidRDefault="00997861" w:rsidP="009973EA">
      <w:pPr>
        <w:rPr>
          <w:rFonts w:ascii="Arial" w:hAnsi="Arial" w:cs="Arial"/>
          <w:b/>
        </w:rPr>
      </w:pPr>
      <w:r>
        <w:rPr>
          <w:rFonts w:ascii="Arial" w:hAnsi="Arial" w:cs="Arial"/>
          <w:b/>
        </w:rPr>
        <w:lastRenderedPageBreak/>
        <w:t>Vzdělávací oblast: Sociálně výchovná činnost</w:t>
      </w:r>
    </w:p>
    <w:p w:rsidR="00997861" w:rsidRDefault="00997861" w:rsidP="009973EA">
      <w:pPr>
        <w:rPr>
          <w:rFonts w:ascii="Arial" w:hAnsi="Arial" w:cs="Arial"/>
          <w:b/>
        </w:rPr>
      </w:pPr>
      <w:r>
        <w:rPr>
          <w:rFonts w:ascii="Arial" w:hAnsi="Arial" w:cs="Arial"/>
          <w:b/>
        </w:rPr>
        <w:t>Vzdělávací předmět: Pedagogika</w:t>
      </w:r>
    </w:p>
    <w:p w:rsidR="00997861" w:rsidRDefault="00997861" w:rsidP="009973EA">
      <w:pPr>
        <w:rPr>
          <w:rFonts w:ascii="Arial" w:hAnsi="Arial" w:cs="Arial"/>
          <w:b/>
        </w:rPr>
      </w:pPr>
      <w:r w:rsidRPr="0077638B">
        <w:rPr>
          <w:rFonts w:ascii="Arial" w:hAnsi="Arial" w:cs="Arial"/>
          <w:b/>
        </w:rPr>
        <w:t>Ročník:</w:t>
      </w:r>
      <w:r>
        <w:rPr>
          <w:rFonts w:ascii="Arial" w:hAnsi="Arial" w:cs="Arial"/>
          <w:b/>
        </w:rPr>
        <w:t xml:space="preserve"> 1</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RPr="00C13B7F" w:rsidTr="009973EA">
        <w:tc>
          <w:tcPr>
            <w:tcW w:w="3888" w:type="dxa"/>
            <w:shd w:val="clear" w:color="auto" w:fill="auto"/>
          </w:tcPr>
          <w:p w:rsidR="00997861" w:rsidRPr="005575D4" w:rsidRDefault="00997861" w:rsidP="009973EA">
            <w:pPr>
              <w:autoSpaceDE w:val="0"/>
              <w:autoSpaceDN w:val="0"/>
              <w:adjustRightInd w:val="0"/>
              <w:rPr>
                <w:b/>
                <w:bCs/>
                <w:sz w:val="18"/>
                <w:szCs w:val="18"/>
              </w:rPr>
            </w:pPr>
            <w:r w:rsidRPr="005575D4">
              <w:rPr>
                <w:b/>
                <w:bCs/>
                <w:sz w:val="18"/>
                <w:szCs w:val="18"/>
              </w:rPr>
              <w:t>Žák:</w:t>
            </w:r>
          </w:p>
          <w:p w:rsidR="00997861" w:rsidRPr="005575D4" w:rsidRDefault="00997861" w:rsidP="009973EA">
            <w:pPr>
              <w:autoSpaceDE w:val="0"/>
              <w:autoSpaceDN w:val="0"/>
              <w:adjustRightInd w:val="0"/>
              <w:rPr>
                <w:sz w:val="18"/>
                <w:szCs w:val="18"/>
              </w:rPr>
            </w:pPr>
            <w:r w:rsidRPr="005575D4">
              <w:rPr>
                <w:sz w:val="18"/>
                <w:szCs w:val="18"/>
              </w:rPr>
              <w:t xml:space="preserve">• vysvětlí funkci výchovy a vzdělávání v osobním životě, ve společnosti a v sociální péči </w:t>
            </w:r>
          </w:p>
          <w:p w:rsidR="00997861" w:rsidRPr="005575D4" w:rsidRDefault="00997861" w:rsidP="009973EA">
            <w:pPr>
              <w:autoSpaceDE w:val="0"/>
              <w:autoSpaceDN w:val="0"/>
              <w:adjustRightInd w:val="0"/>
              <w:rPr>
                <w:sz w:val="18"/>
                <w:szCs w:val="18"/>
              </w:rPr>
            </w:pPr>
            <w:r w:rsidRPr="005575D4">
              <w:rPr>
                <w:sz w:val="18"/>
                <w:szCs w:val="18"/>
              </w:rPr>
              <w:t>• charakterizuje vybrané pedagogické směry ve vzdělávání a posoudí jejich využití ve své práci</w:t>
            </w:r>
          </w:p>
          <w:p w:rsidR="00997861" w:rsidRPr="005575D4" w:rsidRDefault="00997861" w:rsidP="009973EA">
            <w:pPr>
              <w:autoSpaceDE w:val="0"/>
              <w:autoSpaceDN w:val="0"/>
              <w:adjustRightInd w:val="0"/>
              <w:rPr>
                <w:sz w:val="18"/>
                <w:szCs w:val="18"/>
              </w:rPr>
            </w:pPr>
            <w:r w:rsidRPr="005575D4">
              <w:rPr>
                <w:sz w:val="18"/>
                <w:szCs w:val="18"/>
              </w:rPr>
              <w:t>• charakterizuje v historickém kontextu roli pedagoga</w:t>
            </w:r>
          </w:p>
          <w:p w:rsidR="00997861" w:rsidRPr="005575D4" w:rsidRDefault="00997861" w:rsidP="009973EA">
            <w:pPr>
              <w:autoSpaceDE w:val="0"/>
              <w:autoSpaceDN w:val="0"/>
              <w:adjustRightInd w:val="0"/>
              <w:rPr>
                <w:sz w:val="18"/>
                <w:szCs w:val="18"/>
              </w:rPr>
            </w:pPr>
            <w:r w:rsidRPr="005575D4">
              <w:rPr>
                <w:sz w:val="18"/>
                <w:szCs w:val="18"/>
              </w:rPr>
              <w:t>•</w:t>
            </w:r>
            <w:r w:rsidRPr="005575D4">
              <w:rPr>
                <w:rFonts w:eastAsia="SymbolMT"/>
                <w:sz w:val="18"/>
                <w:szCs w:val="18"/>
              </w:rPr>
              <w:t xml:space="preserve"> </w:t>
            </w:r>
            <w:r w:rsidRPr="005575D4">
              <w:rPr>
                <w:sz w:val="18"/>
                <w:szCs w:val="18"/>
              </w:rPr>
              <w:t>popíše vzdělávací soustavu ČR jako výsledek dlouhodobého historického vývoje</w:t>
            </w:r>
            <w:r w:rsidRPr="005575D4">
              <w:rPr>
                <w:rFonts w:eastAsia="SymbolMT"/>
                <w:sz w:val="18"/>
                <w:szCs w:val="18"/>
              </w:rPr>
              <w:t xml:space="preserve">, </w:t>
            </w:r>
            <w:r w:rsidRPr="005575D4">
              <w:rPr>
                <w:sz w:val="18"/>
                <w:szCs w:val="18"/>
              </w:rPr>
              <w:t>uvede možnosti získání stupně vzdělání a kvalifikace v ČR</w:t>
            </w:r>
          </w:p>
          <w:p w:rsidR="00997861" w:rsidRPr="005575D4" w:rsidRDefault="00997861" w:rsidP="009973EA">
            <w:pPr>
              <w:autoSpaceDE w:val="0"/>
              <w:autoSpaceDN w:val="0"/>
              <w:adjustRightInd w:val="0"/>
              <w:rPr>
                <w:sz w:val="18"/>
                <w:szCs w:val="18"/>
              </w:rPr>
            </w:pPr>
            <w:r w:rsidRPr="005575D4">
              <w:rPr>
                <w:sz w:val="18"/>
                <w:szCs w:val="18"/>
              </w:rPr>
              <w:t>• užívá správně pedagogickou terminologii, je schopen vysvětlit základní pojmy</w:t>
            </w:r>
          </w:p>
          <w:p w:rsidR="00997861" w:rsidRPr="005575D4" w:rsidRDefault="00997861" w:rsidP="009973EA">
            <w:pPr>
              <w:autoSpaceDE w:val="0"/>
              <w:autoSpaceDN w:val="0"/>
              <w:adjustRightInd w:val="0"/>
              <w:rPr>
                <w:sz w:val="18"/>
                <w:szCs w:val="18"/>
              </w:rPr>
            </w:pPr>
            <w:r w:rsidRPr="005575D4">
              <w:rPr>
                <w:sz w:val="18"/>
                <w:szCs w:val="18"/>
              </w:rPr>
              <w:t>• dovede aplikovat obecné pedagogické zásady a výchovné metody při individuální i skupinové práci s klienty</w:t>
            </w:r>
          </w:p>
          <w:p w:rsidR="00997861" w:rsidRPr="005575D4" w:rsidRDefault="00997861" w:rsidP="009973EA">
            <w:pPr>
              <w:autoSpaceDE w:val="0"/>
              <w:autoSpaceDN w:val="0"/>
              <w:adjustRightInd w:val="0"/>
              <w:rPr>
                <w:sz w:val="18"/>
                <w:szCs w:val="18"/>
              </w:rPr>
            </w:pPr>
            <w:r w:rsidRPr="005575D4">
              <w:rPr>
                <w:sz w:val="18"/>
                <w:szCs w:val="18"/>
              </w:rPr>
              <w:t>• pracuje s odbornou pedagogickou literaturou i s jinými zdroji informaci</w:t>
            </w:r>
          </w:p>
          <w:p w:rsidR="00997861" w:rsidRPr="005575D4" w:rsidRDefault="00997861" w:rsidP="009973EA">
            <w:pPr>
              <w:autoSpaceDE w:val="0"/>
              <w:autoSpaceDN w:val="0"/>
              <w:adjustRightInd w:val="0"/>
              <w:rPr>
                <w:b/>
                <w:bCs/>
                <w:sz w:val="18"/>
                <w:szCs w:val="18"/>
              </w:rPr>
            </w:pPr>
            <w:r w:rsidRPr="005575D4">
              <w:rPr>
                <w:sz w:val="18"/>
                <w:szCs w:val="18"/>
              </w:rPr>
              <w:t>• využívá základní metody pedagogické diagnostiky</w:t>
            </w:r>
          </w:p>
          <w:p w:rsidR="00997861" w:rsidRPr="005575D4" w:rsidRDefault="00997861" w:rsidP="009973EA">
            <w:pPr>
              <w:autoSpaceDE w:val="0"/>
              <w:autoSpaceDN w:val="0"/>
              <w:adjustRightInd w:val="0"/>
              <w:rPr>
                <w:sz w:val="18"/>
                <w:szCs w:val="18"/>
              </w:rPr>
            </w:pPr>
            <w:r w:rsidRPr="005575D4">
              <w:rPr>
                <w:sz w:val="18"/>
                <w:szCs w:val="18"/>
              </w:rPr>
              <w:t>• vysvětlí vliv širšího okolí (vrstevníků, komunity,</w:t>
            </w:r>
          </w:p>
          <w:p w:rsidR="00997861" w:rsidRPr="005575D4" w:rsidRDefault="00997861" w:rsidP="009973EA">
            <w:pPr>
              <w:autoSpaceDE w:val="0"/>
              <w:autoSpaceDN w:val="0"/>
              <w:adjustRightInd w:val="0"/>
              <w:rPr>
                <w:sz w:val="18"/>
                <w:szCs w:val="18"/>
              </w:rPr>
            </w:pPr>
            <w:r w:rsidRPr="005575D4">
              <w:rPr>
                <w:sz w:val="18"/>
                <w:szCs w:val="18"/>
              </w:rPr>
              <w:t>společnosti atp.) na jedince a výchovu</w:t>
            </w:r>
          </w:p>
          <w:p w:rsidR="00997861" w:rsidRPr="005575D4" w:rsidRDefault="00997861" w:rsidP="009973EA">
            <w:pPr>
              <w:autoSpaceDE w:val="0"/>
              <w:autoSpaceDN w:val="0"/>
              <w:adjustRightInd w:val="0"/>
              <w:rPr>
                <w:sz w:val="18"/>
                <w:szCs w:val="18"/>
              </w:rPr>
            </w:pPr>
            <w:r w:rsidRPr="005575D4">
              <w:rPr>
                <w:sz w:val="18"/>
                <w:szCs w:val="18"/>
              </w:rPr>
              <w:t>• charakterizuje vývoj jedince z hlediska výchovy a vzdělávání</w:t>
            </w:r>
          </w:p>
          <w:p w:rsidR="00997861" w:rsidRPr="005575D4" w:rsidRDefault="00997861" w:rsidP="009973EA">
            <w:pPr>
              <w:autoSpaceDE w:val="0"/>
              <w:autoSpaceDN w:val="0"/>
              <w:adjustRightInd w:val="0"/>
              <w:rPr>
                <w:sz w:val="18"/>
                <w:szCs w:val="18"/>
              </w:rPr>
            </w:pPr>
            <w:r w:rsidRPr="005575D4">
              <w:rPr>
                <w:sz w:val="18"/>
                <w:szCs w:val="18"/>
              </w:rPr>
              <w:t>• vysvětlí vliv širšího okolí (vrstevníků, komunity,</w:t>
            </w:r>
          </w:p>
          <w:p w:rsidR="00997861" w:rsidRPr="005575D4" w:rsidRDefault="00997861" w:rsidP="009973EA">
            <w:pPr>
              <w:autoSpaceDE w:val="0"/>
              <w:autoSpaceDN w:val="0"/>
              <w:adjustRightInd w:val="0"/>
              <w:rPr>
                <w:sz w:val="18"/>
                <w:szCs w:val="18"/>
              </w:rPr>
            </w:pPr>
            <w:r w:rsidRPr="005575D4">
              <w:rPr>
                <w:sz w:val="18"/>
                <w:szCs w:val="18"/>
              </w:rPr>
              <w:t>společnosti atp.) na jedince a výchovu</w:t>
            </w:r>
          </w:p>
          <w:p w:rsidR="00997861" w:rsidRPr="005575D4" w:rsidRDefault="00997861" w:rsidP="009973EA">
            <w:pPr>
              <w:autoSpaceDE w:val="0"/>
              <w:autoSpaceDN w:val="0"/>
              <w:adjustRightInd w:val="0"/>
              <w:rPr>
                <w:sz w:val="18"/>
                <w:szCs w:val="18"/>
              </w:rPr>
            </w:pPr>
            <w:r w:rsidRPr="005575D4">
              <w:rPr>
                <w:sz w:val="18"/>
                <w:szCs w:val="18"/>
              </w:rPr>
              <w:t>•</w:t>
            </w:r>
            <w:r w:rsidRPr="005575D4">
              <w:rPr>
                <w:rFonts w:eastAsia="SymbolMT"/>
                <w:sz w:val="18"/>
                <w:szCs w:val="18"/>
              </w:rPr>
              <w:t xml:space="preserve"> </w:t>
            </w:r>
            <w:r w:rsidRPr="005575D4">
              <w:rPr>
                <w:sz w:val="18"/>
                <w:szCs w:val="18"/>
              </w:rPr>
              <w:t>objasní funkci výchovy a vzdělávání v osobním životě i v životě společnosti;</w:t>
            </w:r>
          </w:p>
          <w:p w:rsidR="00997861" w:rsidRPr="005575D4" w:rsidRDefault="00997861" w:rsidP="009973EA">
            <w:pPr>
              <w:autoSpaceDE w:val="0"/>
              <w:autoSpaceDN w:val="0"/>
              <w:adjustRightInd w:val="0"/>
              <w:rPr>
                <w:sz w:val="18"/>
                <w:szCs w:val="18"/>
              </w:rPr>
            </w:pPr>
            <w:r w:rsidRPr="005575D4">
              <w:rPr>
                <w:sz w:val="18"/>
                <w:szCs w:val="18"/>
              </w:rPr>
              <w:t>•</w:t>
            </w:r>
            <w:r w:rsidRPr="005575D4">
              <w:rPr>
                <w:rFonts w:eastAsia="SymbolMT"/>
                <w:sz w:val="18"/>
                <w:szCs w:val="18"/>
              </w:rPr>
              <w:t xml:space="preserve"> </w:t>
            </w:r>
            <w:r w:rsidRPr="005575D4">
              <w:rPr>
                <w:sz w:val="18"/>
                <w:szCs w:val="18"/>
              </w:rPr>
              <w:t>popíše vlastnosti pedagoga důležité pro jeho činnost a požadavky na jeho profesní</w:t>
            </w:r>
          </w:p>
          <w:p w:rsidR="00997861" w:rsidRPr="005575D4" w:rsidRDefault="00997861" w:rsidP="009973EA">
            <w:pPr>
              <w:autoSpaceDE w:val="0"/>
              <w:autoSpaceDN w:val="0"/>
              <w:adjustRightInd w:val="0"/>
              <w:rPr>
                <w:sz w:val="18"/>
                <w:szCs w:val="18"/>
              </w:rPr>
            </w:pPr>
            <w:r w:rsidRPr="005575D4">
              <w:rPr>
                <w:sz w:val="18"/>
                <w:szCs w:val="18"/>
              </w:rPr>
              <w:t>kompetence;</w:t>
            </w:r>
          </w:p>
          <w:p w:rsidR="00997861" w:rsidRDefault="00997861" w:rsidP="009973EA">
            <w:pPr>
              <w:autoSpaceDE w:val="0"/>
              <w:autoSpaceDN w:val="0"/>
              <w:adjustRightInd w:val="0"/>
              <w:rPr>
                <w:sz w:val="18"/>
                <w:szCs w:val="18"/>
              </w:rPr>
            </w:pPr>
            <w:r w:rsidRPr="005575D4">
              <w:rPr>
                <w:sz w:val="18"/>
                <w:szCs w:val="18"/>
              </w:rPr>
              <w:t>• charakterizuje význam, cíle a prostředky multikulturní výchovy</w:t>
            </w:r>
          </w:p>
          <w:p w:rsidR="00997861" w:rsidRPr="005575D4" w:rsidRDefault="00997861" w:rsidP="009973EA">
            <w:pPr>
              <w:autoSpaceDE w:val="0"/>
              <w:autoSpaceDN w:val="0"/>
              <w:adjustRightInd w:val="0"/>
              <w:rPr>
                <w:sz w:val="18"/>
                <w:szCs w:val="18"/>
              </w:rPr>
            </w:pPr>
            <w:r w:rsidRPr="005575D4">
              <w:rPr>
                <w:sz w:val="18"/>
                <w:szCs w:val="18"/>
              </w:rPr>
              <w:t>• charakterizuje multikulturní specifika, která je třeba při vzdělávání dětí respektovat</w:t>
            </w:r>
          </w:p>
          <w:p w:rsidR="00997861" w:rsidRPr="005575D4" w:rsidRDefault="00997861" w:rsidP="009973EA">
            <w:pPr>
              <w:autoSpaceDE w:val="0"/>
              <w:autoSpaceDN w:val="0"/>
              <w:adjustRightInd w:val="0"/>
              <w:rPr>
                <w:sz w:val="18"/>
                <w:szCs w:val="18"/>
              </w:rPr>
            </w:pPr>
            <w:r w:rsidRPr="005575D4">
              <w:rPr>
                <w:sz w:val="18"/>
                <w:szCs w:val="18"/>
              </w:rPr>
              <w:t xml:space="preserve">•orientuje se v systému sociálně právní ochrany dítěte, posoudí na konkrétních příkladech, kdy </w:t>
            </w:r>
            <w:r w:rsidRPr="005575D4">
              <w:rPr>
                <w:sz w:val="18"/>
                <w:szCs w:val="18"/>
              </w:rPr>
              <w:lastRenderedPageBreak/>
              <w:t>jsou práva dětí porušována</w:t>
            </w:r>
          </w:p>
          <w:p w:rsidR="00997861" w:rsidRPr="005575D4" w:rsidRDefault="00997861" w:rsidP="009973EA">
            <w:pPr>
              <w:autoSpaceDE w:val="0"/>
              <w:autoSpaceDN w:val="0"/>
              <w:adjustRightInd w:val="0"/>
              <w:rPr>
                <w:sz w:val="18"/>
                <w:szCs w:val="18"/>
              </w:rPr>
            </w:pPr>
            <w:r w:rsidRPr="005575D4">
              <w:rPr>
                <w:sz w:val="18"/>
                <w:szCs w:val="18"/>
              </w:rPr>
              <w:t>• uvede, jak jsou zajištěny povinnosti a práva rodičů a dětí ve školních podmínkách</w:t>
            </w:r>
          </w:p>
          <w:p w:rsidR="00997861" w:rsidRPr="005575D4" w:rsidRDefault="00997861" w:rsidP="009973EA">
            <w:pPr>
              <w:autoSpaceDE w:val="0"/>
              <w:autoSpaceDN w:val="0"/>
              <w:adjustRightInd w:val="0"/>
              <w:rPr>
                <w:sz w:val="18"/>
                <w:szCs w:val="18"/>
              </w:rPr>
            </w:pPr>
            <w:r w:rsidRPr="005575D4">
              <w:rPr>
                <w:sz w:val="18"/>
                <w:szCs w:val="18"/>
              </w:rPr>
              <w:t>• objasní a doloží příklady přístupu ČR ke vzdělávání příslušníků národnostních menšin a cizinců</w:t>
            </w:r>
          </w:p>
          <w:p w:rsidR="00997861" w:rsidRDefault="00997861" w:rsidP="009973EA">
            <w:pPr>
              <w:autoSpaceDE w:val="0"/>
              <w:autoSpaceDN w:val="0"/>
              <w:adjustRightInd w:val="0"/>
              <w:rPr>
                <w:sz w:val="18"/>
                <w:szCs w:val="18"/>
              </w:rPr>
            </w:pPr>
            <w:r w:rsidRPr="005575D4">
              <w:rPr>
                <w:sz w:val="18"/>
                <w:szCs w:val="18"/>
              </w:rPr>
              <w:t>• diskutuje na vybraných příkladech etické a právní aspekty</w:t>
            </w:r>
          </w:p>
          <w:p w:rsidR="00997861" w:rsidRDefault="00997861" w:rsidP="009973EA">
            <w:pPr>
              <w:autoSpaceDE w:val="0"/>
              <w:autoSpaceDN w:val="0"/>
              <w:adjustRightInd w:val="0"/>
              <w:rPr>
                <w:sz w:val="18"/>
                <w:szCs w:val="18"/>
              </w:rPr>
            </w:pPr>
          </w:p>
          <w:p w:rsidR="00997861" w:rsidRDefault="00997861" w:rsidP="009973EA">
            <w:pPr>
              <w:autoSpaceDE w:val="0"/>
              <w:autoSpaceDN w:val="0"/>
              <w:adjustRightInd w:val="0"/>
              <w:rPr>
                <w:sz w:val="18"/>
                <w:szCs w:val="18"/>
              </w:rPr>
            </w:pPr>
          </w:p>
          <w:p w:rsidR="00997861" w:rsidRPr="00C13B7F" w:rsidRDefault="00997861" w:rsidP="009973EA">
            <w:pPr>
              <w:autoSpaceDE w:val="0"/>
              <w:autoSpaceDN w:val="0"/>
              <w:adjustRightInd w:val="0"/>
              <w:rPr>
                <w:sz w:val="18"/>
                <w:szCs w:val="18"/>
              </w:rPr>
            </w:pPr>
          </w:p>
        </w:tc>
        <w:tc>
          <w:tcPr>
            <w:tcW w:w="4680" w:type="dxa"/>
            <w:shd w:val="clear" w:color="auto" w:fill="auto"/>
          </w:tcPr>
          <w:p w:rsidR="00997861" w:rsidRDefault="00997861" w:rsidP="009973EA">
            <w:pPr>
              <w:rPr>
                <w:sz w:val="18"/>
                <w:szCs w:val="18"/>
              </w:rPr>
            </w:pPr>
          </w:p>
          <w:p w:rsidR="00997861" w:rsidRPr="005575D4" w:rsidRDefault="00997861" w:rsidP="009973EA">
            <w:pPr>
              <w:autoSpaceDE w:val="0"/>
              <w:autoSpaceDN w:val="0"/>
              <w:adjustRightInd w:val="0"/>
              <w:rPr>
                <w:sz w:val="18"/>
                <w:szCs w:val="18"/>
              </w:rPr>
            </w:pPr>
            <w:r w:rsidRPr="005575D4">
              <w:rPr>
                <w:sz w:val="18"/>
                <w:szCs w:val="18"/>
              </w:rPr>
              <w:t>- úvod do předmětu</w:t>
            </w:r>
            <w:r>
              <w:rPr>
                <w:sz w:val="18"/>
                <w:szCs w:val="18"/>
              </w:rPr>
              <w:t>- 26 hodin</w:t>
            </w:r>
          </w:p>
          <w:p w:rsidR="00997861" w:rsidRPr="005575D4" w:rsidRDefault="00997861" w:rsidP="009973EA">
            <w:pPr>
              <w:autoSpaceDE w:val="0"/>
              <w:autoSpaceDN w:val="0"/>
              <w:adjustRightInd w:val="0"/>
              <w:rPr>
                <w:sz w:val="18"/>
                <w:szCs w:val="18"/>
              </w:rPr>
            </w:pPr>
            <w:r w:rsidRPr="005575D4">
              <w:rPr>
                <w:sz w:val="18"/>
                <w:szCs w:val="18"/>
              </w:rPr>
              <w:t>- pedagogika jako vědní disciplína</w:t>
            </w:r>
          </w:p>
          <w:p w:rsidR="00997861" w:rsidRPr="005575D4" w:rsidRDefault="00997861" w:rsidP="009973EA">
            <w:pPr>
              <w:autoSpaceDE w:val="0"/>
              <w:autoSpaceDN w:val="0"/>
              <w:adjustRightInd w:val="0"/>
              <w:rPr>
                <w:sz w:val="18"/>
                <w:szCs w:val="18"/>
              </w:rPr>
            </w:pPr>
            <w:r w:rsidRPr="005575D4">
              <w:rPr>
                <w:sz w:val="18"/>
                <w:szCs w:val="18"/>
              </w:rPr>
              <w:t>- předmět pedagogiky</w:t>
            </w:r>
          </w:p>
          <w:p w:rsidR="00997861" w:rsidRPr="005575D4" w:rsidRDefault="00997861" w:rsidP="009973EA">
            <w:pPr>
              <w:autoSpaceDE w:val="0"/>
              <w:autoSpaceDN w:val="0"/>
              <w:adjustRightInd w:val="0"/>
              <w:rPr>
                <w:sz w:val="18"/>
                <w:szCs w:val="18"/>
              </w:rPr>
            </w:pPr>
            <w:r w:rsidRPr="005575D4">
              <w:rPr>
                <w:sz w:val="18"/>
                <w:szCs w:val="18"/>
              </w:rPr>
              <w:t>- pedagogické disciplíny</w:t>
            </w:r>
          </w:p>
          <w:p w:rsidR="00997861" w:rsidRPr="005575D4" w:rsidRDefault="00997861" w:rsidP="009973EA">
            <w:pPr>
              <w:autoSpaceDE w:val="0"/>
              <w:autoSpaceDN w:val="0"/>
              <w:adjustRightInd w:val="0"/>
              <w:rPr>
                <w:sz w:val="18"/>
                <w:szCs w:val="18"/>
              </w:rPr>
            </w:pPr>
            <w:r w:rsidRPr="005575D4">
              <w:rPr>
                <w:sz w:val="18"/>
                <w:szCs w:val="18"/>
              </w:rPr>
              <w:t>- průřez dějinami pedagogiky, současná pedagogika</w:t>
            </w:r>
          </w:p>
          <w:p w:rsidR="00997861" w:rsidRPr="005575D4" w:rsidRDefault="00997861" w:rsidP="009973EA">
            <w:pPr>
              <w:autoSpaceDE w:val="0"/>
              <w:autoSpaceDN w:val="0"/>
              <w:adjustRightInd w:val="0"/>
              <w:rPr>
                <w:sz w:val="18"/>
                <w:szCs w:val="18"/>
              </w:rPr>
            </w:pPr>
            <w:r w:rsidRPr="005575D4">
              <w:rPr>
                <w:sz w:val="18"/>
                <w:szCs w:val="18"/>
              </w:rPr>
              <w:t>- vývoj školství u nás</w:t>
            </w:r>
          </w:p>
          <w:p w:rsidR="00997861" w:rsidRPr="005575D4" w:rsidRDefault="00997861" w:rsidP="009973EA">
            <w:pPr>
              <w:autoSpaceDE w:val="0"/>
              <w:autoSpaceDN w:val="0"/>
              <w:adjustRightInd w:val="0"/>
              <w:rPr>
                <w:sz w:val="18"/>
                <w:szCs w:val="18"/>
              </w:rPr>
            </w:pPr>
            <w:r w:rsidRPr="005575D4">
              <w:rPr>
                <w:sz w:val="18"/>
                <w:szCs w:val="18"/>
              </w:rPr>
              <w:t>- školský systém ČR</w:t>
            </w:r>
          </w:p>
          <w:p w:rsidR="00997861" w:rsidRPr="005575D4" w:rsidRDefault="00997861" w:rsidP="009973EA">
            <w:pPr>
              <w:autoSpaceDE w:val="0"/>
              <w:autoSpaceDN w:val="0"/>
              <w:adjustRightInd w:val="0"/>
              <w:rPr>
                <w:sz w:val="18"/>
                <w:szCs w:val="18"/>
              </w:rPr>
            </w:pPr>
            <w:r w:rsidRPr="005575D4">
              <w:rPr>
                <w:sz w:val="18"/>
                <w:szCs w:val="18"/>
              </w:rPr>
              <w:t>- pedagogické zásady</w:t>
            </w:r>
          </w:p>
          <w:p w:rsidR="00997861" w:rsidRPr="005575D4" w:rsidRDefault="00997861" w:rsidP="009973EA">
            <w:pPr>
              <w:autoSpaceDE w:val="0"/>
              <w:autoSpaceDN w:val="0"/>
              <w:adjustRightInd w:val="0"/>
              <w:rPr>
                <w:sz w:val="18"/>
                <w:szCs w:val="18"/>
              </w:rPr>
            </w:pPr>
            <w:r w:rsidRPr="005575D4">
              <w:rPr>
                <w:sz w:val="18"/>
                <w:szCs w:val="18"/>
              </w:rPr>
              <w:t>- základní pedagogické pojmy</w:t>
            </w:r>
          </w:p>
          <w:p w:rsidR="00997861" w:rsidRPr="005575D4" w:rsidRDefault="00997861" w:rsidP="009973EA">
            <w:pPr>
              <w:autoSpaceDE w:val="0"/>
              <w:autoSpaceDN w:val="0"/>
              <w:adjustRightInd w:val="0"/>
              <w:rPr>
                <w:sz w:val="18"/>
                <w:szCs w:val="18"/>
              </w:rPr>
            </w:pPr>
            <w:r w:rsidRPr="005575D4">
              <w:rPr>
                <w:sz w:val="18"/>
                <w:szCs w:val="18"/>
              </w:rPr>
              <w:t>- pedagogická diagnostika</w:t>
            </w:r>
          </w:p>
          <w:p w:rsidR="00997861" w:rsidRPr="005575D4"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sz w:val="18"/>
                <w:szCs w:val="18"/>
              </w:rPr>
            </w:pPr>
            <w:r w:rsidRPr="005575D4">
              <w:rPr>
                <w:sz w:val="18"/>
                <w:szCs w:val="18"/>
              </w:rPr>
              <w:t>-osobnost pedagoga a jeho profesní</w:t>
            </w:r>
            <w:r>
              <w:rPr>
                <w:sz w:val="18"/>
                <w:szCs w:val="18"/>
              </w:rPr>
              <w:t>- 20 hodin</w:t>
            </w:r>
          </w:p>
          <w:p w:rsidR="00997861" w:rsidRPr="005575D4" w:rsidRDefault="00997861" w:rsidP="009973EA">
            <w:pPr>
              <w:autoSpaceDE w:val="0"/>
              <w:autoSpaceDN w:val="0"/>
              <w:adjustRightInd w:val="0"/>
              <w:rPr>
                <w:sz w:val="18"/>
                <w:szCs w:val="18"/>
              </w:rPr>
            </w:pPr>
            <w:r w:rsidRPr="005575D4">
              <w:rPr>
                <w:sz w:val="18"/>
                <w:szCs w:val="18"/>
              </w:rPr>
              <w:t xml:space="preserve">  kompetence</w:t>
            </w:r>
          </w:p>
          <w:p w:rsidR="00997861" w:rsidRPr="005575D4" w:rsidRDefault="00997861" w:rsidP="009973EA">
            <w:pPr>
              <w:autoSpaceDE w:val="0"/>
              <w:autoSpaceDN w:val="0"/>
              <w:adjustRightInd w:val="0"/>
              <w:rPr>
                <w:sz w:val="18"/>
                <w:szCs w:val="18"/>
              </w:rPr>
            </w:pPr>
            <w:r w:rsidRPr="005575D4">
              <w:rPr>
                <w:sz w:val="18"/>
                <w:szCs w:val="18"/>
              </w:rPr>
              <w:t>- definice výchovy</w:t>
            </w:r>
          </w:p>
          <w:p w:rsidR="00997861" w:rsidRPr="005575D4" w:rsidRDefault="00997861" w:rsidP="009973EA">
            <w:pPr>
              <w:autoSpaceDE w:val="0"/>
              <w:autoSpaceDN w:val="0"/>
              <w:adjustRightInd w:val="0"/>
              <w:rPr>
                <w:sz w:val="18"/>
                <w:szCs w:val="18"/>
              </w:rPr>
            </w:pPr>
            <w:r w:rsidRPr="005575D4">
              <w:rPr>
                <w:sz w:val="18"/>
                <w:szCs w:val="18"/>
              </w:rPr>
              <w:t>- cíle a obsah výchovy</w:t>
            </w:r>
          </w:p>
          <w:p w:rsidR="00997861" w:rsidRPr="005575D4" w:rsidRDefault="00997861" w:rsidP="009973EA">
            <w:pPr>
              <w:autoSpaceDE w:val="0"/>
              <w:autoSpaceDN w:val="0"/>
              <w:adjustRightInd w:val="0"/>
              <w:rPr>
                <w:sz w:val="18"/>
                <w:szCs w:val="18"/>
              </w:rPr>
            </w:pPr>
            <w:r w:rsidRPr="005575D4">
              <w:rPr>
                <w:sz w:val="18"/>
                <w:szCs w:val="18"/>
              </w:rPr>
              <w:t>- složky výchovy</w:t>
            </w:r>
          </w:p>
          <w:p w:rsidR="00997861" w:rsidRPr="005575D4" w:rsidRDefault="00997861" w:rsidP="009973EA">
            <w:pPr>
              <w:autoSpaceDE w:val="0"/>
              <w:autoSpaceDN w:val="0"/>
              <w:adjustRightInd w:val="0"/>
              <w:rPr>
                <w:sz w:val="18"/>
                <w:szCs w:val="18"/>
              </w:rPr>
            </w:pPr>
            <w:r w:rsidRPr="005575D4">
              <w:rPr>
                <w:sz w:val="18"/>
                <w:szCs w:val="18"/>
              </w:rPr>
              <w:t>- výchovný proces a jeho etapy</w:t>
            </w:r>
          </w:p>
          <w:p w:rsidR="00997861" w:rsidRPr="005575D4" w:rsidRDefault="00997861" w:rsidP="009973EA">
            <w:pPr>
              <w:autoSpaceDE w:val="0"/>
              <w:autoSpaceDN w:val="0"/>
              <w:adjustRightInd w:val="0"/>
              <w:rPr>
                <w:sz w:val="18"/>
                <w:szCs w:val="18"/>
              </w:rPr>
            </w:pPr>
            <w:r w:rsidRPr="005575D4">
              <w:rPr>
                <w:sz w:val="18"/>
                <w:szCs w:val="18"/>
              </w:rPr>
              <w:t>- výchova a sebevýchova</w:t>
            </w:r>
          </w:p>
          <w:p w:rsidR="00997861" w:rsidRPr="005575D4" w:rsidRDefault="00997861" w:rsidP="009973EA">
            <w:pPr>
              <w:autoSpaceDE w:val="0"/>
              <w:autoSpaceDN w:val="0"/>
              <w:adjustRightInd w:val="0"/>
              <w:rPr>
                <w:sz w:val="18"/>
                <w:szCs w:val="18"/>
              </w:rPr>
            </w:pPr>
            <w:r w:rsidRPr="005575D4">
              <w:rPr>
                <w:sz w:val="18"/>
                <w:szCs w:val="18"/>
              </w:rPr>
              <w:t>- výchovní činitelé a výchovné oblasti</w:t>
            </w:r>
          </w:p>
          <w:p w:rsidR="00997861" w:rsidRPr="005575D4" w:rsidRDefault="00997861" w:rsidP="009973EA">
            <w:pPr>
              <w:autoSpaceDE w:val="0"/>
              <w:autoSpaceDN w:val="0"/>
              <w:adjustRightInd w:val="0"/>
              <w:rPr>
                <w:sz w:val="18"/>
                <w:szCs w:val="18"/>
              </w:rPr>
            </w:pPr>
            <w:r w:rsidRPr="005575D4">
              <w:rPr>
                <w:sz w:val="18"/>
                <w:szCs w:val="18"/>
              </w:rPr>
              <w:t>- osobnost vychovatele</w:t>
            </w:r>
          </w:p>
          <w:p w:rsidR="00997861" w:rsidRDefault="00997861" w:rsidP="009973EA">
            <w:pPr>
              <w:autoSpaceDE w:val="0"/>
              <w:autoSpaceDN w:val="0"/>
              <w:adjustRightInd w:val="0"/>
              <w:rPr>
                <w:sz w:val="18"/>
                <w:szCs w:val="18"/>
              </w:rPr>
            </w:pPr>
            <w:r w:rsidRPr="005575D4">
              <w:rPr>
                <w:sz w:val="18"/>
                <w:szCs w:val="18"/>
              </w:rPr>
              <w:t>- osobnost vychovávaného jedince</w:t>
            </w:r>
          </w:p>
          <w:p w:rsidR="00997861" w:rsidRDefault="00997861" w:rsidP="009973EA">
            <w:pPr>
              <w:autoSpaceDE w:val="0"/>
              <w:autoSpaceDN w:val="0"/>
              <w:adjustRightInd w:val="0"/>
              <w:rPr>
                <w:sz w:val="18"/>
                <w:szCs w:val="18"/>
              </w:rPr>
            </w:pPr>
          </w:p>
          <w:p w:rsidR="00997861"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sz w:val="18"/>
                <w:szCs w:val="18"/>
              </w:rPr>
            </w:pPr>
            <w:r w:rsidRPr="005575D4">
              <w:rPr>
                <w:sz w:val="18"/>
                <w:szCs w:val="18"/>
              </w:rPr>
              <w:t>- multikulturní výchova (význam, cíle, prostředky)</w:t>
            </w:r>
            <w:r>
              <w:rPr>
                <w:sz w:val="18"/>
                <w:szCs w:val="18"/>
              </w:rPr>
              <w:t xml:space="preserve"> – 14 hodin</w:t>
            </w:r>
          </w:p>
          <w:p w:rsidR="00997861" w:rsidRPr="005575D4" w:rsidRDefault="00997861" w:rsidP="009973EA">
            <w:pPr>
              <w:autoSpaceDE w:val="0"/>
              <w:autoSpaceDN w:val="0"/>
              <w:adjustRightInd w:val="0"/>
              <w:rPr>
                <w:sz w:val="18"/>
                <w:szCs w:val="18"/>
              </w:rPr>
            </w:pPr>
            <w:r w:rsidRPr="005575D4">
              <w:rPr>
                <w:sz w:val="18"/>
                <w:szCs w:val="18"/>
              </w:rPr>
              <w:t>- práva dětí (Listina základních práv a svobod, Úmluva</w:t>
            </w:r>
          </w:p>
          <w:p w:rsidR="00997861" w:rsidRPr="005575D4" w:rsidRDefault="00997861" w:rsidP="009973EA">
            <w:pPr>
              <w:autoSpaceDE w:val="0"/>
              <w:autoSpaceDN w:val="0"/>
              <w:adjustRightInd w:val="0"/>
              <w:rPr>
                <w:sz w:val="18"/>
                <w:szCs w:val="18"/>
              </w:rPr>
            </w:pPr>
            <w:r w:rsidRPr="005575D4">
              <w:rPr>
                <w:sz w:val="18"/>
                <w:szCs w:val="18"/>
              </w:rPr>
              <w:t>o právech dítěte)</w:t>
            </w:r>
          </w:p>
          <w:p w:rsidR="00997861" w:rsidRPr="005575D4" w:rsidRDefault="00997861" w:rsidP="009973EA">
            <w:pPr>
              <w:autoSpaceDE w:val="0"/>
              <w:autoSpaceDN w:val="0"/>
              <w:adjustRightInd w:val="0"/>
              <w:rPr>
                <w:sz w:val="18"/>
                <w:szCs w:val="18"/>
              </w:rPr>
            </w:pPr>
            <w:r w:rsidRPr="005575D4">
              <w:rPr>
                <w:sz w:val="18"/>
                <w:szCs w:val="18"/>
              </w:rPr>
              <w:t>- rodinná výchova, rodina, její funkce, změny a formativní</w:t>
            </w:r>
          </w:p>
          <w:p w:rsidR="00997861" w:rsidRPr="005575D4" w:rsidRDefault="00997861" w:rsidP="009973EA">
            <w:pPr>
              <w:autoSpaceDE w:val="0"/>
              <w:autoSpaceDN w:val="0"/>
              <w:adjustRightInd w:val="0"/>
              <w:rPr>
                <w:sz w:val="18"/>
                <w:szCs w:val="18"/>
              </w:rPr>
            </w:pPr>
            <w:r w:rsidRPr="005575D4">
              <w:rPr>
                <w:sz w:val="18"/>
                <w:szCs w:val="18"/>
              </w:rPr>
              <w:t>působení, principy rodinné výchovy, rodina jako systém, dítě</w:t>
            </w:r>
          </w:p>
          <w:p w:rsidR="00997861" w:rsidRPr="005575D4" w:rsidRDefault="00997861" w:rsidP="009973EA">
            <w:pPr>
              <w:autoSpaceDE w:val="0"/>
              <w:autoSpaceDN w:val="0"/>
              <w:adjustRightInd w:val="0"/>
              <w:rPr>
                <w:sz w:val="18"/>
                <w:szCs w:val="18"/>
              </w:rPr>
            </w:pPr>
            <w:r w:rsidRPr="005575D4">
              <w:rPr>
                <w:sz w:val="18"/>
                <w:szCs w:val="18"/>
              </w:rPr>
              <w:t>v rodině neúplné, disharmonické, disfunkční</w:t>
            </w: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C13B7F" w:rsidRDefault="00997861" w:rsidP="009973EA">
            <w:pPr>
              <w:rPr>
                <w:sz w:val="18"/>
                <w:szCs w:val="18"/>
              </w:rPr>
            </w:pPr>
          </w:p>
        </w:tc>
        <w:tc>
          <w:tcPr>
            <w:tcW w:w="3600" w:type="dxa"/>
            <w:shd w:val="clear" w:color="auto" w:fill="auto"/>
          </w:tcPr>
          <w:p w:rsidR="00997861" w:rsidRPr="007746C4" w:rsidRDefault="00997861" w:rsidP="009973EA">
            <w:pPr>
              <w:autoSpaceDE w:val="0"/>
              <w:autoSpaceDN w:val="0"/>
              <w:adjustRightInd w:val="0"/>
              <w:rPr>
                <w:b/>
                <w:bCs/>
                <w:sz w:val="18"/>
                <w:szCs w:val="18"/>
              </w:rPr>
            </w:pPr>
            <w:r w:rsidRPr="007746C4">
              <w:rPr>
                <w:b/>
                <w:bCs/>
                <w:sz w:val="18"/>
                <w:szCs w:val="18"/>
              </w:rPr>
              <w:lastRenderedPageBreak/>
              <w:t>Průřezová témata</w:t>
            </w:r>
          </w:p>
          <w:p w:rsidR="00997861" w:rsidRPr="007746C4" w:rsidRDefault="00997861" w:rsidP="009973EA">
            <w:pPr>
              <w:autoSpaceDE w:val="0"/>
              <w:autoSpaceDN w:val="0"/>
              <w:adjustRightInd w:val="0"/>
              <w:rPr>
                <w:sz w:val="18"/>
                <w:szCs w:val="18"/>
              </w:rPr>
            </w:pPr>
            <w:r w:rsidRPr="007746C4">
              <w:rPr>
                <w:sz w:val="18"/>
                <w:szCs w:val="18"/>
              </w:rPr>
              <w:t>Občan v demokratické společnosti</w:t>
            </w:r>
          </w:p>
          <w:p w:rsidR="00997861" w:rsidRPr="007746C4" w:rsidRDefault="00997861" w:rsidP="009973EA">
            <w:pPr>
              <w:autoSpaceDE w:val="0"/>
              <w:autoSpaceDN w:val="0"/>
              <w:adjustRightInd w:val="0"/>
              <w:rPr>
                <w:sz w:val="18"/>
                <w:szCs w:val="18"/>
              </w:rPr>
            </w:pPr>
            <w:r w:rsidRPr="007746C4">
              <w:rPr>
                <w:sz w:val="18"/>
                <w:szCs w:val="18"/>
              </w:rPr>
              <w:t>Člověk a životní prostředí</w:t>
            </w:r>
          </w:p>
          <w:p w:rsidR="00997861" w:rsidRDefault="00997861" w:rsidP="009973EA">
            <w:pPr>
              <w:autoSpaceDE w:val="0"/>
              <w:autoSpaceDN w:val="0"/>
              <w:adjustRightInd w:val="0"/>
              <w:rPr>
                <w:sz w:val="18"/>
                <w:szCs w:val="18"/>
              </w:rPr>
            </w:pPr>
            <w:r w:rsidRPr="007746C4">
              <w:rPr>
                <w:sz w:val="18"/>
                <w:szCs w:val="18"/>
              </w:rPr>
              <w:t>Člověk a svět práce</w:t>
            </w:r>
          </w:p>
          <w:p w:rsidR="00997861" w:rsidRDefault="00997861" w:rsidP="009973EA">
            <w:pPr>
              <w:autoSpaceDE w:val="0"/>
              <w:autoSpaceDN w:val="0"/>
              <w:adjustRightInd w:val="0"/>
              <w:rPr>
                <w:sz w:val="18"/>
                <w:szCs w:val="18"/>
              </w:rPr>
            </w:pPr>
          </w:p>
          <w:p w:rsidR="00997861" w:rsidRDefault="00997861" w:rsidP="009973EA">
            <w:pPr>
              <w:autoSpaceDE w:val="0"/>
              <w:autoSpaceDN w:val="0"/>
              <w:adjustRightInd w:val="0"/>
              <w:rPr>
                <w:b/>
                <w:sz w:val="18"/>
                <w:szCs w:val="18"/>
              </w:rPr>
            </w:pPr>
            <w:r w:rsidRPr="000E3BA1">
              <w:rPr>
                <w:b/>
                <w:sz w:val="18"/>
                <w:szCs w:val="18"/>
              </w:rPr>
              <w:t>Mezipředmětové vztahy</w:t>
            </w:r>
          </w:p>
          <w:p w:rsidR="00997861" w:rsidRPr="00B32BFB" w:rsidRDefault="00997861" w:rsidP="009973EA">
            <w:pPr>
              <w:autoSpaceDE w:val="0"/>
              <w:autoSpaceDN w:val="0"/>
              <w:adjustRightInd w:val="0"/>
              <w:rPr>
                <w:sz w:val="18"/>
                <w:szCs w:val="18"/>
              </w:rPr>
            </w:pPr>
            <w:r w:rsidRPr="00B32BFB">
              <w:rPr>
                <w:sz w:val="18"/>
                <w:szCs w:val="18"/>
              </w:rPr>
              <w:t>Dějepis</w:t>
            </w:r>
          </w:p>
          <w:p w:rsidR="00997861" w:rsidRPr="00B32BFB" w:rsidRDefault="00997861" w:rsidP="009973EA">
            <w:pPr>
              <w:autoSpaceDE w:val="0"/>
              <w:autoSpaceDN w:val="0"/>
              <w:adjustRightInd w:val="0"/>
              <w:rPr>
                <w:sz w:val="18"/>
                <w:szCs w:val="18"/>
              </w:rPr>
            </w:pPr>
            <w:r w:rsidRPr="00B32BFB">
              <w:rPr>
                <w:sz w:val="18"/>
                <w:szCs w:val="18"/>
              </w:rPr>
              <w:t>Občanská nauka</w:t>
            </w:r>
          </w:p>
          <w:p w:rsidR="00997861" w:rsidRDefault="00997861" w:rsidP="009973EA">
            <w:pPr>
              <w:autoSpaceDE w:val="0"/>
              <w:autoSpaceDN w:val="0"/>
              <w:adjustRightInd w:val="0"/>
              <w:rPr>
                <w:sz w:val="18"/>
                <w:szCs w:val="18"/>
              </w:rPr>
            </w:pPr>
            <w:r w:rsidRPr="00B32BFB">
              <w:rPr>
                <w:sz w:val="18"/>
                <w:szCs w:val="18"/>
              </w:rPr>
              <w:t>P</w:t>
            </w:r>
            <w:r>
              <w:rPr>
                <w:sz w:val="18"/>
                <w:szCs w:val="18"/>
              </w:rPr>
              <w:t>sychologie</w:t>
            </w:r>
          </w:p>
          <w:p w:rsidR="00997861" w:rsidRPr="00B32BFB" w:rsidRDefault="00997861" w:rsidP="009973EA">
            <w:pPr>
              <w:autoSpaceDE w:val="0"/>
              <w:autoSpaceDN w:val="0"/>
              <w:adjustRightInd w:val="0"/>
              <w:rPr>
                <w:sz w:val="18"/>
                <w:szCs w:val="18"/>
              </w:rPr>
            </w:pPr>
            <w:r>
              <w:rPr>
                <w:sz w:val="18"/>
                <w:szCs w:val="18"/>
              </w:rPr>
              <w:t>Osobnostní a sociální výchova</w:t>
            </w:r>
          </w:p>
          <w:p w:rsidR="00997861" w:rsidRPr="00B32BFB" w:rsidRDefault="00997861" w:rsidP="009973EA">
            <w:pPr>
              <w:autoSpaceDE w:val="0"/>
              <w:autoSpaceDN w:val="0"/>
              <w:adjustRightInd w:val="0"/>
              <w:rPr>
                <w:sz w:val="18"/>
                <w:szCs w:val="18"/>
              </w:rPr>
            </w:pPr>
            <w:r w:rsidRPr="00B32BFB">
              <w:rPr>
                <w:sz w:val="18"/>
                <w:szCs w:val="18"/>
              </w:rPr>
              <w:t>Sociální péče</w:t>
            </w:r>
          </w:p>
          <w:p w:rsidR="00997861" w:rsidRPr="00B32BFB" w:rsidRDefault="00997861" w:rsidP="009973EA">
            <w:pPr>
              <w:autoSpaceDE w:val="0"/>
              <w:autoSpaceDN w:val="0"/>
              <w:adjustRightInd w:val="0"/>
              <w:rPr>
                <w:sz w:val="18"/>
                <w:szCs w:val="18"/>
              </w:rPr>
            </w:pPr>
            <w:r w:rsidRPr="00B32BFB">
              <w:rPr>
                <w:sz w:val="18"/>
                <w:szCs w:val="18"/>
              </w:rPr>
              <w:t>Zdravotní nauka</w:t>
            </w:r>
          </w:p>
          <w:p w:rsidR="00997861" w:rsidRPr="000E3BA1" w:rsidRDefault="00997861" w:rsidP="009973EA">
            <w:pPr>
              <w:autoSpaceDE w:val="0"/>
              <w:autoSpaceDN w:val="0"/>
              <w:adjustRightInd w:val="0"/>
              <w:rPr>
                <w:b/>
                <w:sz w:val="18"/>
                <w:szCs w:val="18"/>
              </w:rPr>
            </w:pPr>
            <w:r w:rsidRPr="00B32BFB">
              <w:rPr>
                <w:sz w:val="18"/>
                <w:szCs w:val="18"/>
              </w:rPr>
              <w:t>Praxe</w:t>
            </w:r>
          </w:p>
          <w:p w:rsidR="00997861" w:rsidRPr="000E3BA1" w:rsidRDefault="00997861" w:rsidP="009973EA">
            <w:pPr>
              <w:ind w:left="708"/>
              <w:rPr>
                <w:b/>
                <w:sz w:val="18"/>
                <w:szCs w:val="18"/>
              </w:rPr>
            </w:pPr>
          </w:p>
        </w:tc>
        <w:tc>
          <w:tcPr>
            <w:tcW w:w="2340" w:type="dxa"/>
            <w:shd w:val="clear" w:color="auto" w:fill="auto"/>
          </w:tcPr>
          <w:p w:rsidR="00997861" w:rsidRPr="00C13B7F" w:rsidRDefault="00997861" w:rsidP="009973EA">
            <w:pPr>
              <w:rPr>
                <w:sz w:val="18"/>
                <w:szCs w:val="18"/>
              </w:rPr>
            </w:pPr>
          </w:p>
        </w:tc>
      </w:tr>
    </w:tbl>
    <w:p w:rsidR="00997861" w:rsidRDefault="00997861" w:rsidP="009973EA">
      <w:pPr>
        <w:rPr>
          <w:rFonts w:ascii="Arial" w:hAnsi="Arial" w:cs="Arial"/>
          <w:b/>
        </w:rPr>
      </w:pPr>
    </w:p>
    <w:p w:rsidR="00997861" w:rsidRDefault="00997861" w:rsidP="009973EA">
      <w:pPr>
        <w:rPr>
          <w:rFonts w:ascii="Arial" w:hAnsi="Arial" w:cs="Arial"/>
          <w:b/>
        </w:rPr>
      </w:pPr>
      <w:r>
        <w:rPr>
          <w:rFonts w:ascii="Arial" w:hAnsi="Arial" w:cs="Arial"/>
          <w:b/>
        </w:rPr>
        <w:t>Vzdělávací oblast: Sociálně výchovná činnost</w:t>
      </w:r>
    </w:p>
    <w:p w:rsidR="00997861" w:rsidRDefault="00997861" w:rsidP="009973EA">
      <w:pPr>
        <w:rPr>
          <w:rFonts w:ascii="Arial" w:hAnsi="Arial" w:cs="Arial"/>
          <w:b/>
        </w:rPr>
      </w:pPr>
      <w:r>
        <w:rPr>
          <w:rFonts w:ascii="Arial" w:hAnsi="Arial" w:cs="Arial"/>
          <w:b/>
        </w:rPr>
        <w:t>Vzdělávací předmět: Pedagogika</w:t>
      </w:r>
    </w:p>
    <w:p w:rsidR="00997861" w:rsidRPr="00504A2D" w:rsidRDefault="00997861" w:rsidP="009973EA">
      <w:pPr>
        <w:rPr>
          <w:b/>
          <w:sz w:val="18"/>
          <w:szCs w:val="18"/>
        </w:rPr>
      </w:pPr>
      <w:r w:rsidRPr="0077638B">
        <w:rPr>
          <w:rFonts w:ascii="Arial" w:hAnsi="Arial" w:cs="Arial"/>
          <w:b/>
        </w:rPr>
        <w:t>Ročník:</w:t>
      </w:r>
      <w:r>
        <w:rPr>
          <w:rFonts w:ascii="Arial" w:hAnsi="Arial" w:cs="Arial"/>
          <w:b/>
        </w:rPr>
        <w:t xml:space="preserve"> 2</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RPr="00504A2D" w:rsidTr="009973EA">
        <w:tc>
          <w:tcPr>
            <w:tcW w:w="3888" w:type="dxa"/>
            <w:shd w:val="clear" w:color="auto" w:fill="auto"/>
          </w:tcPr>
          <w:p w:rsidR="00997861" w:rsidRDefault="00997861" w:rsidP="009973EA">
            <w:pPr>
              <w:autoSpaceDE w:val="0"/>
              <w:autoSpaceDN w:val="0"/>
              <w:adjustRightInd w:val="0"/>
              <w:rPr>
                <w:sz w:val="18"/>
                <w:szCs w:val="18"/>
              </w:rPr>
            </w:pPr>
          </w:p>
          <w:p w:rsidR="00997861"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Pr>
                <w:rFonts w:eastAsia="TimesNewRomanPSMT"/>
                <w:sz w:val="18"/>
                <w:szCs w:val="18"/>
              </w:rPr>
              <w:t xml:space="preserve"> objasní</w:t>
            </w:r>
            <w:r w:rsidRPr="005575D4">
              <w:rPr>
                <w:rFonts w:eastAsia="TimesNewRomanPSMT"/>
                <w:sz w:val="18"/>
                <w:szCs w:val="18"/>
              </w:rPr>
              <w:t xml:space="preserve"> zvláštnosti učení a vzdělávání dospělých včetně seniorů a pedagogické zásady práce s nimi</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diskutuje a argumentuje význam a trendy</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v aktivizaci seniorů</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charakterizuje evropsky koncept celoživotního</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učení a dokumentuje na příkladech jeho</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naplňování v ČR</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objasni funkce volného času a zájmových</w:t>
            </w:r>
          </w:p>
          <w:p w:rsidR="00997861" w:rsidRPr="005575D4" w:rsidRDefault="00997861" w:rsidP="009973EA">
            <w:pPr>
              <w:autoSpaceDE w:val="0"/>
              <w:autoSpaceDN w:val="0"/>
              <w:adjustRightInd w:val="0"/>
              <w:rPr>
                <w:rFonts w:eastAsia="TimesNewRomanPSMT"/>
                <w:sz w:val="18"/>
                <w:szCs w:val="18"/>
              </w:rPr>
            </w:pPr>
            <w:r>
              <w:rPr>
                <w:rFonts w:eastAsia="TimesNewRomanPSMT"/>
                <w:sz w:val="18"/>
                <w:szCs w:val="18"/>
              </w:rPr>
              <w:t>činnosti pro děti a dospělé</w:t>
            </w:r>
            <w:r w:rsidRPr="005575D4">
              <w:rPr>
                <w:rFonts w:eastAsia="TimesNewRomanPSMT"/>
                <w:sz w:val="18"/>
                <w:szCs w:val="18"/>
              </w:rPr>
              <w:t>, analyzuje pozitiva</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rizika různého přístupu k využívání volného</w:t>
            </w:r>
          </w:p>
          <w:p w:rsidR="00997861" w:rsidRDefault="00997861" w:rsidP="009973EA">
            <w:pPr>
              <w:autoSpaceDE w:val="0"/>
              <w:autoSpaceDN w:val="0"/>
              <w:adjustRightInd w:val="0"/>
              <w:rPr>
                <w:rFonts w:eastAsia="TimesNewRomanPSMT"/>
                <w:sz w:val="18"/>
                <w:szCs w:val="18"/>
              </w:rPr>
            </w:pPr>
            <w:r w:rsidRPr="005575D4">
              <w:rPr>
                <w:rFonts w:eastAsia="TimesNewRomanPSMT"/>
                <w:sz w:val="18"/>
                <w:szCs w:val="18"/>
              </w:rPr>
              <w:t>času (zejména u dětí,</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rozebere z</w:t>
            </w:r>
            <w:r>
              <w:rPr>
                <w:rFonts w:eastAsia="TimesNewRomanPSMT"/>
                <w:sz w:val="18"/>
                <w:szCs w:val="18"/>
              </w:rPr>
              <w:t> </w:t>
            </w:r>
            <w:r w:rsidRPr="005575D4">
              <w:rPr>
                <w:rFonts w:eastAsia="TimesNewRomanPSMT"/>
                <w:sz w:val="18"/>
                <w:szCs w:val="18"/>
              </w:rPr>
              <w:t>tohoto</w:t>
            </w:r>
            <w:r>
              <w:rPr>
                <w:rFonts w:eastAsia="TimesNewRomanPSMT"/>
                <w:sz w:val="18"/>
                <w:szCs w:val="18"/>
              </w:rPr>
              <w:t xml:space="preserve"> </w:t>
            </w:r>
            <w:r w:rsidRPr="005575D4">
              <w:rPr>
                <w:rFonts w:eastAsia="TimesNewRomanPSMT"/>
                <w:sz w:val="18"/>
                <w:szCs w:val="18"/>
              </w:rPr>
              <w:t>hlediska činnost sociálního zařízení, které</w:t>
            </w:r>
            <w:r>
              <w:rPr>
                <w:rFonts w:eastAsia="TimesNewRomanPSMT"/>
                <w:sz w:val="18"/>
                <w:szCs w:val="18"/>
              </w:rPr>
              <w:t xml:space="preserve"> </w:t>
            </w:r>
            <w:r w:rsidRPr="005575D4">
              <w:rPr>
                <w:rFonts w:eastAsia="TimesNewRomanPSMT"/>
                <w:sz w:val="18"/>
                <w:szCs w:val="18"/>
              </w:rPr>
              <w:t>osobně poznal</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uvede příklady sociálně patologických jevů,</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jejich příčiny a prevenci</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využívá základní metody pedagogické</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diagnostiky</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analyzuje podmínky sociálně výchovné práce</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 xml:space="preserve">s </w:t>
            </w:r>
            <w:r>
              <w:rPr>
                <w:rFonts w:eastAsia="TimesNewRomanPSMT"/>
                <w:sz w:val="18"/>
                <w:szCs w:val="18"/>
              </w:rPr>
              <w:t>klientem nebo se skupinou a volí</w:t>
            </w:r>
            <w:r w:rsidRPr="005575D4">
              <w:rPr>
                <w:rFonts w:eastAsia="TimesNewRomanPSMT"/>
                <w:sz w:val="18"/>
                <w:szCs w:val="18"/>
              </w:rPr>
              <w:t xml:space="preserve"> vhodné</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výchovné metody</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využívá odpovídajícím způsobem motivace</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připravuje sám nebo týmově aktivizační a</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volnočasové programy s různou délkou trvání</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lastRenderedPageBreak/>
              <w:t>a pro různé skupiny klientů nebo jednotlivce,</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stanovuje cíle činnosti a postupy pro jejich</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dosaženi, vyhodnocuje průběh a úspěšnost</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programu</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pracuje s odbornou pedagogickou literaturou i</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s jinými zdroji informaci</w:t>
            </w:r>
          </w:p>
          <w:p w:rsidR="00997861" w:rsidRPr="005575D4" w:rsidRDefault="00997861" w:rsidP="009973EA">
            <w:pPr>
              <w:autoSpaceDE w:val="0"/>
              <w:autoSpaceDN w:val="0"/>
              <w:adjustRightInd w:val="0"/>
              <w:rPr>
                <w:sz w:val="18"/>
                <w:szCs w:val="18"/>
              </w:rPr>
            </w:pPr>
            <w:r w:rsidRPr="005575D4">
              <w:rPr>
                <w:sz w:val="18"/>
                <w:szCs w:val="18"/>
              </w:rPr>
              <w:t>•</w:t>
            </w:r>
            <w:r w:rsidRPr="005575D4">
              <w:rPr>
                <w:rFonts w:eastAsia="SymbolMT"/>
                <w:sz w:val="18"/>
                <w:szCs w:val="18"/>
              </w:rPr>
              <w:t xml:space="preserve"> </w:t>
            </w:r>
            <w:r w:rsidRPr="005575D4">
              <w:rPr>
                <w:sz w:val="18"/>
                <w:szCs w:val="18"/>
              </w:rPr>
              <w:t>umí použít vhodné metody vzhledem</w:t>
            </w:r>
          </w:p>
          <w:p w:rsidR="00997861" w:rsidRPr="005575D4" w:rsidRDefault="00997861" w:rsidP="009973EA">
            <w:pPr>
              <w:autoSpaceDE w:val="0"/>
              <w:autoSpaceDN w:val="0"/>
              <w:adjustRightInd w:val="0"/>
              <w:rPr>
                <w:sz w:val="18"/>
                <w:szCs w:val="18"/>
              </w:rPr>
            </w:pPr>
            <w:r w:rsidRPr="005575D4">
              <w:rPr>
                <w:sz w:val="18"/>
                <w:szCs w:val="18"/>
              </w:rPr>
              <w:t>k cílům a specifickým potřebám skupiny a</w:t>
            </w:r>
          </w:p>
          <w:p w:rsidR="00997861" w:rsidRPr="005575D4" w:rsidRDefault="00997861" w:rsidP="009973EA">
            <w:pPr>
              <w:autoSpaceDE w:val="0"/>
              <w:autoSpaceDN w:val="0"/>
              <w:adjustRightInd w:val="0"/>
              <w:rPr>
                <w:sz w:val="18"/>
                <w:szCs w:val="18"/>
              </w:rPr>
            </w:pPr>
            <w:r w:rsidRPr="005575D4">
              <w:rPr>
                <w:sz w:val="18"/>
                <w:szCs w:val="18"/>
              </w:rPr>
              <w:t>jednotlivců</w:t>
            </w:r>
          </w:p>
          <w:p w:rsidR="00997861" w:rsidRPr="005575D4" w:rsidRDefault="00997861" w:rsidP="009973EA">
            <w:pPr>
              <w:autoSpaceDE w:val="0"/>
              <w:autoSpaceDN w:val="0"/>
              <w:adjustRightInd w:val="0"/>
              <w:rPr>
                <w:sz w:val="18"/>
                <w:szCs w:val="18"/>
              </w:rPr>
            </w:pPr>
            <w:r w:rsidRPr="005575D4">
              <w:rPr>
                <w:sz w:val="18"/>
                <w:szCs w:val="18"/>
              </w:rPr>
              <w:t>•</w:t>
            </w:r>
            <w:r w:rsidRPr="005575D4">
              <w:rPr>
                <w:rFonts w:eastAsia="SymbolMT"/>
                <w:sz w:val="18"/>
                <w:szCs w:val="18"/>
              </w:rPr>
              <w:t xml:space="preserve"> </w:t>
            </w:r>
            <w:r w:rsidRPr="005575D4">
              <w:rPr>
                <w:sz w:val="18"/>
                <w:szCs w:val="18"/>
              </w:rPr>
              <w:t>vysvětlí základní úkoly a povinnosti</w:t>
            </w:r>
          </w:p>
          <w:p w:rsidR="00997861" w:rsidRPr="005575D4" w:rsidRDefault="00997861" w:rsidP="009973EA">
            <w:pPr>
              <w:autoSpaceDE w:val="0"/>
              <w:autoSpaceDN w:val="0"/>
              <w:adjustRightInd w:val="0"/>
              <w:rPr>
                <w:sz w:val="18"/>
                <w:szCs w:val="18"/>
              </w:rPr>
            </w:pPr>
            <w:r w:rsidRPr="005575D4">
              <w:rPr>
                <w:sz w:val="18"/>
                <w:szCs w:val="18"/>
              </w:rPr>
              <w:t>organizace při zajišťování BOZP;</w:t>
            </w:r>
          </w:p>
          <w:p w:rsidR="00997861" w:rsidRPr="005575D4" w:rsidRDefault="00997861" w:rsidP="009973EA">
            <w:pPr>
              <w:autoSpaceDE w:val="0"/>
              <w:autoSpaceDN w:val="0"/>
              <w:adjustRightInd w:val="0"/>
              <w:rPr>
                <w:sz w:val="18"/>
                <w:szCs w:val="18"/>
              </w:rPr>
            </w:pPr>
            <w:r w:rsidRPr="005575D4">
              <w:rPr>
                <w:sz w:val="18"/>
                <w:szCs w:val="18"/>
              </w:rPr>
              <w:t>•</w:t>
            </w:r>
            <w:r w:rsidRPr="005575D4">
              <w:rPr>
                <w:rFonts w:eastAsia="SymbolMT"/>
                <w:sz w:val="18"/>
                <w:szCs w:val="18"/>
              </w:rPr>
              <w:t xml:space="preserve"> </w:t>
            </w:r>
            <w:r w:rsidRPr="005575D4">
              <w:rPr>
                <w:sz w:val="18"/>
                <w:szCs w:val="18"/>
              </w:rPr>
              <w:t>uvede povinnosti zaměstnance a</w:t>
            </w:r>
          </w:p>
          <w:p w:rsidR="00997861" w:rsidRPr="005575D4" w:rsidRDefault="00997861" w:rsidP="009973EA">
            <w:pPr>
              <w:autoSpaceDE w:val="0"/>
              <w:autoSpaceDN w:val="0"/>
              <w:adjustRightInd w:val="0"/>
              <w:rPr>
                <w:sz w:val="18"/>
                <w:szCs w:val="18"/>
              </w:rPr>
            </w:pPr>
            <w:r w:rsidRPr="005575D4">
              <w:rPr>
                <w:sz w:val="18"/>
                <w:szCs w:val="18"/>
              </w:rPr>
              <w:t>zaměstnavatele v případě pracovního</w:t>
            </w:r>
          </w:p>
          <w:p w:rsidR="00997861" w:rsidRPr="005575D4" w:rsidRDefault="00997861" w:rsidP="009973EA">
            <w:pPr>
              <w:autoSpaceDE w:val="0"/>
              <w:autoSpaceDN w:val="0"/>
              <w:adjustRightInd w:val="0"/>
              <w:rPr>
                <w:sz w:val="18"/>
                <w:szCs w:val="18"/>
              </w:rPr>
            </w:pPr>
            <w:r w:rsidRPr="005575D4">
              <w:rPr>
                <w:sz w:val="18"/>
                <w:szCs w:val="18"/>
              </w:rPr>
              <w:t>úrazu a úrazu klientů</w:t>
            </w:r>
          </w:p>
          <w:p w:rsidR="00997861" w:rsidRPr="00504A2D" w:rsidRDefault="00997861" w:rsidP="009973EA">
            <w:pPr>
              <w:autoSpaceDE w:val="0"/>
              <w:autoSpaceDN w:val="0"/>
              <w:adjustRightInd w:val="0"/>
              <w:rPr>
                <w:sz w:val="18"/>
                <w:szCs w:val="18"/>
              </w:rPr>
            </w:pPr>
          </w:p>
        </w:tc>
        <w:tc>
          <w:tcPr>
            <w:tcW w:w="4680" w:type="dxa"/>
            <w:shd w:val="clear" w:color="auto" w:fill="auto"/>
          </w:tcPr>
          <w:p w:rsidR="00997861" w:rsidRPr="005575D4" w:rsidRDefault="00997861" w:rsidP="009973EA">
            <w:pPr>
              <w:autoSpaceDE w:val="0"/>
              <w:autoSpaceDN w:val="0"/>
              <w:adjustRightInd w:val="0"/>
              <w:rPr>
                <w:b/>
                <w:bCs/>
                <w:sz w:val="18"/>
                <w:szCs w:val="18"/>
              </w:rPr>
            </w:pPr>
            <w:r w:rsidRPr="005575D4">
              <w:rPr>
                <w:b/>
                <w:bCs/>
                <w:sz w:val="18"/>
                <w:szCs w:val="18"/>
              </w:rPr>
              <w:lastRenderedPageBreak/>
              <w:t>Pedagogika volného času</w:t>
            </w:r>
          </w:p>
          <w:p w:rsidR="00997861" w:rsidRPr="005575D4" w:rsidRDefault="00997861" w:rsidP="009973EA">
            <w:pPr>
              <w:autoSpaceDE w:val="0"/>
              <w:autoSpaceDN w:val="0"/>
              <w:adjustRightInd w:val="0"/>
              <w:rPr>
                <w:sz w:val="18"/>
                <w:szCs w:val="18"/>
              </w:rPr>
            </w:pPr>
            <w:r w:rsidRPr="005575D4">
              <w:rPr>
                <w:sz w:val="18"/>
                <w:szCs w:val="18"/>
              </w:rPr>
              <w:t>- výchova a vzdělávání ve volném čase</w:t>
            </w:r>
            <w:r>
              <w:rPr>
                <w:sz w:val="18"/>
                <w:szCs w:val="18"/>
              </w:rPr>
              <w:t>- 20 hodin</w:t>
            </w:r>
          </w:p>
          <w:p w:rsidR="00997861" w:rsidRPr="005575D4" w:rsidRDefault="00997861" w:rsidP="009973EA">
            <w:pPr>
              <w:autoSpaceDE w:val="0"/>
              <w:autoSpaceDN w:val="0"/>
              <w:adjustRightInd w:val="0"/>
              <w:rPr>
                <w:sz w:val="18"/>
                <w:szCs w:val="18"/>
              </w:rPr>
            </w:pPr>
            <w:r w:rsidRPr="005575D4">
              <w:rPr>
                <w:sz w:val="18"/>
                <w:szCs w:val="18"/>
              </w:rPr>
              <w:t>- zařízení pro zájmové vzdělávání</w:t>
            </w:r>
          </w:p>
          <w:p w:rsidR="00997861" w:rsidRPr="005575D4" w:rsidRDefault="00997861" w:rsidP="009973EA">
            <w:pPr>
              <w:autoSpaceDE w:val="0"/>
              <w:autoSpaceDN w:val="0"/>
              <w:adjustRightInd w:val="0"/>
              <w:rPr>
                <w:sz w:val="18"/>
                <w:szCs w:val="18"/>
              </w:rPr>
            </w:pPr>
            <w:r w:rsidRPr="005575D4">
              <w:rPr>
                <w:sz w:val="18"/>
                <w:szCs w:val="18"/>
              </w:rPr>
              <w:t>- obsah a formy vzdělávání ve volném čase</w:t>
            </w:r>
            <w:r>
              <w:rPr>
                <w:sz w:val="18"/>
                <w:szCs w:val="18"/>
              </w:rPr>
              <w:t>- 20 hodin</w:t>
            </w:r>
          </w:p>
          <w:p w:rsidR="00997861" w:rsidRPr="005575D4" w:rsidRDefault="00997861" w:rsidP="009973EA">
            <w:pPr>
              <w:autoSpaceDE w:val="0"/>
              <w:autoSpaceDN w:val="0"/>
              <w:adjustRightInd w:val="0"/>
              <w:rPr>
                <w:sz w:val="18"/>
                <w:szCs w:val="18"/>
              </w:rPr>
            </w:pPr>
            <w:r w:rsidRPr="005575D4">
              <w:rPr>
                <w:sz w:val="18"/>
                <w:szCs w:val="18"/>
              </w:rPr>
              <w:t>- metody zájmového vzdělávání</w:t>
            </w:r>
          </w:p>
          <w:p w:rsidR="00997861" w:rsidRDefault="00997861" w:rsidP="009973EA">
            <w:pPr>
              <w:autoSpaceDE w:val="0"/>
              <w:autoSpaceDN w:val="0"/>
              <w:adjustRightInd w:val="0"/>
              <w:rPr>
                <w:sz w:val="18"/>
                <w:szCs w:val="18"/>
              </w:rPr>
            </w:pPr>
            <w:r w:rsidRPr="005575D4">
              <w:rPr>
                <w:sz w:val="18"/>
                <w:szCs w:val="18"/>
              </w:rPr>
              <w:t>- tvorba projektů</w:t>
            </w:r>
            <w:r>
              <w:rPr>
                <w:sz w:val="18"/>
                <w:szCs w:val="18"/>
              </w:rPr>
              <w:t xml:space="preserve"> – 20 hodin</w:t>
            </w:r>
          </w:p>
          <w:p w:rsidR="00997861" w:rsidRPr="00504A2D" w:rsidRDefault="00997861" w:rsidP="009973EA">
            <w:pPr>
              <w:autoSpaceDE w:val="0"/>
              <w:autoSpaceDN w:val="0"/>
              <w:adjustRightInd w:val="0"/>
              <w:rPr>
                <w:sz w:val="18"/>
                <w:szCs w:val="18"/>
              </w:rPr>
            </w:pPr>
            <w:r>
              <w:rPr>
                <w:sz w:val="18"/>
                <w:szCs w:val="18"/>
              </w:rPr>
              <w:t>- BOZP</w:t>
            </w:r>
          </w:p>
        </w:tc>
        <w:tc>
          <w:tcPr>
            <w:tcW w:w="3600" w:type="dxa"/>
            <w:shd w:val="clear" w:color="auto" w:fill="auto"/>
          </w:tcPr>
          <w:p w:rsidR="00997861" w:rsidRPr="007746C4" w:rsidRDefault="00997861" w:rsidP="009973EA">
            <w:pPr>
              <w:autoSpaceDE w:val="0"/>
              <w:autoSpaceDN w:val="0"/>
              <w:adjustRightInd w:val="0"/>
              <w:rPr>
                <w:b/>
                <w:bCs/>
                <w:sz w:val="18"/>
                <w:szCs w:val="18"/>
              </w:rPr>
            </w:pPr>
            <w:r w:rsidRPr="007746C4">
              <w:rPr>
                <w:b/>
                <w:bCs/>
                <w:sz w:val="18"/>
                <w:szCs w:val="18"/>
              </w:rPr>
              <w:t>Průřezová témata</w:t>
            </w:r>
          </w:p>
          <w:p w:rsidR="00997861" w:rsidRPr="007746C4" w:rsidRDefault="00997861" w:rsidP="009973EA">
            <w:pPr>
              <w:autoSpaceDE w:val="0"/>
              <w:autoSpaceDN w:val="0"/>
              <w:adjustRightInd w:val="0"/>
              <w:rPr>
                <w:sz w:val="18"/>
                <w:szCs w:val="18"/>
              </w:rPr>
            </w:pPr>
            <w:r w:rsidRPr="007746C4">
              <w:rPr>
                <w:sz w:val="18"/>
                <w:szCs w:val="18"/>
              </w:rPr>
              <w:t>Občan v demokratické společnosti</w:t>
            </w:r>
          </w:p>
          <w:p w:rsidR="00997861" w:rsidRPr="007746C4" w:rsidRDefault="00997861" w:rsidP="009973EA">
            <w:pPr>
              <w:autoSpaceDE w:val="0"/>
              <w:autoSpaceDN w:val="0"/>
              <w:adjustRightInd w:val="0"/>
              <w:rPr>
                <w:sz w:val="18"/>
                <w:szCs w:val="18"/>
              </w:rPr>
            </w:pPr>
            <w:r w:rsidRPr="007746C4">
              <w:rPr>
                <w:sz w:val="18"/>
                <w:szCs w:val="18"/>
              </w:rPr>
              <w:t>Člověk a životní prostředí</w:t>
            </w:r>
          </w:p>
          <w:p w:rsidR="00997861" w:rsidRDefault="00997861" w:rsidP="009973EA">
            <w:pPr>
              <w:autoSpaceDE w:val="0"/>
              <w:autoSpaceDN w:val="0"/>
              <w:adjustRightInd w:val="0"/>
              <w:rPr>
                <w:sz w:val="18"/>
                <w:szCs w:val="18"/>
              </w:rPr>
            </w:pPr>
            <w:r w:rsidRPr="007746C4">
              <w:rPr>
                <w:sz w:val="18"/>
                <w:szCs w:val="18"/>
              </w:rPr>
              <w:t>Člověk a svět práce</w:t>
            </w:r>
          </w:p>
          <w:p w:rsidR="00997861" w:rsidRPr="007746C4" w:rsidRDefault="00997861" w:rsidP="009973EA">
            <w:pPr>
              <w:autoSpaceDE w:val="0"/>
              <w:autoSpaceDN w:val="0"/>
              <w:adjustRightInd w:val="0"/>
              <w:rPr>
                <w:sz w:val="18"/>
                <w:szCs w:val="18"/>
              </w:rPr>
            </w:pPr>
          </w:p>
          <w:p w:rsidR="00997861" w:rsidRDefault="00997861" w:rsidP="009973EA">
            <w:pPr>
              <w:autoSpaceDE w:val="0"/>
              <w:autoSpaceDN w:val="0"/>
              <w:adjustRightInd w:val="0"/>
              <w:rPr>
                <w:b/>
                <w:sz w:val="18"/>
                <w:szCs w:val="18"/>
              </w:rPr>
            </w:pPr>
            <w:r w:rsidRPr="000E3BA1">
              <w:rPr>
                <w:b/>
                <w:sz w:val="18"/>
                <w:szCs w:val="18"/>
              </w:rPr>
              <w:t>Mezipředmětové vztahy</w:t>
            </w:r>
          </w:p>
          <w:p w:rsidR="00997861" w:rsidRPr="00B32BFB" w:rsidRDefault="00997861" w:rsidP="009973EA">
            <w:pPr>
              <w:autoSpaceDE w:val="0"/>
              <w:autoSpaceDN w:val="0"/>
              <w:adjustRightInd w:val="0"/>
              <w:rPr>
                <w:sz w:val="18"/>
                <w:szCs w:val="18"/>
              </w:rPr>
            </w:pPr>
            <w:r w:rsidRPr="00B32BFB">
              <w:rPr>
                <w:sz w:val="18"/>
                <w:szCs w:val="18"/>
              </w:rPr>
              <w:t>Občanská nauka</w:t>
            </w:r>
          </w:p>
          <w:p w:rsidR="00997861" w:rsidRDefault="00997861" w:rsidP="009973EA">
            <w:pPr>
              <w:autoSpaceDE w:val="0"/>
              <w:autoSpaceDN w:val="0"/>
              <w:adjustRightInd w:val="0"/>
              <w:rPr>
                <w:sz w:val="18"/>
                <w:szCs w:val="18"/>
              </w:rPr>
            </w:pPr>
            <w:r w:rsidRPr="00B32BFB">
              <w:rPr>
                <w:sz w:val="18"/>
                <w:szCs w:val="18"/>
              </w:rPr>
              <w:t>P</w:t>
            </w:r>
            <w:r>
              <w:rPr>
                <w:sz w:val="18"/>
                <w:szCs w:val="18"/>
              </w:rPr>
              <w:t>sychologie</w:t>
            </w:r>
          </w:p>
          <w:p w:rsidR="00997861" w:rsidRPr="00B32BFB" w:rsidRDefault="00997861" w:rsidP="009973EA">
            <w:pPr>
              <w:autoSpaceDE w:val="0"/>
              <w:autoSpaceDN w:val="0"/>
              <w:adjustRightInd w:val="0"/>
              <w:rPr>
                <w:sz w:val="18"/>
                <w:szCs w:val="18"/>
              </w:rPr>
            </w:pPr>
            <w:r>
              <w:rPr>
                <w:sz w:val="18"/>
                <w:szCs w:val="18"/>
              </w:rPr>
              <w:t>Osobnostní a sociální výchova</w:t>
            </w:r>
          </w:p>
          <w:p w:rsidR="00997861" w:rsidRPr="00B32BFB" w:rsidRDefault="00997861" w:rsidP="009973EA">
            <w:pPr>
              <w:autoSpaceDE w:val="0"/>
              <w:autoSpaceDN w:val="0"/>
              <w:adjustRightInd w:val="0"/>
              <w:rPr>
                <w:sz w:val="18"/>
                <w:szCs w:val="18"/>
              </w:rPr>
            </w:pPr>
            <w:r w:rsidRPr="00B32BFB">
              <w:rPr>
                <w:sz w:val="18"/>
                <w:szCs w:val="18"/>
              </w:rPr>
              <w:t>Sociální péče</w:t>
            </w:r>
          </w:p>
          <w:p w:rsidR="00997861" w:rsidRPr="00B32BFB" w:rsidRDefault="00997861" w:rsidP="009973EA">
            <w:pPr>
              <w:autoSpaceDE w:val="0"/>
              <w:autoSpaceDN w:val="0"/>
              <w:adjustRightInd w:val="0"/>
              <w:rPr>
                <w:sz w:val="18"/>
                <w:szCs w:val="18"/>
              </w:rPr>
            </w:pPr>
            <w:r w:rsidRPr="00B32BFB">
              <w:rPr>
                <w:sz w:val="18"/>
                <w:szCs w:val="18"/>
              </w:rPr>
              <w:t>Zdravotní nauka</w:t>
            </w:r>
          </w:p>
          <w:p w:rsidR="00997861" w:rsidRPr="00504A2D" w:rsidRDefault="00997861" w:rsidP="009973EA">
            <w:pPr>
              <w:rPr>
                <w:sz w:val="18"/>
                <w:szCs w:val="18"/>
              </w:rPr>
            </w:pPr>
            <w:r w:rsidRPr="00B32BFB">
              <w:rPr>
                <w:sz w:val="18"/>
                <w:szCs w:val="18"/>
              </w:rPr>
              <w:t>Praxe</w:t>
            </w:r>
          </w:p>
        </w:tc>
        <w:tc>
          <w:tcPr>
            <w:tcW w:w="2340" w:type="dxa"/>
            <w:shd w:val="clear" w:color="auto" w:fill="auto"/>
          </w:tcPr>
          <w:p w:rsidR="00997861" w:rsidRPr="00504A2D" w:rsidRDefault="00997861" w:rsidP="009973EA">
            <w:pPr>
              <w:rPr>
                <w:sz w:val="18"/>
                <w:szCs w:val="18"/>
              </w:rPr>
            </w:pPr>
          </w:p>
        </w:tc>
      </w:tr>
    </w:tbl>
    <w:p w:rsidR="00997861" w:rsidRPr="00504A2D" w:rsidRDefault="00997861" w:rsidP="009973EA">
      <w:pPr>
        <w:rPr>
          <w:sz w:val="18"/>
          <w:szCs w:val="18"/>
        </w:rPr>
      </w:pPr>
    </w:p>
    <w:p w:rsidR="00997861" w:rsidRPr="006514B5" w:rsidRDefault="00997861" w:rsidP="009973EA">
      <w:pPr>
        <w:rPr>
          <w:b/>
          <w:sz w:val="28"/>
          <w:szCs w:val="28"/>
        </w:rPr>
      </w:pPr>
      <w:r w:rsidRPr="006514B5">
        <w:rPr>
          <w:b/>
          <w:sz w:val="28"/>
          <w:szCs w:val="28"/>
        </w:rPr>
        <w:t>Vzdělávací oblast: Sociálně výchovná činnost</w:t>
      </w:r>
    </w:p>
    <w:p w:rsidR="00997861" w:rsidRPr="006514B5" w:rsidRDefault="00997861" w:rsidP="009973EA">
      <w:pPr>
        <w:rPr>
          <w:b/>
          <w:sz w:val="28"/>
          <w:szCs w:val="28"/>
        </w:rPr>
      </w:pPr>
      <w:r w:rsidRPr="006514B5">
        <w:rPr>
          <w:b/>
          <w:sz w:val="28"/>
          <w:szCs w:val="28"/>
        </w:rPr>
        <w:t>Vz</w:t>
      </w:r>
      <w:r>
        <w:rPr>
          <w:b/>
          <w:sz w:val="28"/>
          <w:szCs w:val="28"/>
        </w:rPr>
        <w:t>dělávací předmět: Speciální ped</w:t>
      </w:r>
      <w:r w:rsidRPr="006514B5">
        <w:rPr>
          <w:b/>
          <w:sz w:val="28"/>
          <w:szCs w:val="28"/>
        </w:rPr>
        <w:t>agogika</w:t>
      </w:r>
    </w:p>
    <w:p w:rsidR="00997861" w:rsidRDefault="00997861" w:rsidP="009973EA">
      <w:pPr>
        <w:rPr>
          <w:rFonts w:ascii="Arial" w:hAnsi="Arial" w:cs="Arial"/>
          <w:b/>
        </w:rPr>
      </w:pPr>
      <w:r w:rsidRPr="0077638B">
        <w:rPr>
          <w:rFonts w:ascii="Arial" w:hAnsi="Arial" w:cs="Arial"/>
          <w:b/>
        </w:rPr>
        <w:t>Ročník:</w:t>
      </w:r>
      <w:r>
        <w:rPr>
          <w:rFonts w:ascii="Arial" w:hAnsi="Arial" w:cs="Arial"/>
          <w:b/>
        </w:rPr>
        <w:t xml:space="preserve"> 3</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RPr="007746C4" w:rsidTr="009973EA">
        <w:tc>
          <w:tcPr>
            <w:tcW w:w="3888" w:type="dxa"/>
            <w:shd w:val="clear" w:color="auto" w:fill="auto"/>
          </w:tcPr>
          <w:p w:rsidR="00997861" w:rsidRPr="009D4A11"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b/>
                <w:bCs/>
                <w:sz w:val="18"/>
                <w:szCs w:val="18"/>
              </w:rPr>
            </w:pPr>
            <w:r w:rsidRPr="005575D4">
              <w:rPr>
                <w:b/>
                <w:bCs/>
                <w:sz w:val="18"/>
                <w:szCs w:val="18"/>
              </w:rPr>
              <w:t>Žák:</w:t>
            </w:r>
          </w:p>
          <w:p w:rsidR="00997861" w:rsidRDefault="00997861" w:rsidP="009973EA">
            <w:pPr>
              <w:autoSpaceDE w:val="0"/>
              <w:autoSpaceDN w:val="0"/>
              <w:adjustRightInd w:val="0"/>
              <w:rPr>
                <w:sz w:val="18"/>
                <w:szCs w:val="18"/>
              </w:rPr>
            </w:pPr>
            <w:r w:rsidRPr="005575D4">
              <w:rPr>
                <w:sz w:val="18"/>
                <w:szCs w:val="18"/>
              </w:rPr>
              <w:t>•</w:t>
            </w:r>
            <w:r>
              <w:rPr>
                <w:sz w:val="18"/>
                <w:szCs w:val="18"/>
              </w:rPr>
              <w:t xml:space="preserve"> </w:t>
            </w:r>
            <w:r w:rsidRPr="005575D4">
              <w:rPr>
                <w:sz w:val="18"/>
                <w:szCs w:val="18"/>
              </w:rPr>
              <w:t>vymezí základní disciplíny speciální pedagogiky, používá</w:t>
            </w:r>
          </w:p>
          <w:p w:rsidR="00997861" w:rsidRPr="005575D4" w:rsidRDefault="00997861" w:rsidP="009973EA">
            <w:pPr>
              <w:autoSpaceDE w:val="0"/>
              <w:autoSpaceDN w:val="0"/>
              <w:adjustRightInd w:val="0"/>
              <w:rPr>
                <w:sz w:val="18"/>
                <w:szCs w:val="18"/>
              </w:rPr>
            </w:pPr>
            <w:r w:rsidRPr="005575D4">
              <w:rPr>
                <w:sz w:val="18"/>
                <w:szCs w:val="18"/>
              </w:rPr>
              <w:t>•</w:t>
            </w:r>
            <w:r>
              <w:rPr>
                <w:sz w:val="18"/>
                <w:szCs w:val="18"/>
              </w:rPr>
              <w:t xml:space="preserve"> </w:t>
            </w:r>
            <w:r w:rsidRPr="005575D4">
              <w:rPr>
                <w:sz w:val="18"/>
                <w:szCs w:val="18"/>
              </w:rPr>
              <w:t>správně vybrané pojmy speciální pedagogiky</w:t>
            </w:r>
          </w:p>
          <w:p w:rsidR="00997861" w:rsidRPr="005575D4" w:rsidRDefault="00997861" w:rsidP="009973EA">
            <w:pPr>
              <w:autoSpaceDE w:val="0"/>
              <w:autoSpaceDN w:val="0"/>
              <w:adjustRightInd w:val="0"/>
              <w:rPr>
                <w:sz w:val="18"/>
                <w:szCs w:val="18"/>
              </w:rPr>
            </w:pPr>
            <w:r w:rsidRPr="005575D4">
              <w:rPr>
                <w:sz w:val="18"/>
                <w:szCs w:val="18"/>
              </w:rPr>
              <w:t>objasní současné přístupy ke vzdělávání dětí se</w:t>
            </w:r>
          </w:p>
          <w:p w:rsidR="00997861" w:rsidRDefault="00997861" w:rsidP="009973EA">
            <w:pPr>
              <w:autoSpaceDE w:val="0"/>
              <w:autoSpaceDN w:val="0"/>
              <w:adjustRightInd w:val="0"/>
              <w:rPr>
                <w:sz w:val="18"/>
                <w:szCs w:val="18"/>
              </w:rPr>
            </w:pPr>
            <w:r w:rsidRPr="005575D4">
              <w:rPr>
                <w:sz w:val="18"/>
                <w:szCs w:val="18"/>
              </w:rPr>
              <w:t>speciálními vzdělávacími potřebami,</w:t>
            </w:r>
          </w:p>
          <w:p w:rsidR="00997861" w:rsidRPr="005575D4" w:rsidRDefault="00997861" w:rsidP="009973EA">
            <w:pPr>
              <w:autoSpaceDE w:val="0"/>
              <w:autoSpaceDN w:val="0"/>
              <w:adjustRightInd w:val="0"/>
              <w:rPr>
                <w:sz w:val="18"/>
                <w:szCs w:val="18"/>
              </w:rPr>
            </w:pPr>
            <w:r w:rsidRPr="005575D4">
              <w:rPr>
                <w:sz w:val="18"/>
                <w:szCs w:val="18"/>
              </w:rPr>
              <w:t xml:space="preserve"> •</w:t>
            </w:r>
            <w:r>
              <w:rPr>
                <w:sz w:val="18"/>
                <w:szCs w:val="18"/>
              </w:rPr>
              <w:t xml:space="preserve"> </w:t>
            </w:r>
            <w:r w:rsidRPr="005575D4">
              <w:rPr>
                <w:sz w:val="18"/>
                <w:szCs w:val="18"/>
              </w:rPr>
              <w:t>charakterizuje</w:t>
            </w:r>
            <w:r>
              <w:rPr>
                <w:sz w:val="18"/>
                <w:szCs w:val="18"/>
              </w:rPr>
              <w:t xml:space="preserve"> </w:t>
            </w:r>
            <w:r w:rsidRPr="005575D4">
              <w:rPr>
                <w:sz w:val="18"/>
                <w:szCs w:val="18"/>
              </w:rPr>
              <w:t>jednotlivé skupiny z hlediska jejich vzdělávání</w:t>
            </w:r>
          </w:p>
          <w:p w:rsidR="00997861" w:rsidRPr="005575D4" w:rsidRDefault="00997861" w:rsidP="009973EA">
            <w:pPr>
              <w:autoSpaceDE w:val="0"/>
              <w:autoSpaceDN w:val="0"/>
              <w:adjustRightInd w:val="0"/>
              <w:rPr>
                <w:sz w:val="18"/>
                <w:szCs w:val="18"/>
              </w:rPr>
            </w:pPr>
            <w:r w:rsidRPr="005575D4">
              <w:rPr>
                <w:sz w:val="18"/>
                <w:szCs w:val="18"/>
              </w:rPr>
              <w:t>•</w:t>
            </w:r>
            <w:r>
              <w:rPr>
                <w:sz w:val="18"/>
                <w:szCs w:val="18"/>
              </w:rPr>
              <w:t xml:space="preserve"> </w:t>
            </w:r>
            <w:r w:rsidRPr="005575D4">
              <w:rPr>
                <w:sz w:val="18"/>
                <w:szCs w:val="18"/>
              </w:rPr>
              <w:t>charakterizuje základní specifika vzdělávání mimořádně</w:t>
            </w:r>
            <w:r>
              <w:rPr>
                <w:sz w:val="18"/>
                <w:szCs w:val="18"/>
              </w:rPr>
              <w:t xml:space="preserve"> </w:t>
            </w:r>
            <w:r w:rsidRPr="005575D4">
              <w:rPr>
                <w:sz w:val="18"/>
                <w:szCs w:val="18"/>
              </w:rPr>
              <w:t>nadaných dětí, diskutuje podmínky a přístupy ke</w:t>
            </w:r>
            <w:r>
              <w:rPr>
                <w:sz w:val="18"/>
                <w:szCs w:val="18"/>
              </w:rPr>
              <w:t xml:space="preserve"> </w:t>
            </w:r>
            <w:r w:rsidRPr="005575D4">
              <w:rPr>
                <w:sz w:val="18"/>
                <w:szCs w:val="18"/>
              </w:rPr>
              <w:t>vzdělávání těchto dětí</w:t>
            </w:r>
          </w:p>
          <w:p w:rsidR="00997861" w:rsidRPr="005575D4" w:rsidRDefault="00997861" w:rsidP="009973EA">
            <w:pPr>
              <w:autoSpaceDE w:val="0"/>
              <w:autoSpaceDN w:val="0"/>
              <w:adjustRightInd w:val="0"/>
              <w:rPr>
                <w:sz w:val="18"/>
                <w:szCs w:val="18"/>
              </w:rPr>
            </w:pPr>
            <w:r w:rsidRPr="005575D4">
              <w:rPr>
                <w:sz w:val="18"/>
                <w:szCs w:val="18"/>
              </w:rPr>
              <w:t>• charakterizuje jednotlivé skupiny klientů se zdravotním postižením, jejich zdravotní a sociální situaci a potřeby, možnosti vzdělávání a sociálního začlenění</w:t>
            </w:r>
          </w:p>
          <w:p w:rsidR="00997861" w:rsidRPr="005575D4" w:rsidRDefault="00997861" w:rsidP="009973EA">
            <w:pPr>
              <w:autoSpaceDE w:val="0"/>
              <w:autoSpaceDN w:val="0"/>
              <w:adjustRightInd w:val="0"/>
              <w:rPr>
                <w:sz w:val="18"/>
                <w:szCs w:val="18"/>
              </w:rPr>
            </w:pPr>
            <w:r w:rsidRPr="005575D4">
              <w:rPr>
                <w:sz w:val="18"/>
                <w:szCs w:val="18"/>
              </w:rPr>
              <w:t>• je schopen uplatňovat při práci se zdravotně postiženými klienty metody a prostředky speciální pedagogiky</w:t>
            </w:r>
          </w:p>
          <w:p w:rsidR="00997861" w:rsidRPr="005575D4" w:rsidRDefault="00997861" w:rsidP="009973EA">
            <w:pPr>
              <w:autoSpaceDE w:val="0"/>
              <w:autoSpaceDN w:val="0"/>
              <w:adjustRightInd w:val="0"/>
              <w:rPr>
                <w:sz w:val="18"/>
                <w:szCs w:val="18"/>
              </w:rPr>
            </w:pPr>
            <w:r w:rsidRPr="005575D4">
              <w:rPr>
                <w:sz w:val="18"/>
                <w:szCs w:val="18"/>
              </w:rPr>
              <w:t>• popíše systém vzdělávání v ČR, uvede možnosti získání stupně vzdělání a kvalifikace</w:t>
            </w:r>
          </w:p>
          <w:p w:rsidR="00997861" w:rsidRPr="005575D4" w:rsidRDefault="00997861" w:rsidP="009973EA">
            <w:pPr>
              <w:autoSpaceDE w:val="0"/>
              <w:autoSpaceDN w:val="0"/>
              <w:adjustRightInd w:val="0"/>
              <w:rPr>
                <w:sz w:val="18"/>
                <w:szCs w:val="18"/>
              </w:rPr>
            </w:pPr>
            <w:r w:rsidRPr="005575D4">
              <w:rPr>
                <w:sz w:val="18"/>
                <w:szCs w:val="18"/>
              </w:rPr>
              <w:lastRenderedPageBreak/>
              <w:t>• vysvětlí a doloží na příkladech možnosti a formy terapie uplatnitelné v sociální činnosti (ergoterapie, arteterapie, hudebně rytmické terapie, zooterapie)</w:t>
            </w:r>
          </w:p>
          <w:p w:rsidR="00997861" w:rsidRPr="005575D4" w:rsidRDefault="00997861" w:rsidP="009973EA">
            <w:pPr>
              <w:autoSpaceDE w:val="0"/>
              <w:autoSpaceDN w:val="0"/>
              <w:adjustRightInd w:val="0"/>
              <w:rPr>
                <w:sz w:val="18"/>
                <w:szCs w:val="18"/>
              </w:rPr>
            </w:pPr>
            <w:r w:rsidRPr="005575D4">
              <w:rPr>
                <w:sz w:val="18"/>
                <w:szCs w:val="18"/>
              </w:rPr>
              <w:t>• osvojil si postupy a prostředky podporující fyzické a motorické schopnosti klienta</w:t>
            </w:r>
          </w:p>
          <w:p w:rsidR="00997861" w:rsidRDefault="00997861" w:rsidP="009973EA">
            <w:pPr>
              <w:autoSpaceDE w:val="0"/>
              <w:autoSpaceDN w:val="0"/>
              <w:adjustRightInd w:val="0"/>
              <w:rPr>
                <w:sz w:val="18"/>
                <w:szCs w:val="18"/>
              </w:rPr>
            </w:pPr>
            <w:r w:rsidRPr="005575D4">
              <w:rPr>
                <w:sz w:val="18"/>
                <w:szCs w:val="18"/>
              </w:rPr>
              <w:t>• uvede příklady sociálně patologických jevů, jejich příčiny a prevenci</w:t>
            </w:r>
          </w:p>
          <w:p w:rsidR="00997861" w:rsidRDefault="00997861" w:rsidP="009973EA">
            <w:pPr>
              <w:autoSpaceDE w:val="0"/>
              <w:autoSpaceDN w:val="0"/>
              <w:adjustRightInd w:val="0"/>
              <w:rPr>
                <w:sz w:val="18"/>
                <w:szCs w:val="18"/>
              </w:rPr>
            </w:pPr>
          </w:p>
          <w:p w:rsidR="00997861" w:rsidRPr="009D4A11" w:rsidRDefault="00997861" w:rsidP="009973EA">
            <w:pPr>
              <w:autoSpaceDE w:val="0"/>
              <w:autoSpaceDN w:val="0"/>
              <w:adjustRightInd w:val="0"/>
              <w:rPr>
                <w:sz w:val="18"/>
                <w:szCs w:val="18"/>
              </w:rPr>
            </w:pPr>
          </w:p>
        </w:tc>
        <w:tc>
          <w:tcPr>
            <w:tcW w:w="4680" w:type="dxa"/>
            <w:shd w:val="clear" w:color="auto" w:fill="auto"/>
          </w:tcPr>
          <w:p w:rsidR="00997861" w:rsidRPr="005575D4" w:rsidRDefault="00997861" w:rsidP="009973EA">
            <w:pPr>
              <w:autoSpaceDE w:val="0"/>
              <w:autoSpaceDN w:val="0"/>
              <w:adjustRightInd w:val="0"/>
              <w:rPr>
                <w:rFonts w:eastAsia="TimesNewRomanPSMT"/>
                <w:sz w:val="18"/>
                <w:szCs w:val="18"/>
              </w:rPr>
            </w:pPr>
            <w:r w:rsidRPr="005575D4">
              <w:rPr>
                <w:b/>
                <w:sz w:val="18"/>
                <w:szCs w:val="18"/>
              </w:rPr>
              <w:lastRenderedPageBreak/>
              <w:t>Speciální pedagogika</w:t>
            </w:r>
          </w:p>
          <w:p w:rsidR="00997861" w:rsidRPr="005575D4" w:rsidRDefault="00997861" w:rsidP="009973EA">
            <w:pPr>
              <w:autoSpaceDE w:val="0"/>
              <w:autoSpaceDN w:val="0"/>
              <w:adjustRightInd w:val="0"/>
              <w:rPr>
                <w:sz w:val="18"/>
                <w:szCs w:val="18"/>
              </w:rPr>
            </w:pPr>
          </w:p>
          <w:p w:rsidR="00997861" w:rsidRPr="005575D4" w:rsidRDefault="00997861" w:rsidP="009973EA">
            <w:pPr>
              <w:autoSpaceDE w:val="0"/>
              <w:autoSpaceDN w:val="0"/>
              <w:adjustRightInd w:val="0"/>
              <w:rPr>
                <w:sz w:val="18"/>
                <w:szCs w:val="18"/>
              </w:rPr>
            </w:pPr>
            <w:r w:rsidRPr="005575D4">
              <w:rPr>
                <w:sz w:val="18"/>
                <w:szCs w:val="18"/>
              </w:rPr>
              <w:t>- pojetí speciální pedagogiky</w:t>
            </w:r>
            <w:r>
              <w:rPr>
                <w:sz w:val="18"/>
                <w:szCs w:val="18"/>
              </w:rPr>
              <w:t xml:space="preserve"> – 10 hodin</w:t>
            </w:r>
          </w:p>
          <w:p w:rsidR="00997861" w:rsidRPr="005575D4" w:rsidRDefault="00997861" w:rsidP="009973EA">
            <w:pPr>
              <w:autoSpaceDE w:val="0"/>
              <w:autoSpaceDN w:val="0"/>
              <w:adjustRightInd w:val="0"/>
              <w:rPr>
                <w:sz w:val="18"/>
                <w:szCs w:val="18"/>
              </w:rPr>
            </w:pPr>
            <w:r w:rsidRPr="005575D4">
              <w:rPr>
                <w:sz w:val="18"/>
                <w:szCs w:val="18"/>
              </w:rPr>
              <w:t xml:space="preserve">- </w:t>
            </w:r>
            <w:r>
              <w:rPr>
                <w:sz w:val="18"/>
                <w:szCs w:val="18"/>
              </w:rPr>
              <w:t xml:space="preserve">vysvětlení </w:t>
            </w:r>
            <w:r w:rsidRPr="005575D4">
              <w:rPr>
                <w:sz w:val="18"/>
                <w:szCs w:val="18"/>
              </w:rPr>
              <w:t>základní</w:t>
            </w:r>
            <w:r>
              <w:rPr>
                <w:sz w:val="18"/>
                <w:szCs w:val="18"/>
              </w:rPr>
              <w:t>ch pojmů</w:t>
            </w:r>
            <w:r w:rsidRPr="005575D4">
              <w:rPr>
                <w:sz w:val="18"/>
                <w:szCs w:val="18"/>
              </w:rPr>
              <w:t xml:space="preserve"> speciální pedagogiky</w:t>
            </w:r>
          </w:p>
          <w:p w:rsidR="00997861" w:rsidRPr="005575D4" w:rsidRDefault="00997861" w:rsidP="009973EA">
            <w:pPr>
              <w:autoSpaceDE w:val="0"/>
              <w:autoSpaceDN w:val="0"/>
              <w:adjustRightInd w:val="0"/>
              <w:rPr>
                <w:sz w:val="18"/>
                <w:szCs w:val="18"/>
              </w:rPr>
            </w:pPr>
            <w:r w:rsidRPr="005575D4">
              <w:rPr>
                <w:sz w:val="18"/>
                <w:szCs w:val="18"/>
              </w:rPr>
              <w:t>- integrace: meze a možnosti, smysl</w:t>
            </w:r>
          </w:p>
          <w:p w:rsidR="00997861" w:rsidRDefault="00997861" w:rsidP="009973EA">
            <w:pPr>
              <w:autoSpaceDE w:val="0"/>
              <w:autoSpaceDN w:val="0"/>
              <w:adjustRightInd w:val="0"/>
              <w:rPr>
                <w:sz w:val="18"/>
                <w:szCs w:val="18"/>
              </w:rPr>
            </w:pPr>
            <w:r w:rsidRPr="005575D4">
              <w:rPr>
                <w:sz w:val="18"/>
                <w:szCs w:val="18"/>
              </w:rPr>
              <w:t>- sociální aspekty integrace</w:t>
            </w:r>
            <w:r>
              <w:rPr>
                <w:sz w:val="18"/>
                <w:szCs w:val="18"/>
              </w:rPr>
              <w:t>, socializace</w:t>
            </w:r>
          </w:p>
          <w:p w:rsidR="00997861" w:rsidRPr="005575D4" w:rsidRDefault="00997861" w:rsidP="009973EA">
            <w:pPr>
              <w:autoSpaceDE w:val="0"/>
              <w:autoSpaceDN w:val="0"/>
              <w:adjustRightInd w:val="0"/>
              <w:rPr>
                <w:sz w:val="18"/>
                <w:szCs w:val="18"/>
              </w:rPr>
            </w:pPr>
            <w:r>
              <w:rPr>
                <w:sz w:val="18"/>
                <w:szCs w:val="18"/>
              </w:rPr>
              <w:t xml:space="preserve">- </w:t>
            </w:r>
            <w:r w:rsidRPr="005575D4">
              <w:rPr>
                <w:sz w:val="18"/>
                <w:szCs w:val="18"/>
              </w:rPr>
              <w:t>příčiny</w:t>
            </w:r>
            <w:r>
              <w:rPr>
                <w:sz w:val="18"/>
                <w:szCs w:val="18"/>
              </w:rPr>
              <w:t xml:space="preserve"> patologického vývoje</w:t>
            </w:r>
          </w:p>
          <w:p w:rsidR="00997861" w:rsidRPr="005575D4" w:rsidRDefault="00997861" w:rsidP="009973EA">
            <w:pPr>
              <w:autoSpaceDE w:val="0"/>
              <w:autoSpaceDN w:val="0"/>
              <w:adjustRightInd w:val="0"/>
              <w:rPr>
                <w:sz w:val="18"/>
                <w:szCs w:val="18"/>
              </w:rPr>
            </w:pPr>
            <w:r w:rsidRPr="005575D4">
              <w:rPr>
                <w:sz w:val="18"/>
                <w:szCs w:val="18"/>
              </w:rPr>
              <w:t>- psychologické aspekty integrace</w:t>
            </w:r>
          </w:p>
          <w:p w:rsidR="00997861" w:rsidRPr="005575D4" w:rsidRDefault="00997861" w:rsidP="009973EA">
            <w:pPr>
              <w:autoSpaceDE w:val="0"/>
              <w:autoSpaceDN w:val="0"/>
              <w:adjustRightInd w:val="0"/>
              <w:rPr>
                <w:sz w:val="18"/>
                <w:szCs w:val="18"/>
              </w:rPr>
            </w:pPr>
            <w:r>
              <w:rPr>
                <w:sz w:val="18"/>
                <w:szCs w:val="18"/>
              </w:rPr>
              <w:t>- diagnostické metody</w:t>
            </w:r>
          </w:p>
          <w:p w:rsidR="00997861" w:rsidRPr="005575D4" w:rsidRDefault="00997861" w:rsidP="009973EA">
            <w:pPr>
              <w:autoSpaceDE w:val="0"/>
              <w:autoSpaceDN w:val="0"/>
              <w:adjustRightInd w:val="0"/>
              <w:rPr>
                <w:sz w:val="18"/>
                <w:szCs w:val="18"/>
              </w:rPr>
            </w:pPr>
          </w:p>
          <w:p w:rsidR="00997861" w:rsidRPr="000351BE" w:rsidRDefault="00997861" w:rsidP="009973EA">
            <w:pPr>
              <w:autoSpaceDE w:val="0"/>
              <w:autoSpaceDN w:val="0"/>
              <w:adjustRightInd w:val="0"/>
              <w:rPr>
                <w:b/>
                <w:sz w:val="18"/>
                <w:szCs w:val="18"/>
              </w:rPr>
            </w:pPr>
          </w:p>
          <w:p w:rsidR="00997861" w:rsidRDefault="00997861" w:rsidP="009973EA">
            <w:pPr>
              <w:autoSpaceDE w:val="0"/>
              <w:autoSpaceDN w:val="0"/>
              <w:adjustRightInd w:val="0"/>
              <w:rPr>
                <w:b/>
                <w:sz w:val="18"/>
                <w:szCs w:val="18"/>
              </w:rPr>
            </w:pPr>
            <w:r w:rsidRPr="000351BE">
              <w:rPr>
                <w:b/>
                <w:sz w:val="18"/>
                <w:szCs w:val="18"/>
              </w:rPr>
              <w:t>Obory speciální pedagogiky</w:t>
            </w:r>
          </w:p>
          <w:p w:rsidR="00997861" w:rsidRPr="000351BE" w:rsidRDefault="00997861" w:rsidP="009973EA">
            <w:pPr>
              <w:autoSpaceDE w:val="0"/>
              <w:autoSpaceDN w:val="0"/>
              <w:adjustRightInd w:val="0"/>
              <w:rPr>
                <w:b/>
                <w:sz w:val="18"/>
                <w:szCs w:val="18"/>
              </w:rPr>
            </w:pPr>
          </w:p>
          <w:p w:rsidR="00997861" w:rsidRPr="000351BE" w:rsidRDefault="00997861" w:rsidP="009973EA">
            <w:pPr>
              <w:autoSpaceDE w:val="0"/>
              <w:autoSpaceDN w:val="0"/>
              <w:adjustRightInd w:val="0"/>
              <w:rPr>
                <w:b/>
                <w:sz w:val="18"/>
                <w:szCs w:val="18"/>
              </w:rPr>
            </w:pPr>
            <w:r w:rsidRPr="000351BE">
              <w:rPr>
                <w:b/>
                <w:sz w:val="18"/>
                <w:szCs w:val="18"/>
              </w:rPr>
              <w:t>-psychopedie</w:t>
            </w:r>
            <w:r>
              <w:rPr>
                <w:b/>
                <w:sz w:val="18"/>
                <w:szCs w:val="18"/>
              </w:rPr>
              <w:t>- 20 hodin</w:t>
            </w:r>
          </w:p>
          <w:p w:rsidR="00997861" w:rsidRPr="005575D4" w:rsidRDefault="00997861" w:rsidP="009973EA">
            <w:pPr>
              <w:autoSpaceDE w:val="0"/>
              <w:autoSpaceDN w:val="0"/>
              <w:adjustRightInd w:val="0"/>
              <w:rPr>
                <w:sz w:val="18"/>
                <w:szCs w:val="18"/>
              </w:rPr>
            </w:pPr>
            <w:r w:rsidRPr="005575D4">
              <w:rPr>
                <w:sz w:val="18"/>
                <w:szCs w:val="18"/>
              </w:rPr>
              <w:t>- vymezení pojmu psychopedie</w:t>
            </w:r>
          </w:p>
          <w:p w:rsidR="00997861" w:rsidRPr="005575D4" w:rsidRDefault="00997861" w:rsidP="009973EA">
            <w:pPr>
              <w:autoSpaceDE w:val="0"/>
              <w:autoSpaceDN w:val="0"/>
              <w:adjustRightInd w:val="0"/>
              <w:rPr>
                <w:sz w:val="18"/>
                <w:szCs w:val="18"/>
              </w:rPr>
            </w:pPr>
            <w:r w:rsidRPr="005575D4">
              <w:rPr>
                <w:sz w:val="18"/>
                <w:szCs w:val="18"/>
              </w:rPr>
              <w:t>- pojmové vymezení a terminologie v psychopedii</w:t>
            </w:r>
          </w:p>
          <w:p w:rsidR="00997861" w:rsidRPr="005575D4" w:rsidRDefault="00997861" w:rsidP="009973EA">
            <w:pPr>
              <w:autoSpaceDE w:val="0"/>
              <w:autoSpaceDN w:val="0"/>
              <w:adjustRightInd w:val="0"/>
              <w:rPr>
                <w:sz w:val="18"/>
                <w:szCs w:val="18"/>
              </w:rPr>
            </w:pPr>
            <w:r w:rsidRPr="005575D4">
              <w:rPr>
                <w:sz w:val="18"/>
                <w:szCs w:val="18"/>
              </w:rPr>
              <w:t>- klasifikace mentální retardace</w:t>
            </w:r>
          </w:p>
          <w:p w:rsidR="00997861" w:rsidRPr="005575D4" w:rsidRDefault="00997861" w:rsidP="009973EA">
            <w:pPr>
              <w:autoSpaceDE w:val="0"/>
              <w:autoSpaceDN w:val="0"/>
              <w:adjustRightInd w:val="0"/>
              <w:rPr>
                <w:sz w:val="18"/>
                <w:szCs w:val="18"/>
              </w:rPr>
            </w:pPr>
            <w:r w:rsidRPr="005575D4">
              <w:rPr>
                <w:sz w:val="18"/>
                <w:szCs w:val="18"/>
              </w:rPr>
              <w:t>- charakteristika jednotlivých stupňů mentální retardace</w:t>
            </w:r>
          </w:p>
          <w:p w:rsidR="00997861" w:rsidRPr="005575D4" w:rsidRDefault="00997861" w:rsidP="009973EA">
            <w:pPr>
              <w:autoSpaceDE w:val="0"/>
              <w:autoSpaceDN w:val="0"/>
              <w:adjustRightInd w:val="0"/>
              <w:rPr>
                <w:sz w:val="18"/>
                <w:szCs w:val="18"/>
              </w:rPr>
            </w:pPr>
            <w:r w:rsidRPr="005575D4">
              <w:rPr>
                <w:sz w:val="18"/>
                <w:szCs w:val="18"/>
              </w:rPr>
              <w:t>- výchova a vzdělávání MR</w:t>
            </w:r>
          </w:p>
          <w:p w:rsidR="00997861" w:rsidRPr="000351BE" w:rsidRDefault="00997861" w:rsidP="009973EA">
            <w:pPr>
              <w:autoSpaceDE w:val="0"/>
              <w:autoSpaceDN w:val="0"/>
              <w:adjustRightInd w:val="0"/>
              <w:rPr>
                <w:b/>
                <w:sz w:val="18"/>
                <w:szCs w:val="18"/>
              </w:rPr>
            </w:pPr>
            <w:r w:rsidRPr="000351BE">
              <w:rPr>
                <w:b/>
                <w:sz w:val="18"/>
                <w:szCs w:val="18"/>
              </w:rPr>
              <w:t>-oftalmopedie</w:t>
            </w:r>
            <w:r>
              <w:rPr>
                <w:b/>
                <w:sz w:val="18"/>
                <w:szCs w:val="18"/>
              </w:rPr>
              <w:t>- 10 hodin</w:t>
            </w:r>
          </w:p>
          <w:p w:rsidR="00997861" w:rsidRPr="005575D4" w:rsidRDefault="00997861" w:rsidP="009973EA">
            <w:pPr>
              <w:autoSpaceDE w:val="0"/>
              <w:autoSpaceDN w:val="0"/>
              <w:adjustRightInd w:val="0"/>
              <w:rPr>
                <w:sz w:val="18"/>
                <w:szCs w:val="18"/>
              </w:rPr>
            </w:pPr>
            <w:r w:rsidRPr="005575D4">
              <w:rPr>
                <w:sz w:val="18"/>
                <w:szCs w:val="18"/>
              </w:rPr>
              <w:t>- vymezení disciplíny, terminologie oftalmopedie</w:t>
            </w:r>
          </w:p>
          <w:p w:rsidR="00997861" w:rsidRPr="005575D4" w:rsidRDefault="00997861" w:rsidP="009973EA">
            <w:pPr>
              <w:autoSpaceDE w:val="0"/>
              <w:autoSpaceDN w:val="0"/>
              <w:adjustRightInd w:val="0"/>
              <w:rPr>
                <w:sz w:val="18"/>
                <w:szCs w:val="18"/>
              </w:rPr>
            </w:pPr>
            <w:r w:rsidRPr="005575D4">
              <w:rPr>
                <w:sz w:val="18"/>
                <w:szCs w:val="18"/>
              </w:rPr>
              <w:lastRenderedPageBreak/>
              <w:t>- osobnost a zrakový handicap</w:t>
            </w:r>
          </w:p>
          <w:p w:rsidR="00997861" w:rsidRPr="005575D4" w:rsidRDefault="00997861" w:rsidP="009973EA">
            <w:pPr>
              <w:autoSpaceDE w:val="0"/>
              <w:autoSpaceDN w:val="0"/>
              <w:adjustRightInd w:val="0"/>
              <w:rPr>
                <w:sz w:val="18"/>
                <w:szCs w:val="18"/>
              </w:rPr>
            </w:pPr>
            <w:r w:rsidRPr="005575D4">
              <w:rPr>
                <w:sz w:val="18"/>
                <w:szCs w:val="18"/>
              </w:rPr>
              <w:t>- zrakové postižení</w:t>
            </w:r>
          </w:p>
          <w:p w:rsidR="00997861" w:rsidRPr="005575D4" w:rsidRDefault="00997861" w:rsidP="009973EA">
            <w:pPr>
              <w:autoSpaceDE w:val="0"/>
              <w:autoSpaceDN w:val="0"/>
              <w:adjustRightInd w:val="0"/>
              <w:rPr>
                <w:sz w:val="18"/>
                <w:szCs w:val="18"/>
              </w:rPr>
            </w:pPr>
            <w:r w:rsidRPr="005575D4">
              <w:rPr>
                <w:sz w:val="18"/>
                <w:szCs w:val="18"/>
              </w:rPr>
              <w:t>- systém speciálně pedagogické podpory v ČR</w:t>
            </w:r>
          </w:p>
          <w:p w:rsidR="00997861" w:rsidRPr="005575D4" w:rsidRDefault="00997861" w:rsidP="009973EA">
            <w:pPr>
              <w:autoSpaceDE w:val="0"/>
              <w:autoSpaceDN w:val="0"/>
              <w:adjustRightInd w:val="0"/>
              <w:rPr>
                <w:sz w:val="18"/>
                <w:szCs w:val="18"/>
              </w:rPr>
            </w:pPr>
            <w:r w:rsidRPr="005575D4">
              <w:rPr>
                <w:sz w:val="18"/>
                <w:szCs w:val="18"/>
              </w:rPr>
              <w:t>-</w:t>
            </w:r>
            <w:r w:rsidRPr="000351BE">
              <w:rPr>
                <w:b/>
                <w:sz w:val="18"/>
                <w:szCs w:val="18"/>
              </w:rPr>
              <w:t>surdopedie</w:t>
            </w:r>
            <w:r>
              <w:rPr>
                <w:b/>
                <w:sz w:val="18"/>
                <w:szCs w:val="18"/>
              </w:rPr>
              <w:t>-</w:t>
            </w:r>
            <w:r w:rsidRPr="005575D4">
              <w:rPr>
                <w:sz w:val="18"/>
                <w:szCs w:val="18"/>
              </w:rPr>
              <w:t xml:space="preserve"> </w:t>
            </w:r>
            <w:r>
              <w:rPr>
                <w:b/>
                <w:sz w:val="18"/>
                <w:szCs w:val="18"/>
              </w:rPr>
              <w:t>20 hodin</w:t>
            </w:r>
          </w:p>
          <w:p w:rsidR="00997861" w:rsidRPr="005575D4" w:rsidRDefault="00997861" w:rsidP="009973EA">
            <w:pPr>
              <w:autoSpaceDE w:val="0"/>
              <w:autoSpaceDN w:val="0"/>
              <w:adjustRightInd w:val="0"/>
              <w:rPr>
                <w:sz w:val="18"/>
                <w:szCs w:val="18"/>
              </w:rPr>
            </w:pPr>
            <w:r w:rsidRPr="005575D4">
              <w:rPr>
                <w:sz w:val="18"/>
                <w:szCs w:val="18"/>
              </w:rPr>
              <w:t>- pojem surdopedie</w:t>
            </w:r>
          </w:p>
          <w:p w:rsidR="00997861" w:rsidRPr="005575D4" w:rsidRDefault="00997861" w:rsidP="009973EA">
            <w:pPr>
              <w:autoSpaceDE w:val="0"/>
              <w:autoSpaceDN w:val="0"/>
              <w:adjustRightInd w:val="0"/>
              <w:rPr>
                <w:sz w:val="18"/>
                <w:szCs w:val="18"/>
              </w:rPr>
            </w:pPr>
            <w:r w:rsidRPr="005575D4">
              <w:rPr>
                <w:sz w:val="18"/>
                <w:szCs w:val="18"/>
              </w:rPr>
              <w:t>- klasifikace sluchových vad</w:t>
            </w:r>
          </w:p>
          <w:p w:rsidR="00997861" w:rsidRPr="005575D4" w:rsidRDefault="00997861" w:rsidP="009973EA">
            <w:pPr>
              <w:autoSpaceDE w:val="0"/>
              <w:autoSpaceDN w:val="0"/>
              <w:adjustRightInd w:val="0"/>
              <w:rPr>
                <w:sz w:val="18"/>
                <w:szCs w:val="18"/>
              </w:rPr>
            </w:pPr>
            <w:r w:rsidRPr="005575D4">
              <w:rPr>
                <w:sz w:val="18"/>
                <w:szCs w:val="18"/>
              </w:rPr>
              <w:t>- sluchová protetika</w:t>
            </w:r>
          </w:p>
          <w:p w:rsidR="00997861" w:rsidRPr="005575D4" w:rsidRDefault="00997861" w:rsidP="009973EA">
            <w:pPr>
              <w:autoSpaceDE w:val="0"/>
              <w:autoSpaceDN w:val="0"/>
              <w:adjustRightInd w:val="0"/>
              <w:rPr>
                <w:sz w:val="18"/>
                <w:szCs w:val="18"/>
              </w:rPr>
            </w:pPr>
            <w:r w:rsidRPr="005575D4">
              <w:rPr>
                <w:sz w:val="18"/>
                <w:szCs w:val="18"/>
              </w:rPr>
              <w:t>- komplexní péče o sluchově postižené</w:t>
            </w:r>
          </w:p>
          <w:p w:rsidR="00997861" w:rsidRPr="005575D4" w:rsidRDefault="00997861" w:rsidP="009973EA">
            <w:pPr>
              <w:autoSpaceDE w:val="0"/>
              <w:autoSpaceDN w:val="0"/>
              <w:adjustRightInd w:val="0"/>
              <w:rPr>
                <w:sz w:val="18"/>
                <w:szCs w:val="18"/>
              </w:rPr>
            </w:pPr>
            <w:r w:rsidRPr="005575D4">
              <w:rPr>
                <w:sz w:val="18"/>
                <w:szCs w:val="18"/>
              </w:rPr>
              <w:t>- specifika výchovy a vzdělávání dítěte se sluchovou vadou</w:t>
            </w:r>
          </w:p>
          <w:p w:rsidR="00997861" w:rsidRPr="005575D4" w:rsidRDefault="00997861" w:rsidP="009973EA">
            <w:pPr>
              <w:autoSpaceDE w:val="0"/>
              <w:autoSpaceDN w:val="0"/>
              <w:adjustRightInd w:val="0"/>
              <w:rPr>
                <w:sz w:val="18"/>
                <w:szCs w:val="18"/>
              </w:rPr>
            </w:pPr>
            <w:r w:rsidRPr="005575D4">
              <w:rPr>
                <w:sz w:val="18"/>
                <w:szCs w:val="18"/>
              </w:rPr>
              <w:t>- školy pro sluchově postižené</w:t>
            </w:r>
          </w:p>
          <w:p w:rsidR="00997861" w:rsidRPr="005575D4" w:rsidRDefault="00997861" w:rsidP="009973EA">
            <w:pPr>
              <w:autoSpaceDE w:val="0"/>
              <w:autoSpaceDN w:val="0"/>
              <w:adjustRightInd w:val="0"/>
              <w:rPr>
                <w:sz w:val="18"/>
                <w:szCs w:val="18"/>
              </w:rPr>
            </w:pPr>
            <w:r w:rsidRPr="005575D4">
              <w:rPr>
                <w:sz w:val="18"/>
                <w:szCs w:val="18"/>
              </w:rPr>
              <w:t>- pokyny pro kontakt se sluchově postiženými</w:t>
            </w:r>
          </w:p>
          <w:p w:rsidR="00997861" w:rsidRPr="007746C4" w:rsidRDefault="00997861" w:rsidP="009973EA">
            <w:pPr>
              <w:autoSpaceDE w:val="0"/>
              <w:autoSpaceDN w:val="0"/>
              <w:adjustRightInd w:val="0"/>
              <w:rPr>
                <w:sz w:val="18"/>
                <w:szCs w:val="18"/>
              </w:rPr>
            </w:pPr>
          </w:p>
        </w:tc>
        <w:tc>
          <w:tcPr>
            <w:tcW w:w="3600" w:type="dxa"/>
            <w:shd w:val="clear" w:color="auto" w:fill="auto"/>
          </w:tcPr>
          <w:p w:rsidR="00997861" w:rsidRPr="007746C4" w:rsidRDefault="00997861" w:rsidP="009973EA">
            <w:pPr>
              <w:autoSpaceDE w:val="0"/>
              <w:autoSpaceDN w:val="0"/>
              <w:adjustRightInd w:val="0"/>
              <w:rPr>
                <w:b/>
                <w:bCs/>
                <w:sz w:val="18"/>
                <w:szCs w:val="18"/>
              </w:rPr>
            </w:pPr>
            <w:r w:rsidRPr="007746C4">
              <w:rPr>
                <w:b/>
                <w:bCs/>
                <w:sz w:val="18"/>
                <w:szCs w:val="18"/>
              </w:rPr>
              <w:lastRenderedPageBreak/>
              <w:t>Průřezová témata</w:t>
            </w:r>
          </w:p>
          <w:p w:rsidR="00997861" w:rsidRPr="007746C4" w:rsidRDefault="00997861" w:rsidP="009973EA">
            <w:pPr>
              <w:autoSpaceDE w:val="0"/>
              <w:autoSpaceDN w:val="0"/>
              <w:adjustRightInd w:val="0"/>
              <w:rPr>
                <w:sz w:val="18"/>
                <w:szCs w:val="18"/>
              </w:rPr>
            </w:pPr>
            <w:r w:rsidRPr="007746C4">
              <w:rPr>
                <w:sz w:val="18"/>
                <w:szCs w:val="18"/>
              </w:rPr>
              <w:t>Občan v demokratické společnosti</w:t>
            </w:r>
          </w:p>
          <w:p w:rsidR="00997861" w:rsidRPr="007746C4" w:rsidRDefault="00997861" w:rsidP="009973EA">
            <w:pPr>
              <w:autoSpaceDE w:val="0"/>
              <w:autoSpaceDN w:val="0"/>
              <w:adjustRightInd w:val="0"/>
              <w:rPr>
                <w:sz w:val="18"/>
                <w:szCs w:val="18"/>
              </w:rPr>
            </w:pPr>
            <w:r w:rsidRPr="007746C4">
              <w:rPr>
                <w:sz w:val="18"/>
                <w:szCs w:val="18"/>
              </w:rPr>
              <w:t>Člověk a životní prostředí</w:t>
            </w:r>
          </w:p>
          <w:p w:rsidR="00997861" w:rsidRDefault="00997861" w:rsidP="009973EA">
            <w:pPr>
              <w:autoSpaceDE w:val="0"/>
              <w:autoSpaceDN w:val="0"/>
              <w:adjustRightInd w:val="0"/>
              <w:rPr>
                <w:sz w:val="18"/>
                <w:szCs w:val="18"/>
              </w:rPr>
            </w:pPr>
            <w:r w:rsidRPr="007746C4">
              <w:rPr>
                <w:sz w:val="18"/>
                <w:szCs w:val="18"/>
              </w:rPr>
              <w:t>Člověk a svět práce</w:t>
            </w:r>
          </w:p>
          <w:p w:rsidR="00997861" w:rsidRPr="007746C4" w:rsidRDefault="00997861" w:rsidP="009973EA">
            <w:pPr>
              <w:autoSpaceDE w:val="0"/>
              <w:autoSpaceDN w:val="0"/>
              <w:adjustRightInd w:val="0"/>
              <w:rPr>
                <w:sz w:val="18"/>
                <w:szCs w:val="18"/>
              </w:rPr>
            </w:pPr>
          </w:p>
          <w:p w:rsidR="00997861" w:rsidRDefault="00997861" w:rsidP="009973EA">
            <w:pPr>
              <w:autoSpaceDE w:val="0"/>
              <w:autoSpaceDN w:val="0"/>
              <w:adjustRightInd w:val="0"/>
              <w:rPr>
                <w:b/>
                <w:sz w:val="18"/>
                <w:szCs w:val="18"/>
              </w:rPr>
            </w:pPr>
            <w:r w:rsidRPr="000E3BA1">
              <w:rPr>
                <w:b/>
                <w:sz w:val="18"/>
                <w:szCs w:val="18"/>
              </w:rPr>
              <w:t>Mezipředmětové vztahy</w:t>
            </w:r>
          </w:p>
          <w:p w:rsidR="00997861" w:rsidRDefault="00997861" w:rsidP="009973EA">
            <w:pPr>
              <w:autoSpaceDE w:val="0"/>
              <w:autoSpaceDN w:val="0"/>
              <w:adjustRightInd w:val="0"/>
              <w:rPr>
                <w:sz w:val="18"/>
                <w:szCs w:val="18"/>
              </w:rPr>
            </w:pPr>
            <w:r w:rsidRPr="00B32BFB">
              <w:rPr>
                <w:sz w:val="18"/>
                <w:szCs w:val="18"/>
              </w:rPr>
              <w:t>Občanská nauka</w:t>
            </w:r>
          </w:p>
          <w:p w:rsidR="00997861" w:rsidRDefault="00997861" w:rsidP="009973EA">
            <w:pPr>
              <w:autoSpaceDE w:val="0"/>
              <w:autoSpaceDN w:val="0"/>
              <w:adjustRightInd w:val="0"/>
              <w:rPr>
                <w:sz w:val="18"/>
                <w:szCs w:val="18"/>
              </w:rPr>
            </w:pPr>
            <w:r w:rsidRPr="00B32BFB">
              <w:rPr>
                <w:sz w:val="18"/>
                <w:szCs w:val="18"/>
              </w:rPr>
              <w:t>P</w:t>
            </w:r>
            <w:r>
              <w:rPr>
                <w:sz w:val="18"/>
                <w:szCs w:val="18"/>
              </w:rPr>
              <w:t>sychologie</w:t>
            </w:r>
          </w:p>
          <w:p w:rsidR="00997861" w:rsidRPr="00B32BFB" w:rsidRDefault="00997861" w:rsidP="009973EA">
            <w:pPr>
              <w:autoSpaceDE w:val="0"/>
              <w:autoSpaceDN w:val="0"/>
              <w:adjustRightInd w:val="0"/>
              <w:rPr>
                <w:sz w:val="18"/>
                <w:szCs w:val="18"/>
              </w:rPr>
            </w:pPr>
            <w:r>
              <w:rPr>
                <w:sz w:val="18"/>
                <w:szCs w:val="18"/>
              </w:rPr>
              <w:t>Osobnostní a sociální výchova</w:t>
            </w:r>
          </w:p>
          <w:p w:rsidR="00997861" w:rsidRPr="00B32BFB" w:rsidRDefault="00997861" w:rsidP="009973EA">
            <w:pPr>
              <w:autoSpaceDE w:val="0"/>
              <w:autoSpaceDN w:val="0"/>
              <w:adjustRightInd w:val="0"/>
              <w:rPr>
                <w:sz w:val="18"/>
                <w:szCs w:val="18"/>
              </w:rPr>
            </w:pPr>
            <w:r w:rsidRPr="00B32BFB">
              <w:rPr>
                <w:sz w:val="18"/>
                <w:szCs w:val="18"/>
              </w:rPr>
              <w:t>Sociální péče</w:t>
            </w:r>
          </w:p>
          <w:p w:rsidR="00997861" w:rsidRPr="00B32BFB" w:rsidRDefault="00997861" w:rsidP="009973EA">
            <w:pPr>
              <w:autoSpaceDE w:val="0"/>
              <w:autoSpaceDN w:val="0"/>
              <w:adjustRightInd w:val="0"/>
              <w:rPr>
                <w:sz w:val="18"/>
                <w:szCs w:val="18"/>
              </w:rPr>
            </w:pPr>
            <w:r w:rsidRPr="00B32BFB">
              <w:rPr>
                <w:sz w:val="18"/>
                <w:szCs w:val="18"/>
              </w:rPr>
              <w:t>Zdravotní nauka</w:t>
            </w:r>
          </w:p>
          <w:p w:rsidR="00997861" w:rsidRPr="007746C4" w:rsidRDefault="00997861" w:rsidP="009973EA">
            <w:pPr>
              <w:rPr>
                <w:sz w:val="18"/>
                <w:szCs w:val="18"/>
              </w:rPr>
            </w:pPr>
            <w:r w:rsidRPr="00B32BFB">
              <w:rPr>
                <w:sz w:val="18"/>
                <w:szCs w:val="18"/>
              </w:rPr>
              <w:t>Praxe</w:t>
            </w:r>
          </w:p>
        </w:tc>
        <w:tc>
          <w:tcPr>
            <w:tcW w:w="2340" w:type="dxa"/>
            <w:shd w:val="clear" w:color="auto" w:fill="auto"/>
          </w:tcPr>
          <w:p w:rsidR="00997861" w:rsidRPr="007746C4" w:rsidRDefault="00997861" w:rsidP="009973EA">
            <w:pPr>
              <w:rPr>
                <w:sz w:val="18"/>
                <w:szCs w:val="18"/>
              </w:rPr>
            </w:pPr>
          </w:p>
        </w:tc>
      </w:tr>
    </w:tbl>
    <w:p w:rsidR="00997861" w:rsidRDefault="00997861" w:rsidP="009973EA">
      <w:pPr>
        <w:rPr>
          <w:rFonts w:ascii="Arial" w:hAnsi="Arial" w:cs="Arial"/>
          <w:b/>
        </w:rPr>
      </w:pPr>
    </w:p>
    <w:p w:rsidR="00997861" w:rsidRDefault="00997861" w:rsidP="009973EA">
      <w:pPr>
        <w:rPr>
          <w:rFonts w:ascii="Arial" w:hAnsi="Arial" w:cs="Arial"/>
          <w:b/>
        </w:rPr>
      </w:pPr>
    </w:p>
    <w:p w:rsidR="00997861" w:rsidRDefault="00997861" w:rsidP="009973EA">
      <w:pPr>
        <w:rPr>
          <w:rFonts w:ascii="Arial" w:hAnsi="Arial" w:cs="Arial"/>
          <w:b/>
        </w:rPr>
      </w:pPr>
      <w:r>
        <w:rPr>
          <w:rFonts w:ascii="Arial" w:hAnsi="Arial" w:cs="Arial"/>
          <w:b/>
        </w:rPr>
        <w:t>Vzdělávací oblast: Sociálně výchovná činnost</w:t>
      </w:r>
    </w:p>
    <w:p w:rsidR="00997861" w:rsidRDefault="00997861" w:rsidP="009973EA">
      <w:pPr>
        <w:rPr>
          <w:rFonts w:ascii="Arial" w:hAnsi="Arial" w:cs="Arial"/>
          <w:b/>
        </w:rPr>
      </w:pPr>
      <w:r>
        <w:rPr>
          <w:rFonts w:ascii="Arial" w:hAnsi="Arial" w:cs="Arial"/>
          <w:b/>
        </w:rPr>
        <w:t>Vzdělávací předmět: Speciální PEDAGOGIKA</w:t>
      </w:r>
    </w:p>
    <w:p w:rsidR="00997861" w:rsidRDefault="00997861" w:rsidP="009973EA">
      <w:pPr>
        <w:rPr>
          <w:rFonts w:ascii="Arial" w:hAnsi="Arial" w:cs="Arial"/>
          <w:b/>
        </w:rPr>
      </w:pPr>
      <w:r w:rsidRPr="0077638B">
        <w:rPr>
          <w:rFonts w:ascii="Arial" w:hAnsi="Arial" w:cs="Arial"/>
          <w:b/>
        </w:rPr>
        <w:t>Ročník:</w:t>
      </w:r>
      <w:r>
        <w:rPr>
          <w:rFonts w:ascii="Arial" w:hAnsi="Arial" w:cs="Arial"/>
          <w:b/>
        </w:rPr>
        <w:t xml:space="preserve"> 4</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Tr="009973EA">
        <w:tc>
          <w:tcPr>
            <w:tcW w:w="3888" w:type="dxa"/>
            <w:shd w:val="clear" w:color="auto" w:fill="auto"/>
          </w:tcPr>
          <w:p w:rsidR="00997861" w:rsidRDefault="00997861" w:rsidP="009973EA">
            <w:pPr>
              <w:autoSpaceDE w:val="0"/>
              <w:autoSpaceDN w:val="0"/>
              <w:adjustRightInd w:val="0"/>
              <w:rPr>
                <w:rFonts w:ascii="TimesNewRomanPSMT" w:hAnsi="TimesNewRomanPSMT" w:cs="TimesNewRomanPSMT"/>
                <w:sz w:val="18"/>
                <w:szCs w:val="18"/>
              </w:rPr>
            </w:pPr>
          </w:p>
          <w:p w:rsidR="00997861" w:rsidRDefault="00997861" w:rsidP="009973EA">
            <w:pPr>
              <w:autoSpaceDE w:val="0"/>
              <w:autoSpaceDN w:val="0"/>
              <w:adjustRightInd w:val="0"/>
              <w:rPr>
                <w:rFonts w:ascii="ArialMT" w:hAnsi="ArialMT" w:cs="ArialMT"/>
                <w:sz w:val="16"/>
                <w:szCs w:val="16"/>
              </w:rPr>
            </w:pP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vymezí základní disciplíny speciální</w:t>
            </w:r>
            <w:r>
              <w:rPr>
                <w:rFonts w:eastAsia="TimesNewRomanPSMT"/>
                <w:sz w:val="18"/>
                <w:szCs w:val="18"/>
              </w:rPr>
              <w:t xml:space="preserve"> </w:t>
            </w:r>
            <w:r w:rsidRPr="005575D4">
              <w:rPr>
                <w:rFonts w:eastAsia="TimesNewRomanPSMT"/>
                <w:sz w:val="18"/>
                <w:szCs w:val="18"/>
              </w:rPr>
              <w:t>pedagogiky, používá správně vybrané pojmy</w:t>
            </w:r>
            <w:r>
              <w:rPr>
                <w:rFonts w:eastAsia="TimesNewRomanPSMT"/>
                <w:sz w:val="18"/>
                <w:szCs w:val="18"/>
              </w:rPr>
              <w:t xml:space="preserve"> </w:t>
            </w:r>
            <w:r w:rsidRPr="005575D4">
              <w:rPr>
                <w:rFonts w:eastAsia="TimesNewRomanPSMT"/>
                <w:sz w:val="18"/>
                <w:szCs w:val="18"/>
              </w:rPr>
              <w:t>speciální pedagogiky</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 xml:space="preserve">• </w:t>
            </w:r>
            <w:r w:rsidRPr="005575D4">
              <w:rPr>
                <w:rFonts w:eastAsia="TimesNewRomanPSMT"/>
                <w:sz w:val="18"/>
                <w:szCs w:val="18"/>
              </w:rPr>
              <w:t>charakterizuje se jednotlivé skupiny klientů</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zdravotním postižením, jejich zdravotní a</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sociální situaci a potřeby, možnosti vzděláváni a</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sociálního začleněni</w:t>
            </w:r>
          </w:p>
          <w:p w:rsidR="00997861" w:rsidRPr="005575D4" w:rsidRDefault="00997861" w:rsidP="009973EA">
            <w:pPr>
              <w:autoSpaceDE w:val="0"/>
              <w:autoSpaceDN w:val="0"/>
              <w:adjustRightInd w:val="0"/>
              <w:rPr>
                <w:rFonts w:eastAsia="TimesNewRomanPSMT"/>
                <w:sz w:val="18"/>
                <w:szCs w:val="18"/>
              </w:rPr>
            </w:pPr>
            <w:r>
              <w:rPr>
                <w:rFonts w:ascii="ArialMT" w:hAnsi="ArialMT" w:cs="ArialMT"/>
                <w:sz w:val="16"/>
                <w:szCs w:val="16"/>
              </w:rPr>
              <w:t>•</w:t>
            </w:r>
            <w:r w:rsidRPr="005575D4">
              <w:rPr>
                <w:rFonts w:eastAsia="TimesNewRomanPSMT"/>
                <w:sz w:val="18"/>
                <w:szCs w:val="18"/>
              </w:rPr>
              <w:t xml:space="preserve"> je schopen uplatňovat při práci se zdravotně</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postiženými klienty metody a prostředky</w:t>
            </w:r>
          </w:p>
          <w:p w:rsidR="00997861" w:rsidRPr="005575D4" w:rsidRDefault="00997861" w:rsidP="009973EA">
            <w:pPr>
              <w:autoSpaceDE w:val="0"/>
              <w:autoSpaceDN w:val="0"/>
              <w:adjustRightInd w:val="0"/>
              <w:rPr>
                <w:rFonts w:eastAsia="TimesNewRomanPSMT"/>
                <w:sz w:val="18"/>
                <w:szCs w:val="18"/>
              </w:rPr>
            </w:pPr>
            <w:r w:rsidRPr="005575D4">
              <w:rPr>
                <w:rFonts w:eastAsia="TimesNewRomanPSMT"/>
                <w:sz w:val="18"/>
                <w:szCs w:val="18"/>
              </w:rPr>
              <w:t>speciální pedagogiky</w:t>
            </w:r>
          </w:p>
          <w:p w:rsidR="00997861" w:rsidRDefault="00997861" w:rsidP="009973EA">
            <w:pPr>
              <w:autoSpaceDE w:val="0"/>
              <w:autoSpaceDN w:val="0"/>
              <w:adjustRightInd w:val="0"/>
            </w:pPr>
          </w:p>
        </w:tc>
        <w:tc>
          <w:tcPr>
            <w:tcW w:w="4680" w:type="dxa"/>
            <w:shd w:val="clear" w:color="auto" w:fill="auto"/>
          </w:tcPr>
          <w:p w:rsidR="00997861" w:rsidRDefault="00997861" w:rsidP="009973EA">
            <w:pPr>
              <w:rPr>
                <w:sz w:val="18"/>
                <w:szCs w:val="18"/>
              </w:rPr>
            </w:pPr>
          </w:p>
          <w:p w:rsidR="00997861" w:rsidRPr="005575D4" w:rsidRDefault="00997861" w:rsidP="009973EA">
            <w:pPr>
              <w:autoSpaceDE w:val="0"/>
              <w:autoSpaceDN w:val="0"/>
              <w:adjustRightInd w:val="0"/>
              <w:rPr>
                <w:sz w:val="18"/>
                <w:szCs w:val="18"/>
              </w:rPr>
            </w:pPr>
            <w:r w:rsidRPr="005575D4">
              <w:rPr>
                <w:sz w:val="18"/>
                <w:szCs w:val="18"/>
              </w:rPr>
              <w:t>-</w:t>
            </w:r>
            <w:r w:rsidRPr="000351BE">
              <w:rPr>
                <w:b/>
                <w:sz w:val="18"/>
                <w:szCs w:val="18"/>
              </w:rPr>
              <w:t>logopedie</w:t>
            </w:r>
            <w:r w:rsidRPr="000A7291">
              <w:rPr>
                <w:b/>
                <w:sz w:val="18"/>
                <w:szCs w:val="18"/>
              </w:rPr>
              <w:t>- 15 hodin</w:t>
            </w:r>
          </w:p>
          <w:p w:rsidR="00997861" w:rsidRPr="005575D4" w:rsidRDefault="00997861" w:rsidP="009973EA">
            <w:pPr>
              <w:autoSpaceDE w:val="0"/>
              <w:autoSpaceDN w:val="0"/>
              <w:adjustRightInd w:val="0"/>
              <w:rPr>
                <w:sz w:val="18"/>
                <w:szCs w:val="18"/>
              </w:rPr>
            </w:pPr>
            <w:r w:rsidRPr="005575D4">
              <w:rPr>
                <w:sz w:val="18"/>
                <w:szCs w:val="18"/>
              </w:rPr>
              <w:t xml:space="preserve"> - pojetí logopedie</w:t>
            </w:r>
          </w:p>
          <w:p w:rsidR="00997861" w:rsidRPr="005575D4" w:rsidRDefault="00997861" w:rsidP="009973EA">
            <w:pPr>
              <w:autoSpaceDE w:val="0"/>
              <w:autoSpaceDN w:val="0"/>
              <w:adjustRightInd w:val="0"/>
              <w:rPr>
                <w:sz w:val="18"/>
                <w:szCs w:val="18"/>
              </w:rPr>
            </w:pPr>
            <w:r w:rsidRPr="005575D4">
              <w:rPr>
                <w:sz w:val="18"/>
                <w:szCs w:val="18"/>
              </w:rPr>
              <w:t>- řeč, komunikace</w:t>
            </w:r>
          </w:p>
          <w:p w:rsidR="00997861" w:rsidRPr="005575D4" w:rsidRDefault="00997861" w:rsidP="009973EA">
            <w:pPr>
              <w:autoSpaceDE w:val="0"/>
              <w:autoSpaceDN w:val="0"/>
              <w:adjustRightInd w:val="0"/>
              <w:rPr>
                <w:sz w:val="18"/>
                <w:szCs w:val="18"/>
              </w:rPr>
            </w:pPr>
            <w:r w:rsidRPr="005575D4">
              <w:rPr>
                <w:sz w:val="18"/>
                <w:szCs w:val="18"/>
              </w:rPr>
              <w:t>- narušená komunikační schopnost</w:t>
            </w:r>
          </w:p>
          <w:p w:rsidR="00997861" w:rsidRPr="005575D4" w:rsidRDefault="00997861" w:rsidP="009973EA">
            <w:pPr>
              <w:autoSpaceDE w:val="0"/>
              <w:autoSpaceDN w:val="0"/>
              <w:adjustRightInd w:val="0"/>
              <w:rPr>
                <w:sz w:val="18"/>
                <w:szCs w:val="18"/>
              </w:rPr>
            </w:pPr>
            <w:r w:rsidRPr="005575D4">
              <w:rPr>
                <w:sz w:val="18"/>
                <w:szCs w:val="18"/>
              </w:rPr>
              <w:t>- péče o osoby s narušenou komunikační schopností</w:t>
            </w:r>
          </w:p>
          <w:p w:rsidR="00997861" w:rsidRPr="005575D4" w:rsidRDefault="00997861" w:rsidP="009973EA">
            <w:pPr>
              <w:autoSpaceDE w:val="0"/>
              <w:autoSpaceDN w:val="0"/>
              <w:adjustRightInd w:val="0"/>
              <w:rPr>
                <w:sz w:val="18"/>
                <w:szCs w:val="18"/>
              </w:rPr>
            </w:pPr>
            <w:r w:rsidRPr="005575D4">
              <w:rPr>
                <w:sz w:val="18"/>
                <w:szCs w:val="18"/>
              </w:rPr>
              <w:t>-</w:t>
            </w:r>
            <w:r w:rsidRPr="000351BE">
              <w:rPr>
                <w:b/>
                <w:sz w:val="18"/>
                <w:szCs w:val="18"/>
              </w:rPr>
              <w:t>somatopedie</w:t>
            </w:r>
            <w:r>
              <w:rPr>
                <w:b/>
                <w:sz w:val="18"/>
                <w:szCs w:val="18"/>
              </w:rPr>
              <w:t>- 20 hodin</w:t>
            </w:r>
          </w:p>
          <w:p w:rsidR="00997861" w:rsidRPr="005575D4" w:rsidRDefault="00997861" w:rsidP="009973EA">
            <w:pPr>
              <w:autoSpaceDE w:val="0"/>
              <w:autoSpaceDN w:val="0"/>
              <w:adjustRightInd w:val="0"/>
              <w:rPr>
                <w:sz w:val="18"/>
                <w:szCs w:val="18"/>
              </w:rPr>
            </w:pPr>
            <w:r w:rsidRPr="005575D4">
              <w:rPr>
                <w:sz w:val="18"/>
                <w:szCs w:val="18"/>
              </w:rPr>
              <w:t>- pojetí somatopedie</w:t>
            </w:r>
          </w:p>
          <w:p w:rsidR="00997861" w:rsidRPr="005575D4" w:rsidRDefault="00997861" w:rsidP="009973EA">
            <w:pPr>
              <w:autoSpaceDE w:val="0"/>
              <w:autoSpaceDN w:val="0"/>
              <w:adjustRightInd w:val="0"/>
              <w:rPr>
                <w:sz w:val="18"/>
                <w:szCs w:val="18"/>
              </w:rPr>
            </w:pPr>
            <w:r w:rsidRPr="005575D4">
              <w:rPr>
                <w:sz w:val="18"/>
                <w:szCs w:val="18"/>
              </w:rPr>
              <w:t>- klasifikace pohybových vad</w:t>
            </w:r>
          </w:p>
          <w:p w:rsidR="00997861" w:rsidRPr="005575D4" w:rsidRDefault="00997861" w:rsidP="009973EA">
            <w:pPr>
              <w:autoSpaceDE w:val="0"/>
              <w:autoSpaceDN w:val="0"/>
              <w:adjustRightInd w:val="0"/>
              <w:rPr>
                <w:sz w:val="18"/>
                <w:szCs w:val="18"/>
              </w:rPr>
            </w:pPr>
            <w:r w:rsidRPr="005575D4">
              <w:rPr>
                <w:sz w:val="18"/>
                <w:szCs w:val="18"/>
              </w:rPr>
              <w:t>- charakteristika nejčastějších chronických onemocnění</w:t>
            </w:r>
          </w:p>
          <w:p w:rsidR="00997861" w:rsidRPr="005575D4" w:rsidRDefault="00997861" w:rsidP="009973EA">
            <w:pPr>
              <w:autoSpaceDE w:val="0"/>
              <w:autoSpaceDN w:val="0"/>
              <w:adjustRightInd w:val="0"/>
              <w:rPr>
                <w:sz w:val="18"/>
                <w:szCs w:val="18"/>
              </w:rPr>
            </w:pPr>
            <w:r w:rsidRPr="005575D4">
              <w:rPr>
                <w:sz w:val="18"/>
                <w:szCs w:val="18"/>
              </w:rPr>
              <w:t>a jejich vliv na výchovu a vzdělávání dětí a mladistvých</w:t>
            </w:r>
          </w:p>
          <w:p w:rsidR="00997861" w:rsidRPr="005575D4" w:rsidRDefault="00997861" w:rsidP="009973EA">
            <w:pPr>
              <w:autoSpaceDE w:val="0"/>
              <w:autoSpaceDN w:val="0"/>
              <w:adjustRightInd w:val="0"/>
              <w:rPr>
                <w:sz w:val="18"/>
                <w:szCs w:val="18"/>
              </w:rPr>
            </w:pPr>
            <w:r w:rsidRPr="005575D4">
              <w:rPr>
                <w:sz w:val="18"/>
                <w:szCs w:val="18"/>
              </w:rPr>
              <w:t>- problematika výchovy a vzdělávání dětí a mladistvých</w:t>
            </w:r>
          </w:p>
          <w:p w:rsidR="00997861" w:rsidRPr="005575D4" w:rsidRDefault="00997861" w:rsidP="009973EA">
            <w:pPr>
              <w:autoSpaceDE w:val="0"/>
              <w:autoSpaceDN w:val="0"/>
              <w:adjustRightInd w:val="0"/>
              <w:rPr>
                <w:sz w:val="18"/>
                <w:szCs w:val="18"/>
              </w:rPr>
            </w:pPr>
            <w:r w:rsidRPr="005575D4">
              <w:rPr>
                <w:sz w:val="18"/>
                <w:szCs w:val="18"/>
              </w:rPr>
              <w:t>s tělesným zdravotním postižením</w:t>
            </w:r>
          </w:p>
          <w:p w:rsidR="00997861" w:rsidRPr="005575D4" w:rsidRDefault="00997861" w:rsidP="009973EA">
            <w:pPr>
              <w:autoSpaceDE w:val="0"/>
              <w:autoSpaceDN w:val="0"/>
              <w:adjustRightInd w:val="0"/>
              <w:rPr>
                <w:sz w:val="18"/>
                <w:szCs w:val="18"/>
              </w:rPr>
            </w:pPr>
            <w:r w:rsidRPr="005575D4">
              <w:rPr>
                <w:sz w:val="18"/>
                <w:szCs w:val="18"/>
              </w:rPr>
              <w:t>- systém výchovy a vzdělávání tělesně a zdravotně postižených</w:t>
            </w:r>
          </w:p>
          <w:p w:rsidR="00997861" w:rsidRPr="005575D4" w:rsidRDefault="00997861" w:rsidP="009973EA">
            <w:pPr>
              <w:autoSpaceDE w:val="0"/>
              <w:autoSpaceDN w:val="0"/>
              <w:adjustRightInd w:val="0"/>
              <w:rPr>
                <w:sz w:val="18"/>
                <w:szCs w:val="18"/>
              </w:rPr>
            </w:pPr>
            <w:r w:rsidRPr="005575D4">
              <w:rPr>
                <w:sz w:val="18"/>
                <w:szCs w:val="18"/>
              </w:rPr>
              <w:t>-specifické vývojové poruchy</w:t>
            </w:r>
          </w:p>
          <w:p w:rsidR="00997861" w:rsidRPr="005575D4" w:rsidRDefault="00997861" w:rsidP="009973EA">
            <w:pPr>
              <w:autoSpaceDE w:val="0"/>
              <w:autoSpaceDN w:val="0"/>
              <w:adjustRightInd w:val="0"/>
              <w:rPr>
                <w:sz w:val="18"/>
                <w:szCs w:val="18"/>
              </w:rPr>
            </w:pPr>
            <w:r w:rsidRPr="005575D4">
              <w:rPr>
                <w:sz w:val="18"/>
                <w:szCs w:val="18"/>
              </w:rPr>
              <w:t>-</w:t>
            </w:r>
            <w:r w:rsidRPr="000351BE">
              <w:rPr>
                <w:b/>
                <w:sz w:val="18"/>
                <w:szCs w:val="18"/>
              </w:rPr>
              <w:t>etopedie</w:t>
            </w:r>
            <w:r>
              <w:rPr>
                <w:b/>
                <w:sz w:val="18"/>
                <w:szCs w:val="18"/>
              </w:rPr>
              <w:t>- 10 hodin</w:t>
            </w:r>
          </w:p>
          <w:p w:rsidR="00997861" w:rsidRPr="005575D4" w:rsidRDefault="00997861" w:rsidP="009973EA">
            <w:pPr>
              <w:autoSpaceDE w:val="0"/>
              <w:autoSpaceDN w:val="0"/>
              <w:adjustRightInd w:val="0"/>
              <w:rPr>
                <w:sz w:val="18"/>
                <w:szCs w:val="18"/>
              </w:rPr>
            </w:pPr>
            <w:r w:rsidRPr="005575D4">
              <w:rPr>
                <w:sz w:val="18"/>
                <w:szCs w:val="18"/>
              </w:rPr>
              <w:t>- vymezení pojmu etopedie</w:t>
            </w:r>
          </w:p>
          <w:p w:rsidR="00997861" w:rsidRPr="005575D4" w:rsidRDefault="00997861" w:rsidP="009973EA">
            <w:pPr>
              <w:autoSpaceDE w:val="0"/>
              <w:autoSpaceDN w:val="0"/>
              <w:adjustRightInd w:val="0"/>
              <w:rPr>
                <w:sz w:val="18"/>
                <w:szCs w:val="18"/>
              </w:rPr>
            </w:pPr>
            <w:r w:rsidRPr="005575D4">
              <w:rPr>
                <w:sz w:val="18"/>
                <w:szCs w:val="18"/>
              </w:rPr>
              <w:t>- klasifikace poruch chování a jejich charakteristika</w:t>
            </w:r>
          </w:p>
          <w:p w:rsidR="00997861" w:rsidRPr="005575D4" w:rsidRDefault="00997861" w:rsidP="009973EA">
            <w:pPr>
              <w:autoSpaceDE w:val="0"/>
              <w:autoSpaceDN w:val="0"/>
              <w:adjustRightInd w:val="0"/>
              <w:rPr>
                <w:sz w:val="18"/>
                <w:szCs w:val="18"/>
              </w:rPr>
            </w:pPr>
            <w:r w:rsidRPr="005575D4">
              <w:rPr>
                <w:sz w:val="18"/>
                <w:szCs w:val="18"/>
              </w:rPr>
              <w:t>- péče o jedince s poruchami chování</w:t>
            </w:r>
          </w:p>
          <w:p w:rsidR="00997861" w:rsidRPr="0093236C" w:rsidRDefault="00997861" w:rsidP="009973EA">
            <w:pPr>
              <w:rPr>
                <w:sz w:val="18"/>
                <w:szCs w:val="18"/>
              </w:rPr>
            </w:pPr>
            <w:r w:rsidRPr="005575D4">
              <w:rPr>
                <w:sz w:val="18"/>
                <w:szCs w:val="18"/>
              </w:rPr>
              <w:t>-kombinované vady</w:t>
            </w:r>
          </w:p>
        </w:tc>
        <w:tc>
          <w:tcPr>
            <w:tcW w:w="3600" w:type="dxa"/>
            <w:shd w:val="clear" w:color="auto" w:fill="auto"/>
          </w:tcPr>
          <w:p w:rsidR="00997861" w:rsidRPr="007746C4" w:rsidRDefault="00997861" w:rsidP="009973EA">
            <w:pPr>
              <w:autoSpaceDE w:val="0"/>
              <w:autoSpaceDN w:val="0"/>
              <w:adjustRightInd w:val="0"/>
              <w:rPr>
                <w:b/>
                <w:bCs/>
                <w:sz w:val="18"/>
                <w:szCs w:val="18"/>
              </w:rPr>
            </w:pPr>
            <w:r w:rsidRPr="007746C4">
              <w:rPr>
                <w:b/>
                <w:bCs/>
                <w:sz w:val="18"/>
                <w:szCs w:val="18"/>
              </w:rPr>
              <w:t>Průřezová témata</w:t>
            </w:r>
          </w:p>
          <w:p w:rsidR="00997861" w:rsidRPr="007746C4" w:rsidRDefault="00997861" w:rsidP="009973EA">
            <w:pPr>
              <w:autoSpaceDE w:val="0"/>
              <w:autoSpaceDN w:val="0"/>
              <w:adjustRightInd w:val="0"/>
              <w:rPr>
                <w:sz w:val="18"/>
                <w:szCs w:val="18"/>
              </w:rPr>
            </w:pPr>
            <w:r w:rsidRPr="007746C4">
              <w:rPr>
                <w:sz w:val="18"/>
                <w:szCs w:val="18"/>
              </w:rPr>
              <w:t>Občan v demokratické společnosti</w:t>
            </w:r>
          </w:p>
          <w:p w:rsidR="00997861" w:rsidRPr="007746C4" w:rsidRDefault="00997861" w:rsidP="009973EA">
            <w:pPr>
              <w:autoSpaceDE w:val="0"/>
              <w:autoSpaceDN w:val="0"/>
              <w:adjustRightInd w:val="0"/>
              <w:rPr>
                <w:sz w:val="18"/>
                <w:szCs w:val="18"/>
              </w:rPr>
            </w:pPr>
            <w:r w:rsidRPr="007746C4">
              <w:rPr>
                <w:sz w:val="18"/>
                <w:szCs w:val="18"/>
              </w:rPr>
              <w:t>Člověk a životní prostředí</w:t>
            </w:r>
          </w:p>
          <w:p w:rsidR="00997861" w:rsidRDefault="00997861" w:rsidP="009973EA">
            <w:pPr>
              <w:autoSpaceDE w:val="0"/>
              <w:autoSpaceDN w:val="0"/>
              <w:adjustRightInd w:val="0"/>
              <w:rPr>
                <w:sz w:val="18"/>
                <w:szCs w:val="18"/>
              </w:rPr>
            </w:pPr>
            <w:r w:rsidRPr="007746C4">
              <w:rPr>
                <w:sz w:val="18"/>
                <w:szCs w:val="18"/>
              </w:rPr>
              <w:t>Člověk a svět práce</w:t>
            </w:r>
          </w:p>
          <w:p w:rsidR="00997861" w:rsidRPr="007746C4" w:rsidRDefault="00997861" w:rsidP="009973EA">
            <w:pPr>
              <w:autoSpaceDE w:val="0"/>
              <w:autoSpaceDN w:val="0"/>
              <w:adjustRightInd w:val="0"/>
              <w:rPr>
                <w:sz w:val="18"/>
                <w:szCs w:val="18"/>
              </w:rPr>
            </w:pPr>
          </w:p>
          <w:p w:rsidR="00997861" w:rsidRDefault="00997861" w:rsidP="009973EA">
            <w:pPr>
              <w:autoSpaceDE w:val="0"/>
              <w:autoSpaceDN w:val="0"/>
              <w:adjustRightInd w:val="0"/>
              <w:rPr>
                <w:b/>
                <w:sz w:val="18"/>
                <w:szCs w:val="18"/>
              </w:rPr>
            </w:pPr>
            <w:r w:rsidRPr="000E3BA1">
              <w:rPr>
                <w:b/>
                <w:sz w:val="18"/>
                <w:szCs w:val="18"/>
              </w:rPr>
              <w:t>Mezipředmětové vztahy</w:t>
            </w:r>
          </w:p>
          <w:p w:rsidR="00997861" w:rsidRDefault="00997861" w:rsidP="009973EA">
            <w:pPr>
              <w:autoSpaceDE w:val="0"/>
              <w:autoSpaceDN w:val="0"/>
              <w:adjustRightInd w:val="0"/>
              <w:rPr>
                <w:sz w:val="18"/>
                <w:szCs w:val="18"/>
              </w:rPr>
            </w:pPr>
            <w:r w:rsidRPr="00B32BFB">
              <w:rPr>
                <w:sz w:val="18"/>
                <w:szCs w:val="18"/>
              </w:rPr>
              <w:t>Občanská nauka</w:t>
            </w:r>
          </w:p>
          <w:p w:rsidR="00997861" w:rsidRDefault="00997861" w:rsidP="009973EA">
            <w:pPr>
              <w:autoSpaceDE w:val="0"/>
              <w:autoSpaceDN w:val="0"/>
              <w:adjustRightInd w:val="0"/>
              <w:rPr>
                <w:sz w:val="18"/>
                <w:szCs w:val="18"/>
              </w:rPr>
            </w:pPr>
            <w:r w:rsidRPr="00B32BFB">
              <w:rPr>
                <w:sz w:val="18"/>
                <w:szCs w:val="18"/>
              </w:rPr>
              <w:t>P</w:t>
            </w:r>
            <w:r>
              <w:rPr>
                <w:sz w:val="18"/>
                <w:szCs w:val="18"/>
              </w:rPr>
              <w:t>sychologie</w:t>
            </w:r>
          </w:p>
          <w:p w:rsidR="00997861" w:rsidRPr="00B32BFB" w:rsidRDefault="00997861" w:rsidP="009973EA">
            <w:pPr>
              <w:autoSpaceDE w:val="0"/>
              <w:autoSpaceDN w:val="0"/>
              <w:adjustRightInd w:val="0"/>
              <w:rPr>
                <w:sz w:val="18"/>
                <w:szCs w:val="18"/>
              </w:rPr>
            </w:pPr>
            <w:r>
              <w:rPr>
                <w:sz w:val="18"/>
                <w:szCs w:val="18"/>
              </w:rPr>
              <w:t>Osobnostní a sociální výchova</w:t>
            </w:r>
          </w:p>
          <w:p w:rsidR="00997861" w:rsidRPr="00B32BFB" w:rsidRDefault="00997861" w:rsidP="009973EA">
            <w:pPr>
              <w:autoSpaceDE w:val="0"/>
              <w:autoSpaceDN w:val="0"/>
              <w:adjustRightInd w:val="0"/>
              <w:rPr>
                <w:sz w:val="18"/>
                <w:szCs w:val="18"/>
              </w:rPr>
            </w:pPr>
            <w:r w:rsidRPr="00B32BFB">
              <w:rPr>
                <w:sz w:val="18"/>
                <w:szCs w:val="18"/>
              </w:rPr>
              <w:t>Sociální péče</w:t>
            </w:r>
          </w:p>
          <w:p w:rsidR="00997861" w:rsidRPr="00B32BFB" w:rsidRDefault="00997861" w:rsidP="009973EA">
            <w:pPr>
              <w:autoSpaceDE w:val="0"/>
              <w:autoSpaceDN w:val="0"/>
              <w:adjustRightInd w:val="0"/>
              <w:rPr>
                <w:sz w:val="18"/>
                <w:szCs w:val="18"/>
              </w:rPr>
            </w:pPr>
            <w:r w:rsidRPr="00B32BFB">
              <w:rPr>
                <w:sz w:val="18"/>
                <w:szCs w:val="18"/>
              </w:rPr>
              <w:t>Zdravotní nauka</w:t>
            </w:r>
          </w:p>
          <w:p w:rsidR="00997861" w:rsidRDefault="00997861" w:rsidP="009973EA">
            <w:r w:rsidRPr="00B32BFB">
              <w:rPr>
                <w:sz w:val="18"/>
                <w:szCs w:val="18"/>
              </w:rPr>
              <w:t>Praxe</w:t>
            </w:r>
          </w:p>
        </w:tc>
        <w:tc>
          <w:tcPr>
            <w:tcW w:w="2340" w:type="dxa"/>
            <w:shd w:val="clear" w:color="auto" w:fill="auto"/>
          </w:tcPr>
          <w:p w:rsidR="00997861" w:rsidRDefault="00997861" w:rsidP="009973EA"/>
        </w:tc>
      </w:tr>
    </w:tbl>
    <w:p w:rsidR="00997861" w:rsidRDefault="00997861" w:rsidP="009973EA">
      <w:pPr>
        <w:rPr>
          <w:sz w:val="18"/>
          <w:szCs w:val="18"/>
        </w:rPr>
        <w:sectPr w:rsidR="00997861" w:rsidSect="00997861">
          <w:pgSz w:w="16838" w:h="11906" w:orient="landscape"/>
          <w:pgMar w:top="899" w:right="998" w:bottom="1418" w:left="1260" w:header="708" w:footer="709" w:gutter="0"/>
          <w:cols w:space="708"/>
          <w:docGrid w:linePitch="360"/>
        </w:sectPr>
      </w:pPr>
    </w:p>
    <w:p w:rsidR="00997861" w:rsidRPr="005B4EC5" w:rsidRDefault="00997861" w:rsidP="00997861">
      <w:pPr>
        <w:pStyle w:val="Nadpis2"/>
      </w:pPr>
      <w:bookmarkStart w:id="50" w:name="_Toc421085721"/>
      <w:r w:rsidRPr="005B4EC5">
        <w:lastRenderedPageBreak/>
        <w:t>VÝTVARNÁ VÝCHOVA</w:t>
      </w:r>
      <w:bookmarkEnd w:id="50"/>
      <w:r w:rsidRPr="005B4EC5">
        <w:t xml:space="preserve"> </w:t>
      </w:r>
    </w:p>
    <w:p w:rsidR="00997861" w:rsidRPr="005B4EC5" w:rsidRDefault="00997861" w:rsidP="00997861">
      <w:pPr>
        <w:ind w:right="-38"/>
        <w:rPr>
          <w:b/>
          <w:sz w:val="32"/>
          <w:szCs w:val="32"/>
        </w:rPr>
      </w:pPr>
    </w:p>
    <w:p w:rsidR="00997861" w:rsidRDefault="00997861" w:rsidP="00997861">
      <w:pPr>
        <w:jc w:val="both"/>
        <w:rPr>
          <w:b/>
          <w:sz w:val="28"/>
          <w:szCs w:val="28"/>
        </w:rPr>
      </w:pPr>
      <w:r w:rsidRPr="00701B70">
        <w:rPr>
          <w:b/>
          <w:sz w:val="28"/>
          <w:szCs w:val="28"/>
        </w:rPr>
        <w:t xml:space="preserve">Charakteristika předmětu   </w:t>
      </w:r>
    </w:p>
    <w:p w:rsidR="00997861" w:rsidRDefault="00997861" w:rsidP="00997861">
      <w:pPr>
        <w:jc w:val="both"/>
        <w:rPr>
          <w:b/>
          <w:sz w:val="28"/>
          <w:szCs w:val="28"/>
        </w:rPr>
      </w:pPr>
    </w:p>
    <w:p w:rsidR="00997861" w:rsidRPr="005B4EC5" w:rsidRDefault="00997861" w:rsidP="00997861">
      <w:pPr>
        <w:jc w:val="both"/>
        <w:rPr>
          <w:b/>
          <w:sz w:val="28"/>
          <w:szCs w:val="28"/>
        </w:rPr>
      </w:pPr>
      <w:r w:rsidRPr="005B4EC5">
        <w:t xml:space="preserve">Předmět Výtvarná výchova s metodikou je součástí vzdělávací oblasti Sociálně výchovná činnost. Do tohoto předmětu je integrována část výstupů ze vzdělávací oblasti Estetické vzdělávání. </w:t>
      </w:r>
    </w:p>
    <w:p w:rsidR="00997861" w:rsidRDefault="00997861" w:rsidP="00997861">
      <w:pPr>
        <w:pStyle w:val="Normln1"/>
        <w:jc w:val="both"/>
      </w:pPr>
      <w:r w:rsidRPr="005B4EC5">
        <w:t>Předmět Výtvarná výchova s metodikou je zaměřen</w:t>
      </w:r>
      <w:r>
        <w:t xml:space="preserve"> </w:t>
      </w:r>
      <w:r w:rsidRPr="005B4EC5">
        <w:t>na  osvojování výtvarných technik, pracovně technických návyků, teorie a vybraných kapitol z dějin umění, k chápání historických proměn v uměleckém vývoji v návaznosti na současné umění, směřuje k rozvoji kreativity, smyslu pro originalitu, k schopnosti prezentovat vlastní tvorbu a její obhajobu</w:t>
      </w:r>
      <w:r>
        <w:t>.</w:t>
      </w:r>
      <w:r w:rsidRPr="005B4EC5">
        <w:t xml:space="preserve"> Vzdělávací oblast Estetické vzdělávání je ve Výtvarné výchově s metodikou zastoupena především vedením žáků k rozvoji společenské kultury, k toleranci, uvědomění si kulturních hodnot a jejich ochraně</w:t>
      </w:r>
      <w:r>
        <w:t>.</w:t>
      </w:r>
    </w:p>
    <w:p w:rsidR="00997861" w:rsidRPr="00062626" w:rsidRDefault="00997861" w:rsidP="00997861">
      <w:pPr>
        <w:pStyle w:val="Normln1"/>
        <w:jc w:val="both"/>
      </w:pPr>
      <w:r>
        <w:t xml:space="preserve">Žáci jsou vedeni k tomu, aby získané teoretické a pracovní dovednosti dokázali samostatně, </w:t>
      </w:r>
      <w:r w:rsidRPr="00062626">
        <w:t>podle svých zdravotních možností</w:t>
      </w:r>
      <w:r>
        <w:t>, využívat při volnočasových aktivitách.</w:t>
      </w:r>
    </w:p>
    <w:p w:rsidR="00997861" w:rsidRDefault="00997861" w:rsidP="00997861">
      <w:pPr>
        <w:pStyle w:val="Normln1"/>
        <w:rPr>
          <w:b/>
          <w:sz w:val="28"/>
          <w:szCs w:val="28"/>
        </w:rPr>
      </w:pPr>
      <w:r w:rsidRPr="00701B70">
        <w:rPr>
          <w:b/>
          <w:sz w:val="28"/>
          <w:szCs w:val="28"/>
        </w:rPr>
        <w:t>Obsahové, organizační a časové vymezení předmětu</w:t>
      </w:r>
    </w:p>
    <w:p w:rsidR="00997861" w:rsidRPr="001E3770" w:rsidRDefault="00997861" w:rsidP="00997861">
      <w:pPr>
        <w:pStyle w:val="Normln1"/>
        <w:jc w:val="both"/>
        <w:rPr>
          <w:b/>
          <w:sz w:val="28"/>
          <w:szCs w:val="28"/>
        </w:rPr>
      </w:pPr>
      <w:r w:rsidRPr="005B4EC5">
        <w:t xml:space="preserve">Výtvarná výchova </w:t>
      </w:r>
      <w:r>
        <w:t>s metodikou se vyučuje v prvním</w:t>
      </w:r>
      <w:r w:rsidRPr="005B4EC5">
        <w:t xml:space="preserve"> a druhém ročníku. V prvním ročníku je posílena o jednu hodinu týdně z oblasti Estetické vzdělávání a vyučuje se tři hodiny týdně. Ve druhém ročníku se tento předmět vyučuje dvě hodiny týdně.</w:t>
      </w:r>
    </w:p>
    <w:p w:rsidR="00997861" w:rsidRPr="005B4EC5" w:rsidRDefault="00997861" w:rsidP="00997861">
      <w:pPr>
        <w:pStyle w:val="Normln1"/>
        <w:jc w:val="both"/>
        <w:rPr>
          <w:b/>
          <w:sz w:val="28"/>
          <w:szCs w:val="28"/>
        </w:rPr>
      </w:pPr>
      <w:r w:rsidRPr="005B4EC5">
        <w:t>Výuka probíhá převážně v kmenových třídách, které jsou většinou pro tento předmět nejvhodnější, protože jsou uzpůsobeny specifick</w:t>
      </w:r>
      <w:r>
        <w:t>ým potřebám jednotlivých žáků (</w:t>
      </w:r>
      <w:r w:rsidRPr="005B4EC5">
        <w:t>především individuálně nastavená v</w:t>
      </w:r>
      <w:r>
        <w:t>ýška lavic, židlí ,</w:t>
      </w:r>
      <w:r w:rsidRPr="005B4EC5">
        <w:t xml:space="preserve">využívání dalších </w:t>
      </w:r>
      <w:r>
        <w:t>jednotlivých</w:t>
      </w:r>
      <w:r w:rsidRPr="005B4EC5">
        <w:t xml:space="preserve"> pomůcek včetně možnosti vhodného polohování )</w:t>
      </w:r>
      <w:r>
        <w:t>.</w:t>
      </w:r>
      <w:r w:rsidRPr="005B4EC5">
        <w:t xml:space="preserve">Vzhledem k odlišnému postižení žáků je brán ohled  na rozdílné pracovní tempo. Žáci navštěvují různé kulturní akce </w:t>
      </w:r>
      <w:r>
        <w:t>(</w:t>
      </w:r>
      <w:r w:rsidRPr="005B4EC5">
        <w:t>s ohledem na bezbariérovost, zdravotní stav), zúčastňují se besed, vystavují svojí tvorbu v prostorách školy i v jiných zařízeních, reprezentují školu svými díly na různých soutěžích, připravují prezentace.</w:t>
      </w:r>
    </w:p>
    <w:p w:rsidR="00997861" w:rsidRDefault="00997861" w:rsidP="00997861">
      <w:pPr>
        <w:rPr>
          <w:b/>
          <w:sz w:val="28"/>
          <w:szCs w:val="28"/>
        </w:rPr>
      </w:pPr>
    </w:p>
    <w:p w:rsidR="00997861" w:rsidRPr="00701B70" w:rsidRDefault="00997861" w:rsidP="00997861">
      <w:pPr>
        <w:rPr>
          <w:b/>
          <w:sz w:val="28"/>
          <w:szCs w:val="28"/>
        </w:rPr>
      </w:pPr>
      <w:r w:rsidRPr="00701B70">
        <w:rPr>
          <w:b/>
          <w:sz w:val="28"/>
          <w:szCs w:val="28"/>
        </w:rPr>
        <w:t>Průřezová témata</w:t>
      </w:r>
    </w:p>
    <w:p w:rsidR="00997861" w:rsidRPr="00701B70" w:rsidRDefault="00997861" w:rsidP="00997861">
      <w:pPr>
        <w:rPr>
          <w:sz w:val="28"/>
          <w:szCs w:val="28"/>
        </w:rPr>
      </w:pPr>
    </w:p>
    <w:p w:rsidR="0030703E" w:rsidRDefault="00997861" w:rsidP="0030703E">
      <w:pPr>
        <w:jc w:val="both"/>
      </w:pPr>
      <w:r w:rsidRPr="00441ACE">
        <w:rPr>
          <w:b/>
        </w:rPr>
        <w:t>Občan v demokratické společnosti</w:t>
      </w:r>
      <w:r w:rsidR="0030703E">
        <w:rPr>
          <w:sz w:val="28"/>
          <w:szCs w:val="28"/>
        </w:rPr>
        <w:t xml:space="preserve"> </w:t>
      </w:r>
      <w:r w:rsidR="0030703E">
        <w:t xml:space="preserve">– </w:t>
      </w:r>
      <w:r w:rsidR="00520D44">
        <w:t>te</w:t>
      </w:r>
      <w:r w:rsidR="0030703E">
        <w:t>matický okruh</w:t>
      </w:r>
      <w:r w:rsidRPr="005B4EC5">
        <w:t xml:space="preserve">: </w:t>
      </w:r>
      <w:r w:rsidRPr="00441ACE">
        <w:t>společnost</w:t>
      </w:r>
      <w:r w:rsidRPr="005B4EC5">
        <w:t xml:space="preserve"> - porozumění vlastní je</w:t>
      </w:r>
      <w:r w:rsidR="0030703E">
        <w:t xml:space="preserve">dinečnosti, poznávání a rozvoj </w:t>
      </w:r>
      <w:r w:rsidRPr="005B4EC5">
        <w:t xml:space="preserve">vlastní osobnosti, rozvoj kreativity, etika ve vztahu k sobě, jiným kulturám, životnímu prostředí, sociální a morální dilema dnešního života, snaha podílet se na obecně prospěšných aktivitách, rozvoj schopnosti přijímat názory druhých a využívat je jako možná východiska pro svůj další rozvoj, fungování jako člen skupiny, projevování ochoty ke spolupráci s ostatními </w:t>
      </w:r>
    </w:p>
    <w:p w:rsidR="00997861" w:rsidRPr="00701B70" w:rsidRDefault="00997861" w:rsidP="00997861">
      <w:pPr>
        <w:rPr>
          <w:sz w:val="28"/>
          <w:szCs w:val="28"/>
        </w:rPr>
      </w:pPr>
      <w:r w:rsidRPr="00701B70">
        <w:rPr>
          <w:sz w:val="28"/>
          <w:szCs w:val="28"/>
        </w:rPr>
        <w:t xml:space="preserve">  </w:t>
      </w:r>
    </w:p>
    <w:p w:rsidR="00997861" w:rsidRPr="005B4EC5" w:rsidRDefault="00997861" w:rsidP="00997861">
      <w:pPr>
        <w:jc w:val="both"/>
      </w:pPr>
      <w:r w:rsidRPr="00441ACE">
        <w:rPr>
          <w:b/>
        </w:rPr>
        <w:t>Člověk a životní prostředí</w:t>
      </w:r>
      <w:r w:rsidRPr="00701B70">
        <w:rPr>
          <w:sz w:val="28"/>
          <w:szCs w:val="28"/>
        </w:rPr>
        <w:t xml:space="preserve"> </w:t>
      </w:r>
      <w:r>
        <w:rPr>
          <w:b/>
          <w:sz w:val="28"/>
          <w:szCs w:val="28"/>
        </w:rPr>
        <w:t>-</w:t>
      </w:r>
      <w:r w:rsidRPr="00701B70">
        <w:rPr>
          <w:sz w:val="28"/>
          <w:szCs w:val="28"/>
        </w:rPr>
        <w:t xml:space="preserve"> </w:t>
      </w:r>
      <w:r w:rsidR="00520D44">
        <w:t>te</w:t>
      </w:r>
      <w:r w:rsidRPr="005B4EC5">
        <w:t>matické okruhy: esteticky a citově vnímat své okolí a přírodní prostředí</w:t>
      </w:r>
      <w:r>
        <w:t xml:space="preserve">, </w:t>
      </w:r>
      <w:r w:rsidRPr="005B4EC5">
        <w:t>samostatně a aktivně poznávat okolní prostředí, získávat informace v přímých kontaktech s prostředím a z různých informačních zdrojů</w:t>
      </w:r>
    </w:p>
    <w:p w:rsidR="00997861" w:rsidRDefault="00997861" w:rsidP="00997861"/>
    <w:p w:rsidR="00997861" w:rsidRPr="005B4EC5" w:rsidRDefault="00997861" w:rsidP="00997861"/>
    <w:p w:rsidR="00997861" w:rsidRPr="00701B70" w:rsidRDefault="00997861" w:rsidP="00997861">
      <w:pPr>
        <w:rPr>
          <w:b/>
          <w:sz w:val="28"/>
          <w:szCs w:val="28"/>
        </w:rPr>
      </w:pPr>
      <w:r w:rsidRPr="00701B70">
        <w:rPr>
          <w:b/>
          <w:sz w:val="28"/>
          <w:szCs w:val="28"/>
        </w:rPr>
        <w:t xml:space="preserve">Výchovné a vzdělávací strategie </w:t>
      </w:r>
    </w:p>
    <w:p w:rsidR="00997861" w:rsidRDefault="00997861" w:rsidP="00997861">
      <w:pPr>
        <w:jc w:val="both"/>
      </w:pPr>
      <w:r>
        <w:t>Výchovné a vzdělávací strategie jsou voleny tak, aby vedly k utváření požadovaných klíčových kompetencí při současném respektování všech aspektů zdravotního postižení:</w:t>
      </w:r>
    </w:p>
    <w:p w:rsidR="00997861" w:rsidRPr="00701B70" w:rsidRDefault="00997861" w:rsidP="00997861">
      <w:pPr>
        <w:rPr>
          <w:b/>
          <w:sz w:val="28"/>
          <w:szCs w:val="28"/>
        </w:rPr>
      </w:pPr>
      <w:r w:rsidRPr="00701B70">
        <w:rPr>
          <w:sz w:val="28"/>
          <w:szCs w:val="28"/>
        </w:rPr>
        <w:lastRenderedPageBreak/>
        <w:t xml:space="preserve"> </w:t>
      </w:r>
    </w:p>
    <w:p w:rsidR="00997861" w:rsidRDefault="00997861" w:rsidP="00997861">
      <w:pPr>
        <w:rPr>
          <w:b/>
          <w:sz w:val="28"/>
          <w:szCs w:val="28"/>
        </w:rPr>
      </w:pPr>
      <w:r w:rsidRPr="00701B70">
        <w:rPr>
          <w:b/>
          <w:sz w:val="28"/>
          <w:szCs w:val="28"/>
        </w:rPr>
        <w:t>Klíčové kompetence</w:t>
      </w:r>
    </w:p>
    <w:p w:rsidR="00997861" w:rsidRPr="00701B70" w:rsidRDefault="00997861" w:rsidP="00997861">
      <w:pPr>
        <w:rPr>
          <w:b/>
          <w:sz w:val="28"/>
          <w:szCs w:val="28"/>
        </w:rPr>
      </w:pPr>
    </w:p>
    <w:p w:rsidR="00997861" w:rsidRPr="004175CE" w:rsidRDefault="00997861" w:rsidP="00997861">
      <w:pPr>
        <w:rPr>
          <w:b/>
        </w:rPr>
      </w:pPr>
      <w:r w:rsidRPr="004175CE">
        <w:rPr>
          <w:b/>
        </w:rPr>
        <w:t xml:space="preserve">Kompetence k učení </w:t>
      </w:r>
    </w:p>
    <w:p w:rsidR="00997861" w:rsidRPr="004175CE" w:rsidRDefault="00997861" w:rsidP="00997861">
      <w:pPr>
        <w:rPr>
          <w:b/>
        </w:rPr>
      </w:pPr>
      <w:r w:rsidRPr="004175CE">
        <w:rPr>
          <w:b/>
        </w:rPr>
        <w:t xml:space="preserve">  </w:t>
      </w:r>
    </w:p>
    <w:p w:rsidR="00997861" w:rsidRPr="001443D3" w:rsidRDefault="00997861" w:rsidP="00997861">
      <w:pPr>
        <w:rPr>
          <w:b/>
        </w:rPr>
      </w:pPr>
      <w:r w:rsidRPr="001443D3">
        <w:rPr>
          <w:b/>
        </w:rPr>
        <w:t>Učitel:</w:t>
      </w:r>
    </w:p>
    <w:p w:rsidR="00997861" w:rsidRPr="005B4EC5" w:rsidRDefault="00997861" w:rsidP="00DE1215">
      <w:pPr>
        <w:pStyle w:val="Odstavecseseznamem"/>
        <w:numPr>
          <w:ilvl w:val="0"/>
          <w:numId w:val="257"/>
        </w:numPr>
        <w:jc w:val="both"/>
      </w:pPr>
      <w:r w:rsidRPr="005B4EC5">
        <w:t>vede žáky k prezentaci a hodnocení vlastní tvorby</w:t>
      </w:r>
    </w:p>
    <w:p w:rsidR="00997861" w:rsidRPr="005B4EC5" w:rsidRDefault="00997861" w:rsidP="00DE1215">
      <w:pPr>
        <w:pStyle w:val="Odstavecseseznamem"/>
        <w:numPr>
          <w:ilvl w:val="0"/>
          <w:numId w:val="257"/>
        </w:numPr>
        <w:jc w:val="both"/>
      </w:pPr>
      <w:r w:rsidRPr="005B4EC5">
        <w:t>vede žáky k přijímání kritiky</w:t>
      </w:r>
    </w:p>
    <w:p w:rsidR="00997861" w:rsidRPr="005B4EC5" w:rsidRDefault="00997861" w:rsidP="00DE1215">
      <w:pPr>
        <w:pStyle w:val="Odstavecseseznamem"/>
        <w:numPr>
          <w:ilvl w:val="0"/>
          <w:numId w:val="257"/>
        </w:numPr>
        <w:jc w:val="both"/>
      </w:pPr>
      <w:r>
        <w:t>vy</w:t>
      </w:r>
      <w:r w:rsidRPr="005B4EC5">
        <w:t>bízí žáky ke sledování a hodnocení umění v souvislosti s historickými, společenskými a technologickými proměnami</w:t>
      </w:r>
    </w:p>
    <w:p w:rsidR="00997861" w:rsidRPr="005B4EC5" w:rsidRDefault="00997861" w:rsidP="00DE1215">
      <w:pPr>
        <w:pStyle w:val="Odstavecseseznamem"/>
        <w:numPr>
          <w:ilvl w:val="0"/>
          <w:numId w:val="257"/>
        </w:numPr>
        <w:jc w:val="both"/>
      </w:pPr>
      <w:r w:rsidRPr="005B4EC5">
        <w:t>vede žáky k osvojení umění jako součásti našeho života</w:t>
      </w:r>
    </w:p>
    <w:p w:rsidR="00997861" w:rsidRPr="005B4EC5" w:rsidRDefault="00997861" w:rsidP="00DE1215">
      <w:pPr>
        <w:pStyle w:val="Odstavecseseznamem"/>
        <w:numPr>
          <w:ilvl w:val="0"/>
          <w:numId w:val="257"/>
        </w:numPr>
        <w:jc w:val="both"/>
      </w:pPr>
      <w:r w:rsidRPr="005B4EC5">
        <w:t>podporuje tvořivou činnost žáků</w:t>
      </w:r>
    </w:p>
    <w:p w:rsidR="00997861" w:rsidRDefault="00997861" w:rsidP="00997861"/>
    <w:p w:rsidR="00997861" w:rsidRPr="001443D3" w:rsidRDefault="00997861" w:rsidP="00997861">
      <w:pPr>
        <w:rPr>
          <w:b/>
          <w:color w:val="000000"/>
        </w:rPr>
      </w:pPr>
      <w:r w:rsidRPr="001443D3">
        <w:rPr>
          <w:b/>
        </w:rPr>
        <w:t>Žák:</w:t>
      </w:r>
    </w:p>
    <w:p w:rsidR="00997861" w:rsidRPr="00E12058" w:rsidRDefault="00997861" w:rsidP="00DE1215">
      <w:pPr>
        <w:pStyle w:val="Odstavecseseznamem"/>
        <w:numPr>
          <w:ilvl w:val="0"/>
          <w:numId w:val="258"/>
        </w:numPr>
        <w:jc w:val="both"/>
      </w:pPr>
      <w:r w:rsidRPr="0030703E">
        <w:rPr>
          <w:color w:val="000000"/>
        </w:rPr>
        <w:t xml:space="preserve">tvoří si pozitivní vztah k vlastní tvorbě </w:t>
      </w:r>
    </w:p>
    <w:p w:rsidR="00997861" w:rsidRPr="0030703E" w:rsidRDefault="00997861" w:rsidP="00DE1215">
      <w:pPr>
        <w:pStyle w:val="Odstavecseseznamem"/>
        <w:numPr>
          <w:ilvl w:val="0"/>
          <w:numId w:val="258"/>
        </w:numPr>
        <w:autoSpaceDE w:val="0"/>
        <w:autoSpaceDN w:val="0"/>
        <w:adjustRightInd w:val="0"/>
        <w:jc w:val="both"/>
        <w:rPr>
          <w:color w:val="000000"/>
        </w:rPr>
      </w:pPr>
      <w:r w:rsidRPr="0030703E">
        <w:rPr>
          <w:color w:val="000000"/>
        </w:rPr>
        <w:t>uplatňuje r</w:t>
      </w:r>
      <w:r w:rsidRPr="0030703E">
        <w:rPr>
          <w:rFonts w:eastAsia="TimesNewRoman"/>
          <w:color w:val="000000"/>
        </w:rPr>
        <w:t>ů</w:t>
      </w:r>
      <w:r w:rsidRPr="0030703E">
        <w:rPr>
          <w:color w:val="000000"/>
        </w:rPr>
        <w:t xml:space="preserve">zné výtvarné techniky </w:t>
      </w:r>
    </w:p>
    <w:p w:rsidR="00997861" w:rsidRPr="0030703E" w:rsidRDefault="0030703E" w:rsidP="00DE1215">
      <w:pPr>
        <w:pStyle w:val="Odstavecseseznamem"/>
        <w:numPr>
          <w:ilvl w:val="0"/>
          <w:numId w:val="258"/>
        </w:numPr>
        <w:autoSpaceDE w:val="0"/>
        <w:autoSpaceDN w:val="0"/>
        <w:adjustRightInd w:val="0"/>
        <w:jc w:val="both"/>
        <w:rPr>
          <w:color w:val="000000"/>
        </w:rPr>
      </w:pPr>
      <w:r>
        <w:rPr>
          <w:color w:val="000000"/>
        </w:rPr>
        <w:t>e</w:t>
      </w:r>
      <w:r w:rsidR="00997861" w:rsidRPr="0030703E">
        <w:rPr>
          <w:color w:val="000000"/>
        </w:rPr>
        <w:t>fektivn</w:t>
      </w:r>
      <w:r w:rsidR="00997861" w:rsidRPr="0030703E">
        <w:rPr>
          <w:rFonts w:eastAsia="TimesNewRoman"/>
          <w:color w:val="000000"/>
        </w:rPr>
        <w:t>ě</w:t>
      </w:r>
      <w:r w:rsidR="00997861" w:rsidRPr="0030703E">
        <w:rPr>
          <w:color w:val="000000"/>
        </w:rPr>
        <w:t xml:space="preserve"> vyhledává a zpracovává informace </w:t>
      </w:r>
    </w:p>
    <w:p w:rsidR="00997861" w:rsidRPr="0030703E" w:rsidRDefault="00997861" w:rsidP="00DE1215">
      <w:pPr>
        <w:pStyle w:val="Odstavecseseznamem"/>
        <w:numPr>
          <w:ilvl w:val="0"/>
          <w:numId w:val="258"/>
        </w:numPr>
        <w:autoSpaceDE w:val="0"/>
        <w:autoSpaceDN w:val="0"/>
        <w:adjustRightInd w:val="0"/>
        <w:jc w:val="both"/>
        <w:rPr>
          <w:color w:val="000000"/>
        </w:rPr>
      </w:pPr>
      <w:r w:rsidRPr="0030703E">
        <w:rPr>
          <w:color w:val="000000"/>
        </w:rPr>
        <w:t>využívá ke svému u</w:t>
      </w:r>
      <w:r w:rsidRPr="0030703E">
        <w:rPr>
          <w:rFonts w:eastAsia="TimesNewRoman"/>
          <w:color w:val="000000"/>
        </w:rPr>
        <w:t>č</w:t>
      </w:r>
      <w:r w:rsidRPr="0030703E">
        <w:rPr>
          <w:color w:val="000000"/>
        </w:rPr>
        <w:t>ení r</w:t>
      </w:r>
      <w:r w:rsidRPr="0030703E">
        <w:rPr>
          <w:rFonts w:eastAsia="TimesNewRoman"/>
          <w:color w:val="000000"/>
        </w:rPr>
        <w:t>ů</w:t>
      </w:r>
      <w:r w:rsidRPr="0030703E">
        <w:rPr>
          <w:color w:val="000000"/>
        </w:rPr>
        <w:t>zné informa</w:t>
      </w:r>
      <w:r w:rsidRPr="0030703E">
        <w:rPr>
          <w:rFonts w:eastAsia="TimesNewRoman"/>
          <w:color w:val="000000"/>
        </w:rPr>
        <w:t>č</w:t>
      </w:r>
      <w:r w:rsidRPr="0030703E">
        <w:rPr>
          <w:color w:val="000000"/>
        </w:rPr>
        <w:t xml:space="preserve">ní zdroje </w:t>
      </w:r>
    </w:p>
    <w:p w:rsidR="00997861" w:rsidRPr="0030703E" w:rsidRDefault="00997861" w:rsidP="00DE1215">
      <w:pPr>
        <w:pStyle w:val="Odstavecseseznamem"/>
        <w:numPr>
          <w:ilvl w:val="0"/>
          <w:numId w:val="258"/>
        </w:numPr>
        <w:autoSpaceDE w:val="0"/>
        <w:autoSpaceDN w:val="0"/>
        <w:adjustRightInd w:val="0"/>
        <w:jc w:val="both"/>
        <w:rPr>
          <w:color w:val="000000"/>
        </w:rPr>
      </w:pPr>
      <w:r w:rsidRPr="0030703E">
        <w:rPr>
          <w:color w:val="000000"/>
        </w:rPr>
        <w:t>sleduje a hodnotí pokrok p</w:t>
      </w:r>
      <w:r w:rsidRPr="0030703E">
        <w:rPr>
          <w:rFonts w:eastAsia="TimesNewRoman"/>
          <w:color w:val="000000"/>
        </w:rPr>
        <w:t>ř</w:t>
      </w:r>
      <w:r w:rsidRPr="0030703E">
        <w:rPr>
          <w:color w:val="000000"/>
        </w:rPr>
        <w:t>i dosahování záměrů ve vlastní tvorbě</w:t>
      </w:r>
    </w:p>
    <w:p w:rsidR="00997861" w:rsidRPr="0030703E" w:rsidRDefault="00997861" w:rsidP="00DE1215">
      <w:pPr>
        <w:pStyle w:val="Odstavecseseznamem"/>
        <w:numPr>
          <w:ilvl w:val="0"/>
          <w:numId w:val="258"/>
        </w:numPr>
        <w:autoSpaceDE w:val="0"/>
        <w:autoSpaceDN w:val="0"/>
        <w:adjustRightInd w:val="0"/>
        <w:jc w:val="both"/>
        <w:rPr>
          <w:rFonts w:eastAsia="TimesNewRoman"/>
          <w:color w:val="000000"/>
        </w:rPr>
      </w:pPr>
      <w:r w:rsidRPr="0030703E">
        <w:rPr>
          <w:color w:val="000000"/>
        </w:rPr>
        <w:t>p</w:t>
      </w:r>
      <w:r w:rsidRPr="0030703E">
        <w:rPr>
          <w:rFonts w:eastAsia="TimesNewRoman"/>
          <w:color w:val="000000"/>
        </w:rPr>
        <w:t>ř</w:t>
      </w:r>
      <w:r w:rsidRPr="0030703E">
        <w:rPr>
          <w:color w:val="000000"/>
        </w:rPr>
        <w:t>ijímá hodnocení výsledk</w:t>
      </w:r>
      <w:r w:rsidRPr="0030703E">
        <w:rPr>
          <w:rFonts w:eastAsia="TimesNewRoman"/>
          <w:color w:val="000000"/>
        </w:rPr>
        <w:t xml:space="preserve">ů </w:t>
      </w:r>
      <w:r w:rsidRPr="0030703E">
        <w:rPr>
          <w:color w:val="000000"/>
        </w:rPr>
        <w:t>své tvorby ze strany jiných lidí</w:t>
      </w:r>
    </w:p>
    <w:p w:rsidR="00997861" w:rsidRDefault="00997861" w:rsidP="00997861">
      <w:pPr>
        <w:rPr>
          <w:b/>
          <w:u w:val="single"/>
        </w:rPr>
      </w:pPr>
    </w:p>
    <w:p w:rsidR="00997861" w:rsidRPr="004175CE" w:rsidRDefault="00997861" w:rsidP="00997861">
      <w:pPr>
        <w:rPr>
          <w:b/>
        </w:rPr>
      </w:pPr>
      <w:r w:rsidRPr="004175CE">
        <w:rPr>
          <w:b/>
        </w:rPr>
        <w:t>Kompetence k řešení problémů</w:t>
      </w:r>
    </w:p>
    <w:p w:rsidR="00997861" w:rsidRPr="005B4EC5" w:rsidRDefault="00997861" w:rsidP="00997861">
      <w:pPr>
        <w:rPr>
          <w:b/>
          <w:u w:val="single"/>
        </w:rPr>
      </w:pPr>
    </w:p>
    <w:p w:rsidR="00997861" w:rsidRPr="001443D3" w:rsidRDefault="00997861" w:rsidP="00997861">
      <w:pPr>
        <w:rPr>
          <w:b/>
        </w:rPr>
      </w:pPr>
      <w:r w:rsidRPr="001443D3">
        <w:rPr>
          <w:b/>
        </w:rPr>
        <w:t>Učitel:</w:t>
      </w:r>
    </w:p>
    <w:p w:rsidR="00997861" w:rsidRPr="005B4EC5" w:rsidRDefault="00997861" w:rsidP="00DE1215">
      <w:pPr>
        <w:pStyle w:val="Odstavecseseznamem"/>
        <w:numPr>
          <w:ilvl w:val="0"/>
          <w:numId w:val="259"/>
        </w:numPr>
        <w:jc w:val="both"/>
      </w:pPr>
      <w:r w:rsidRPr="005B4EC5">
        <w:t xml:space="preserve">zadává žákům samostatnou práci tak, aby byli schopni zvolit si k zadanému úkolu vhodné prostředky </w:t>
      </w:r>
    </w:p>
    <w:p w:rsidR="00997861" w:rsidRPr="005B4EC5" w:rsidRDefault="00997861" w:rsidP="00DE1215">
      <w:pPr>
        <w:pStyle w:val="Odstavecseseznamem"/>
        <w:numPr>
          <w:ilvl w:val="0"/>
          <w:numId w:val="259"/>
        </w:numPr>
        <w:jc w:val="both"/>
      </w:pPr>
      <w:r w:rsidRPr="005B4EC5">
        <w:t>poskytuje prostor pro obhájení vlastních názorů při prezentaci výsledků výtvarné  činnosti</w:t>
      </w:r>
    </w:p>
    <w:p w:rsidR="00997861" w:rsidRPr="0030703E" w:rsidRDefault="00997861" w:rsidP="00DE1215">
      <w:pPr>
        <w:pStyle w:val="Odstavecseseznamem"/>
        <w:numPr>
          <w:ilvl w:val="0"/>
          <w:numId w:val="259"/>
        </w:numPr>
        <w:jc w:val="both"/>
        <w:rPr>
          <w:bCs/>
        </w:rPr>
      </w:pPr>
      <w:r w:rsidRPr="0030703E">
        <w:rPr>
          <w:bCs/>
        </w:rPr>
        <w:t>umožňuje prezentovat a obhájit rozličné umělecké styly a žánry</w:t>
      </w:r>
    </w:p>
    <w:p w:rsidR="00DE1215" w:rsidRDefault="00DE1215" w:rsidP="00997861">
      <w:pPr>
        <w:rPr>
          <w:b/>
        </w:rPr>
      </w:pPr>
    </w:p>
    <w:p w:rsidR="00997861" w:rsidRPr="001443D3" w:rsidRDefault="00997861" w:rsidP="00997861">
      <w:pPr>
        <w:rPr>
          <w:b/>
          <w:color w:val="000000"/>
        </w:rPr>
      </w:pPr>
      <w:r w:rsidRPr="001443D3">
        <w:rPr>
          <w:b/>
        </w:rPr>
        <w:t>Žák:</w:t>
      </w:r>
    </w:p>
    <w:p w:rsidR="00997861" w:rsidRPr="0030703E" w:rsidRDefault="00997861" w:rsidP="00DE1215">
      <w:pPr>
        <w:pStyle w:val="Odstavecseseznamem"/>
        <w:numPr>
          <w:ilvl w:val="0"/>
          <w:numId w:val="260"/>
        </w:numPr>
        <w:autoSpaceDE w:val="0"/>
        <w:autoSpaceDN w:val="0"/>
        <w:adjustRightInd w:val="0"/>
        <w:jc w:val="both"/>
        <w:rPr>
          <w:color w:val="000000"/>
        </w:rPr>
      </w:pPr>
      <w:r w:rsidRPr="0030703E">
        <w:rPr>
          <w:color w:val="000000"/>
        </w:rPr>
        <w:t xml:space="preserve">určí podstatu zadaného úkolu, navrhne varianty </w:t>
      </w:r>
      <w:r w:rsidRPr="0030703E">
        <w:rPr>
          <w:rFonts w:eastAsia="TimesNewRoman"/>
          <w:color w:val="000000"/>
        </w:rPr>
        <w:t>ř</w:t>
      </w:r>
      <w:r w:rsidRPr="0030703E">
        <w:rPr>
          <w:color w:val="000000"/>
        </w:rPr>
        <w:t>ešení, zd</w:t>
      </w:r>
      <w:r w:rsidRPr="0030703E">
        <w:rPr>
          <w:rFonts w:eastAsia="TimesNewRoman"/>
          <w:color w:val="000000"/>
        </w:rPr>
        <w:t>ů</w:t>
      </w:r>
      <w:r w:rsidRPr="0030703E">
        <w:rPr>
          <w:color w:val="000000"/>
        </w:rPr>
        <w:t>vodní je, vyhodnotí zvolený postup a dosažené výsledky</w:t>
      </w:r>
    </w:p>
    <w:p w:rsidR="00997861" w:rsidRPr="0030703E" w:rsidRDefault="0030703E" w:rsidP="00DE1215">
      <w:pPr>
        <w:pStyle w:val="Odstavecseseznamem"/>
        <w:numPr>
          <w:ilvl w:val="0"/>
          <w:numId w:val="260"/>
        </w:numPr>
        <w:autoSpaceDE w:val="0"/>
        <w:autoSpaceDN w:val="0"/>
        <w:adjustRightInd w:val="0"/>
        <w:jc w:val="both"/>
        <w:rPr>
          <w:color w:val="000000"/>
        </w:rPr>
      </w:pPr>
      <w:r w:rsidRPr="0030703E">
        <w:rPr>
          <w:color w:val="000000"/>
        </w:rPr>
        <w:t>v</w:t>
      </w:r>
      <w:r w:rsidR="00997861" w:rsidRPr="0030703E">
        <w:rPr>
          <w:color w:val="000000"/>
        </w:rPr>
        <w:t>olí prost</w:t>
      </w:r>
      <w:r w:rsidR="00997861" w:rsidRPr="0030703E">
        <w:rPr>
          <w:rFonts w:eastAsia="TimesNewRoman"/>
          <w:color w:val="000000"/>
        </w:rPr>
        <w:t>ř</w:t>
      </w:r>
      <w:r w:rsidR="00997861" w:rsidRPr="0030703E">
        <w:rPr>
          <w:color w:val="000000"/>
        </w:rPr>
        <w:t>edky a zp</w:t>
      </w:r>
      <w:r w:rsidR="00997861" w:rsidRPr="0030703E">
        <w:rPr>
          <w:rFonts w:eastAsia="TimesNewRoman"/>
          <w:color w:val="000000"/>
        </w:rPr>
        <w:t>ů</w:t>
      </w:r>
      <w:r w:rsidR="00997861" w:rsidRPr="0030703E">
        <w:rPr>
          <w:color w:val="000000"/>
        </w:rPr>
        <w:t>soby (pom</w:t>
      </w:r>
      <w:r w:rsidR="00997861" w:rsidRPr="0030703E">
        <w:rPr>
          <w:rFonts w:eastAsia="TimesNewRoman"/>
          <w:color w:val="000000"/>
        </w:rPr>
        <w:t>ů</w:t>
      </w:r>
      <w:r w:rsidR="00997861" w:rsidRPr="0030703E">
        <w:rPr>
          <w:color w:val="000000"/>
        </w:rPr>
        <w:t>cky, metody a techniky) vhodné pro spln</w:t>
      </w:r>
      <w:r w:rsidR="00997861" w:rsidRPr="0030703E">
        <w:rPr>
          <w:rFonts w:eastAsia="TimesNewRoman"/>
          <w:color w:val="000000"/>
        </w:rPr>
        <w:t>ě</w:t>
      </w:r>
      <w:r w:rsidR="00997861" w:rsidRPr="0030703E">
        <w:rPr>
          <w:color w:val="000000"/>
        </w:rPr>
        <w:t>ní jednotlivých aktivit</w:t>
      </w:r>
    </w:p>
    <w:p w:rsidR="00997861" w:rsidRPr="0030703E" w:rsidRDefault="00997861" w:rsidP="00DE1215">
      <w:pPr>
        <w:pStyle w:val="Odstavecseseznamem"/>
        <w:numPr>
          <w:ilvl w:val="0"/>
          <w:numId w:val="260"/>
        </w:numPr>
        <w:autoSpaceDE w:val="0"/>
        <w:autoSpaceDN w:val="0"/>
        <w:adjustRightInd w:val="0"/>
        <w:jc w:val="both"/>
        <w:rPr>
          <w:color w:val="000000"/>
        </w:rPr>
      </w:pPr>
      <w:r w:rsidRPr="0030703E">
        <w:rPr>
          <w:color w:val="000000"/>
        </w:rPr>
        <w:t>využívá zkušeností a v</w:t>
      </w:r>
      <w:r w:rsidRPr="0030703E">
        <w:rPr>
          <w:rFonts w:eastAsia="TimesNewRoman"/>
          <w:color w:val="000000"/>
        </w:rPr>
        <w:t>ě</w:t>
      </w:r>
      <w:r w:rsidRPr="0030703E">
        <w:rPr>
          <w:color w:val="000000"/>
        </w:rPr>
        <w:t>domostí nabytých d</w:t>
      </w:r>
      <w:r w:rsidRPr="0030703E">
        <w:rPr>
          <w:rFonts w:eastAsia="TimesNewRoman"/>
          <w:color w:val="000000"/>
        </w:rPr>
        <w:t>ř</w:t>
      </w:r>
      <w:r w:rsidRPr="0030703E">
        <w:rPr>
          <w:color w:val="000000"/>
        </w:rPr>
        <w:t>íve</w:t>
      </w:r>
    </w:p>
    <w:p w:rsidR="00997861" w:rsidRPr="0030703E" w:rsidRDefault="00997861" w:rsidP="00DE1215">
      <w:pPr>
        <w:pStyle w:val="Odstavecseseznamem"/>
        <w:numPr>
          <w:ilvl w:val="0"/>
          <w:numId w:val="260"/>
        </w:numPr>
        <w:autoSpaceDE w:val="0"/>
        <w:autoSpaceDN w:val="0"/>
        <w:adjustRightInd w:val="0"/>
        <w:jc w:val="both"/>
        <w:rPr>
          <w:color w:val="000000"/>
        </w:rPr>
      </w:pPr>
      <w:r w:rsidRPr="0030703E">
        <w:rPr>
          <w:color w:val="000000"/>
        </w:rPr>
        <w:t>spolupracuje p</w:t>
      </w:r>
      <w:r w:rsidRPr="0030703E">
        <w:rPr>
          <w:rFonts w:eastAsia="TimesNewRoman"/>
          <w:color w:val="000000"/>
        </w:rPr>
        <w:t>ř</w:t>
      </w:r>
      <w:r w:rsidRPr="0030703E">
        <w:rPr>
          <w:color w:val="000000"/>
        </w:rPr>
        <w:t xml:space="preserve">i </w:t>
      </w:r>
      <w:r w:rsidRPr="0030703E">
        <w:rPr>
          <w:rFonts w:eastAsia="TimesNewRoman"/>
          <w:color w:val="000000"/>
        </w:rPr>
        <w:t>ř</w:t>
      </w:r>
      <w:r w:rsidRPr="0030703E">
        <w:rPr>
          <w:color w:val="000000"/>
        </w:rPr>
        <w:t>ešení problém</w:t>
      </w:r>
      <w:r w:rsidRPr="0030703E">
        <w:rPr>
          <w:rFonts w:eastAsia="TimesNewRoman"/>
          <w:color w:val="000000"/>
        </w:rPr>
        <w:t xml:space="preserve">ů </w:t>
      </w:r>
      <w:r w:rsidRPr="0030703E">
        <w:rPr>
          <w:color w:val="000000"/>
        </w:rPr>
        <w:t xml:space="preserve">s jinými lidmi (týmové </w:t>
      </w:r>
      <w:r w:rsidRPr="0030703E">
        <w:rPr>
          <w:rFonts w:eastAsia="TimesNewRoman"/>
          <w:color w:val="000000"/>
        </w:rPr>
        <w:t>ř</w:t>
      </w:r>
      <w:r w:rsidRPr="0030703E">
        <w:rPr>
          <w:color w:val="000000"/>
        </w:rPr>
        <w:t>ešení)</w:t>
      </w:r>
    </w:p>
    <w:p w:rsidR="00997861" w:rsidRPr="002C4BAD" w:rsidRDefault="00997861" w:rsidP="00997861">
      <w:pPr>
        <w:rPr>
          <w:b/>
          <w:u w:val="single"/>
        </w:rPr>
      </w:pPr>
    </w:p>
    <w:p w:rsidR="00997861" w:rsidRDefault="00997861" w:rsidP="00997861">
      <w:pPr>
        <w:rPr>
          <w:b/>
        </w:rPr>
      </w:pPr>
      <w:r w:rsidRPr="001E3770">
        <w:rPr>
          <w:b/>
        </w:rPr>
        <w:t>Komunikativní kompetence</w:t>
      </w:r>
    </w:p>
    <w:p w:rsidR="00997861" w:rsidRPr="001E3770" w:rsidRDefault="00997861" w:rsidP="00997861">
      <w:pPr>
        <w:rPr>
          <w:b/>
        </w:rPr>
      </w:pPr>
    </w:p>
    <w:p w:rsidR="00997861" w:rsidRPr="001443D3" w:rsidRDefault="00997861" w:rsidP="00997861">
      <w:pPr>
        <w:rPr>
          <w:b/>
        </w:rPr>
      </w:pPr>
      <w:r w:rsidRPr="001443D3">
        <w:rPr>
          <w:b/>
        </w:rPr>
        <w:t>Učitel:</w:t>
      </w:r>
    </w:p>
    <w:p w:rsidR="00997861" w:rsidRPr="005B4EC5" w:rsidRDefault="00997861" w:rsidP="00DE1215">
      <w:pPr>
        <w:pStyle w:val="Odstavecseseznamem"/>
        <w:numPr>
          <w:ilvl w:val="0"/>
          <w:numId w:val="261"/>
        </w:numPr>
        <w:jc w:val="both"/>
      </w:pPr>
      <w:r w:rsidRPr="005B4EC5">
        <w:t>vede žáky k chápání umění jako specifického a nezastupitelného způsobu komunikace probíhající mezi všemi účastníky uměleckého procesu</w:t>
      </w:r>
    </w:p>
    <w:p w:rsidR="00997861" w:rsidRPr="005B4EC5" w:rsidRDefault="00997861" w:rsidP="00DE1215">
      <w:pPr>
        <w:pStyle w:val="Odstavecseseznamem"/>
        <w:numPr>
          <w:ilvl w:val="0"/>
          <w:numId w:val="261"/>
        </w:numPr>
        <w:jc w:val="both"/>
      </w:pPr>
      <w:r w:rsidRPr="005B4EC5">
        <w:t>vede žáky k schopnosti odlišovat podstatné znaky jednotlivých druhů umění na základě porovnávání a uvědomování si jejich shodností a odlišností</w:t>
      </w:r>
    </w:p>
    <w:p w:rsidR="00997861" w:rsidRPr="0030703E" w:rsidRDefault="00997861" w:rsidP="00DE1215">
      <w:pPr>
        <w:pStyle w:val="Odstavecseseznamem"/>
        <w:numPr>
          <w:ilvl w:val="0"/>
          <w:numId w:val="261"/>
        </w:numPr>
        <w:jc w:val="both"/>
        <w:rPr>
          <w:bCs/>
        </w:rPr>
      </w:pPr>
      <w:r w:rsidRPr="005B4EC5">
        <w:t>vede žáky k </w:t>
      </w:r>
      <w:r w:rsidRPr="0030703E">
        <w:rPr>
          <w:bCs/>
        </w:rPr>
        <w:t>samostatnému názoru na umělecké dílo</w:t>
      </w:r>
    </w:p>
    <w:p w:rsidR="00997861" w:rsidRPr="0030703E" w:rsidRDefault="00997861" w:rsidP="00DE1215">
      <w:pPr>
        <w:pStyle w:val="Odstavecseseznamem"/>
        <w:numPr>
          <w:ilvl w:val="0"/>
          <w:numId w:val="261"/>
        </w:numPr>
        <w:jc w:val="both"/>
        <w:rPr>
          <w:bCs/>
        </w:rPr>
      </w:pPr>
      <w:r w:rsidRPr="0030703E">
        <w:rPr>
          <w:bCs/>
        </w:rPr>
        <w:t>dává možnost prezentovat a obhájit rozličné umělecké styly a žánry</w:t>
      </w:r>
    </w:p>
    <w:p w:rsidR="00997861" w:rsidRPr="005B4EC5" w:rsidRDefault="00997861" w:rsidP="00DE1215">
      <w:pPr>
        <w:pStyle w:val="Odstavecseseznamem"/>
        <w:numPr>
          <w:ilvl w:val="0"/>
          <w:numId w:val="261"/>
        </w:numPr>
        <w:jc w:val="both"/>
      </w:pPr>
      <w:r w:rsidRPr="005B4EC5">
        <w:t>vede žáky k užívání prostředků umění k vyjádření nejrůznějších jevů, vztahů, prožitků, emocí a představ</w:t>
      </w:r>
    </w:p>
    <w:p w:rsidR="00997861" w:rsidRDefault="00997861" w:rsidP="00997861">
      <w:pPr>
        <w:rPr>
          <w:b/>
        </w:rPr>
      </w:pPr>
    </w:p>
    <w:p w:rsidR="00997861" w:rsidRPr="001443D3" w:rsidRDefault="00997861" w:rsidP="00997861">
      <w:pPr>
        <w:rPr>
          <w:b/>
          <w:color w:val="000000"/>
        </w:rPr>
      </w:pPr>
      <w:r w:rsidRPr="001443D3">
        <w:rPr>
          <w:b/>
        </w:rPr>
        <w:t>Žák:</w:t>
      </w:r>
    </w:p>
    <w:p w:rsidR="00997861" w:rsidRPr="0030703E" w:rsidRDefault="00997861" w:rsidP="00DE1215">
      <w:pPr>
        <w:pStyle w:val="Odstavecseseznamem"/>
        <w:numPr>
          <w:ilvl w:val="0"/>
          <w:numId w:val="262"/>
        </w:numPr>
        <w:autoSpaceDE w:val="0"/>
        <w:autoSpaceDN w:val="0"/>
        <w:adjustRightInd w:val="0"/>
        <w:jc w:val="both"/>
        <w:rPr>
          <w:color w:val="000000"/>
        </w:rPr>
      </w:pPr>
      <w:r w:rsidRPr="0030703E">
        <w:rPr>
          <w:color w:val="000000"/>
        </w:rPr>
        <w:lastRenderedPageBreak/>
        <w:t>vyjad</w:t>
      </w:r>
      <w:r w:rsidRPr="0030703E">
        <w:rPr>
          <w:rFonts w:eastAsia="TimesNewRoman"/>
          <w:color w:val="000000"/>
        </w:rPr>
        <w:t>ř</w:t>
      </w:r>
      <w:r w:rsidRPr="0030703E">
        <w:rPr>
          <w:color w:val="000000"/>
        </w:rPr>
        <w:t>uje se p</w:t>
      </w:r>
      <w:r w:rsidRPr="0030703E">
        <w:rPr>
          <w:rFonts w:eastAsia="TimesNewRoman"/>
          <w:color w:val="000000"/>
        </w:rPr>
        <w:t>ř</w:t>
      </w:r>
      <w:r w:rsidRPr="0030703E">
        <w:rPr>
          <w:color w:val="000000"/>
        </w:rPr>
        <w:t>im</w:t>
      </w:r>
      <w:r w:rsidRPr="0030703E">
        <w:rPr>
          <w:rFonts w:eastAsia="TimesNewRoman"/>
          <w:color w:val="000000"/>
        </w:rPr>
        <w:t>ěř</w:t>
      </w:r>
      <w:r w:rsidRPr="0030703E">
        <w:rPr>
          <w:color w:val="000000"/>
        </w:rPr>
        <w:t>en</w:t>
      </w:r>
      <w:r w:rsidRPr="0030703E">
        <w:rPr>
          <w:rFonts w:eastAsia="TimesNewRoman"/>
          <w:color w:val="000000"/>
        </w:rPr>
        <w:t xml:space="preserve">ě </w:t>
      </w:r>
      <w:r w:rsidRPr="0030703E">
        <w:rPr>
          <w:color w:val="000000"/>
        </w:rPr>
        <w:t>k ú</w:t>
      </w:r>
      <w:r w:rsidRPr="0030703E">
        <w:rPr>
          <w:rFonts w:eastAsia="TimesNewRoman"/>
          <w:color w:val="000000"/>
        </w:rPr>
        <w:t>č</w:t>
      </w:r>
      <w:r w:rsidRPr="0030703E">
        <w:rPr>
          <w:color w:val="000000"/>
        </w:rPr>
        <w:t>elu jednání a komunika</w:t>
      </w:r>
      <w:r w:rsidRPr="0030703E">
        <w:rPr>
          <w:rFonts w:eastAsia="TimesNewRoman"/>
          <w:color w:val="000000"/>
        </w:rPr>
        <w:t>č</w:t>
      </w:r>
      <w:r w:rsidRPr="0030703E">
        <w:rPr>
          <w:color w:val="000000"/>
        </w:rPr>
        <w:t>ní situaci a vhodn</w:t>
      </w:r>
      <w:r w:rsidRPr="0030703E">
        <w:rPr>
          <w:rFonts w:eastAsia="TimesNewRoman"/>
          <w:color w:val="000000"/>
        </w:rPr>
        <w:t xml:space="preserve">ě </w:t>
      </w:r>
      <w:r w:rsidRPr="0030703E">
        <w:rPr>
          <w:color w:val="000000"/>
        </w:rPr>
        <w:t>se prezentuje</w:t>
      </w:r>
    </w:p>
    <w:p w:rsidR="00997861" w:rsidRPr="0030703E" w:rsidRDefault="00997861" w:rsidP="00DE1215">
      <w:pPr>
        <w:pStyle w:val="Odstavecseseznamem"/>
        <w:numPr>
          <w:ilvl w:val="0"/>
          <w:numId w:val="262"/>
        </w:numPr>
        <w:autoSpaceDE w:val="0"/>
        <w:autoSpaceDN w:val="0"/>
        <w:adjustRightInd w:val="0"/>
        <w:jc w:val="both"/>
        <w:rPr>
          <w:rFonts w:eastAsia="TimesNewRoman"/>
          <w:color w:val="000000"/>
        </w:rPr>
      </w:pPr>
      <w:r w:rsidRPr="0030703E">
        <w:rPr>
          <w:color w:val="000000"/>
        </w:rPr>
        <w:t>formuluje své myšlenky srozumiteln</w:t>
      </w:r>
      <w:r w:rsidRPr="0030703E">
        <w:rPr>
          <w:rFonts w:eastAsia="TimesNewRoman"/>
          <w:color w:val="000000"/>
        </w:rPr>
        <w:t xml:space="preserve">ě </w:t>
      </w:r>
      <w:r w:rsidRPr="0030703E">
        <w:rPr>
          <w:color w:val="000000"/>
        </w:rPr>
        <w:t>a souvisle</w:t>
      </w:r>
    </w:p>
    <w:p w:rsidR="00997861" w:rsidRPr="0030703E" w:rsidRDefault="00997861" w:rsidP="00DE1215">
      <w:pPr>
        <w:pStyle w:val="Odstavecseseznamem"/>
        <w:numPr>
          <w:ilvl w:val="0"/>
          <w:numId w:val="262"/>
        </w:numPr>
        <w:autoSpaceDE w:val="0"/>
        <w:autoSpaceDN w:val="0"/>
        <w:adjustRightInd w:val="0"/>
        <w:jc w:val="both"/>
        <w:rPr>
          <w:color w:val="000000"/>
        </w:rPr>
      </w:pPr>
      <w:r w:rsidRPr="0030703E">
        <w:rPr>
          <w:color w:val="000000"/>
        </w:rPr>
        <w:t>ú</w:t>
      </w:r>
      <w:r w:rsidRPr="0030703E">
        <w:rPr>
          <w:rFonts w:eastAsia="TimesNewRoman"/>
          <w:color w:val="000000"/>
        </w:rPr>
        <w:t>č</w:t>
      </w:r>
      <w:r w:rsidRPr="0030703E">
        <w:rPr>
          <w:color w:val="000000"/>
        </w:rPr>
        <w:t>astní se aktivn</w:t>
      </w:r>
      <w:r w:rsidRPr="0030703E">
        <w:rPr>
          <w:rFonts w:eastAsia="TimesNewRoman"/>
          <w:color w:val="000000"/>
        </w:rPr>
        <w:t xml:space="preserve">ě </w:t>
      </w:r>
      <w:r w:rsidRPr="0030703E">
        <w:rPr>
          <w:color w:val="000000"/>
        </w:rPr>
        <w:t>diskusí, formuluje a obhajuje své názory a postoje</w:t>
      </w:r>
    </w:p>
    <w:p w:rsidR="00997861" w:rsidRPr="0030703E" w:rsidRDefault="00997861" w:rsidP="00DE1215">
      <w:pPr>
        <w:pStyle w:val="Odstavecseseznamem"/>
        <w:numPr>
          <w:ilvl w:val="0"/>
          <w:numId w:val="262"/>
        </w:numPr>
        <w:autoSpaceDE w:val="0"/>
        <w:autoSpaceDN w:val="0"/>
        <w:adjustRightInd w:val="0"/>
        <w:jc w:val="both"/>
        <w:rPr>
          <w:color w:val="000000"/>
        </w:rPr>
      </w:pPr>
      <w:r w:rsidRPr="0030703E">
        <w:rPr>
          <w:color w:val="000000"/>
        </w:rPr>
        <w:t>vyjad</w:t>
      </w:r>
      <w:r w:rsidRPr="0030703E">
        <w:rPr>
          <w:rFonts w:eastAsia="TimesNewRoman"/>
          <w:color w:val="000000"/>
        </w:rPr>
        <w:t>ř</w:t>
      </w:r>
      <w:r w:rsidRPr="0030703E">
        <w:rPr>
          <w:color w:val="000000"/>
        </w:rPr>
        <w:t>uje se a vystupuje v souladu se zásadami kultury projevu a chování</w:t>
      </w:r>
    </w:p>
    <w:p w:rsidR="00997861" w:rsidRPr="0030703E" w:rsidRDefault="00997861" w:rsidP="00DE1215">
      <w:pPr>
        <w:pStyle w:val="Odstavecseseznamem"/>
        <w:numPr>
          <w:ilvl w:val="0"/>
          <w:numId w:val="262"/>
        </w:numPr>
        <w:autoSpaceDE w:val="0"/>
        <w:autoSpaceDN w:val="0"/>
        <w:adjustRightInd w:val="0"/>
        <w:jc w:val="both"/>
        <w:rPr>
          <w:color w:val="000000"/>
        </w:rPr>
      </w:pPr>
      <w:r w:rsidRPr="0030703E">
        <w:rPr>
          <w:color w:val="000000"/>
        </w:rPr>
        <w:t>využívá b</w:t>
      </w:r>
      <w:r w:rsidRPr="0030703E">
        <w:rPr>
          <w:rFonts w:eastAsia="TimesNewRoman"/>
          <w:color w:val="000000"/>
        </w:rPr>
        <w:t>ě</w:t>
      </w:r>
      <w:r w:rsidRPr="0030703E">
        <w:rPr>
          <w:color w:val="000000"/>
        </w:rPr>
        <w:t>žnou odbornou terminologii a pracovní návod v písemné i ústní form</w:t>
      </w:r>
      <w:r w:rsidRPr="0030703E">
        <w:rPr>
          <w:rFonts w:eastAsia="TimesNewRoman"/>
          <w:color w:val="000000"/>
        </w:rPr>
        <w:t>ě</w:t>
      </w:r>
    </w:p>
    <w:p w:rsidR="00997861" w:rsidRDefault="00997861" w:rsidP="00997861">
      <w:pPr>
        <w:rPr>
          <w:b/>
        </w:rPr>
      </w:pPr>
    </w:p>
    <w:p w:rsidR="00997861" w:rsidRDefault="00997861" w:rsidP="00997861">
      <w:pPr>
        <w:rPr>
          <w:b/>
        </w:rPr>
      </w:pPr>
      <w:r w:rsidRPr="001E3770">
        <w:rPr>
          <w:b/>
        </w:rPr>
        <w:t>Personální a sociální kompetence</w:t>
      </w:r>
    </w:p>
    <w:p w:rsidR="00997861" w:rsidRPr="001E3770" w:rsidRDefault="00997861" w:rsidP="00997861">
      <w:pPr>
        <w:rPr>
          <w:b/>
        </w:rPr>
      </w:pPr>
    </w:p>
    <w:p w:rsidR="00997861" w:rsidRPr="005B4EC5" w:rsidRDefault="00997861" w:rsidP="00997861">
      <w:r w:rsidRPr="001443D3">
        <w:rPr>
          <w:b/>
        </w:rPr>
        <w:t>Učitel</w:t>
      </w:r>
      <w:r w:rsidRPr="005B4EC5">
        <w:t>:</w:t>
      </w:r>
    </w:p>
    <w:p w:rsidR="00997861" w:rsidRPr="005B4EC5" w:rsidRDefault="00997861" w:rsidP="00DE1215">
      <w:pPr>
        <w:pStyle w:val="Odstavecseseznamem"/>
        <w:numPr>
          <w:ilvl w:val="0"/>
          <w:numId w:val="263"/>
        </w:numPr>
        <w:jc w:val="both"/>
      </w:pPr>
      <w:r w:rsidRPr="005B4EC5">
        <w:t>vede žáky k schopnosti svůj způsob tvorby hodnotit, porovnávat a prezentovat</w:t>
      </w:r>
    </w:p>
    <w:p w:rsidR="00997861" w:rsidRPr="0030703E" w:rsidRDefault="00997861" w:rsidP="00DE1215">
      <w:pPr>
        <w:pStyle w:val="Odstavecseseznamem"/>
        <w:numPr>
          <w:ilvl w:val="0"/>
          <w:numId w:val="263"/>
        </w:numPr>
        <w:jc w:val="both"/>
        <w:rPr>
          <w:bCs/>
        </w:rPr>
      </w:pPr>
      <w:r w:rsidRPr="0030703E">
        <w:rPr>
          <w:bCs/>
        </w:rPr>
        <w:t>podněcuje žáky ke vzájemné spolupráci</w:t>
      </w:r>
    </w:p>
    <w:p w:rsidR="00997861" w:rsidRPr="0030703E" w:rsidRDefault="00997861" w:rsidP="00DE1215">
      <w:pPr>
        <w:pStyle w:val="Odstavecseseznamem"/>
        <w:numPr>
          <w:ilvl w:val="0"/>
          <w:numId w:val="263"/>
        </w:numPr>
        <w:jc w:val="both"/>
        <w:rPr>
          <w:bCs/>
        </w:rPr>
      </w:pPr>
      <w:r w:rsidRPr="0030703E">
        <w:rPr>
          <w:bCs/>
        </w:rPr>
        <w:t>vede žáky k uvědomění si nutnosti péče o zdraví</w:t>
      </w:r>
    </w:p>
    <w:p w:rsidR="00997861" w:rsidRPr="0030703E" w:rsidRDefault="00997861" w:rsidP="00DE1215">
      <w:pPr>
        <w:pStyle w:val="Odstavecseseznamem"/>
        <w:numPr>
          <w:ilvl w:val="0"/>
          <w:numId w:val="263"/>
        </w:numPr>
        <w:jc w:val="both"/>
        <w:rPr>
          <w:bCs/>
        </w:rPr>
      </w:pPr>
      <w:r w:rsidRPr="0030703E">
        <w:rPr>
          <w:bCs/>
        </w:rPr>
        <w:t>podporuje tvůrčí komunikaci</w:t>
      </w:r>
    </w:p>
    <w:p w:rsidR="00997861" w:rsidRPr="0030703E" w:rsidRDefault="00997861" w:rsidP="00DE1215">
      <w:pPr>
        <w:pStyle w:val="Odstavecseseznamem"/>
        <w:numPr>
          <w:ilvl w:val="0"/>
          <w:numId w:val="263"/>
        </w:numPr>
        <w:jc w:val="both"/>
        <w:rPr>
          <w:bCs/>
        </w:rPr>
      </w:pPr>
      <w:r w:rsidRPr="0030703E">
        <w:rPr>
          <w:bCs/>
        </w:rPr>
        <w:t xml:space="preserve">učí vzájemnému respektu, snaze pomoci k dosažení cíle, toleranci nedokonalosti   </w:t>
      </w:r>
    </w:p>
    <w:p w:rsidR="00997861" w:rsidRPr="0030703E" w:rsidRDefault="00997861" w:rsidP="00DE1215">
      <w:pPr>
        <w:pStyle w:val="Odstavecseseznamem"/>
        <w:numPr>
          <w:ilvl w:val="0"/>
          <w:numId w:val="263"/>
        </w:numPr>
        <w:jc w:val="both"/>
        <w:rPr>
          <w:bCs/>
        </w:rPr>
      </w:pPr>
      <w:r w:rsidRPr="0030703E">
        <w:rPr>
          <w:bCs/>
        </w:rPr>
        <w:t xml:space="preserve">rozvíjí u žáků pocit sebedůvěry snahou o </w:t>
      </w:r>
      <w:r w:rsidR="0030703E">
        <w:rPr>
          <w:bCs/>
        </w:rPr>
        <w:t xml:space="preserve">praktické zvládnutí výtvarných </w:t>
      </w:r>
      <w:r w:rsidRPr="0030703E">
        <w:rPr>
          <w:bCs/>
        </w:rPr>
        <w:t>technik</w:t>
      </w:r>
    </w:p>
    <w:p w:rsidR="0030703E" w:rsidRDefault="0030703E" w:rsidP="00997861">
      <w:pPr>
        <w:rPr>
          <w:b/>
        </w:rPr>
      </w:pPr>
    </w:p>
    <w:p w:rsidR="00997861" w:rsidRPr="001443D3" w:rsidRDefault="00997861" w:rsidP="00997861">
      <w:pPr>
        <w:rPr>
          <w:b/>
          <w:color w:val="000000"/>
        </w:rPr>
      </w:pPr>
      <w:r w:rsidRPr="001443D3">
        <w:rPr>
          <w:b/>
        </w:rPr>
        <w:t>Žák:</w:t>
      </w:r>
    </w:p>
    <w:p w:rsidR="00997861" w:rsidRPr="0030703E" w:rsidRDefault="00997861" w:rsidP="00DE1215">
      <w:pPr>
        <w:pStyle w:val="Odstavecseseznamem"/>
        <w:numPr>
          <w:ilvl w:val="0"/>
          <w:numId w:val="264"/>
        </w:numPr>
        <w:autoSpaceDE w:val="0"/>
        <w:autoSpaceDN w:val="0"/>
        <w:adjustRightInd w:val="0"/>
        <w:jc w:val="both"/>
        <w:rPr>
          <w:color w:val="000000"/>
        </w:rPr>
      </w:pPr>
      <w:r w:rsidRPr="0030703E">
        <w:rPr>
          <w:color w:val="000000"/>
        </w:rPr>
        <w:t>reaguje adekvátn</w:t>
      </w:r>
      <w:r w:rsidRPr="0030703E">
        <w:rPr>
          <w:rFonts w:eastAsia="TimesNewRoman"/>
          <w:color w:val="000000"/>
        </w:rPr>
        <w:t xml:space="preserve">ě </w:t>
      </w:r>
      <w:r w:rsidRPr="0030703E">
        <w:rPr>
          <w:color w:val="000000"/>
        </w:rPr>
        <w:t>na hodnocení svých výsledků, p</w:t>
      </w:r>
      <w:r w:rsidRPr="0030703E">
        <w:rPr>
          <w:rFonts w:eastAsia="TimesNewRoman"/>
          <w:color w:val="000000"/>
        </w:rPr>
        <w:t>ř</w:t>
      </w:r>
      <w:r w:rsidRPr="0030703E">
        <w:rPr>
          <w:color w:val="000000"/>
        </w:rPr>
        <w:t>ijímá kritiku</w:t>
      </w:r>
    </w:p>
    <w:p w:rsidR="00997861" w:rsidRPr="0030703E" w:rsidRDefault="00997861" w:rsidP="00DE1215">
      <w:pPr>
        <w:pStyle w:val="Odstavecseseznamem"/>
        <w:numPr>
          <w:ilvl w:val="0"/>
          <w:numId w:val="264"/>
        </w:numPr>
        <w:autoSpaceDE w:val="0"/>
        <w:autoSpaceDN w:val="0"/>
        <w:adjustRightInd w:val="0"/>
        <w:jc w:val="both"/>
        <w:rPr>
          <w:color w:val="000000"/>
        </w:rPr>
      </w:pPr>
      <w:r w:rsidRPr="0030703E">
        <w:rPr>
          <w:color w:val="000000"/>
        </w:rPr>
        <w:t>ov</w:t>
      </w:r>
      <w:r w:rsidRPr="0030703E">
        <w:rPr>
          <w:rFonts w:eastAsia="TimesNewRoman"/>
          <w:color w:val="000000"/>
        </w:rPr>
        <w:t>ěř</w:t>
      </w:r>
      <w:r w:rsidRPr="0030703E">
        <w:rPr>
          <w:color w:val="000000"/>
        </w:rPr>
        <w:t>uje si získané poznatky, kriticky zvažuje názory, postoje a jednání jiných lidí</w:t>
      </w:r>
    </w:p>
    <w:p w:rsidR="00997861" w:rsidRPr="0030703E" w:rsidRDefault="00997861" w:rsidP="00DE1215">
      <w:pPr>
        <w:pStyle w:val="Odstavecseseznamem"/>
        <w:numPr>
          <w:ilvl w:val="0"/>
          <w:numId w:val="264"/>
        </w:numPr>
        <w:autoSpaceDE w:val="0"/>
        <w:autoSpaceDN w:val="0"/>
        <w:adjustRightInd w:val="0"/>
        <w:jc w:val="both"/>
        <w:rPr>
          <w:color w:val="000000"/>
        </w:rPr>
      </w:pPr>
      <w:r w:rsidRPr="0030703E">
        <w:rPr>
          <w:color w:val="000000"/>
        </w:rPr>
        <w:t>tvo</w:t>
      </w:r>
      <w:r w:rsidRPr="0030703E">
        <w:rPr>
          <w:rFonts w:eastAsia="TimesNewRoman"/>
          <w:color w:val="000000"/>
        </w:rPr>
        <w:t>ř</w:t>
      </w:r>
      <w:r w:rsidRPr="0030703E">
        <w:rPr>
          <w:color w:val="000000"/>
        </w:rPr>
        <w:t>í si odpov</w:t>
      </w:r>
      <w:r w:rsidRPr="0030703E">
        <w:rPr>
          <w:rFonts w:eastAsia="TimesNewRoman"/>
          <w:color w:val="000000"/>
        </w:rPr>
        <w:t>ě</w:t>
      </w:r>
      <w:r w:rsidRPr="0030703E">
        <w:rPr>
          <w:color w:val="000000"/>
        </w:rPr>
        <w:t>dný vztah ke svému zdraví, pe</w:t>
      </w:r>
      <w:r w:rsidRPr="0030703E">
        <w:rPr>
          <w:rFonts w:eastAsia="TimesNewRoman"/>
          <w:color w:val="000000"/>
        </w:rPr>
        <w:t>č</w:t>
      </w:r>
      <w:r w:rsidRPr="0030703E">
        <w:rPr>
          <w:color w:val="000000"/>
        </w:rPr>
        <w:t>uje o sv</w:t>
      </w:r>
      <w:r w:rsidRPr="0030703E">
        <w:rPr>
          <w:rFonts w:eastAsia="TimesNewRoman"/>
          <w:color w:val="000000"/>
        </w:rPr>
        <w:t>ů</w:t>
      </w:r>
      <w:r w:rsidRPr="0030703E">
        <w:rPr>
          <w:color w:val="000000"/>
        </w:rPr>
        <w:t>j fyzický i duševní rozvoj, je si</w:t>
      </w:r>
    </w:p>
    <w:p w:rsidR="00997861" w:rsidRPr="0030703E" w:rsidRDefault="00997861" w:rsidP="00DE1215">
      <w:pPr>
        <w:pStyle w:val="Odstavecseseznamem"/>
        <w:numPr>
          <w:ilvl w:val="0"/>
          <w:numId w:val="264"/>
        </w:numPr>
        <w:autoSpaceDE w:val="0"/>
        <w:autoSpaceDN w:val="0"/>
        <w:adjustRightInd w:val="0"/>
        <w:jc w:val="both"/>
        <w:rPr>
          <w:color w:val="000000"/>
        </w:rPr>
      </w:pPr>
      <w:r w:rsidRPr="0030703E">
        <w:rPr>
          <w:color w:val="000000"/>
        </w:rPr>
        <w:t>v</w:t>
      </w:r>
      <w:r w:rsidRPr="0030703E">
        <w:rPr>
          <w:rFonts w:eastAsia="TimesNewRoman"/>
          <w:color w:val="000000"/>
        </w:rPr>
        <w:t>ě</w:t>
      </w:r>
      <w:r w:rsidRPr="0030703E">
        <w:rPr>
          <w:color w:val="000000"/>
        </w:rPr>
        <w:t>dom d</w:t>
      </w:r>
      <w:r w:rsidRPr="0030703E">
        <w:rPr>
          <w:rFonts w:eastAsia="TimesNewRoman"/>
          <w:color w:val="000000"/>
        </w:rPr>
        <w:t>ů</w:t>
      </w:r>
      <w:r w:rsidRPr="0030703E">
        <w:rPr>
          <w:color w:val="000000"/>
        </w:rPr>
        <w:t>sledk</w:t>
      </w:r>
      <w:r w:rsidRPr="0030703E">
        <w:rPr>
          <w:rFonts w:eastAsia="TimesNewRoman"/>
          <w:color w:val="000000"/>
        </w:rPr>
        <w:t xml:space="preserve">ů </w:t>
      </w:r>
      <w:r w:rsidRPr="0030703E">
        <w:rPr>
          <w:color w:val="000000"/>
        </w:rPr>
        <w:t xml:space="preserve">nezdravého životního stylu a závislostí </w:t>
      </w:r>
    </w:p>
    <w:p w:rsidR="00997861" w:rsidRPr="0030703E" w:rsidRDefault="00997861" w:rsidP="00DE1215">
      <w:pPr>
        <w:pStyle w:val="Odstavecseseznamem"/>
        <w:numPr>
          <w:ilvl w:val="0"/>
          <w:numId w:val="264"/>
        </w:numPr>
        <w:autoSpaceDE w:val="0"/>
        <w:autoSpaceDN w:val="0"/>
        <w:adjustRightInd w:val="0"/>
        <w:jc w:val="both"/>
        <w:rPr>
          <w:color w:val="000000"/>
        </w:rPr>
      </w:pPr>
      <w:r w:rsidRPr="0030703E">
        <w:rPr>
          <w:color w:val="000000"/>
        </w:rPr>
        <w:t>dokáže pracovat v týmu, podílí se na realizaci spole</w:t>
      </w:r>
      <w:r w:rsidRPr="0030703E">
        <w:rPr>
          <w:rFonts w:eastAsia="TimesNewRoman"/>
          <w:color w:val="000000"/>
        </w:rPr>
        <w:t>č</w:t>
      </w:r>
      <w:r w:rsidRPr="0030703E">
        <w:rPr>
          <w:color w:val="000000"/>
        </w:rPr>
        <w:t xml:space="preserve">ných děl </w:t>
      </w:r>
    </w:p>
    <w:p w:rsidR="00997861" w:rsidRPr="0030703E" w:rsidRDefault="00997861" w:rsidP="00DE1215">
      <w:pPr>
        <w:pStyle w:val="Odstavecseseznamem"/>
        <w:numPr>
          <w:ilvl w:val="0"/>
          <w:numId w:val="264"/>
        </w:numPr>
        <w:autoSpaceDE w:val="0"/>
        <w:autoSpaceDN w:val="0"/>
        <w:adjustRightInd w:val="0"/>
        <w:jc w:val="both"/>
        <w:rPr>
          <w:rFonts w:eastAsia="TimesNewRoman"/>
          <w:color w:val="000000"/>
        </w:rPr>
      </w:pPr>
      <w:r w:rsidRPr="0030703E">
        <w:rPr>
          <w:color w:val="000000"/>
        </w:rPr>
        <w:t>podn</w:t>
      </w:r>
      <w:r w:rsidRPr="0030703E">
        <w:rPr>
          <w:rFonts w:eastAsia="TimesNewRoman"/>
          <w:color w:val="000000"/>
        </w:rPr>
        <w:t>ě</w:t>
      </w:r>
      <w:r w:rsidRPr="0030703E">
        <w:rPr>
          <w:color w:val="000000"/>
        </w:rPr>
        <w:t xml:space="preserve">cuje práci týmu vlastními návrhy a </w:t>
      </w:r>
      <w:r w:rsidRPr="0030703E">
        <w:rPr>
          <w:rFonts w:eastAsia="TimesNewRoman"/>
          <w:color w:val="000000"/>
        </w:rPr>
        <w:t>ř</w:t>
      </w:r>
      <w:r w:rsidRPr="0030703E">
        <w:rPr>
          <w:color w:val="000000"/>
        </w:rPr>
        <w:t>ešení úkol</w:t>
      </w:r>
      <w:r w:rsidRPr="0030703E">
        <w:rPr>
          <w:rFonts w:eastAsia="TimesNewRoman"/>
          <w:color w:val="000000"/>
        </w:rPr>
        <w:t>ů</w:t>
      </w:r>
      <w:r w:rsidRPr="0030703E">
        <w:rPr>
          <w:color w:val="000000"/>
        </w:rPr>
        <w:t>, nezaujat</w:t>
      </w:r>
      <w:r w:rsidRPr="0030703E">
        <w:rPr>
          <w:rFonts w:eastAsia="TimesNewRoman"/>
          <w:color w:val="000000"/>
        </w:rPr>
        <w:t xml:space="preserve">ě </w:t>
      </w:r>
      <w:r w:rsidRPr="0030703E">
        <w:rPr>
          <w:color w:val="000000"/>
        </w:rPr>
        <w:t>zvažuje návrhy druhých</w:t>
      </w:r>
    </w:p>
    <w:p w:rsidR="00997861" w:rsidRPr="0030703E" w:rsidRDefault="00997861" w:rsidP="00DE1215">
      <w:pPr>
        <w:pStyle w:val="Odstavecseseznamem"/>
        <w:numPr>
          <w:ilvl w:val="0"/>
          <w:numId w:val="264"/>
        </w:numPr>
        <w:autoSpaceDE w:val="0"/>
        <w:autoSpaceDN w:val="0"/>
        <w:adjustRightInd w:val="0"/>
        <w:jc w:val="both"/>
        <w:rPr>
          <w:color w:val="000000"/>
        </w:rPr>
      </w:pPr>
      <w:r w:rsidRPr="0030703E">
        <w:rPr>
          <w:color w:val="000000"/>
        </w:rPr>
        <w:t>p</w:t>
      </w:r>
      <w:r w:rsidRPr="0030703E">
        <w:rPr>
          <w:rFonts w:eastAsia="TimesNewRoman"/>
          <w:color w:val="000000"/>
        </w:rPr>
        <w:t>ř</w:t>
      </w:r>
      <w:r w:rsidRPr="0030703E">
        <w:rPr>
          <w:color w:val="000000"/>
        </w:rPr>
        <w:t>ispívá k vytvá</w:t>
      </w:r>
      <w:r w:rsidRPr="0030703E">
        <w:rPr>
          <w:rFonts w:eastAsia="TimesNewRoman"/>
          <w:color w:val="000000"/>
        </w:rPr>
        <w:t>ř</w:t>
      </w:r>
      <w:r w:rsidRPr="0030703E">
        <w:rPr>
          <w:color w:val="000000"/>
        </w:rPr>
        <w:t>ení vst</w:t>
      </w:r>
      <w:r w:rsidRPr="0030703E">
        <w:rPr>
          <w:rFonts w:eastAsia="TimesNewRoman"/>
          <w:color w:val="000000"/>
        </w:rPr>
        <w:t>ř</w:t>
      </w:r>
      <w:r w:rsidRPr="0030703E">
        <w:rPr>
          <w:color w:val="000000"/>
        </w:rPr>
        <w:t>ícných mezilidských vztah</w:t>
      </w:r>
      <w:r w:rsidRPr="0030703E">
        <w:rPr>
          <w:rFonts w:eastAsia="TimesNewRoman"/>
          <w:color w:val="000000"/>
        </w:rPr>
        <w:t xml:space="preserve">ů </w:t>
      </w:r>
      <w:r w:rsidRPr="0030703E">
        <w:rPr>
          <w:color w:val="000000"/>
        </w:rPr>
        <w:t>a k p</w:t>
      </w:r>
      <w:r w:rsidRPr="0030703E">
        <w:rPr>
          <w:rFonts w:eastAsia="TimesNewRoman"/>
          <w:color w:val="000000"/>
        </w:rPr>
        <w:t>ř</w:t>
      </w:r>
      <w:r w:rsidRPr="0030703E">
        <w:rPr>
          <w:color w:val="000000"/>
        </w:rPr>
        <w:t>edcházení osobním</w:t>
      </w:r>
    </w:p>
    <w:p w:rsidR="00997861" w:rsidRPr="0030703E" w:rsidRDefault="00997861" w:rsidP="00DE1215">
      <w:pPr>
        <w:pStyle w:val="Odstavecseseznamem"/>
        <w:numPr>
          <w:ilvl w:val="0"/>
          <w:numId w:val="264"/>
        </w:numPr>
        <w:autoSpaceDE w:val="0"/>
        <w:autoSpaceDN w:val="0"/>
        <w:adjustRightInd w:val="0"/>
        <w:jc w:val="both"/>
        <w:rPr>
          <w:color w:val="000000"/>
        </w:rPr>
      </w:pPr>
      <w:r w:rsidRPr="0030703E">
        <w:rPr>
          <w:color w:val="000000"/>
        </w:rPr>
        <w:t>konflikt</w:t>
      </w:r>
      <w:r w:rsidRPr="0030703E">
        <w:rPr>
          <w:rFonts w:eastAsia="TimesNewRoman"/>
          <w:color w:val="000000"/>
        </w:rPr>
        <w:t>ů</w:t>
      </w:r>
      <w:r w:rsidRPr="0030703E">
        <w:rPr>
          <w:color w:val="000000"/>
        </w:rPr>
        <w:t>m, nepodléhá p</w:t>
      </w:r>
      <w:r w:rsidRPr="0030703E">
        <w:rPr>
          <w:rFonts w:eastAsia="TimesNewRoman"/>
          <w:color w:val="000000"/>
        </w:rPr>
        <w:t>ř</w:t>
      </w:r>
      <w:r w:rsidRPr="0030703E">
        <w:rPr>
          <w:color w:val="000000"/>
        </w:rPr>
        <w:t>edsudk</w:t>
      </w:r>
      <w:r w:rsidRPr="0030703E">
        <w:rPr>
          <w:rFonts w:eastAsia="TimesNewRoman"/>
          <w:color w:val="000000"/>
        </w:rPr>
        <w:t>ů</w:t>
      </w:r>
      <w:r w:rsidRPr="0030703E">
        <w:rPr>
          <w:color w:val="000000"/>
        </w:rPr>
        <w:t>m a stereotyp</w:t>
      </w:r>
      <w:r w:rsidRPr="0030703E">
        <w:rPr>
          <w:rFonts w:eastAsia="TimesNewRoman"/>
          <w:color w:val="000000"/>
        </w:rPr>
        <w:t>ů</w:t>
      </w:r>
      <w:r w:rsidRPr="0030703E">
        <w:rPr>
          <w:color w:val="000000"/>
        </w:rPr>
        <w:t>m v p</w:t>
      </w:r>
      <w:r w:rsidRPr="0030703E">
        <w:rPr>
          <w:rFonts w:eastAsia="TimesNewRoman"/>
          <w:color w:val="000000"/>
        </w:rPr>
        <w:t>ř</w:t>
      </w:r>
      <w:r w:rsidRPr="0030703E">
        <w:rPr>
          <w:color w:val="000000"/>
        </w:rPr>
        <w:t>ístupu k druhým</w:t>
      </w:r>
    </w:p>
    <w:p w:rsidR="00997861" w:rsidRPr="005B4EC5" w:rsidRDefault="00997861" w:rsidP="00997861"/>
    <w:p w:rsidR="00997861" w:rsidRDefault="00997861" w:rsidP="00997861">
      <w:pPr>
        <w:rPr>
          <w:b/>
        </w:rPr>
      </w:pPr>
      <w:r w:rsidRPr="008D382F">
        <w:rPr>
          <w:b/>
        </w:rPr>
        <w:t>Občanské kompetence a kulturní povědomí</w:t>
      </w:r>
    </w:p>
    <w:p w:rsidR="00997861" w:rsidRDefault="00997861" w:rsidP="00997861">
      <w:pPr>
        <w:rPr>
          <w:b/>
        </w:rPr>
      </w:pPr>
    </w:p>
    <w:p w:rsidR="00997861" w:rsidRPr="001443D3" w:rsidRDefault="00997861" w:rsidP="00997861">
      <w:pPr>
        <w:rPr>
          <w:b/>
        </w:rPr>
      </w:pPr>
      <w:r w:rsidRPr="001443D3">
        <w:rPr>
          <w:b/>
        </w:rPr>
        <w:t>Učitel:</w:t>
      </w:r>
    </w:p>
    <w:p w:rsidR="00997861" w:rsidRPr="005B4EC5" w:rsidRDefault="00997861" w:rsidP="00DE1215">
      <w:pPr>
        <w:pStyle w:val="Odstavecseseznamem"/>
        <w:numPr>
          <w:ilvl w:val="0"/>
          <w:numId w:val="265"/>
        </w:numPr>
        <w:jc w:val="both"/>
      </w:pPr>
      <w:r w:rsidRPr="005B4EC5">
        <w:t xml:space="preserve">vede žáky k aktivnímu podílení se na vytváření podnětné a vstřícné atmosféry  </w:t>
      </w:r>
    </w:p>
    <w:p w:rsidR="00997861" w:rsidRPr="005B4EC5" w:rsidRDefault="00997861" w:rsidP="00DE1215">
      <w:pPr>
        <w:pStyle w:val="Odstavecseseznamem"/>
        <w:numPr>
          <w:ilvl w:val="0"/>
          <w:numId w:val="265"/>
        </w:numPr>
        <w:jc w:val="both"/>
      </w:pPr>
      <w:r w:rsidRPr="005B4EC5">
        <w:t>vede žáky k toleranci, porozumění,</w:t>
      </w:r>
      <w:r w:rsidRPr="0030703E">
        <w:rPr>
          <w:b/>
        </w:rPr>
        <w:t xml:space="preserve"> </w:t>
      </w:r>
      <w:r w:rsidRPr="005B4EC5">
        <w:t xml:space="preserve">ale i kritičnosti </w:t>
      </w:r>
    </w:p>
    <w:p w:rsidR="00997861" w:rsidRPr="005B4EC5" w:rsidRDefault="00997861" w:rsidP="00DE1215">
      <w:pPr>
        <w:pStyle w:val="Odstavecseseznamem"/>
        <w:numPr>
          <w:ilvl w:val="0"/>
          <w:numId w:val="265"/>
        </w:numPr>
        <w:jc w:val="both"/>
      </w:pPr>
      <w:r w:rsidRPr="005B4EC5">
        <w:t xml:space="preserve">vede žáky k vytváření pozitivního vztahu ke kulturnímu bohatství minulosti i současnosti </w:t>
      </w:r>
    </w:p>
    <w:p w:rsidR="0030703E" w:rsidRDefault="0030703E" w:rsidP="00997861">
      <w:pPr>
        <w:rPr>
          <w:b/>
        </w:rPr>
      </w:pPr>
    </w:p>
    <w:p w:rsidR="00997861" w:rsidRPr="001443D3" w:rsidRDefault="00997861" w:rsidP="00997861">
      <w:pPr>
        <w:rPr>
          <w:b/>
        </w:rPr>
      </w:pPr>
      <w:r w:rsidRPr="001443D3">
        <w:rPr>
          <w:b/>
        </w:rPr>
        <w:t>Žák:</w:t>
      </w:r>
    </w:p>
    <w:p w:rsidR="00997861" w:rsidRPr="0030703E" w:rsidRDefault="00997861" w:rsidP="00DE1215">
      <w:pPr>
        <w:pStyle w:val="Odstavecseseznamem"/>
        <w:numPr>
          <w:ilvl w:val="0"/>
          <w:numId w:val="266"/>
        </w:numPr>
        <w:autoSpaceDE w:val="0"/>
        <w:autoSpaceDN w:val="0"/>
        <w:adjustRightInd w:val="0"/>
        <w:jc w:val="both"/>
        <w:rPr>
          <w:color w:val="000000"/>
        </w:rPr>
      </w:pPr>
      <w:r w:rsidRPr="0030703E">
        <w:rPr>
          <w:color w:val="000000"/>
        </w:rPr>
        <w:t>respektuje práva a osobnost druhých, jejich kulturní specifika</w:t>
      </w:r>
    </w:p>
    <w:p w:rsidR="00997861" w:rsidRPr="0030703E" w:rsidRDefault="00997861" w:rsidP="00DE1215">
      <w:pPr>
        <w:pStyle w:val="Odstavecseseznamem"/>
        <w:numPr>
          <w:ilvl w:val="0"/>
          <w:numId w:val="266"/>
        </w:numPr>
        <w:autoSpaceDE w:val="0"/>
        <w:autoSpaceDN w:val="0"/>
        <w:adjustRightInd w:val="0"/>
        <w:jc w:val="both"/>
        <w:rPr>
          <w:color w:val="000000"/>
        </w:rPr>
      </w:pPr>
      <w:r w:rsidRPr="0030703E">
        <w:rPr>
          <w:color w:val="000000"/>
        </w:rPr>
        <w:t>jedná v souladu s morálními principy a zásadami spole</w:t>
      </w:r>
      <w:r w:rsidRPr="0030703E">
        <w:rPr>
          <w:rFonts w:eastAsia="TimesNewRoman"/>
          <w:color w:val="000000"/>
        </w:rPr>
        <w:t>č</w:t>
      </w:r>
      <w:r w:rsidRPr="0030703E">
        <w:rPr>
          <w:color w:val="000000"/>
        </w:rPr>
        <w:t>enského chování</w:t>
      </w:r>
    </w:p>
    <w:p w:rsidR="00997861" w:rsidRPr="0030703E" w:rsidRDefault="00997861" w:rsidP="00DE1215">
      <w:pPr>
        <w:pStyle w:val="Odstavecseseznamem"/>
        <w:numPr>
          <w:ilvl w:val="0"/>
          <w:numId w:val="266"/>
        </w:numPr>
        <w:autoSpaceDE w:val="0"/>
        <w:autoSpaceDN w:val="0"/>
        <w:adjustRightInd w:val="0"/>
        <w:jc w:val="both"/>
        <w:rPr>
          <w:color w:val="000000"/>
        </w:rPr>
      </w:pPr>
      <w:r w:rsidRPr="0030703E">
        <w:rPr>
          <w:color w:val="000000"/>
        </w:rPr>
        <w:t>uvědomuje si význam životního prost</w:t>
      </w:r>
      <w:r w:rsidRPr="0030703E">
        <w:rPr>
          <w:rFonts w:eastAsia="TimesNewRoman"/>
          <w:color w:val="000000"/>
        </w:rPr>
        <w:t>ř</w:t>
      </w:r>
      <w:r w:rsidRPr="0030703E">
        <w:rPr>
          <w:color w:val="000000"/>
        </w:rPr>
        <w:t xml:space="preserve">edí pro </w:t>
      </w:r>
      <w:r w:rsidRPr="0030703E">
        <w:rPr>
          <w:rFonts w:eastAsia="TimesNewRoman"/>
          <w:color w:val="000000"/>
        </w:rPr>
        <w:t>č</w:t>
      </w:r>
      <w:r w:rsidRPr="0030703E">
        <w:rPr>
          <w:color w:val="000000"/>
        </w:rPr>
        <w:t>lov</w:t>
      </w:r>
      <w:r w:rsidRPr="0030703E">
        <w:rPr>
          <w:rFonts w:eastAsia="TimesNewRoman"/>
          <w:color w:val="000000"/>
        </w:rPr>
        <w:t>ě</w:t>
      </w:r>
      <w:r w:rsidRPr="0030703E">
        <w:rPr>
          <w:color w:val="000000"/>
        </w:rPr>
        <w:t>ka a jedná v duchu udržitelného rozvoje</w:t>
      </w:r>
    </w:p>
    <w:p w:rsidR="00997861" w:rsidRPr="0030703E" w:rsidRDefault="00997861" w:rsidP="00DE1215">
      <w:pPr>
        <w:pStyle w:val="Odstavecseseznamem"/>
        <w:numPr>
          <w:ilvl w:val="0"/>
          <w:numId w:val="266"/>
        </w:numPr>
        <w:autoSpaceDE w:val="0"/>
        <w:autoSpaceDN w:val="0"/>
        <w:adjustRightInd w:val="0"/>
        <w:jc w:val="both"/>
        <w:rPr>
          <w:color w:val="000000"/>
        </w:rPr>
      </w:pPr>
      <w:r w:rsidRPr="0030703E">
        <w:rPr>
          <w:color w:val="000000"/>
        </w:rPr>
        <w:t>jedná v duchu tradic a hodnot svého národa, chápe jeho minulost i sou</w:t>
      </w:r>
      <w:r w:rsidRPr="0030703E">
        <w:rPr>
          <w:rFonts w:eastAsia="TimesNewRoman"/>
          <w:color w:val="000000"/>
        </w:rPr>
        <w:t>č</w:t>
      </w:r>
      <w:r w:rsidRPr="0030703E">
        <w:rPr>
          <w:color w:val="000000"/>
        </w:rPr>
        <w:t>asnost v evropském a sv</w:t>
      </w:r>
      <w:r w:rsidRPr="0030703E">
        <w:rPr>
          <w:rFonts w:eastAsia="TimesNewRoman"/>
          <w:color w:val="000000"/>
        </w:rPr>
        <w:t>ě</w:t>
      </w:r>
      <w:r w:rsidRPr="0030703E">
        <w:rPr>
          <w:color w:val="000000"/>
        </w:rPr>
        <w:t>tovém kontextu</w:t>
      </w:r>
    </w:p>
    <w:p w:rsidR="00997861" w:rsidRPr="0030703E" w:rsidRDefault="00997861" w:rsidP="00DE1215">
      <w:pPr>
        <w:pStyle w:val="Odstavecseseznamem"/>
        <w:numPr>
          <w:ilvl w:val="0"/>
          <w:numId w:val="266"/>
        </w:numPr>
        <w:autoSpaceDE w:val="0"/>
        <w:autoSpaceDN w:val="0"/>
        <w:adjustRightInd w:val="0"/>
        <w:jc w:val="both"/>
        <w:rPr>
          <w:color w:val="000000"/>
        </w:rPr>
      </w:pPr>
      <w:r w:rsidRPr="0030703E">
        <w:rPr>
          <w:color w:val="000000"/>
        </w:rPr>
        <w:t>podporuje hodnoty místní, národní, evropské i sv</w:t>
      </w:r>
      <w:r w:rsidRPr="0030703E">
        <w:rPr>
          <w:rFonts w:eastAsia="TimesNewRoman"/>
          <w:color w:val="000000"/>
        </w:rPr>
        <w:t>ě</w:t>
      </w:r>
      <w:r w:rsidRPr="0030703E">
        <w:rPr>
          <w:color w:val="000000"/>
        </w:rPr>
        <w:t>tové kultury a má k nim vytvo</w:t>
      </w:r>
      <w:r w:rsidRPr="0030703E">
        <w:rPr>
          <w:rFonts w:eastAsia="TimesNewRoman"/>
          <w:color w:val="000000"/>
        </w:rPr>
        <w:t>ř</w:t>
      </w:r>
      <w:r w:rsidRPr="0030703E">
        <w:rPr>
          <w:color w:val="000000"/>
        </w:rPr>
        <w:t>en pozitivní vztah</w:t>
      </w:r>
    </w:p>
    <w:p w:rsidR="00997861" w:rsidRPr="00E12058" w:rsidRDefault="00997861" w:rsidP="00997861">
      <w:pPr>
        <w:rPr>
          <w:color w:val="000000"/>
        </w:rPr>
      </w:pPr>
    </w:p>
    <w:p w:rsidR="00997861" w:rsidRDefault="00997861" w:rsidP="00997861">
      <w:pPr>
        <w:rPr>
          <w:b/>
        </w:rPr>
      </w:pPr>
      <w:r w:rsidRPr="008D382F">
        <w:rPr>
          <w:b/>
        </w:rPr>
        <w:t>Kompetence k pracovnímu uplatnění a podnikatelským aktivitám</w:t>
      </w:r>
    </w:p>
    <w:p w:rsidR="00997861" w:rsidRPr="008D382F" w:rsidRDefault="00997861" w:rsidP="00997861">
      <w:pPr>
        <w:rPr>
          <w:b/>
        </w:rPr>
      </w:pPr>
    </w:p>
    <w:p w:rsidR="00997861" w:rsidRPr="001443D3" w:rsidRDefault="00997861" w:rsidP="00997861">
      <w:pPr>
        <w:rPr>
          <w:b/>
        </w:rPr>
      </w:pPr>
      <w:r w:rsidRPr="001443D3">
        <w:rPr>
          <w:b/>
        </w:rPr>
        <w:t>Učitel:</w:t>
      </w:r>
    </w:p>
    <w:p w:rsidR="00997861" w:rsidRPr="005B4EC5" w:rsidRDefault="00997861" w:rsidP="00DE1215">
      <w:pPr>
        <w:pStyle w:val="Odstavecseseznamem"/>
        <w:numPr>
          <w:ilvl w:val="0"/>
          <w:numId w:val="267"/>
        </w:numPr>
        <w:jc w:val="both"/>
      </w:pPr>
      <w:r w:rsidRPr="005B4EC5">
        <w:t xml:space="preserve">vede žáky k uvědomování si vlivu výchovy a vzdělání na rozvoj tvořivé osobnosti  </w:t>
      </w:r>
    </w:p>
    <w:p w:rsidR="00997861" w:rsidRPr="0030703E" w:rsidRDefault="00997861" w:rsidP="00DE1215">
      <w:pPr>
        <w:pStyle w:val="Odstavecseseznamem"/>
        <w:numPr>
          <w:ilvl w:val="0"/>
          <w:numId w:val="267"/>
        </w:numPr>
        <w:jc w:val="both"/>
        <w:rPr>
          <w:bCs/>
        </w:rPr>
      </w:pPr>
      <w:r w:rsidRPr="0030703E">
        <w:rPr>
          <w:bCs/>
        </w:rPr>
        <w:t>podněcuje žáky ke splňování určených úkolů a studijních povinností</w:t>
      </w:r>
    </w:p>
    <w:p w:rsidR="0030703E" w:rsidRDefault="0030703E" w:rsidP="00997861">
      <w:pPr>
        <w:rPr>
          <w:b/>
        </w:rPr>
      </w:pPr>
    </w:p>
    <w:p w:rsidR="00997861" w:rsidRPr="001443D3" w:rsidRDefault="00997861" w:rsidP="00997861">
      <w:pPr>
        <w:rPr>
          <w:b/>
          <w:color w:val="000000"/>
        </w:rPr>
      </w:pPr>
      <w:r w:rsidRPr="001443D3">
        <w:rPr>
          <w:b/>
        </w:rPr>
        <w:t>Žák:</w:t>
      </w:r>
    </w:p>
    <w:p w:rsidR="00997861" w:rsidRPr="0030703E" w:rsidRDefault="00997861" w:rsidP="00DE1215">
      <w:pPr>
        <w:pStyle w:val="Odstavecseseznamem"/>
        <w:numPr>
          <w:ilvl w:val="0"/>
          <w:numId w:val="268"/>
        </w:numPr>
        <w:autoSpaceDE w:val="0"/>
        <w:autoSpaceDN w:val="0"/>
        <w:adjustRightInd w:val="0"/>
        <w:jc w:val="both"/>
        <w:rPr>
          <w:color w:val="000000"/>
        </w:rPr>
      </w:pPr>
      <w:r w:rsidRPr="0030703E">
        <w:rPr>
          <w:color w:val="000000"/>
        </w:rPr>
        <w:t>tvo</w:t>
      </w:r>
      <w:r w:rsidRPr="0030703E">
        <w:rPr>
          <w:rFonts w:eastAsia="TimesNewRoman"/>
          <w:color w:val="000000"/>
        </w:rPr>
        <w:t>ř</w:t>
      </w:r>
      <w:r w:rsidRPr="0030703E">
        <w:rPr>
          <w:color w:val="000000"/>
        </w:rPr>
        <w:t>í si odpov</w:t>
      </w:r>
      <w:r w:rsidRPr="0030703E">
        <w:rPr>
          <w:rFonts w:eastAsia="TimesNewRoman"/>
          <w:color w:val="000000"/>
        </w:rPr>
        <w:t>ě</w:t>
      </w:r>
      <w:r w:rsidRPr="0030703E">
        <w:rPr>
          <w:color w:val="000000"/>
        </w:rPr>
        <w:t>dný postoj k vlastní profesní budoucnosti</w:t>
      </w:r>
    </w:p>
    <w:p w:rsidR="00997861" w:rsidRPr="0030703E" w:rsidRDefault="00997861" w:rsidP="00DE1215">
      <w:pPr>
        <w:pStyle w:val="Odstavecseseznamem"/>
        <w:numPr>
          <w:ilvl w:val="0"/>
          <w:numId w:val="268"/>
        </w:numPr>
        <w:autoSpaceDE w:val="0"/>
        <w:autoSpaceDN w:val="0"/>
        <w:adjustRightInd w:val="0"/>
        <w:jc w:val="both"/>
        <w:rPr>
          <w:color w:val="000000"/>
        </w:rPr>
      </w:pPr>
      <w:r w:rsidRPr="0030703E">
        <w:rPr>
          <w:color w:val="000000"/>
        </w:rPr>
        <w:lastRenderedPageBreak/>
        <w:t>prezentuje sv</w:t>
      </w:r>
      <w:r w:rsidRPr="0030703E">
        <w:rPr>
          <w:rFonts w:eastAsia="TimesNewRoman"/>
          <w:color w:val="000000"/>
        </w:rPr>
        <w:t xml:space="preserve">é </w:t>
      </w:r>
      <w:r w:rsidRPr="0030703E">
        <w:rPr>
          <w:color w:val="000000"/>
        </w:rPr>
        <w:t>odborné schopnosti a své pracovní cíle</w:t>
      </w:r>
    </w:p>
    <w:p w:rsidR="00997861" w:rsidRDefault="00997861" w:rsidP="00997861">
      <w:pPr>
        <w:rPr>
          <w:b/>
          <w:bCs/>
        </w:rPr>
      </w:pPr>
    </w:p>
    <w:p w:rsidR="00997861" w:rsidRDefault="00997861" w:rsidP="00997861">
      <w:pPr>
        <w:rPr>
          <w:b/>
          <w:bCs/>
        </w:rPr>
      </w:pPr>
      <w:r w:rsidRPr="008D382F">
        <w:rPr>
          <w:b/>
          <w:bCs/>
        </w:rPr>
        <w:t>Matematické kompetence</w:t>
      </w:r>
    </w:p>
    <w:p w:rsidR="00997861" w:rsidRPr="008D382F" w:rsidRDefault="00997861" w:rsidP="00997861">
      <w:pPr>
        <w:rPr>
          <w:b/>
          <w:bCs/>
        </w:rPr>
      </w:pPr>
    </w:p>
    <w:p w:rsidR="00997861" w:rsidRPr="001443D3" w:rsidRDefault="00997861" w:rsidP="00997861">
      <w:pPr>
        <w:rPr>
          <w:b/>
          <w:bCs/>
        </w:rPr>
      </w:pPr>
      <w:r w:rsidRPr="001443D3">
        <w:rPr>
          <w:b/>
          <w:bCs/>
        </w:rPr>
        <w:t>Učitel:</w:t>
      </w:r>
    </w:p>
    <w:p w:rsidR="00997861" w:rsidRPr="0030703E" w:rsidRDefault="00997861" w:rsidP="00DE1215">
      <w:pPr>
        <w:pStyle w:val="Odstavecseseznamem"/>
        <w:numPr>
          <w:ilvl w:val="0"/>
          <w:numId w:val="269"/>
        </w:numPr>
        <w:jc w:val="both"/>
        <w:rPr>
          <w:bCs/>
        </w:rPr>
      </w:pPr>
      <w:r w:rsidRPr="0030703E">
        <w:rPr>
          <w:rFonts w:eastAsia="TimesNewRoman"/>
        </w:rPr>
        <w:t>rozvíjí dovednost rozpoznat základní tvary předmětů a uvědomovat si jejich vzájemnou polohu v rovině i prostoru</w:t>
      </w:r>
    </w:p>
    <w:p w:rsidR="0030703E" w:rsidRDefault="00997861" w:rsidP="00997861">
      <w:pPr>
        <w:rPr>
          <w:bCs/>
        </w:rPr>
      </w:pPr>
      <w:r w:rsidRPr="005B4EC5">
        <w:rPr>
          <w:bCs/>
        </w:rPr>
        <w:t xml:space="preserve"> </w:t>
      </w:r>
    </w:p>
    <w:p w:rsidR="0030703E" w:rsidRDefault="00997861" w:rsidP="00997861">
      <w:pPr>
        <w:rPr>
          <w:b/>
        </w:rPr>
      </w:pPr>
      <w:r w:rsidRPr="001443D3">
        <w:rPr>
          <w:b/>
        </w:rPr>
        <w:t>Žák</w:t>
      </w:r>
      <w:r w:rsidR="0030703E">
        <w:rPr>
          <w:b/>
        </w:rPr>
        <w:t>:</w:t>
      </w:r>
    </w:p>
    <w:p w:rsidR="00997861" w:rsidRPr="0030703E" w:rsidRDefault="00997861" w:rsidP="00DE1215">
      <w:pPr>
        <w:pStyle w:val="Odstavecseseznamem"/>
        <w:numPr>
          <w:ilvl w:val="0"/>
          <w:numId w:val="270"/>
        </w:numPr>
        <w:jc w:val="both"/>
        <w:rPr>
          <w:bCs/>
        </w:rPr>
      </w:pPr>
      <w:r w:rsidRPr="0030703E">
        <w:rPr>
          <w:color w:val="000000"/>
        </w:rPr>
        <w:t>nachází vztahy mezi jevy a p</w:t>
      </w:r>
      <w:r w:rsidRPr="0030703E">
        <w:rPr>
          <w:rFonts w:eastAsia="TimesNewRoman"/>
          <w:color w:val="000000"/>
        </w:rPr>
        <w:t>ř</w:t>
      </w:r>
      <w:r w:rsidRPr="0030703E">
        <w:rPr>
          <w:color w:val="000000"/>
        </w:rPr>
        <w:t>edm</w:t>
      </w:r>
      <w:r w:rsidRPr="0030703E">
        <w:rPr>
          <w:rFonts w:eastAsia="TimesNewRoman"/>
          <w:color w:val="000000"/>
        </w:rPr>
        <w:t>ě</w:t>
      </w:r>
      <w:r w:rsidRPr="0030703E">
        <w:rPr>
          <w:color w:val="000000"/>
        </w:rPr>
        <w:t>ty p</w:t>
      </w:r>
      <w:r w:rsidRPr="0030703E">
        <w:rPr>
          <w:rFonts w:eastAsia="TimesNewRoman"/>
          <w:color w:val="000000"/>
        </w:rPr>
        <w:t>ř</w:t>
      </w:r>
      <w:r w:rsidRPr="0030703E">
        <w:rPr>
          <w:color w:val="000000"/>
        </w:rPr>
        <w:t xml:space="preserve">i </w:t>
      </w:r>
      <w:r w:rsidRPr="0030703E">
        <w:rPr>
          <w:rFonts w:eastAsia="TimesNewRoman"/>
          <w:color w:val="000000"/>
        </w:rPr>
        <w:t>ř</w:t>
      </w:r>
      <w:r w:rsidRPr="0030703E">
        <w:rPr>
          <w:color w:val="000000"/>
        </w:rPr>
        <w:t>ešení praktických úkol</w:t>
      </w:r>
      <w:r w:rsidRPr="0030703E">
        <w:rPr>
          <w:rFonts w:eastAsia="TimesNewRoman"/>
          <w:color w:val="000000"/>
        </w:rPr>
        <w:t>ů</w:t>
      </w:r>
    </w:p>
    <w:p w:rsidR="00997861" w:rsidRPr="0030703E" w:rsidRDefault="00997861" w:rsidP="00DE1215">
      <w:pPr>
        <w:pStyle w:val="Odstavecseseznamem"/>
        <w:numPr>
          <w:ilvl w:val="0"/>
          <w:numId w:val="270"/>
        </w:numPr>
        <w:autoSpaceDE w:val="0"/>
        <w:autoSpaceDN w:val="0"/>
        <w:adjustRightInd w:val="0"/>
        <w:jc w:val="both"/>
        <w:rPr>
          <w:color w:val="000000"/>
        </w:rPr>
      </w:pPr>
      <w:r w:rsidRPr="0030703E">
        <w:rPr>
          <w:color w:val="000000"/>
        </w:rPr>
        <w:t>používá matematické postupy p</w:t>
      </w:r>
      <w:r w:rsidRPr="0030703E">
        <w:rPr>
          <w:rFonts w:eastAsia="TimesNewRoman"/>
          <w:color w:val="000000"/>
        </w:rPr>
        <w:t>ř</w:t>
      </w:r>
      <w:r w:rsidRPr="0030703E">
        <w:rPr>
          <w:color w:val="000000"/>
        </w:rPr>
        <w:t xml:space="preserve">i </w:t>
      </w:r>
      <w:r w:rsidRPr="0030703E">
        <w:rPr>
          <w:rFonts w:eastAsia="TimesNewRoman"/>
          <w:color w:val="000000"/>
        </w:rPr>
        <w:t>ř</w:t>
      </w:r>
      <w:r w:rsidRPr="0030703E">
        <w:rPr>
          <w:color w:val="000000"/>
        </w:rPr>
        <w:t>ešení r</w:t>
      </w:r>
      <w:r w:rsidRPr="0030703E">
        <w:rPr>
          <w:rFonts w:eastAsia="TimesNewRoman"/>
          <w:color w:val="000000"/>
        </w:rPr>
        <w:t>ů</w:t>
      </w:r>
      <w:r w:rsidRPr="0030703E">
        <w:rPr>
          <w:color w:val="000000"/>
        </w:rPr>
        <w:t>zných praktických úkol</w:t>
      </w:r>
      <w:r w:rsidRPr="0030703E">
        <w:rPr>
          <w:rFonts w:eastAsia="TimesNewRoman"/>
          <w:color w:val="000000"/>
        </w:rPr>
        <w:t xml:space="preserve">ů </w:t>
      </w:r>
    </w:p>
    <w:p w:rsidR="00997861" w:rsidRPr="005B4EC5" w:rsidRDefault="00997861" w:rsidP="00997861">
      <w:pPr>
        <w:rPr>
          <w:bCs/>
        </w:rPr>
      </w:pPr>
    </w:p>
    <w:p w:rsidR="00997861" w:rsidRPr="005B4EC5" w:rsidRDefault="00997861" w:rsidP="00997861">
      <w:pPr>
        <w:rPr>
          <w:bCs/>
        </w:rPr>
      </w:pPr>
    </w:p>
    <w:p w:rsidR="00997861" w:rsidRDefault="00997861" w:rsidP="00997861">
      <w:pPr>
        <w:rPr>
          <w:b/>
          <w:bCs/>
        </w:rPr>
      </w:pPr>
      <w:r w:rsidRPr="008D382F">
        <w:rPr>
          <w:b/>
          <w:bCs/>
        </w:rPr>
        <w:t>Kompetence využívat prostředky informačních a komunikačních technologií a pracovat s</w:t>
      </w:r>
      <w:r>
        <w:rPr>
          <w:b/>
          <w:bCs/>
        </w:rPr>
        <w:t> </w:t>
      </w:r>
      <w:r w:rsidRPr="008D382F">
        <w:rPr>
          <w:b/>
          <w:bCs/>
        </w:rPr>
        <w:t>informacemi</w:t>
      </w:r>
    </w:p>
    <w:p w:rsidR="00997861" w:rsidRPr="008D382F" w:rsidRDefault="00997861" w:rsidP="00997861">
      <w:pPr>
        <w:rPr>
          <w:b/>
          <w:bCs/>
        </w:rPr>
      </w:pPr>
    </w:p>
    <w:p w:rsidR="00997861" w:rsidRPr="001443D3" w:rsidRDefault="00997861" w:rsidP="00997861">
      <w:pPr>
        <w:rPr>
          <w:b/>
          <w:bCs/>
        </w:rPr>
      </w:pPr>
      <w:r w:rsidRPr="001443D3">
        <w:rPr>
          <w:b/>
          <w:bCs/>
        </w:rPr>
        <w:t>Učitel:</w:t>
      </w:r>
    </w:p>
    <w:p w:rsidR="00997861" w:rsidRPr="00DE1215" w:rsidRDefault="00997861" w:rsidP="00DE1215">
      <w:pPr>
        <w:pStyle w:val="Odstavecseseznamem"/>
        <w:numPr>
          <w:ilvl w:val="0"/>
          <w:numId w:val="271"/>
        </w:numPr>
        <w:jc w:val="both"/>
        <w:rPr>
          <w:bCs/>
        </w:rPr>
      </w:pPr>
      <w:r w:rsidRPr="005B4EC5">
        <w:t xml:space="preserve">podněcuje žáky k aktivnímu </w:t>
      </w:r>
      <w:r>
        <w:t xml:space="preserve">využívání různých informačních </w:t>
      </w:r>
      <w:r w:rsidRPr="005B4EC5">
        <w:t xml:space="preserve">zdrojů k vyhledávání a třídění informací z kultury </w:t>
      </w:r>
    </w:p>
    <w:p w:rsidR="00997861" w:rsidRPr="005B4EC5" w:rsidRDefault="00997861" w:rsidP="00DE1215">
      <w:pPr>
        <w:pStyle w:val="Odstavecseseznamem"/>
        <w:numPr>
          <w:ilvl w:val="0"/>
          <w:numId w:val="271"/>
        </w:numPr>
        <w:ind w:right="-38"/>
        <w:jc w:val="both"/>
      </w:pPr>
      <w:r w:rsidRPr="00DE1215">
        <w:rPr>
          <w:bCs/>
        </w:rPr>
        <w:t xml:space="preserve">vede žáky k využívání aplikačního i běžného programového vybavení k vlastní tvorbě a při tvoření prezentace  </w:t>
      </w:r>
    </w:p>
    <w:p w:rsidR="00DE1215" w:rsidRDefault="00DE1215" w:rsidP="00997861">
      <w:pPr>
        <w:rPr>
          <w:b/>
        </w:rPr>
      </w:pPr>
    </w:p>
    <w:p w:rsidR="00997861" w:rsidRPr="001443D3" w:rsidRDefault="00997861" w:rsidP="00997861">
      <w:pPr>
        <w:rPr>
          <w:b/>
          <w:color w:val="000000"/>
        </w:rPr>
      </w:pPr>
      <w:r w:rsidRPr="001443D3">
        <w:rPr>
          <w:b/>
        </w:rPr>
        <w:t>Žák:</w:t>
      </w:r>
    </w:p>
    <w:p w:rsidR="00997861" w:rsidRPr="00DE1215" w:rsidRDefault="00997861" w:rsidP="00DE1215">
      <w:pPr>
        <w:pStyle w:val="Odstavecseseznamem"/>
        <w:numPr>
          <w:ilvl w:val="0"/>
          <w:numId w:val="272"/>
        </w:numPr>
        <w:autoSpaceDE w:val="0"/>
        <w:autoSpaceDN w:val="0"/>
        <w:adjustRightInd w:val="0"/>
        <w:jc w:val="both"/>
        <w:rPr>
          <w:color w:val="000000"/>
        </w:rPr>
      </w:pPr>
      <w:r w:rsidRPr="00DE1215">
        <w:rPr>
          <w:color w:val="000000"/>
        </w:rPr>
        <w:t>pracuje s osobním po</w:t>
      </w:r>
      <w:r w:rsidRPr="00DE1215">
        <w:rPr>
          <w:rFonts w:eastAsia="TimesNewRoman"/>
          <w:color w:val="000000"/>
        </w:rPr>
        <w:t>č</w:t>
      </w:r>
      <w:r w:rsidRPr="00DE1215">
        <w:rPr>
          <w:color w:val="000000"/>
        </w:rPr>
        <w:t>íta</w:t>
      </w:r>
      <w:r w:rsidRPr="00DE1215">
        <w:rPr>
          <w:rFonts w:eastAsia="TimesNewRoman"/>
          <w:color w:val="000000"/>
        </w:rPr>
        <w:t>č</w:t>
      </w:r>
      <w:r w:rsidRPr="00DE1215">
        <w:rPr>
          <w:color w:val="000000"/>
        </w:rPr>
        <w:t>em a dalšími prost</w:t>
      </w:r>
      <w:r w:rsidRPr="00DE1215">
        <w:rPr>
          <w:rFonts w:eastAsia="TimesNewRoman"/>
          <w:color w:val="000000"/>
        </w:rPr>
        <w:t>ř</w:t>
      </w:r>
      <w:r w:rsidRPr="00DE1215">
        <w:rPr>
          <w:color w:val="000000"/>
        </w:rPr>
        <w:t>edky informa</w:t>
      </w:r>
      <w:r w:rsidRPr="00DE1215">
        <w:rPr>
          <w:rFonts w:eastAsia="TimesNewRoman"/>
          <w:color w:val="000000"/>
        </w:rPr>
        <w:t>č</w:t>
      </w:r>
      <w:r w:rsidRPr="00DE1215">
        <w:rPr>
          <w:color w:val="000000"/>
        </w:rPr>
        <w:t>ních a komunika</w:t>
      </w:r>
      <w:r w:rsidRPr="00DE1215">
        <w:rPr>
          <w:rFonts w:eastAsia="TimesNewRoman"/>
          <w:color w:val="000000"/>
        </w:rPr>
        <w:t>č</w:t>
      </w:r>
      <w:r w:rsidRPr="00DE1215">
        <w:rPr>
          <w:color w:val="000000"/>
        </w:rPr>
        <w:t>ních technologií</w:t>
      </w:r>
    </w:p>
    <w:p w:rsidR="00997861" w:rsidRPr="00DE1215" w:rsidRDefault="00997861" w:rsidP="00DE1215">
      <w:pPr>
        <w:pStyle w:val="Odstavecseseznamem"/>
        <w:numPr>
          <w:ilvl w:val="0"/>
          <w:numId w:val="272"/>
        </w:numPr>
        <w:autoSpaceDE w:val="0"/>
        <w:autoSpaceDN w:val="0"/>
        <w:adjustRightInd w:val="0"/>
        <w:jc w:val="both"/>
        <w:rPr>
          <w:color w:val="000000"/>
        </w:rPr>
      </w:pPr>
      <w:r w:rsidRPr="00DE1215">
        <w:rPr>
          <w:color w:val="000000"/>
        </w:rPr>
        <w:t>získává informace z otev</w:t>
      </w:r>
      <w:r w:rsidRPr="00DE1215">
        <w:rPr>
          <w:rFonts w:eastAsia="TimesNewRoman"/>
          <w:color w:val="000000"/>
        </w:rPr>
        <w:t>ř</w:t>
      </w:r>
      <w:r w:rsidRPr="00DE1215">
        <w:rPr>
          <w:color w:val="000000"/>
        </w:rPr>
        <w:t>ených zdroj</w:t>
      </w:r>
      <w:r w:rsidRPr="00DE1215">
        <w:rPr>
          <w:rFonts w:eastAsia="TimesNewRoman"/>
          <w:color w:val="000000"/>
        </w:rPr>
        <w:t>ů</w:t>
      </w:r>
      <w:r w:rsidRPr="00DE1215">
        <w:rPr>
          <w:color w:val="000000"/>
        </w:rPr>
        <w:t>, zejména pak s využitím celosv</w:t>
      </w:r>
      <w:r w:rsidRPr="00DE1215">
        <w:rPr>
          <w:rFonts w:eastAsia="TimesNewRoman"/>
          <w:color w:val="000000"/>
        </w:rPr>
        <w:t>ě</w:t>
      </w:r>
      <w:r w:rsidRPr="00DE1215">
        <w:rPr>
          <w:color w:val="000000"/>
        </w:rPr>
        <w:t>tové sít</w:t>
      </w:r>
      <w:r w:rsidRPr="00DE1215">
        <w:rPr>
          <w:rFonts w:eastAsia="TimesNewRoman"/>
          <w:color w:val="000000"/>
        </w:rPr>
        <w:t xml:space="preserve">ě </w:t>
      </w:r>
      <w:r w:rsidRPr="00DE1215">
        <w:rPr>
          <w:color w:val="000000"/>
        </w:rPr>
        <w:t>Internet;</w:t>
      </w:r>
    </w:p>
    <w:p w:rsidR="00997861" w:rsidRPr="00DE1215" w:rsidRDefault="00997861" w:rsidP="00DE1215">
      <w:pPr>
        <w:pStyle w:val="Odstavecseseznamem"/>
        <w:numPr>
          <w:ilvl w:val="0"/>
          <w:numId w:val="272"/>
        </w:numPr>
        <w:autoSpaceDE w:val="0"/>
        <w:autoSpaceDN w:val="0"/>
        <w:adjustRightInd w:val="0"/>
        <w:jc w:val="both"/>
        <w:rPr>
          <w:color w:val="000000"/>
        </w:rPr>
      </w:pPr>
      <w:r w:rsidRPr="00DE1215">
        <w:rPr>
          <w:color w:val="000000"/>
        </w:rPr>
        <w:t>pracuje s informacemi z r</w:t>
      </w:r>
      <w:r w:rsidRPr="00DE1215">
        <w:rPr>
          <w:rFonts w:eastAsia="TimesNewRoman"/>
          <w:color w:val="000000"/>
        </w:rPr>
        <w:t>ů</w:t>
      </w:r>
      <w:r w:rsidRPr="00DE1215">
        <w:rPr>
          <w:color w:val="000000"/>
        </w:rPr>
        <w:t>zných zdroj</w:t>
      </w:r>
      <w:r w:rsidRPr="00DE1215">
        <w:rPr>
          <w:rFonts w:eastAsia="TimesNewRoman"/>
          <w:color w:val="000000"/>
        </w:rPr>
        <w:t xml:space="preserve">ů </w:t>
      </w:r>
      <w:r w:rsidRPr="00DE1215">
        <w:rPr>
          <w:color w:val="000000"/>
        </w:rPr>
        <w:t>nesenými na r</w:t>
      </w:r>
      <w:r w:rsidRPr="00DE1215">
        <w:rPr>
          <w:rFonts w:eastAsia="TimesNewRoman"/>
          <w:color w:val="000000"/>
        </w:rPr>
        <w:t>ů</w:t>
      </w:r>
      <w:r w:rsidRPr="00DE1215">
        <w:rPr>
          <w:color w:val="000000"/>
        </w:rPr>
        <w:t>zných médiích (tišt</w:t>
      </w:r>
      <w:r w:rsidRPr="00DE1215">
        <w:rPr>
          <w:rFonts w:eastAsia="TimesNewRoman"/>
          <w:color w:val="000000"/>
        </w:rPr>
        <w:t>ě</w:t>
      </w:r>
      <w:r w:rsidRPr="00DE1215">
        <w:rPr>
          <w:color w:val="000000"/>
        </w:rPr>
        <w:t>ných, elektronických, audiovizuálních), a to i s využitím prost</w:t>
      </w:r>
      <w:r w:rsidRPr="00DE1215">
        <w:rPr>
          <w:rFonts w:eastAsia="TimesNewRoman"/>
          <w:color w:val="000000"/>
        </w:rPr>
        <w:t>ř</w:t>
      </w:r>
      <w:r w:rsidRPr="00DE1215">
        <w:rPr>
          <w:color w:val="000000"/>
        </w:rPr>
        <w:t>edk</w:t>
      </w:r>
      <w:r w:rsidRPr="00DE1215">
        <w:rPr>
          <w:rFonts w:eastAsia="TimesNewRoman"/>
          <w:color w:val="000000"/>
        </w:rPr>
        <w:t xml:space="preserve">ů </w:t>
      </w:r>
      <w:r w:rsidRPr="00DE1215">
        <w:rPr>
          <w:color w:val="000000"/>
        </w:rPr>
        <w:t>informa</w:t>
      </w:r>
      <w:r w:rsidRPr="00DE1215">
        <w:rPr>
          <w:rFonts w:eastAsia="TimesNewRoman"/>
          <w:color w:val="000000"/>
        </w:rPr>
        <w:t>č</w:t>
      </w:r>
      <w:r w:rsidRPr="00DE1215">
        <w:rPr>
          <w:color w:val="000000"/>
        </w:rPr>
        <w:t>ních a komunika</w:t>
      </w:r>
      <w:r w:rsidRPr="00DE1215">
        <w:rPr>
          <w:rFonts w:eastAsia="TimesNewRoman"/>
          <w:color w:val="000000"/>
        </w:rPr>
        <w:t>č</w:t>
      </w:r>
      <w:r w:rsidRPr="00DE1215">
        <w:rPr>
          <w:color w:val="000000"/>
        </w:rPr>
        <w:t>ních technologií</w:t>
      </w:r>
    </w:p>
    <w:p w:rsidR="00997861" w:rsidRPr="00DE1215" w:rsidRDefault="00997861" w:rsidP="00DE1215">
      <w:pPr>
        <w:pStyle w:val="Odstavecseseznamem"/>
        <w:numPr>
          <w:ilvl w:val="0"/>
          <w:numId w:val="272"/>
        </w:numPr>
        <w:autoSpaceDE w:val="0"/>
        <w:autoSpaceDN w:val="0"/>
        <w:adjustRightInd w:val="0"/>
        <w:jc w:val="both"/>
        <w:rPr>
          <w:color w:val="000000"/>
        </w:rPr>
      </w:pPr>
      <w:r w:rsidRPr="00DE1215">
        <w:rPr>
          <w:color w:val="000000"/>
        </w:rPr>
        <w:t>uv</w:t>
      </w:r>
      <w:r w:rsidRPr="00DE1215">
        <w:rPr>
          <w:rFonts w:eastAsia="TimesNewRoman"/>
          <w:color w:val="000000"/>
        </w:rPr>
        <w:t>ě</w:t>
      </w:r>
      <w:r w:rsidRPr="00DE1215">
        <w:rPr>
          <w:color w:val="000000"/>
        </w:rPr>
        <w:t>domuje si nutnost posuzovat rozdílnou v</w:t>
      </w:r>
      <w:r w:rsidRPr="00DE1215">
        <w:rPr>
          <w:rFonts w:eastAsia="TimesNewRoman"/>
          <w:color w:val="000000"/>
        </w:rPr>
        <w:t>ě</w:t>
      </w:r>
      <w:r w:rsidRPr="00DE1215">
        <w:rPr>
          <w:color w:val="000000"/>
        </w:rPr>
        <w:t>rohodnost r</w:t>
      </w:r>
      <w:r w:rsidRPr="00DE1215">
        <w:rPr>
          <w:rFonts w:eastAsia="TimesNewRoman"/>
          <w:color w:val="000000"/>
        </w:rPr>
        <w:t>ů</w:t>
      </w:r>
      <w:r w:rsidRPr="00DE1215">
        <w:rPr>
          <w:color w:val="000000"/>
        </w:rPr>
        <w:t>zných informa</w:t>
      </w:r>
      <w:r w:rsidRPr="00DE1215">
        <w:rPr>
          <w:rFonts w:eastAsia="TimesNewRoman"/>
          <w:color w:val="000000"/>
        </w:rPr>
        <w:t>č</w:t>
      </w:r>
      <w:r w:rsidRPr="00DE1215">
        <w:rPr>
          <w:color w:val="000000"/>
        </w:rPr>
        <w:t>ních zdroj</w:t>
      </w:r>
      <w:r w:rsidRPr="00DE1215">
        <w:rPr>
          <w:rFonts w:eastAsia="TimesNewRoman"/>
          <w:color w:val="000000"/>
        </w:rPr>
        <w:t xml:space="preserve">ů </w:t>
      </w:r>
      <w:r w:rsidRPr="00DE1215">
        <w:rPr>
          <w:color w:val="000000"/>
        </w:rPr>
        <w:t>a kriticky p</w:t>
      </w:r>
      <w:r w:rsidRPr="00DE1215">
        <w:rPr>
          <w:rFonts w:eastAsia="TimesNewRoman"/>
          <w:color w:val="000000"/>
        </w:rPr>
        <w:t>ř</w:t>
      </w:r>
      <w:r w:rsidRPr="00DE1215">
        <w:rPr>
          <w:color w:val="000000"/>
        </w:rPr>
        <w:t>istupuje k získaným informacím</w:t>
      </w: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pPr>
    </w:p>
    <w:p w:rsidR="00997861" w:rsidRDefault="00997861" w:rsidP="00997861">
      <w:pPr>
        <w:autoSpaceDE w:val="0"/>
        <w:autoSpaceDN w:val="0"/>
        <w:adjustRightInd w:val="0"/>
        <w:rPr>
          <w:color w:val="000000"/>
        </w:rPr>
        <w:sectPr w:rsidR="00997861" w:rsidSect="009973EA">
          <w:pgSz w:w="11906" w:h="16838"/>
          <w:pgMar w:top="998" w:right="1418" w:bottom="1260" w:left="899" w:header="708" w:footer="709" w:gutter="0"/>
          <w:cols w:space="708"/>
          <w:docGrid w:linePitch="360"/>
        </w:sectPr>
      </w:pPr>
    </w:p>
    <w:p w:rsidR="00997861" w:rsidRPr="005B4EC5" w:rsidRDefault="00997861" w:rsidP="00997861">
      <w:pPr>
        <w:ind w:right="-38"/>
        <w:rPr>
          <w:rStyle w:val="table0020gridchar"/>
          <w:rFonts w:eastAsiaTheme="majorEastAsia"/>
          <w:b/>
          <w:sz w:val="28"/>
          <w:szCs w:val="28"/>
        </w:rPr>
      </w:pPr>
      <w:r w:rsidRPr="005B4EC5">
        <w:rPr>
          <w:b/>
          <w:sz w:val="28"/>
          <w:szCs w:val="28"/>
        </w:rPr>
        <w:lastRenderedPageBreak/>
        <w:t>Vzdělávací oblast: Sociá</w:t>
      </w:r>
      <w:r w:rsidRPr="005B4EC5">
        <w:rPr>
          <w:rStyle w:val="table0020gridchar"/>
          <w:rFonts w:eastAsiaTheme="majorEastAsia"/>
          <w:b/>
          <w:sz w:val="28"/>
          <w:szCs w:val="28"/>
        </w:rPr>
        <w:t xml:space="preserve">lně-výchovná činnost  </w:t>
      </w:r>
    </w:p>
    <w:p w:rsidR="00997861" w:rsidRPr="00BA29DE" w:rsidRDefault="00997861" w:rsidP="00997861">
      <w:pPr>
        <w:ind w:right="-38"/>
        <w:rPr>
          <w:rFonts w:ascii="Arial" w:hAnsi="Arial" w:cs="Arial"/>
        </w:rPr>
      </w:pPr>
      <w:r>
        <w:rPr>
          <w:rFonts w:ascii="Arial" w:hAnsi="Arial" w:cs="Arial"/>
        </w:rPr>
        <w:t xml:space="preserve"> </w:t>
      </w:r>
      <w:r w:rsidRPr="005B4EC5">
        <w:rPr>
          <w:b/>
          <w:sz w:val="28"/>
          <w:szCs w:val="28"/>
        </w:rPr>
        <w:t xml:space="preserve">Vyučovací předmět: výtvarná výchova </w:t>
      </w:r>
    </w:p>
    <w:p w:rsidR="00997861" w:rsidRDefault="00997861" w:rsidP="00997861">
      <w:pPr>
        <w:rPr>
          <w:rFonts w:ascii="Arial" w:hAnsi="Arial" w:cs="Arial"/>
          <w:b/>
        </w:rPr>
      </w:pPr>
      <w:r>
        <w:rPr>
          <w:rFonts w:ascii="Arial" w:hAnsi="Arial" w:cs="Arial"/>
          <w:b/>
        </w:rPr>
        <w:t xml:space="preserve"> </w:t>
      </w:r>
      <w:r w:rsidRPr="0077638B">
        <w:rPr>
          <w:rFonts w:ascii="Arial" w:hAnsi="Arial" w:cs="Arial"/>
          <w:b/>
        </w:rPr>
        <w:t>Ročník:</w:t>
      </w:r>
      <w:r>
        <w:rPr>
          <w:rFonts w:ascii="Arial" w:hAnsi="Arial" w:cs="Arial"/>
          <w:b/>
        </w:rPr>
        <w:t xml:space="preserve"> 1,2.</w:t>
      </w:r>
    </w:p>
    <w:p w:rsidR="00997861" w:rsidRDefault="00997861" w:rsidP="00997861">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Tr="009973EA">
        <w:tc>
          <w:tcPr>
            <w:tcW w:w="3888" w:type="dxa"/>
            <w:shd w:val="clear" w:color="auto" w:fill="auto"/>
          </w:tcPr>
          <w:p w:rsidR="00997861" w:rsidRPr="00DA67EA" w:rsidRDefault="00997861" w:rsidP="009973EA">
            <w:pPr>
              <w:autoSpaceDE w:val="0"/>
              <w:autoSpaceDN w:val="0"/>
              <w:adjustRightInd w:val="0"/>
              <w:rPr>
                <w:sz w:val="18"/>
                <w:szCs w:val="18"/>
              </w:rPr>
            </w:pPr>
          </w:p>
          <w:p w:rsidR="00997861" w:rsidRPr="00745D3F" w:rsidRDefault="00997861" w:rsidP="009973EA">
            <w:pPr>
              <w:autoSpaceDE w:val="0"/>
              <w:autoSpaceDN w:val="0"/>
              <w:adjustRightInd w:val="0"/>
              <w:rPr>
                <w:sz w:val="18"/>
                <w:szCs w:val="18"/>
              </w:rPr>
            </w:pPr>
            <w:r w:rsidRPr="00745D3F">
              <w:rPr>
                <w:sz w:val="18"/>
                <w:szCs w:val="18"/>
              </w:rPr>
              <w:t>- volí výtvarné prostředky</w:t>
            </w:r>
          </w:p>
          <w:p w:rsidR="00997861" w:rsidRPr="00745D3F" w:rsidRDefault="00997861" w:rsidP="009973EA">
            <w:pPr>
              <w:autoSpaceDE w:val="0"/>
              <w:autoSpaceDN w:val="0"/>
              <w:adjustRightInd w:val="0"/>
              <w:rPr>
                <w:sz w:val="18"/>
                <w:szCs w:val="18"/>
              </w:rPr>
            </w:pPr>
            <w:r w:rsidRPr="00745D3F">
              <w:rPr>
                <w:sz w:val="18"/>
                <w:szCs w:val="18"/>
              </w:rPr>
              <w:t>- vysvětlí jejich použití v praxi</w:t>
            </w:r>
          </w:p>
          <w:p w:rsidR="00997861" w:rsidRPr="00745D3F" w:rsidRDefault="00997861" w:rsidP="009973EA">
            <w:pPr>
              <w:autoSpaceDE w:val="0"/>
              <w:autoSpaceDN w:val="0"/>
              <w:adjustRightInd w:val="0"/>
              <w:rPr>
                <w:sz w:val="18"/>
                <w:szCs w:val="18"/>
              </w:rPr>
            </w:pPr>
            <w:r w:rsidRPr="00745D3F">
              <w:rPr>
                <w:sz w:val="18"/>
                <w:szCs w:val="18"/>
              </w:rPr>
              <w:t xml:space="preserve">- uplatňuje tvořivost při vlastních aktivitách </w:t>
            </w:r>
          </w:p>
          <w:p w:rsidR="00997861" w:rsidRPr="00745D3F" w:rsidRDefault="00997861" w:rsidP="009973EA">
            <w:pPr>
              <w:rPr>
                <w:bCs/>
                <w:sz w:val="18"/>
                <w:szCs w:val="18"/>
              </w:rPr>
            </w:pPr>
            <w:r w:rsidRPr="00745D3F">
              <w:rPr>
                <w:bCs/>
                <w:sz w:val="18"/>
                <w:szCs w:val="18"/>
              </w:rPr>
              <w:t>- dokáže vysvětlit pracovní postup</w:t>
            </w:r>
          </w:p>
          <w:p w:rsidR="00997861" w:rsidRPr="00745D3F" w:rsidRDefault="00997861" w:rsidP="009973EA">
            <w:pPr>
              <w:autoSpaceDE w:val="0"/>
              <w:autoSpaceDN w:val="0"/>
              <w:adjustRightInd w:val="0"/>
              <w:rPr>
                <w:sz w:val="18"/>
                <w:szCs w:val="18"/>
              </w:rPr>
            </w:pPr>
            <w:r w:rsidRPr="00745D3F">
              <w:rPr>
                <w:sz w:val="18"/>
                <w:szCs w:val="18"/>
              </w:rPr>
              <w:t>-chápe kreativitu jako základní faktor rozvoje své osobnosti</w:t>
            </w:r>
          </w:p>
          <w:p w:rsidR="00997861" w:rsidRPr="00745D3F" w:rsidRDefault="00997861" w:rsidP="009973EA">
            <w:pPr>
              <w:autoSpaceDE w:val="0"/>
              <w:autoSpaceDN w:val="0"/>
              <w:adjustRightInd w:val="0"/>
              <w:rPr>
                <w:sz w:val="18"/>
                <w:szCs w:val="18"/>
              </w:rPr>
            </w:pPr>
            <w:r w:rsidRPr="00745D3F">
              <w:rPr>
                <w:sz w:val="18"/>
                <w:szCs w:val="18"/>
              </w:rPr>
              <w:t>-dokáže objasnit význam tvořivosti</w:t>
            </w:r>
          </w:p>
          <w:p w:rsidR="00997861" w:rsidRPr="00745D3F" w:rsidRDefault="00997861" w:rsidP="009973EA">
            <w:pPr>
              <w:rPr>
                <w:sz w:val="18"/>
                <w:szCs w:val="18"/>
              </w:rPr>
            </w:pPr>
            <w:r w:rsidRPr="00745D3F">
              <w:rPr>
                <w:sz w:val="18"/>
                <w:szCs w:val="18"/>
              </w:rPr>
              <w:t>v procesu umělecké tvorby i životě</w:t>
            </w:r>
          </w:p>
          <w:p w:rsidR="00997861" w:rsidRPr="00745D3F" w:rsidRDefault="00997861" w:rsidP="009973EA">
            <w:pPr>
              <w:rPr>
                <w:rFonts w:eastAsia="TimesNewRoman"/>
                <w:sz w:val="18"/>
                <w:szCs w:val="18"/>
              </w:rPr>
            </w:pPr>
            <w:r w:rsidRPr="00745D3F">
              <w:rPr>
                <w:bCs/>
                <w:sz w:val="18"/>
                <w:szCs w:val="18"/>
              </w:rPr>
              <w:t>-</w:t>
            </w:r>
            <w:r w:rsidRPr="00745D3F">
              <w:rPr>
                <w:rFonts w:eastAsia="TimesNewRoman"/>
                <w:sz w:val="18"/>
                <w:szCs w:val="18"/>
              </w:rPr>
              <w:t>chápe uměleckou hodnotu výtvarných děl a estetickou hodnotu umění v našem životním prostředí</w:t>
            </w:r>
          </w:p>
          <w:p w:rsidR="00997861" w:rsidRPr="00745D3F" w:rsidRDefault="00997861" w:rsidP="009973EA">
            <w:pPr>
              <w:autoSpaceDE w:val="0"/>
              <w:autoSpaceDN w:val="0"/>
              <w:adjustRightInd w:val="0"/>
              <w:rPr>
                <w:bCs/>
                <w:sz w:val="18"/>
                <w:szCs w:val="18"/>
              </w:rPr>
            </w:pPr>
            <w:r w:rsidRPr="00745D3F">
              <w:rPr>
                <w:bCs/>
                <w:sz w:val="18"/>
                <w:szCs w:val="18"/>
              </w:rPr>
              <w:t>-zná význam barev v procesu umělecké tvorby i v životě</w:t>
            </w:r>
          </w:p>
          <w:p w:rsidR="00997861" w:rsidRPr="00745D3F" w:rsidRDefault="00997861" w:rsidP="009973EA">
            <w:pPr>
              <w:rPr>
                <w:bCs/>
                <w:sz w:val="18"/>
                <w:szCs w:val="18"/>
              </w:rPr>
            </w:pPr>
            <w:r w:rsidRPr="00745D3F">
              <w:rPr>
                <w:bCs/>
                <w:sz w:val="18"/>
                <w:szCs w:val="18"/>
              </w:rPr>
              <w:t xml:space="preserve"> </w:t>
            </w:r>
          </w:p>
          <w:p w:rsidR="00997861" w:rsidRPr="00745D3F" w:rsidRDefault="00997861" w:rsidP="009973EA">
            <w:pPr>
              <w:autoSpaceDE w:val="0"/>
              <w:autoSpaceDN w:val="0"/>
              <w:adjustRightInd w:val="0"/>
              <w:rPr>
                <w:bCs/>
                <w:sz w:val="18"/>
                <w:szCs w:val="18"/>
              </w:rPr>
            </w:pPr>
            <w:r w:rsidRPr="00745D3F">
              <w:rPr>
                <w:bCs/>
                <w:sz w:val="18"/>
                <w:szCs w:val="18"/>
              </w:rPr>
              <w:t>-dokáže výtvarným způsobem zobrazit a zpracovat svůj vnitřní svět, přání, sny a potřeby</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 xml:space="preserve">-chápe úlohu komunikace v uměleckém procesu </w:t>
            </w:r>
          </w:p>
          <w:p w:rsidR="00997861" w:rsidRPr="00745D3F" w:rsidRDefault="00997861" w:rsidP="009973EA">
            <w:pPr>
              <w:rPr>
                <w:bCs/>
                <w:sz w:val="18"/>
                <w:szCs w:val="18"/>
              </w:rPr>
            </w:pPr>
            <w:r w:rsidRPr="00745D3F">
              <w:rPr>
                <w:bCs/>
                <w:sz w:val="18"/>
                <w:szCs w:val="18"/>
              </w:rPr>
              <w:t>-uvědomuje si nebezpečnost kultu jakéhokoliv fandovství až fanatismu</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-objasní podstatné rysy aktuálního postmodernistického přístupu</w:t>
            </w:r>
          </w:p>
          <w:p w:rsidR="00997861" w:rsidRPr="00745D3F" w:rsidRDefault="00997861" w:rsidP="009973EA">
            <w:pPr>
              <w:autoSpaceDE w:val="0"/>
              <w:autoSpaceDN w:val="0"/>
              <w:adjustRightInd w:val="0"/>
              <w:rPr>
                <w:bCs/>
                <w:sz w:val="18"/>
                <w:szCs w:val="18"/>
              </w:rPr>
            </w:pPr>
            <w:r w:rsidRPr="00745D3F">
              <w:rPr>
                <w:bCs/>
                <w:sz w:val="18"/>
                <w:szCs w:val="18"/>
              </w:rPr>
              <w:t>k uměleckému procesu a na základě toho vysvětlí proces vzniku</w:t>
            </w:r>
          </w:p>
          <w:p w:rsidR="00997861" w:rsidRPr="00745D3F" w:rsidRDefault="00997861" w:rsidP="009973EA">
            <w:pPr>
              <w:rPr>
                <w:bCs/>
                <w:sz w:val="18"/>
                <w:szCs w:val="18"/>
              </w:rPr>
            </w:pPr>
            <w:r w:rsidRPr="00745D3F">
              <w:rPr>
                <w:bCs/>
                <w:sz w:val="18"/>
                <w:szCs w:val="18"/>
              </w:rPr>
              <w:t>„obecného“ vkusu a estetických norem</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-zná formy terapie a chápe možnosti jejich využití v praxi</w:t>
            </w:r>
          </w:p>
          <w:p w:rsidR="00997861" w:rsidRPr="00745D3F" w:rsidRDefault="00997861" w:rsidP="009973EA">
            <w:pPr>
              <w:autoSpaceDE w:val="0"/>
              <w:autoSpaceDN w:val="0"/>
              <w:adjustRightInd w:val="0"/>
              <w:rPr>
                <w:bCs/>
                <w:sz w:val="18"/>
                <w:szCs w:val="18"/>
              </w:rPr>
            </w:pPr>
          </w:p>
          <w:p w:rsidR="00997861" w:rsidRPr="00745D3F" w:rsidRDefault="00997861" w:rsidP="009973EA">
            <w:pPr>
              <w:rPr>
                <w:sz w:val="18"/>
                <w:szCs w:val="18"/>
              </w:rPr>
            </w:pPr>
          </w:p>
          <w:p w:rsidR="00997861" w:rsidRPr="00745D3F" w:rsidRDefault="00997861" w:rsidP="009973EA">
            <w:pPr>
              <w:rPr>
                <w:sz w:val="18"/>
                <w:szCs w:val="18"/>
              </w:rPr>
            </w:pPr>
            <w:r w:rsidRPr="00745D3F">
              <w:rPr>
                <w:sz w:val="18"/>
                <w:szCs w:val="18"/>
              </w:rPr>
              <w:t>-orientuje se v základních uměleckých směrech a zná jejich nejvýznačnějších představitele</w:t>
            </w:r>
          </w:p>
          <w:p w:rsidR="00997861" w:rsidRPr="00745D3F" w:rsidRDefault="00997861" w:rsidP="009973EA">
            <w:pPr>
              <w:autoSpaceDE w:val="0"/>
              <w:autoSpaceDN w:val="0"/>
              <w:adjustRightInd w:val="0"/>
              <w:rPr>
                <w:sz w:val="18"/>
                <w:szCs w:val="18"/>
              </w:rPr>
            </w:pPr>
          </w:p>
          <w:p w:rsidR="00997861" w:rsidRPr="00745D3F" w:rsidRDefault="00997861" w:rsidP="009973EA">
            <w:pPr>
              <w:autoSpaceDE w:val="0"/>
              <w:autoSpaceDN w:val="0"/>
              <w:adjustRightInd w:val="0"/>
              <w:rPr>
                <w:sz w:val="18"/>
                <w:szCs w:val="18"/>
              </w:rPr>
            </w:pPr>
          </w:p>
          <w:p w:rsidR="00997861" w:rsidRDefault="00997861" w:rsidP="009973EA">
            <w:pPr>
              <w:autoSpaceDE w:val="0"/>
              <w:autoSpaceDN w:val="0"/>
              <w:adjustRightInd w:val="0"/>
              <w:rPr>
                <w:sz w:val="18"/>
                <w:szCs w:val="18"/>
              </w:rPr>
            </w:pPr>
          </w:p>
          <w:p w:rsidR="00997861" w:rsidRDefault="00997861" w:rsidP="009973EA">
            <w:pPr>
              <w:autoSpaceDE w:val="0"/>
              <w:autoSpaceDN w:val="0"/>
              <w:adjustRightInd w:val="0"/>
              <w:rPr>
                <w:sz w:val="18"/>
                <w:szCs w:val="18"/>
              </w:rPr>
            </w:pPr>
          </w:p>
          <w:p w:rsidR="00997861" w:rsidRPr="00745D3F" w:rsidRDefault="00997861" w:rsidP="009973EA">
            <w:pPr>
              <w:autoSpaceDE w:val="0"/>
              <w:autoSpaceDN w:val="0"/>
              <w:adjustRightInd w:val="0"/>
              <w:rPr>
                <w:sz w:val="18"/>
                <w:szCs w:val="18"/>
              </w:rPr>
            </w:pPr>
            <w:r w:rsidRPr="00745D3F">
              <w:rPr>
                <w:sz w:val="18"/>
                <w:szCs w:val="18"/>
              </w:rPr>
              <w:t>- popíše charakteristické znaky a projevy jednotlivých</w:t>
            </w:r>
          </w:p>
          <w:p w:rsidR="00997861" w:rsidRPr="00745D3F" w:rsidRDefault="00997861" w:rsidP="009973EA">
            <w:pPr>
              <w:autoSpaceDE w:val="0"/>
              <w:autoSpaceDN w:val="0"/>
              <w:adjustRightInd w:val="0"/>
              <w:rPr>
                <w:sz w:val="18"/>
                <w:szCs w:val="18"/>
              </w:rPr>
            </w:pPr>
            <w:r w:rsidRPr="00745D3F">
              <w:rPr>
                <w:sz w:val="18"/>
                <w:szCs w:val="18"/>
              </w:rPr>
              <w:t>směrů a individuální přístupy v dílech</w:t>
            </w:r>
          </w:p>
          <w:p w:rsidR="00997861" w:rsidRPr="00745D3F" w:rsidRDefault="00997861" w:rsidP="009973EA">
            <w:pPr>
              <w:rPr>
                <w:bCs/>
                <w:sz w:val="18"/>
                <w:szCs w:val="18"/>
              </w:rPr>
            </w:pPr>
            <w:r w:rsidRPr="00745D3F">
              <w:rPr>
                <w:sz w:val="18"/>
                <w:szCs w:val="18"/>
              </w:rPr>
              <w:t>významných osobností</w:t>
            </w:r>
          </w:p>
          <w:p w:rsidR="00997861" w:rsidRPr="00745D3F" w:rsidRDefault="00997861" w:rsidP="009973EA">
            <w:pPr>
              <w:autoSpaceDE w:val="0"/>
              <w:autoSpaceDN w:val="0"/>
              <w:adjustRightInd w:val="0"/>
              <w:rPr>
                <w:bCs/>
                <w:sz w:val="18"/>
                <w:szCs w:val="18"/>
              </w:rPr>
            </w:pPr>
            <w:r w:rsidRPr="00745D3F">
              <w:rPr>
                <w:bCs/>
                <w:sz w:val="18"/>
                <w:szCs w:val="18"/>
              </w:rPr>
              <w:t>-chápe podstatu umění ve spojení s magií a mýtem z hlediska historie a</w:t>
            </w:r>
          </w:p>
          <w:p w:rsidR="00997861" w:rsidRPr="00745D3F" w:rsidRDefault="00997861" w:rsidP="009973EA">
            <w:pPr>
              <w:rPr>
                <w:bCs/>
                <w:sz w:val="18"/>
                <w:szCs w:val="18"/>
              </w:rPr>
            </w:pPr>
            <w:r w:rsidRPr="00745D3F">
              <w:rPr>
                <w:bCs/>
                <w:sz w:val="18"/>
                <w:szCs w:val="18"/>
              </w:rPr>
              <w:t>současnosti</w:t>
            </w:r>
          </w:p>
          <w:p w:rsidR="00997861" w:rsidRPr="00745D3F" w:rsidRDefault="00997861" w:rsidP="009973EA">
            <w:pPr>
              <w:autoSpaceDE w:val="0"/>
              <w:autoSpaceDN w:val="0"/>
              <w:adjustRightInd w:val="0"/>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-vytváří podnětnou a vstřícnou atmosféru na základě porozumění, tolerance, ale i kritičnosti pozitivního vztahu k různým uměleckým hodnotám</w:t>
            </w:r>
          </w:p>
          <w:p w:rsidR="00997861" w:rsidRPr="00745D3F" w:rsidRDefault="00997861" w:rsidP="009973EA">
            <w:pPr>
              <w:autoSpaceDE w:val="0"/>
              <w:autoSpaceDN w:val="0"/>
              <w:adjustRightInd w:val="0"/>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-chápe roli umělce v societě a význam vlivu publika na utváření pozitivního vztahu ke kulturnímu bohatství současnosti a minulosti</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-samostatně experimentuje s různými vizuálně obraznými prostředky</w:t>
            </w:r>
          </w:p>
          <w:p w:rsidR="00997861" w:rsidRPr="00745D3F" w:rsidRDefault="00997861" w:rsidP="009973EA">
            <w:pPr>
              <w:autoSpaceDE w:val="0"/>
              <w:autoSpaceDN w:val="0"/>
              <w:adjustRightInd w:val="0"/>
              <w:rPr>
                <w:bCs/>
                <w:sz w:val="18"/>
                <w:szCs w:val="18"/>
              </w:rPr>
            </w:pPr>
            <w:r w:rsidRPr="00745D3F">
              <w:rPr>
                <w:bCs/>
                <w:sz w:val="18"/>
                <w:szCs w:val="18"/>
              </w:rPr>
              <w:t>-uplatňuje ve vlastní tvorbě umělecké vyjadřovací prostředky současného výtvarného umění</w:t>
            </w:r>
          </w:p>
          <w:p w:rsidR="00997861" w:rsidRPr="00745D3F" w:rsidRDefault="00997861" w:rsidP="009973EA">
            <w:pPr>
              <w:autoSpaceDE w:val="0"/>
              <w:autoSpaceDN w:val="0"/>
              <w:adjustRightInd w:val="0"/>
              <w:rPr>
                <w:bCs/>
                <w:sz w:val="18"/>
                <w:szCs w:val="18"/>
              </w:rPr>
            </w:pPr>
            <w:r w:rsidRPr="00745D3F">
              <w:rPr>
                <w:bCs/>
                <w:sz w:val="18"/>
                <w:szCs w:val="18"/>
              </w:rPr>
              <w:t>-dokáže  pracovat s netradičními uměleckými prostředky výtvarného umění</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-uvědomuje si význam vlivu osobně založených podnětů na vznik estetického prožitku</w:t>
            </w:r>
          </w:p>
          <w:p w:rsidR="00997861" w:rsidRPr="00745D3F" w:rsidRDefault="00997861" w:rsidP="009973EA">
            <w:pPr>
              <w:rPr>
                <w:sz w:val="18"/>
                <w:szCs w:val="18"/>
              </w:rPr>
            </w:pPr>
            <w:r w:rsidRPr="00745D3F">
              <w:rPr>
                <w:sz w:val="18"/>
                <w:szCs w:val="18"/>
              </w:rPr>
              <w:t>- orientuje se v síti galerií a jiných kulturní institucí</w:t>
            </w:r>
          </w:p>
          <w:p w:rsidR="00997861" w:rsidRPr="00745D3F" w:rsidRDefault="00997861" w:rsidP="009973EA">
            <w:pPr>
              <w:rPr>
                <w:bCs/>
                <w:sz w:val="18"/>
                <w:szCs w:val="18"/>
              </w:rPr>
            </w:pPr>
          </w:p>
          <w:p w:rsidR="00997861" w:rsidRPr="00745D3F" w:rsidRDefault="00997861" w:rsidP="009973EA">
            <w:pPr>
              <w:rPr>
                <w:bCs/>
                <w:sz w:val="18"/>
                <w:szCs w:val="18"/>
              </w:rPr>
            </w:pPr>
            <w:r w:rsidRPr="00745D3F">
              <w:rPr>
                <w:bCs/>
                <w:sz w:val="18"/>
                <w:szCs w:val="18"/>
              </w:rPr>
              <w:t xml:space="preserve">- získává a pracuje s informacemi z různých zdrojů (odborná literatura, časopisy, internet ) </w:t>
            </w:r>
          </w:p>
          <w:p w:rsidR="00997861" w:rsidRPr="00745D3F" w:rsidRDefault="00997861" w:rsidP="009973EA">
            <w:pPr>
              <w:rPr>
                <w:bCs/>
                <w:sz w:val="18"/>
                <w:szCs w:val="18"/>
              </w:rPr>
            </w:pPr>
            <w:r w:rsidRPr="00745D3F">
              <w:rPr>
                <w:bCs/>
                <w:sz w:val="18"/>
                <w:szCs w:val="18"/>
              </w:rPr>
              <w:t>-je schopen předat formou prezentace potřebné informace</w:t>
            </w:r>
          </w:p>
          <w:p w:rsidR="00997861" w:rsidRPr="00745D3F" w:rsidRDefault="00997861" w:rsidP="009973EA">
            <w:pPr>
              <w:rPr>
                <w:bCs/>
                <w:sz w:val="18"/>
                <w:szCs w:val="18"/>
              </w:rPr>
            </w:pPr>
            <w:r w:rsidRPr="00745D3F">
              <w:rPr>
                <w:bCs/>
                <w:sz w:val="18"/>
                <w:szCs w:val="18"/>
              </w:rPr>
              <w:t>- má vypracované portfolio didaktických, výtvarných a dalších materiálů</w:t>
            </w:r>
          </w:p>
          <w:p w:rsidR="00997861" w:rsidRPr="00745D3F" w:rsidRDefault="00997861" w:rsidP="009973EA">
            <w:pPr>
              <w:autoSpaceDE w:val="0"/>
              <w:autoSpaceDN w:val="0"/>
              <w:adjustRightInd w:val="0"/>
              <w:rPr>
                <w:bCs/>
                <w:sz w:val="18"/>
                <w:szCs w:val="18"/>
              </w:rPr>
            </w:pPr>
            <w:r w:rsidRPr="00745D3F">
              <w:rPr>
                <w:sz w:val="18"/>
                <w:szCs w:val="18"/>
              </w:rPr>
              <w:t xml:space="preserve">-uvědomuje si nutnost ochrany životního prostředí </w:t>
            </w:r>
          </w:p>
          <w:p w:rsidR="00997861" w:rsidRPr="00745D3F" w:rsidRDefault="00997861" w:rsidP="009973EA">
            <w:pPr>
              <w:rPr>
                <w:sz w:val="18"/>
                <w:szCs w:val="18"/>
              </w:rPr>
            </w:pPr>
            <w:r w:rsidRPr="00745D3F">
              <w:rPr>
                <w:sz w:val="18"/>
                <w:szCs w:val="18"/>
              </w:rPr>
              <w:t>-uplatňuje principy ochrany zdraví při práci</w:t>
            </w:r>
          </w:p>
          <w:p w:rsidR="00997861" w:rsidRPr="00DA67EA" w:rsidRDefault="00997861" w:rsidP="009973EA">
            <w:pPr>
              <w:autoSpaceDE w:val="0"/>
              <w:autoSpaceDN w:val="0"/>
              <w:adjustRightInd w:val="0"/>
              <w:rPr>
                <w:sz w:val="18"/>
                <w:szCs w:val="18"/>
              </w:rPr>
            </w:pPr>
          </w:p>
        </w:tc>
        <w:tc>
          <w:tcPr>
            <w:tcW w:w="4680" w:type="dxa"/>
            <w:shd w:val="clear" w:color="auto" w:fill="auto"/>
          </w:tcPr>
          <w:p w:rsidR="00997861" w:rsidRPr="00DA67EA" w:rsidRDefault="00997861" w:rsidP="009973EA">
            <w:pPr>
              <w:rPr>
                <w:b/>
                <w:bCs/>
                <w:i/>
                <w:iCs/>
                <w:sz w:val="18"/>
                <w:szCs w:val="18"/>
              </w:rPr>
            </w:pPr>
          </w:p>
          <w:p w:rsidR="00997861" w:rsidRPr="00DA67EA" w:rsidRDefault="00997861" w:rsidP="009973EA">
            <w:pPr>
              <w:rPr>
                <w:bCs/>
                <w:iCs/>
                <w:sz w:val="18"/>
                <w:szCs w:val="18"/>
              </w:rPr>
            </w:pPr>
            <w:r>
              <w:rPr>
                <w:bCs/>
                <w:iCs/>
                <w:sz w:val="18"/>
                <w:szCs w:val="18"/>
              </w:rPr>
              <w:t>o</w:t>
            </w:r>
            <w:r w:rsidRPr="00DA67EA">
              <w:rPr>
                <w:bCs/>
                <w:iCs/>
                <w:sz w:val="18"/>
                <w:szCs w:val="18"/>
              </w:rPr>
              <w:t>věřování dosud získaných poznatků a dovedností, myšlenková mapa</w:t>
            </w:r>
            <w:r>
              <w:rPr>
                <w:bCs/>
                <w:iCs/>
                <w:sz w:val="18"/>
                <w:szCs w:val="18"/>
              </w:rPr>
              <w:t>, základy perspektivy</w:t>
            </w:r>
          </w:p>
          <w:p w:rsidR="00997861" w:rsidRPr="00DA67EA" w:rsidRDefault="00997861" w:rsidP="009973EA">
            <w:pPr>
              <w:rPr>
                <w:bCs/>
                <w:iCs/>
                <w:sz w:val="18"/>
                <w:szCs w:val="18"/>
              </w:rPr>
            </w:pPr>
            <w:r>
              <w:rPr>
                <w:bCs/>
                <w:iCs/>
                <w:sz w:val="18"/>
                <w:szCs w:val="18"/>
              </w:rPr>
              <w:t>k</w:t>
            </w:r>
            <w:r w:rsidRPr="00DA67EA">
              <w:rPr>
                <w:bCs/>
                <w:iCs/>
                <w:sz w:val="18"/>
                <w:szCs w:val="18"/>
              </w:rPr>
              <w:t>resba, malba, kombinované techniky</w:t>
            </w:r>
          </w:p>
          <w:p w:rsidR="00997861" w:rsidRPr="00DA67EA" w:rsidRDefault="00997861" w:rsidP="009973EA">
            <w:pPr>
              <w:autoSpaceDE w:val="0"/>
              <w:autoSpaceDN w:val="0"/>
              <w:adjustRightInd w:val="0"/>
              <w:rPr>
                <w:sz w:val="18"/>
                <w:szCs w:val="18"/>
              </w:rPr>
            </w:pPr>
            <w:r w:rsidRPr="00DA67EA">
              <w:rPr>
                <w:sz w:val="18"/>
                <w:szCs w:val="18"/>
              </w:rPr>
              <w:t>uvedení do problematiky umění a estetiky</w:t>
            </w:r>
          </w:p>
          <w:p w:rsidR="00997861" w:rsidRPr="00DA67EA" w:rsidRDefault="00997861" w:rsidP="009973EA">
            <w:pPr>
              <w:rPr>
                <w:b/>
                <w:bCs/>
                <w:i/>
                <w:iCs/>
                <w:sz w:val="18"/>
                <w:szCs w:val="18"/>
              </w:rPr>
            </w:pPr>
            <w:r w:rsidRPr="00DA67EA">
              <w:rPr>
                <w:bCs/>
                <w:iCs/>
                <w:sz w:val="18"/>
                <w:szCs w:val="18"/>
              </w:rPr>
              <w:t xml:space="preserve">estetická výchova </w:t>
            </w:r>
            <w:r>
              <w:rPr>
                <w:bCs/>
                <w:iCs/>
                <w:sz w:val="18"/>
                <w:szCs w:val="18"/>
              </w:rPr>
              <w:t>a její postavení v</w:t>
            </w:r>
            <w:r w:rsidRPr="00DA67EA">
              <w:rPr>
                <w:bCs/>
                <w:iCs/>
                <w:sz w:val="18"/>
                <w:szCs w:val="18"/>
              </w:rPr>
              <w:t xml:space="preserve"> současném životě </w:t>
            </w:r>
          </w:p>
          <w:p w:rsidR="00997861" w:rsidRPr="00DA67EA" w:rsidRDefault="00997861" w:rsidP="009973EA">
            <w:pPr>
              <w:autoSpaceDE w:val="0"/>
              <w:autoSpaceDN w:val="0"/>
              <w:adjustRightInd w:val="0"/>
              <w:rPr>
                <w:sz w:val="18"/>
                <w:szCs w:val="18"/>
              </w:rPr>
            </w:pPr>
            <w:r>
              <w:rPr>
                <w:sz w:val="18"/>
                <w:szCs w:val="18"/>
              </w:rPr>
              <w:t>ž</w:t>
            </w:r>
            <w:r w:rsidRPr="00DA67EA">
              <w:rPr>
                <w:sz w:val="18"/>
                <w:szCs w:val="18"/>
              </w:rPr>
              <w:t>ivotní prostředí a styl</w:t>
            </w:r>
          </w:p>
          <w:p w:rsidR="00997861" w:rsidRPr="00DA67EA" w:rsidRDefault="00997861" w:rsidP="009973EA">
            <w:pPr>
              <w:autoSpaceDE w:val="0"/>
              <w:autoSpaceDN w:val="0"/>
              <w:adjustRightInd w:val="0"/>
              <w:rPr>
                <w:sz w:val="18"/>
                <w:szCs w:val="18"/>
              </w:rPr>
            </w:pPr>
            <w:r>
              <w:rPr>
                <w:sz w:val="18"/>
                <w:szCs w:val="18"/>
              </w:rPr>
              <w:t>k</w:t>
            </w:r>
            <w:r w:rsidRPr="00DA67EA">
              <w:rPr>
                <w:sz w:val="18"/>
                <w:szCs w:val="18"/>
              </w:rPr>
              <w:t>ultura bydlení, odívání</w:t>
            </w:r>
          </w:p>
          <w:p w:rsidR="00997861" w:rsidRPr="00DA67EA" w:rsidRDefault="00997861" w:rsidP="009973EA">
            <w:pPr>
              <w:autoSpaceDE w:val="0"/>
              <w:autoSpaceDN w:val="0"/>
              <w:adjustRightInd w:val="0"/>
              <w:rPr>
                <w:sz w:val="18"/>
                <w:szCs w:val="18"/>
              </w:rPr>
            </w:pPr>
            <w:r>
              <w:rPr>
                <w:sz w:val="18"/>
                <w:szCs w:val="18"/>
              </w:rPr>
              <w:t>r</w:t>
            </w:r>
            <w:r w:rsidRPr="00DA67EA">
              <w:rPr>
                <w:sz w:val="18"/>
                <w:szCs w:val="18"/>
              </w:rPr>
              <w:t>ole subjektu v uměleckém procesu -</w:t>
            </w:r>
          </w:p>
          <w:p w:rsidR="00997861" w:rsidRPr="00DA67EA" w:rsidRDefault="00997861" w:rsidP="009973EA">
            <w:pPr>
              <w:autoSpaceDE w:val="0"/>
              <w:autoSpaceDN w:val="0"/>
              <w:adjustRightInd w:val="0"/>
              <w:rPr>
                <w:sz w:val="18"/>
                <w:szCs w:val="18"/>
              </w:rPr>
            </w:pPr>
            <w:r>
              <w:rPr>
                <w:sz w:val="18"/>
                <w:szCs w:val="18"/>
              </w:rPr>
              <w:t>l</w:t>
            </w:r>
            <w:r w:rsidRPr="00DA67EA">
              <w:rPr>
                <w:sz w:val="18"/>
                <w:szCs w:val="18"/>
              </w:rPr>
              <w:t>idové umění, užitá tvorba</w:t>
            </w:r>
          </w:p>
          <w:p w:rsidR="00997861" w:rsidRPr="00DA67EA" w:rsidRDefault="00997861" w:rsidP="009973EA">
            <w:pPr>
              <w:autoSpaceDE w:val="0"/>
              <w:autoSpaceDN w:val="0"/>
              <w:adjustRightInd w:val="0"/>
              <w:rPr>
                <w:sz w:val="18"/>
                <w:szCs w:val="18"/>
              </w:rPr>
            </w:pPr>
          </w:p>
          <w:p w:rsidR="00997861" w:rsidRPr="00DA67EA" w:rsidRDefault="00997861" w:rsidP="009973EA">
            <w:pPr>
              <w:autoSpaceDE w:val="0"/>
              <w:autoSpaceDN w:val="0"/>
              <w:adjustRightInd w:val="0"/>
              <w:rPr>
                <w:sz w:val="18"/>
                <w:szCs w:val="18"/>
              </w:rPr>
            </w:pPr>
            <w:r>
              <w:rPr>
                <w:sz w:val="18"/>
                <w:szCs w:val="18"/>
              </w:rPr>
              <w:t>b</w:t>
            </w:r>
            <w:r w:rsidRPr="00DA67EA">
              <w:rPr>
                <w:sz w:val="18"/>
                <w:szCs w:val="18"/>
              </w:rPr>
              <w:t>arvy, tvary a materiály kolem nás</w:t>
            </w:r>
          </w:p>
          <w:p w:rsidR="00997861" w:rsidRPr="00DA67EA" w:rsidRDefault="00997861" w:rsidP="009973EA">
            <w:pPr>
              <w:rPr>
                <w:bCs/>
                <w:sz w:val="18"/>
                <w:szCs w:val="18"/>
              </w:rPr>
            </w:pPr>
            <w:r>
              <w:rPr>
                <w:bCs/>
                <w:sz w:val="18"/>
                <w:szCs w:val="18"/>
              </w:rPr>
              <w:t>b</w:t>
            </w:r>
            <w:r w:rsidRPr="00DA67EA">
              <w:rPr>
                <w:bCs/>
                <w:sz w:val="18"/>
                <w:szCs w:val="18"/>
              </w:rPr>
              <w:t>arvy ve starých kulturách</w:t>
            </w:r>
          </w:p>
          <w:p w:rsidR="00997861" w:rsidRPr="00DA67EA" w:rsidRDefault="00997861" w:rsidP="009973EA">
            <w:pPr>
              <w:rPr>
                <w:bCs/>
                <w:sz w:val="18"/>
                <w:szCs w:val="18"/>
              </w:rPr>
            </w:pPr>
            <w:r>
              <w:rPr>
                <w:bCs/>
                <w:sz w:val="18"/>
                <w:szCs w:val="18"/>
              </w:rPr>
              <w:t>b</w:t>
            </w:r>
            <w:r w:rsidRPr="00DA67EA">
              <w:rPr>
                <w:bCs/>
                <w:sz w:val="18"/>
                <w:szCs w:val="18"/>
              </w:rPr>
              <w:t>arvy a jejich význam z hlediska diagnostiky</w:t>
            </w:r>
          </w:p>
          <w:p w:rsidR="00997861" w:rsidRPr="00DA67EA" w:rsidRDefault="00997861" w:rsidP="009973EA">
            <w:pPr>
              <w:rPr>
                <w:bCs/>
                <w:iCs/>
                <w:sz w:val="18"/>
                <w:szCs w:val="18"/>
              </w:rPr>
            </w:pPr>
            <w:r>
              <w:rPr>
                <w:bCs/>
                <w:iCs/>
                <w:sz w:val="18"/>
                <w:szCs w:val="18"/>
              </w:rPr>
              <w:t>léčení barvami</w:t>
            </w:r>
          </w:p>
          <w:p w:rsidR="00997861" w:rsidRPr="00DA67EA" w:rsidRDefault="00997861" w:rsidP="009973EA">
            <w:pPr>
              <w:rPr>
                <w:bCs/>
                <w:iCs/>
                <w:sz w:val="18"/>
                <w:szCs w:val="18"/>
              </w:rPr>
            </w:pPr>
            <w:r>
              <w:rPr>
                <w:bCs/>
                <w:iCs/>
                <w:sz w:val="18"/>
                <w:szCs w:val="18"/>
              </w:rPr>
              <w:t>z</w:t>
            </w:r>
            <w:r w:rsidRPr="00DA67EA">
              <w:rPr>
                <w:bCs/>
                <w:iCs/>
                <w:sz w:val="18"/>
                <w:szCs w:val="18"/>
              </w:rPr>
              <w:t xml:space="preserve">ážitkové tvoření – sen, fantazie, představy </w:t>
            </w:r>
          </w:p>
          <w:p w:rsidR="00997861" w:rsidRPr="00DA67EA" w:rsidRDefault="00997861" w:rsidP="009973EA">
            <w:pPr>
              <w:autoSpaceDE w:val="0"/>
              <w:autoSpaceDN w:val="0"/>
              <w:adjustRightInd w:val="0"/>
              <w:rPr>
                <w:sz w:val="18"/>
                <w:szCs w:val="18"/>
              </w:rPr>
            </w:pPr>
            <w:r w:rsidRPr="00DA67EA">
              <w:rPr>
                <w:sz w:val="18"/>
                <w:szCs w:val="18"/>
              </w:rPr>
              <w:t>nácvik pracovních dovedností, grafické a výtvarné činnosti</w:t>
            </w:r>
          </w:p>
          <w:p w:rsidR="00997861" w:rsidRPr="00DA67EA" w:rsidRDefault="00997861" w:rsidP="009973EA">
            <w:pPr>
              <w:rPr>
                <w:sz w:val="18"/>
                <w:szCs w:val="18"/>
              </w:rPr>
            </w:pPr>
          </w:p>
          <w:p w:rsidR="00997861" w:rsidRDefault="00997861" w:rsidP="009973EA">
            <w:pPr>
              <w:rPr>
                <w:sz w:val="18"/>
                <w:szCs w:val="18"/>
              </w:rPr>
            </w:pPr>
          </w:p>
          <w:p w:rsidR="00997861" w:rsidRPr="00DA67EA" w:rsidRDefault="00997861" w:rsidP="009973EA">
            <w:pPr>
              <w:rPr>
                <w:sz w:val="18"/>
                <w:szCs w:val="18"/>
              </w:rPr>
            </w:pPr>
            <w:r w:rsidRPr="00DA67EA">
              <w:rPr>
                <w:sz w:val="18"/>
                <w:szCs w:val="18"/>
              </w:rPr>
              <w:t>reklama, propagační prostředky</w:t>
            </w:r>
          </w:p>
          <w:p w:rsidR="00997861" w:rsidRPr="00DA67EA" w:rsidRDefault="00997861" w:rsidP="009973EA">
            <w:pPr>
              <w:rPr>
                <w:bCs/>
                <w:iCs/>
                <w:sz w:val="18"/>
                <w:szCs w:val="18"/>
              </w:rPr>
            </w:pPr>
            <w:r w:rsidRPr="00DA67EA">
              <w:rPr>
                <w:bCs/>
                <w:iCs/>
                <w:sz w:val="18"/>
                <w:szCs w:val="18"/>
              </w:rPr>
              <w:t xml:space="preserve">úloha komunikace v uměleckém procesu populární kultura – kult primitivního fandovství </w:t>
            </w:r>
          </w:p>
          <w:p w:rsidR="00997861" w:rsidRPr="00DA67EA" w:rsidRDefault="00997861" w:rsidP="009973EA">
            <w:pPr>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r>
              <w:rPr>
                <w:bCs/>
                <w:iCs/>
                <w:sz w:val="18"/>
                <w:szCs w:val="18"/>
              </w:rPr>
              <w:t>s</w:t>
            </w:r>
            <w:r w:rsidRPr="00DA67EA">
              <w:rPr>
                <w:bCs/>
                <w:iCs/>
                <w:sz w:val="18"/>
                <w:szCs w:val="18"/>
              </w:rPr>
              <w:t>ociální a technické proměny současnosti</w:t>
            </w:r>
          </w:p>
          <w:p w:rsidR="00997861" w:rsidRPr="00DA67EA" w:rsidRDefault="00997861" w:rsidP="009973EA">
            <w:pPr>
              <w:autoSpaceDE w:val="0"/>
              <w:autoSpaceDN w:val="0"/>
              <w:adjustRightInd w:val="0"/>
              <w:rPr>
                <w:bCs/>
                <w:iCs/>
                <w:sz w:val="18"/>
                <w:szCs w:val="18"/>
              </w:rPr>
            </w:pPr>
            <w:r w:rsidRPr="00DA67EA">
              <w:rPr>
                <w:bCs/>
                <w:iCs/>
                <w:sz w:val="18"/>
                <w:szCs w:val="18"/>
              </w:rPr>
              <w:t>– nové umělecké disciplíny a jejich obsahy</w:t>
            </w:r>
          </w:p>
          <w:p w:rsidR="00997861" w:rsidRPr="00DA67EA" w:rsidRDefault="00997861" w:rsidP="009973EA">
            <w:pPr>
              <w:autoSpaceDE w:val="0"/>
              <w:autoSpaceDN w:val="0"/>
              <w:adjustRightInd w:val="0"/>
              <w:rPr>
                <w:bCs/>
                <w:iCs/>
                <w:sz w:val="18"/>
                <w:szCs w:val="18"/>
              </w:rPr>
            </w:pPr>
            <w:r w:rsidRPr="00DA67EA">
              <w:rPr>
                <w:bCs/>
                <w:sz w:val="18"/>
                <w:szCs w:val="18"/>
              </w:rPr>
              <w:t xml:space="preserve">– </w:t>
            </w:r>
            <w:r w:rsidRPr="00DA67EA">
              <w:rPr>
                <w:bCs/>
                <w:iCs/>
                <w:sz w:val="18"/>
                <w:szCs w:val="18"/>
              </w:rPr>
              <w:t>design, imaginace,</w:t>
            </w:r>
            <w:r>
              <w:rPr>
                <w:bCs/>
                <w:iCs/>
                <w:sz w:val="18"/>
                <w:szCs w:val="18"/>
              </w:rPr>
              <w:t xml:space="preserve"> </w:t>
            </w:r>
            <w:r w:rsidRPr="00DA67EA">
              <w:rPr>
                <w:bCs/>
                <w:iCs/>
                <w:sz w:val="18"/>
                <w:szCs w:val="18"/>
              </w:rPr>
              <w:t>počítačová grafika, estetická chirurgie, podnikatelské baroko, virtuální</w:t>
            </w:r>
            <w:r>
              <w:rPr>
                <w:bCs/>
                <w:iCs/>
                <w:sz w:val="18"/>
                <w:szCs w:val="18"/>
              </w:rPr>
              <w:t xml:space="preserve"> </w:t>
            </w:r>
            <w:r w:rsidRPr="00DA67EA">
              <w:rPr>
                <w:bCs/>
                <w:iCs/>
                <w:sz w:val="18"/>
                <w:szCs w:val="18"/>
              </w:rPr>
              <w:t xml:space="preserve">realita, </w:t>
            </w:r>
          </w:p>
          <w:p w:rsidR="00997861" w:rsidRPr="00DA67EA" w:rsidRDefault="00997861" w:rsidP="009973EA">
            <w:pPr>
              <w:rPr>
                <w:bCs/>
                <w:iCs/>
                <w:sz w:val="18"/>
                <w:szCs w:val="18"/>
              </w:rPr>
            </w:pPr>
          </w:p>
          <w:p w:rsidR="00997861" w:rsidRDefault="00997861" w:rsidP="009973EA">
            <w:pPr>
              <w:rPr>
                <w:bCs/>
                <w:iCs/>
                <w:sz w:val="18"/>
                <w:szCs w:val="18"/>
              </w:rPr>
            </w:pPr>
          </w:p>
          <w:p w:rsidR="00997861" w:rsidRPr="00DA67EA" w:rsidRDefault="00997861" w:rsidP="009973EA">
            <w:pPr>
              <w:rPr>
                <w:bCs/>
                <w:iCs/>
                <w:sz w:val="18"/>
                <w:szCs w:val="18"/>
              </w:rPr>
            </w:pPr>
            <w:r>
              <w:rPr>
                <w:bCs/>
                <w:iCs/>
                <w:sz w:val="18"/>
                <w:szCs w:val="18"/>
              </w:rPr>
              <w:t>u</w:t>
            </w:r>
            <w:r w:rsidRPr="00DA67EA">
              <w:rPr>
                <w:bCs/>
                <w:iCs/>
                <w:sz w:val="18"/>
                <w:szCs w:val="18"/>
              </w:rPr>
              <w:t>mění jako forma terapie</w:t>
            </w:r>
            <w:r>
              <w:rPr>
                <w:bCs/>
                <w:iCs/>
                <w:sz w:val="18"/>
                <w:szCs w:val="18"/>
              </w:rPr>
              <w:t xml:space="preserve"> </w:t>
            </w:r>
            <w:r w:rsidRPr="00DA67EA">
              <w:rPr>
                <w:bCs/>
                <w:iCs/>
                <w:sz w:val="18"/>
                <w:szCs w:val="18"/>
              </w:rPr>
              <w:t xml:space="preserve">- </w:t>
            </w:r>
            <w:r>
              <w:rPr>
                <w:bCs/>
                <w:iCs/>
                <w:sz w:val="18"/>
                <w:szCs w:val="18"/>
              </w:rPr>
              <w:t xml:space="preserve"> arteterapie, </w:t>
            </w:r>
            <w:r w:rsidRPr="00DA67EA">
              <w:rPr>
                <w:bCs/>
                <w:iCs/>
                <w:sz w:val="18"/>
                <w:szCs w:val="18"/>
              </w:rPr>
              <w:t>artefiletika,</w:t>
            </w:r>
            <w:r>
              <w:rPr>
                <w:bCs/>
                <w:iCs/>
                <w:sz w:val="18"/>
                <w:szCs w:val="18"/>
              </w:rPr>
              <w:t xml:space="preserve"> </w:t>
            </w:r>
            <w:r w:rsidRPr="00DA67EA">
              <w:rPr>
                <w:bCs/>
                <w:iCs/>
                <w:sz w:val="18"/>
                <w:szCs w:val="18"/>
              </w:rPr>
              <w:t>dramaterapie,</w:t>
            </w:r>
            <w:r>
              <w:rPr>
                <w:bCs/>
                <w:iCs/>
                <w:sz w:val="18"/>
                <w:szCs w:val="18"/>
              </w:rPr>
              <w:t xml:space="preserve"> </w:t>
            </w:r>
            <w:r w:rsidRPr="00DA67EA">
              <w:rPr>
                <w:bCs/>
                <w:iCs/>
                <w:sz w:val="18"/>
                <w:szCs w:val="18"/>
              </w:rPr>
              <w:t>muzikoterapie</w:t>
            </w:r>
          </w:p>
          <w:p w:rsidR="00997861" w:rsidRPr="00DA67EA" w:rsidRDefault="00997861" w:rsidP="009973EA">
            <w:pPr>
              <w:rPr>
                <w:b/>
                <w:bCs/>
                <w:iCs/>
                <w:sz w:val="18"/>
                <w:szCs w:val="18"/>
              </w:rPr>
            </w:pPr>
          </w:p>
          <w:p w:rsidR="00997861" w:rsidRDefault="00997861" w:rsidP="009973EA">
            <w:pPr>
              <w:rPr>
                <w:bCs/>
                <w:iCs/>
                <w:sz w:val="18"/>
                <w:szCs w:val="18"/>
              </w:rPr>
            </w:pPr>
          </w:p>
          <w:p w:rsidR="00997861" w:rsidRDefault="00997861" w:rsidP="009973EA">
            <w:pPr>
              <w:rPr>
                <w:bCs/>
                <w:iCs/>
                <w:sz w:val="18"/>
                <w:szCs w:val="18"/>
              </w:rPr>
            </w:pPr>
            <w:r w:rsidRPr="006961A5">
              <w:rPr>
                <w:bCs/>
                <w:iCs/>
                <w:sz w:val="18"/>
                <w:szCs w:val="18"/>
              </w:rPr>
              <w:t>Dějiny výtvarného umění</w:t>
            </w:r>
          </w:p>
          <w:p w:rsidR="00997861" w:rsidRPr="00DA67EA" w:rsidRDefault="00997861" w:rsidP="009973EA">
            <w:pPr>
              <w:rPr>
                <w:bCs/>
                <w:iCs/>
                <w:sz w:val="18"/>
                <w:szCs w:val="18"/>
              </w:rPr>
            </w:pPr>
          </w:p>
          <w:p w:rsidR="00997861" w:rsidRDefault="00997861" w:rsidP="009973EA">
            <w:pPr>
              <w:autoSpaceDE w:val="0"/>
              <w:autoSpaceDN w:val="0"/>
              <w:adjustRightInd w:val="0"/>
              <w:rPr>
                <w:bCs/>
                <w:iCs/>
                <w:sz w:val="18"/>
                <w:szCs w:val="18"/>
              </w:rPr>
            </w:pPr>
          </w:p>
          <w:p w:rsidR="00997861"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r>
              <w:rPr>
                <w:bCs/>
                <w:iCs/>
                <w:sz w:val="18"/>
                <w:szCs w:val="18"/>
              </w:rPr>
              <w:t>k</w:t>
            </w:r>
            <w:r w:rsidRPr="00DA67EA">
              <w:rPr>
                <w:bCs/>
                <w:iCs/>
                <w:sz w:val="18"/>
                <w:szCs w:val="18"/>
              </w:rPr>
              <w:t>rása,vkus,</w:t>
            </w:r>
            <w:r>
              <w:rPr>
                <w:bCs/>
                <w:iCs/>
                <w:sz w:val="18"/>
                <w:szCs w:val="18"/>
              </w:rPr>
              <w:t xml:space="preserve"> </w:t>
            </w:r>
            <w:r w:rsidRPr="00DA67EA">
              <w:rPr>
                <w:bCs/>
                <w:iCs/>
                <w:sz w:val="18"/>
                <w:szCs w:val="18"/>
              </w:rPr>
              <w:t>kýč - subjektivita a objektivita v chápání uměleckých hodnot</w:t>
            </w:r>
          </w:p>
          <w:p w:rsidR="00997861" w:rsidRPr="00DA67EA" w:rsidRDefault="00997861" w:rsidP="009973EA">
            <w:pPr>
              <w:rPr>
                <w:bCs/>
                <w:iCs/>
                <w:sz w:val="18"/>
                <w:szCs w:val="18"/>
              </w:rPr>
            </w:pPr>
            <w:r>
              <w:rPr>
                <w:bCs/>
                <w:iCs/>
                <w:sz w:val="18"/>
                <w:szCs w:val="18"/>
              </w:rPr>
              <w:t>u</w:t>
            </w:r>
            <w:r w:rsidRPr="00DA67EA">
              <w:rPr>
                <w:bCs/>
                <w:iCs/>
                <w:sz w:val="18"/>
                <w:szCs w:val="18"/>
              </w:rPr>
              <w:t>mění,</w:t>
            </w:r>
            <w:r>
              <w:rPr>
                <w:bCs/>
                <w:iCs/>
                <w:sz w:val="18"/>
                <w:szCs w:val="18"/>
              </w:rPr>
              <w:t xml:space="preserve"> </w:t>
            </w:r>
            <w:r w:rsidRPr="00DA67EA">
              <w:rPr>
                <w:bCs/>
                <w:iCs/>
                <w:sz w:val="18"/>
                <w:szCs w:val="18"/>
              </w:rPr>
              <w:t>magie,</w:t>
            </w:r>
            <w:r>
              <w:rPr>
                <w:bCs/>
                <w:iCs/>
                <w:sz w:val="18"/>
                <w:szCs w:val="18"/>
              </w:rPr>
              <w:t xml:space="preserve"> </w:t>
            </w:r>
            <w:r w:rsidRPr="00DA67EA">
              <w:rPr>
                <w:bCs/>
                <w:iCs/>
                <w:sz w:val="18"/>
                <w:szCs w:val="18"/>
              </w:rPr>
              <w:t xml:space="preserve">mýtus v historii a dnes </w:t>
            </w:r>
          </w:p>
          <w:p w:rsidR="00997861" w:rsidRPr="00DA67EA" w:rsidRDefault="00997861" w:rsidP="009973EA">
            <w:pPr>
              <w:rPr>
                <w:bCs/>
                <w:iCs/>
                <w:sz w:val="18"/>
                <w:szCs w:val="18"/>
              </w:rPr>
            </w:pPr>
          </w:p>
          <w:p w:rsidR="00997861" w:rsidRDefault="00997861" w:rsidP="009973EA">
            <w:pPr>
              <w:autoSpaceDE w:val="0"/>
              <w:autoSpaceDN w:val="0"/>
              <w:adjustRightInd w:val="0"/>
              <w:rPr>
                <w:bCs/>
                <w:iCs/>
                <w:sz w:val="18"/>
                <w:szCs w:val="18"/>
              </w:rPr>
            </w:pPr>
          </w:p>
          <w:p w:rsidR="00997861" w:rsidRDefault="00997861" w:rsidP="009973EA">
            <w:pPr>
              <w:autoSpaceDE w:val="0"/>
              <w:autoSpaceDN w:val="0"/>
              <w:adjustRightInd w:val="0"/>
              <w:rPr>
                <w:bCs/>
                <w:iCs/>
                <w:sz w:val="18"/>
                <w:szCs w:val="18"/>
              </w:rPr>
            </w:pPr>
          </w:p>
          <w:p w:rsidR="00997861" w:rsidRDefault="00997861" w:rsidP="009973EA">
            <w:pPr>
              <w:autoSpaceDE w:val="0"/>
              <w:autoSpaceDN w:val="0"/>
              <w:adjustRightInd w:val="0"/>
              <w:rPr>
                <w:bCs/>
                <w:iCs/>
                <w:sz w:val="18"/>
                <w:szCs w:val="18"/>
              </w:rPr>
            </w:pPr>
          </w:p>
          <w:p w:rsidR="00997861"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r>
              <w:rPr>
                <w:bCs/>
                <w:iCs/>
                <w:sz w:val="18"/>
                <w:szCs w:val="18"/>
              </w:rPr>
              <w:t>o</w:t>
            </w:r>
            <w:r w:rsidRPr="00DA67EA">
              <w:rPr>
                <w:bCs/>
                <w:iCs/>
                <w:sz w:val="18"/>
                <w:szCs w:val="18"/>
              </w:rPr>
              <w:t>bjektivní a akční tvorba ve výtvarném umění– graffiti –</w:t>
            </w:r>
          </w:p>
          <w:p w:rsidR="00997861" w:rsidRPr="00DA67EA" w:rsidRDefault="00997861" w:rsidP="009973EA">
            <w:pPr>
              <w:autoSpaceDE w:val="0"/>
              <w:autoSpaceDN w:val="0"/>
              <w:adjustRightInd w:val="0"/>
              <w:rPr>
                <w:bCs/>
                <w:iCs/>
                <w:sz w:val="18"/>
                <w:szCs w:val="18"/>
              </w:rPr>
            </w:pPr>
            <w:r w:rsidRPr="00DA67EA">
              <w:rPr>
                <w:bCs/>
                <w:iCs/>
                <w:sz w:val="18"/>
                <w:szCs w:val="18"/>
              </w:rPr>
              <w:t>subjektivní chápání uměleckých hodnot ve vztahu k hodnotám považovaným za společensky uznávané</w:t>
            </w:r>
          </w:p>
          <w:p w:rsidR="00997861" w:rsidRPr="00DA67EA" w:rsidRDefault="00997861" w:rsidP="009973EA">
            <w:pPr>
              <w:rPr>
                <w:bCs/>
                <w:iCs/>
                <w:sz w:val="18"/>
                <w:szCs w:val="18"/>
              </w:rPr>
            </w:pPr>
          </w:p>
          <w:p w:rsidR="00997861" w:rsidRPr="00DA67EA" w:rsidRDefault="00997861" w:rsidP="009973EA">
            <w:pPr>
              <w:rPr>
                <w:bCs/>
                <w:i/>
                <w:iCs/>
                <w:sz w:val="18"/>
                <w:szCs w:val="18"/>
              </w:rPr>
            </w:pPr>
          </w:p>
          <w:p w:rsidR="00997861" w:rsidRPr="00DA67EA" w:rsidRDefault="00997861" w:rsidP="009973EA">
            <w:pPr>
              <w:rPr>
                <w:bCs/>
                <w:iCs/>
                <w:sz w:val="18"/>
                <w:szCs w:val="18"/>
              </w:rPr>
            </w:pPr>
            <w:r w:rsidRPr="00DA67EA">
              <w:rPr>
                <w:bCs/>
                <w:iCs/>
                <w:sz w:val="18"/>
                <w:szCs w:val="18"/>
              </w:rPr>
              <w:t xml:space="preserve">role umělce ve společnosti, publikum a jeho účast v uměleckém procesu, </w:t>
            </w:r>
            <w:r>
              <w:rPr>
                <w:bCs/>
                <w:iCs/>
                <w:sz w:val="18"/>
                <w:szCs w:val="18"/>
              </w:rPr>
              <w:t xml:space="preserve">reklamy </w:t>
            </w:r>
            <w:r w:rsidRPr="00DA67EA">
              <w:rPr>
                <w:bCs/>
                <w:iCs/>
                <w:sz w:val="18"/>
                <w:szCs w:val="18"/>
              </w:rPr>
              <w:t xml:space="preserve">masovost a autenticita projevu </w:t>
            </w:r>
          </w:p>
          <w:p w:rsidR="00997861" w:rsidRPr="00DA67EA" w:rsidRDefault="00997861" w:rsidP="009973EA">
            <w:pPr>
              <w:rPr>
                <w:bCs/>
                <w:iCs/>
                <w:sz w:val="18"/>
                <w:szCs w:val="18"/>
              </w:rPr>
            </w:pPr>
          </w:p>
          <w:p w:rsidR="00997861" w:rsidRDefault="00997861" w:rsidP="009973EA">
            <w:pPr>
              <w:rPr>
                <w:bCs/>
                <w:iCs/>
                <w:sz w:val="18"/>
                <w:szCs w:val="18"/>
              </w:rPr>
            </w:pPr>
          </w:p>
          <w:p w:rsidR="00997861" w:rsidRPr="00DA67EA" w:rsidRDefault="00997861" w:rsidP="009973EA">
            <w:pPr>
              <w:rPr>
                <w:bCs/>
                <w:iCs/>
                <w:sz w:val="18"/>
                <w:szCs w:val="18"/>
              </w:rPr>
            </w:pPr>
            <w:r w:rsidRPr="00DA67EA">
              <w:rPr>
                <w:bCs/>
                <w:iCs/>
                <w:sz w:val="18"/>
                <w:szCs w:val="18"/>
              </w:rPr>
              <w:t>netradiční výtvarné</w:t>
            </w:r>
            <w:r>
              <w:rPr>
                <w:bCs/>
                <w:iCs/>
                <w:sz w:val="18"/>
                <w:szCs w:val="18"/>
              </w:rPr>
              <w:t xml:space="preserve">  </w:t>
            </w:r>
            <w:r w:rsidRPr="00DA67EA">
              <w:rPr>
                <w:bCs/>
                <w:iCs/>
                <w:sz w:val="18"/>
                <w:szCs w:val="18"/>
              </w:rPr>
              <w:t xml:space="preserve">techniky v praxi </w:t>
            </w: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rPr>
                <w:bCs/>
                <w:sz w:val="18"/>
                <w:szCs w:val="18"/>
              </w:rPr>
            </w:pPr>
          </w:p>
          <w:p w:rsidR="00997861" w:rsidRPr="00DA67EA" w:rsidRDefault="00997861" w:rsidP="009973EA">
            <w:pPr>
              <w:autoSpaceDE w:val="0"/>
              <w:autoSpaceDN w:val="0"/>
              <w:adjustRightInd w:val="0"/>
              <w:rPr>
                <w:sz w:val="18"/>
                <w:szCs w:val="18"/>
              </w:rPr>
            </w:pPr>
            <w:r>
              <w:rPr>
                <w:sz w:val="18"/>
                <w:szCs w:val="18"/>
              </w:rPr>
              <w:t>t</w:t>
            </w:r>
            <w:r w:rsidRPr="00DA67EA">
              <w:rPr>
                <w:sz w:val="18"/>
                <w:szCs w:val="18"/>
              </w:rPr>
              <w:t xml:space="preserve">vořivá osobnost v roli tvůrce, příjemce a </w:t>
            </w:r>
          </w:p>
          <w:p w:rsidR="00997861" w:rsidRPr="00DA67EA" w:rsidRDefault="00997861" w:rsidP="009973EA">
            <w:pPr>
              <w:autoSpaceDE w:val="0"/>
              <w:autoSpaceDN w:val="0"/>
              <w:adjustRightInd w:val="0"/>
              <w:rPr>
                <w:sz w:val="18"/>
                <w:szCs w:val="18"/>
              </w:rPr>
            </w:pPr>
            <w:r w:rsidRPr="00DA67EA">
              <w:rPr>
                <w:sz w:val="18"/>
                <w:szCs w:val="18"/>
              </w:rPr>
              <w:t>interpreta</w:t>
            </w:r>
            <w:r>
              <w:rPr>
                <w:sz w:val="18"/>
                <w:szCs w:val="18"/>
              </w:rPr>
              <w:t>, příprava výstavy</w:t>
            </w:r>
          </w:p>
          <w:p w:rsidR="00997861" w:rsidRPr="00DA67EA" w:rsidRDefault="00997861" w:rsidP="009973EA">
            <w:pPr>
              <w:rPr>
                <w:bCs/>
                <w:sz w:val="18"/>
                <w:szCs w:val="18"/>
              </w:rPr>
            </w:pPr>
          </w:p>
          <w:p w:rsidR="00997861" w:rsidRPr="00DA67EA" w:rsidRDefault="00997861" w:rsidP="009973EA">
            <w:pPr>
              <w:rPr>
                <w:bCs/>
                <w:sz w:val="18"/>
                <w:szCs w:val="18"/>
              </w:rPr>
            </w:pPr>
          </w:p>
          <w:p w:rsidR="00997861" w:rsidRPr="00DA67EA" w:rsidRDefault="00997861" w:rsidP="009973EA">
            <w:pPr>
              <w:rPr>
                <w:bCs/>
                <w:sz w:val="18"/>
                <w:szCs w:val="18"/>
              </w:rPr>
            </w:pPr>
          </w:p>
          <w:p w:rsidR="00997861" w:rsidRPr="00DA67EA" w:rsidRDefault="00997861" w:rsidP="009973EA">
            <w:pPr>
              <w:rPr>
                <w:bCs/>
                <w:iCs/>
                <w:sz w:val="18"/>
                <w:szCs w:val="18"/>
              </w:rPr>
            </w:pPr>
            <w:r>
              <w:rPr>
                <w:bCs/>
                <w:iCs/>
                <w:sz w:val="18"/>
                <w:szCs w:val="18"/>
              </w:rPr>
              <w:t>osobnostní</w:t>
            </w:r>
            <w:r w:rsidRPr="00DA67EA">
              <w:rPr>
                <w:bCs/>
                <w:iCs/>
                <w:sz w:val="18"/>
                <w:szCs w:val="18"/>
              </w:rPr>
              <w:t xml:space="preserve"> a sociální rozměr chápání umění </w:t>
            </w:r>
          </w:p>
          <w:p w:rsidR="00997861" w:rsidRPr="00DA67EA" w:rsidRDefault="00997861" w:rsidP="009973EA">
            <w:pPr>
              <w:rPr>
                <w:bCs/>
                <w:iCs/>
                <w:sz w:val="18"/>
                <w:szCs w:val="18"/>
              </w:rPr>
            </w:pPr>
          </w:p>
          <w:p w:rsidR="00997861" w:rsidRPr="00DA67EA" w:rsidRDefault="00997861" w:rsidP="009973EA">
            <w:pPr>
              <w:rPr>
                <w:bCs/>
                <w:iCs/>
                <w:sz w:val="18"/>
                <w:szCs w:val="18"/>
              </w:rPr>
            </w:pPr>
            <w:r>
              <w:rPr>
                <w:bCs/>
                <w:iCs/>
                <w:sz w:val="18"/>
                <w:szCs w:val="18"/>
              </w:rPr>
              <w:t>p</w:t>
            </w:r>
            <w:r w:rsidRPr="00DA67EA">
              <w:rPr>
                <w:bCs/>
                <w:iCs/>
                <w:sz w:val="18"/>
                <w:szCs w:val="18"/>
              </w:rPr>
              <w:t>rezentace</w:t>
            </w:r>
          </w:p>
          <w:p w:rsidR="00997861" w:rsidRPr="00DA67EA" w:rsidRDefault="00997861" w:rsidP="009973EA">
            <w:pPr>
              <w:rPr>
                <w:bCs/>
                <w:iCs/>
                <w:sz w:val="18"/>
                <w:szCs w:val="18"/>
              </w:rPr>
            </w:pPr>
          </w:p>
          <w:p w:rsidR="00997861" w:rsidRPr="00DA67EA" w:rsidRDefault="00997861" w:rsidP="009973EA">
            <w:pPr>
              <w:rPr>
                <w:bCs/>
                <w:iCs/>
                <w:sz w:val="18"/>
                <w:szCs w:val="18"/>
              </w:rPr>
            </w:pPr>
            <w:r>
              <w:rPr>
                <w:bCs/>
                <w:iCs/>
                <w:sz w:val="18"/>
                <w:szCs w:val="18"/>
              </w:rPr>
              <w:t>p</w:t>
            </w:r>
            <w:r w:rsidRPr="00DA67EA">
              <w:rPr>
                <w:bCs/>
                <w:iCs/>
                <w:sz w:val="18"/>
                <w:szCs w:val="18"/>
              </w:rPr>
              <w:t>říprava a vedení hodiny</w:t>
            </w:r>
          </w:p>
          <w:p w:rsidR="00997861" w:rsidRPr="00DA67EA" w:rsidRDefault="00997861" w:rsidP="009973EA">
            <w:pPr>
              <w:rPr>
                <w:bCs/>
                <w:iCs/>
                <w:sz w:val="18"/>
                <w:szCs w:val="18"/>
              </w:rPr>
            </w:pPr>
          </w:p>
          <w:p w:rsidR="00997861" w:rsidRPr="00DA67EA" w:rsidRDefault="00997861" w:rsidP="009973EA">
            <w:pPr>
              <w:rPr>
                <w:bCs/>
                <w:iCs/>
                <w:sz w:val="18"/>
                <w:szCs w:val="18"/>
              </w:rPr>
            </w:pPr>
            <w:r>
              <w:rPr>
                <w:bCs/>
                <w:iCs/>
                <w:sz w:val="18"/>
                <w:szCs w:val="18"/>
              </w:rPr>
              <w:t>i</w:t>
            </w:r>
            <w:r w:rsidRPr="00DA67EA">
              <w:rPr>
                <w:bCs/>
                <w:iCs/>
                <w:sz w:val="18"/>
                <w:szCs w:val="18"/>
              </w:rPr>
              <w:t>nternet, kulturní přehledy, časopisy, denní tisk</w:t>
            </w:r>
          </w:p>
          <w:p w:rsidR="00997861" w:rsidRPr="00DA67EA" w:rsidRDefault="00997861" w:rsidP="009973EA">
            <w:pPr>
              <w:rPr>
                <w:bCs/>
                <w:iCs/>
                <w:sz w:val="18"/>
                <w:szCs w:val="18"/>
              </w:rPr>
            </w:pPr>
          </w:p>
          <w:p w:rsidR="00997861" w:rsidRPr="00DA67EA" w:rsidRDefault="00997861" w:rsidP="009973EA">
            <w:pPr>
              <w:rPr>
                <w:bCs/>
                <w:iCs/>
                <w:sz w:val="18"/>
                <w:szCs w:val="18"/>
              </w:rPr>
            </w:pPr>
            <w:r>
              <w:rPr>
                <w:bCs/>
                <w:iCs/>
                <w:sz w:val="18"/>
                <w:szCs w:val="18"/>
              </w:rPr>
              <w:t>t</w:t>
            </w:r>
            <w:r w:rsidRPr="00DA67EA">
              <w:rPr>
                <w:bCs/>
                <w:iCs/>
                <w:sz w:val="18"/>
                <w:szCs w:val="18"/>
              </w:rPr>
              <w:t>ypy životního prostředí,</w:t>
            </w:r>
            <w:r>
              <w:rPr>
                <w:bCs/>
                <w:iCs/>
                <w:sz w:val="18"/>
                <w:szCs w:val="18"/>
              </w:rPr>
              <w:t xml:space="preserve"> </w:t>
            </w:r>
            <w:r w:rsidRPr="00DA67EA">
              <w:rPr>
                <w:bCs/>
                <w:iCs/>
                <w:sz w:val="18"/>
                <w:szCs w:val="18"/>
              </w:rPr>
              <w:t>ekologické desatero</w:t>
            </w:r>
          </w:p>
          <w:p w:rsidR="00997861" w:rsidRPr="00DA67EA" w:rsidRDefault="00997861" w:rsidP="009973EA">
            <w:pPr>
              <w:rPr>
                <w:bCs/>
                <w:iCs/>
                <w:sz w:val="18"/>
                <w:szCs w:val="18"/>
              </w:rPr>
            </w:pPr>
          </w:p>
          <w:p w:rsidR="00997861" w:rsidRPr="00DA67EA" w:rsidRDefault="00997861" w:rsidP="009973EA">
            <w:pPr>
              <w:rPr>
                <w:sz w:val="18"/>
                <w:szCs w:val="18"/>
              </w:rPr>
            </w:pPr>
          </w:p>
        </w:tc>
        <w:tc>
          <w:tcPr>
            <w:tcW w:w="3600" w:type="dxa"/>
            <w:shd w:val="clear" w:color="auto" w:fill="auto"/>
          </w:tcPr>
          <w:p w:rsidR="00997861" w:rsidRPr="00DA67EA" w:rsidRDefault="00997861" w:rsidP="009973EA">
            <w:pPr>
              <w:rPr>
                <w:sz w:val="18"/>
                <w:szCs w:val="18"/>
              </w:rPr>
            </w:pPr>
          </w:p>
          <w:p w:rsidR="00997861" w:rsidRPr="00745D3F" w:rsidRDefault="00997861" w:rsidP="009973EA">
            <w:pPr>
              <w:rPr>
                <w:sz w:val="18"/>
                <w:szCs w:val="18"/>
              </w:rPr>
            </w:pPr>
            <w:r w:rsidRPr="00745D3F">
              <w:rPr>
                <w:sz w:val="18"/>
                <w:szCs w:val="18"/>
              </w:rPr>
              <w:t>ON - hmotná a duchovní kultura</w:t>
            </w:r>
          </w:p>
          <w:p w:rsidR="00997861" w:rsidRPr="00DA67EA" w:rsidRDefault="00997861" w:rsidP="009973EA">
            <w:pPr>
              <w:rPr>
                <w:b/>
                <w:sz w:val="18"/>
                <w:szCs w:val="18"/>
              </w:rPr>
            </w:pPr>
          </w:p>
          <w:p w:rsidR="00997861" w:rsidRPr="00DA67EA" w:rsidRDefault="00997861" w:rsidP="009973EA">
            <w:pPr>
              <w:rPr>
                <w:sz w:val="18"/>
                <w:szCs w:val="18"/>
              </w:rPr>
            </w:pPr>
            <w:r w:rsidRPr="00DA67EA">
              <w:rPr>
                <w:sz w:val="18"/>
                <w:szCs w:val="18"/>
              </w:rPr>
              <w:t>M –</w:t>
            </w:r>
            <w:r>
              <w:rPr>
                <w:sz w:val="18"/>
                <w:szCs w:val="18"/>
              </w:rPr>
              <w:t xml:space="preserve"> </w:t>
            </w:r>
            <w:r w:rsidRPr="00DA67EA">
              <w:rPr>
                <w:sz w:val="18"/>
                <w:szCs w:val="18"/>
              </w:rPr>
              <w:t>rovinné útvary, tělesa</w:t>
            </w: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DA67EA" w:rsidRDefault="00997861" w:rsidP="009973EA">
            <w:pPr>
              <w:rPr>
                <w:sz w:val="18"/>
                <w:szCs w:val="18"/>
              </w:rPr>
            </w:pPr>
            <w:r>
              <w:rPr>
                <w:sz w:val="18"/>
                <w:szCs w:val="18"/>
              </w:rPr>
              <w:t xml:space="preserve">VT - </w:t>
            </w:r>
            <w:r w:rsidRPr="00DA67EA">
              <w:rPr>
                <w:sz w:val="18"/>
                <w:szCs w:val="18"/>
              </w:rPr>
              <w:t>internet, prezentační technologie,</w:t>
            </w:r>
            <w:r>
              <w:rPr>
                <w:sz w:val="18"/>
                <w:szCs w:val="18"/>
              </w:rPr>
              <w:t xml:space="preserve"> </w:t>
            </w:r>
            <w:r w:rsidRPr="00DA67EA">
              <w:rPr>
                <w:sz w:val="18"/>
                <w:szCs w:val="18"/>
              </w:rPr>
              <w:t>textový editor</w:t>
            </w:r>
            <w:r>
              <w:rPr>
                <w:sz w:val="18"/>
                <w:szCs w:val="18"/>
              </w:rPr>
              <w:t xml:space="preserve"> </w:t>
            </w:r>
            <w:r w:rsidRPr="00DA67EA">
              <w:rPr>
                <w:sz w:val="18"/>
                <w:szCs w:val="18"/>
              </w:rPr>
              <w:t xml:space="preserve">mediální produkty – reklama </w:t>
            </w:r>
            <w:r>
              <w:rPr>
                <w:sz w:val="18"/>
                <w:szCs w:val="18"/>
              </w:rPr>
              <w:t>(</w:t>
            </w:r>
            <w:r w:rsidRPr="00DA67EA">
              <w:rPr>
                <w:sz w:val="18"/>
                <w:szCs w:val="18"/>
              </w:rPr>
              <w:t>vliv</w:t>
            </w:r>
            <w:r>
              <w:rPr>
                <w:sz w:val="18"/>
                <w:szCs w:val="18"/>
              </w:rPr>
              <w:t>,</w:t>
            </w:r>
            <w:r w:rsidRPr="00DA67EA">
              <w:rPr>
                <w:sz w:val="18"/>
                <w:szCs w:val="18"/>
              </w:rPr>
              <w:t xml:space="preserve"> význam</w:t>
            </w:r>
            <w:r>
              <w:rPr>
                <w:sz w:val="18"/>
                <w:szCs w:val="18"/>
              </w:rPr>
              <w:t>)</w:t>
            </w:r>
          </w:p>
          <w:p w:rsidR="00997861" w:rsidRPr="00DA67EA" w:rsidRDefault="00997861" w:rsidP="009973EA">
            <w:pPr>
              <w:rPr>
                <w:sz w:val="18"/>
                <w:szCs w:val="18"/>
              </w:rPr>
            </w:pPr>
          </w:p>
          <w:p w:rsidR="00997861" w:rsidRPr="007D2E29" w:rsidRDefault="00997861" w:rsidP="009973EA">
            <w:pPr>
              <w:rPr>
                <w:sz w:val="18"/>
                <w:szCs w:val="18"/>
              </w:rPr>
            </w:pPr>
            <w:r w:rsidRPr="007D2E29">
              <w:rPr>
                <w:sz w:val="18"/>
                <w:szCs w:val="18"/>
              </w:rPr>
              <w:t xml:space="preserve">ČJL- </w:t>
            </w:r>
            <w:r>
              <w:rPr>
                <w:sz w:val="18"/>
                <w:szCs w:val="18"/>
              </w:rPr>
              <w:t xml:space="preserve"> publicistika, </w:t>
            </w:r>
            <w:r w:rsidRPr="007D2E29">
              <w:rPr>
                <w:sz w:val="18"/>
                <w:szCs w:val="18"/>
              </w:rPr>
              <w:t>reklama</w:t>
            </w:r>
            <w:r>
              <w:rPr>
                <w:sz w:val="18"/>
                <w:szCs w:val="18"/>
              </w:rPr>
              <w:t>, z</w:t>
            </w:r>
            <w:r w:rsidRPr="007D2E29">
              <w:rPr>
                <w:sz w:val="18"/>
                <w:szCs w:val="18"/>
              </w:rPr>
              <w:t>ískávání a zpracovávání informací z textu</w:t>
            </w:r>
          </w:p>
          <w:p w:rsidR="00997861" w:rsidRPr="007D2E29"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DA67EA" w:rsidRDefault="00997861" w:rsidP="009973EA">
            <w:pPr>
              <w:rPr>
                <w:sz w:val="18"/>
                <w:szCs w:val="18"/>
              </w:rPr>
            </w:pPr>
            <w:r w:rsidRPr="00DA67EA">
              <w:rPr>
                <w:sz w:val="18"/>
                <w:szCs w:val="18"/>
              </w:rPr>
              <w:t>HV –rytmus, relaxační hudba, texty písní</w:t>
            </w:r>
          </w:p>
          <w:p w:rsidR="00997861" w:rsidRPr="00DA67EA" w:rsidRDefault="00997861" w:rsidP="009973EA">
            <w:pPr>
              <w:rPr>
                <w:sz w:val="18"/>
                <w:szCs w:val="18"/>
              </w:rPr>
            </w:pPr>
            <w:r w:rsidRPr="00DA67EA">
              <w:rPr>
                <w:sz w:val="18"/>
                <w:szCs w:val="18"/>
              </w:rPr>
              <w:t xml:space="preserve">       propojení hudby a obrazu</w:t>
            </w:r>
          </w:p>
          <w:p w:rsidR="00997861" w:rsidRPr="00DA67EA" w:rsidRDefault="00997861" w:rsidP="009973EA">
            <w:pPr>
              <w:rPr>
                <w:sz w:val="18"/>
                <w:szCs w:val="18"/>
              </w:rPr>
            </w:pPr>
            <w:r w:rsidRPr="00DA67EA">
              <w:rPr>
                <w:sz w:val="18"/>
                <w:szCs w:val="18"/>
              </w:rPr>
              <w:t>D- starověk, středověk,</w:t>
            </w:r>
            <w:r>
              <w:rPr>
                <w:sz w:val="18"/>
                <w:szCs w:val="18"/>
              </w:rPr>
              <w:t xml:space="preserve"> </w:t>
            </w:r>
            <w:r w:rsidRPr="00DA67EA">
              <w:rPr>
                <w:sz w:val="18"/>
                <w:szCs w:val="18"/>
              </w:rPr>
              <w:t>novověk –</w:t>
            </w:r>
            <w:r>
              <w:rPr>
                <w:sz w:val="18"/>
                <w:szCs w:val="18"/>
              </w:rPr>
              <w:t xml:space="preserve"> </w:t>
            </w:r>
            <w:r w:rsidRPr="00DA67EA">
              <w:rPr>
                <w:sz w:val="18"/>
                <w:szCs w:val="18"/>
              </w:rPr>
              <w:t>kulturní přínos</w:t>
            </w:r>
          </w:p>
          <w:p w:rsidR="00997861" w:rsidRPr="00DA67EA" w:rsidRDefault="00997861" w:rsidP="009973EA">
            <w:pPr>
              <w:rPr>
                <w:b/>
                <w:sz w:val="18"/>
                <w:szCs w:val="18"/>
              </w:rPr>
            </w:pPr>
          </w:p>
          <w:p w:rsidR="00997861" w:rsidRPr="00DA67EA"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Pr="00DA67EA" w:rsidRDefault="00997861" w:rsidP="009973EA">
            <w:pPr>
              <w:rPr>
                <w:sz w:val="18"/>
                <w:szCs w:val="18"/>
              </w:rPr>
            </w:pPr>
            <w:r w:rsidRPr="00DA67EA">
              <w:rPr>
                <w:b/>
                <w:sz w:val="18"/>
                <w:szCs w:val="18"/>
              </w:rPr>
              <w:t>ODS</w:t>
            </w:r>
            <w:r w:rsidRPr="00DA67EA">
              <w:rPr>
                <w:sz w:val="18"/>
                <w:szCs w:val="18"/>
              </w:rPr>
              <w:t xml:space="preserve"> – poznávání a rozvoj  vlastní osobnosti,</w:t>
            </w:r>
          </w:p>
          <w:p w:rsidR="00997861" w:rsidRPr="00DA67EA" w:rsidRDefault="00997861" w:rsidP="009973EA">
            <w:pPr>
              <w:rPr>
                <w:sz w:val="18"/>
                <w:szCs w:val="18"/>
              </w:rPr>
            </w:pPr>
            <w:r w:rsidRPr="00DA67EA">
              <w:rPr>
                <w:sz w:val="18"/>
                <w:szCs w:val="18"/>
              </w:rPr>
              <w:t>-rozvoj kreativity</w:t>
            </w:r>
          </w:p>
          <w:p w:rsidR="00997861" w:rsidRPr="00DA67EA" w:rsidRDefault="00997861" w:rsidP="009973EA">
            <w:pPr>
              <w:rPr>
                <w:sz w:val="18"/>
                <w:szCs w:val="18"/>
              </w:rPr>
            </w:pPr>
            <w:r w:rsidRPr="00DA67EA">
              <w:rPr>
                <w:sz w:val="18"/>
                <w:szCs w:val="18"/>
              </w:rPr>
              <w:t>- respektující komunikace( odlišnost názorů, postojů,kultur, národností )</w:t>
            </w:r>
          </w:p>
          <w:p w:rsidR="00997861" w:rsidRPr="00DA67EA" w:rsidRDefault="00997861" w:rsidP="009973EA">
            <w:pPr>
              <w:rPr>
                <w:sz w:val="18"/>
                <w:szCs w:val="18"/>
              </w:rPr>
            </w:pPr>
            <w:r w:rsidRPr="00DA67EA">
              <w:rPr>
                <w:sz w:val="18"/>
                <w:szCs w:val="18"/>
              </w:rPr>
              <w:t>-vztah ke spolupráci a soutěži</w:t>
            </w:r>
          </w:p>
          <w:p w:rsidR="00997861" w:rsidRPr="00DA67EA" w:rsidRDefault="00997861" w:rsidP="009973EA">
            <w:pPr>
              <w:rPr>
                <w:sz w:val="18"/>
                <w:szCs w:val="18"/>
              </w:rPr>
            </w:pPr>
            <w:r w:rsidRPr="00DA67EA">
              <w:rPr>
                <w:sz w:val="18"/>
                <w:szCs w:val="18"/>
              </w:rPr>
              <w:t>-výhodné a nevýhodné osobnostní předpoklady pro situace spolupráce, konkurence, soutěžení</w:t>
            </w:r>
          </w:p>
          <w:p w:rsidR="00997861" w:rsidRPr="00DA67EA" w:rsidRDefault="00997861" w:rsidP="009973EA">
            <w:pPr>
              <w:rPr>
                <w:sz w:val="18"/>
                <w:szCs w:val="18"/>
              </w:rPr>
            </w:pPr>
            <w:r w:rsidRPr="00DA67EA">
              <w:rPr>
                <w:sz w:val="18"/>
                <w:szCs w:val="18"/>
              </w:rPr>
              <w:t>-originalita, přizpůsobování se druhým</w:t>
            </w:r>
          </w:p>
          <w:p w:rsidR="00997861" w:rsidRPr="00DA67EA" w:rsidRDefault="00997861" w:rsidP="009973EA">
            <w:pPr>
              <w:rPr>
                <w:sz w:val="18"/>
                <w:szCs w:val="18"/>
              </w:rPr>
            </w:pPr>
            <w:r w:rsidRPr="00DA67EA">
              <w:rPr>
                <w:sz w:val="18"/>
                <w:szCs w:val="18"/>
              </w:rPr>
              <w:t>-pomáhání, podpora, poskytování rad</w:t>
            </w:r>
          </w:p>
          <w:p w:rsidR="00997861" w:rsidRPr="00DA67EA" w:rsidRDefault="00997861" w:rsidP="009973EA">
            <w:pPr>
              <w:rPr>
                <w:sz w:val="18"/>
                <w:szCs w:val="18"/>
              </w:rPr>
            </w:pPr>
            <w:r w:rsidRPr="00DA67EA">
              <w:rPr>
                <w:sz w:val="18"/>
                <w:szCs w:val="18"/>
              </w:rPr>
              <w:t>-přijímání názorů druhých jako možné východisko pro další osobní rozvoj</w:t>
            </w:r>
          </w:p>
          <w:p w:rsidR="00997861" w:rsidRPr="00DA67EA" w:rsidRDefault="00997861" w:rsidP="009973EA">
            <w:pPr>
              <w:rPr>
                <w:sz w:val="18"/>
                <w:szCs w:val="18"/>
              </w:rPr>
            </w:pPr>
            <w:r w:rsidRPr="00DA67EA">
              <w:rPr>
                <w:sz w:val="18"/>
                <w:szCs w:val="18"/>
              </w:rPr>
              <w:t>- podílení se na obecně prospěšných aktivitách</w:t>
            </w: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r w:rsidRPr="00DA67EA">
              <w:rPr>
                <w:sz w:val="18"/>
                <w:szCs w:val="18"/>
              </w:rPr>
              <w:t>OSV, Ped – motivace,příprava programu</w:t>
            </w: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DA67EA" w:rsidRDefault="00997861" w:rsidP="009973EA">
            <w:pPr>
              <w:rPr>
                <w:sz w:val="18"/>
                <w:szCs w:val="18"/>
              </w:rPr>
            </w:pPr>
            <w:r>
              <w:rPr>
                <w:sz w:val="18"/>
                <w:szCs w:val="18"/>
              </w:rPr>
              <w:t xml:space="preserve">ČŽP   - </w:t>
            </w:r>
            <w:r w:rsidRPr="00DA67EA">
              <w:rPr>
                <w:sz w:val="18"/>
                <w:szCs w:val="18"/>
              </w:rPr>
              <w:t>vztah člověka k prostředí</w:t>
            </w:r>
          </w:p>
          <w:p w:rsidR="00997861" w:rsidRPr="00DA67EA" w:rsidRDefault="00997861" w:rsidP="009973EA">
            <w:pPr>
              <w:rPr>
                <w:sz w:val="18"/>
                <w:szCs w:val="18"/>
              </w:rPr>
            </w:pPr>
            <w:r w:rsidRPr="00DA67EA">
              <w:rPr>
                <w:sz w:val="18"/>
                <w:szCs w:val="18"/>
              </w:rPr>
              <w:t>ZPřV - životní  prostředí</w:t>
            </w:r>
          </w:p>
          <w:p w:rsidR="00997861" w:rsidRPr="00DA67EA" w:rsidRDefault="00997861" w:rsidP="009973EA">
            <w:pPr>
              <w:rPr>
                <w:sz w:val="18"/>
                <w:szCs w:val="18"/>
              </w:rPr>
            </w:pPr>
          </w:p>
        </w:tc>
        <w:tc>
          <w:tcPr>
            <w:tcW w:w="2340" w:type="dxa"/>
            <w:shd w:val="clear" w:color="auto" w:fill="auto"/>
          </w:tcPr>
          <w:p w:rsidR="00997861" w:rsidRDefault="00997861" w:rsidP="009973EA">
            <w:pPr>
              <w:rPr>
                <w:rFonts w:ascii="Times New Roman,BoldItalic" w:hAnsi="Times New Roman,BoldItalic" w:cs="Times New Roman,BoldItalic"/>
                <w:b/>
                <w:bCs/>
                <w:i/>
                <w:iCs/>
              </w:rPr>
            </w:pPr>
          </w:p>
          <w:p w:rsidR="00997861" w:rsidRPr="00AB6AFC" w:rsidRDefault="00997861" w:rsidP="009973EA">
            <w:pPr>
              <w:autoSpaceDE w:val="0"/>
              <w:autoSpaceDN w:val="0"/>
              <w:adjustRightInd w:val="0"/>
              <w:rPr>
                <w:b/>
                <w:bCs/>
                <w:sz w:val="18"/>
                <w:szCs w:val="18"/>
              </w:rPr>
            </w:pPr>
            <w:r w:rsidRPr="00AB6AFC">
              <w:rPr>
                <w:b/>
                <w:bCs/>
                <w:sz w:val="18"/>
                <w:szCs w:val="18"/>
              </w:rPr>
              <w:t>Lekce</w:t>
            </w:r>
          </w:p>
          <w:p w:rsidR="00997861" w:rsidRPr="00AB6AFC" w:rsidRDefault="00997861" w:rsidP="009973EA">
            <w:pPr>
              <w:autoSpaceDE w:val="0"/>
              <w:autoSpaceDN w:val="0"/>
              <w:adjustRightInd w:val="0"/>
              <w:rPr>
                <w:b/>
                <w:bCs/>
                <w:sz w:val="18"/>
                <w:szCs w:val="18"/>
              </w:rPr>
            </w:pPr>
            <w:r w:rsidRPr="00AB6AFC">
              <w:rPr>
                <w:b/>
                <w:bCs/>
                <w:sz w:val="18"/>
                <w:szCs w:val="18"/>
              </w:rPr>
              <w:t>společenské</w:t>
            </w:r>
          </w:p>
          <w:p w:rsidR="00997861" w:rsidRPr="00AB6AFC" w:rsidRDefault="00997861" w:rsidP="009973EA">
            <w:pPr>
              <w:autoSpaceDE w:val="0"/>
              <w:autoSpaceDN w:val="0"/>
              <w:adjustRightInd w:val="0"/>
              <w:rPr>
                <w:b/>
                <w:bCs/>
                <w:sz w:val="18"/>
                <w:szCs w:val="18"/>
              </w:rPr>
            </w:pPr>
            <w:r w:rsidRPr="00AB6AFC">
              <w:rPr>
                <w:b/>
                <w:bCs/>
                <w:sz w:val="18"/>
                <w:szCs w:val="18"/>
              </w:rPr>
              <w:t>výchovy a</w:t>
            </w:r>
          </w:p>
          <w:p w:rsidR="00997861" w:rsidRPr="00AB6AFC" w:rsidRDefault="00997861" w:rsidP="009973EA">
            <w:pPr>
              <w:autoSpaceDE w:val="0"/>
              <w:autoSpaceDN w:val="0"/>
              <w:adjustRightInd w:val="0"/>
              <w:rPr>
                <w:b/>
                <w:bCs/>
                <w:sz w:val="18"/>
                <w:szCs w:val="18"/>
              </w:rPr>
            </w:pPr>
            <w:r w:rsidRPr="00AB6AFC">
              <w:rPr>
                <w:b/>
                <w:bCs/>
                <w:sz w:val="18"/>
                <w:szCs w:val="18"/>
              </w:rPr>
              <w:t>etikety –</w:t>
            </w:r>
          </w:p>
          <w:p w:rsidR="00997861" w:rsidRPr="00AB6AFC" w:rsidRDefault="00997861" w:rsidP="009973EA">
            <w:pPr>
              <w:autoSpaceDE w:val="0"/>
              <w:autoSpaceDN w:val="0"/>
              <w:adjustRightInd w:val="0"/>
              <w:rPr>
                <w:iCs/>
                <w:sz w:val="18"/>
                <w:szCs w:val="18"/>
              </w:rPr>
            </w:pPr>
            <w:r w:rsidRPr="00AB6AFC">
              <w:rPr>
                <w:iCs/>
                <w:sz w:val="18"/>
                <w:szCs w:val="18"/>
              </w:rPr>
              <w:t>Zdravení –</w:t>
            </w:r>
            <w:r>
              <w:rPr>
                <w:iCs/>
                <w:sz w:val="18"/>
                <w:szCs w:val="18"/>
              </w:rPr>
              <w:t xml:space="preserve"> </w:t>
            </w:r>
            <w:r w:rsidRPr="00AB6AFC">
              <w:rPr>
                <w:iCs/>
                <w:sz w:val="18"/>
                <w:szCs w:val="18"/>
              </w:rPr>
              <w:t>představování,</w:t>
            </w:r>
          </w:p>
          <w:p w:rsidR="00997861" w:rsidRPr="00AB6AFC" w:rsidRDefault="00997861" w:rsidP="009973EA">
            <w:pPr>
              <w:autoSpaceDE w:val="0"/>
              <w:autoSpaceDN w:val="0"/>
              <w:adjustRightInd w:val="0"/>
              <w:rPr>
                <w:iCs/>
                <w:sz w:val="18"/>
                <w:szCs w:val="18"/>
              </w:rPr>
            </w:pPr>
            <w:r w:rsidRPr="00AB6AFC">
              <w:rPr>
                <w:iCs/>
                <w:sz w:val="18"/>
                <w:szCs w:val="18"/>
              </w:rPr>
              <w:t>Oslovování</w:t>
            </w:r>
            <w:r>
              <w:rPr>
                <w:iCs/>
                <w:sz w:val="18"/>
                <w:szCs w:val="18"/>
              </w:rPr>
              <w:t xml:space="preserve"> </w:t>
            </w:r>
            <w:r w:rsidRPr="00AB6AFC">
              <w:rPr>
                <w:iCs/>
                <w:sz w:val="18"/>
                <w:szCs w:val="18"/>
              </w:rPr>
              <w:t>,</w:t>
            </w:r>
            <w:r>
              <w:rPr>
                <w:iCs/>
                <w:sz w:val="18"/>
                <w:szCs w:val="18"/>
              </w:rPr>
              <w:t xml:space="preserve"> </w:t>
            </w:r>
            <w:r w:rsidRPr="00AB6AFC">
              <w:rPr>
                <w:iCs/>
                <w:sz w:val="18"/>
                <w:szCs w:val="18"/>
              </w:rPr>
              <w:t>konverzace,</w:t>
            </w:r>
          </w:p>
          <w:p w:rsidR="00997861" w:rsidRPr="00AB6AFC" w:rsidRDefault="00997861" w:rsidP="009973EA">
            <w:pPr>
              <w:autoSpaceDE w:val="0"/>
              <w:autoSpaceDN w:val="0"/>
              <w:adjustRightInd w:val="0"/>
              <w:rPr>
                <w:iCs/>
                <w:sz w:val="18"/>
                <w:szCs w:val="18"/>
              </w:rPr>
            </w:pPr>
            <w:r w:rsidRPr="00AB6AFC">
              <w:rPr>
                <w:iCs/>
                <w:sz w:val="18"/>
                <w:szCs w:val="18"/>
              </w:rPr>
              <w:t>Kouzlo čistoty,</w:t>
            </w:r>
          </w:p>
          <w:p w:rsidR="00997861" w:rsidRPr="00AB6AFC" w:rsidRDefault="00997861" w:rsidP="009973EA">
            <w:pPr>
              <w:autoSpaceDE w:val="0"/>
              <w:autoSpaceDN w:val="0"/>
              <w:adjustRightInd w:val="0"/>
              <w:rPr>
                <w:iCs/>
                <w:sz w:val="18"/>
                <w:szCs w:val="18"/>
              </w:rPr>
            </w:pPr>
            <w:r w:rsidRPr="00AB6AFC">
              <w:rPr>
                <w:iCs/>
                <w:sz w:val="18"/>
                <w:szCs w:val="18"/>
              </w:rPr>
              <w:t>Šaty dělají</w:t>
            </w:r>
            <w:r>
              <w:rPr>
                <w:iCs/>
                <w:sz w:val="18"/>
                <w:szCs w:val="18"/>
              </w:rPr>
              <w:t xml:space="preserve"> č</w:t>
            </w:r>
            <w:r w:rsidRPr="00AB6AFC">
              <w:rPr>
                <w:iCs/>
                <w:sz w:val="18"/>
                <w:szCs w:val="18"/>
              </w:rPr>
              <w:t xml:space="preserve">lověka </w:t>
            </w:r>
            <w:r>
              <w:rPr>
                <w:iCs/>
                <w:sz w:val="18"/>
                <w:szCs w:val="18"/>
              </w:rPr>
              <w:t>…</w:t>
            </w:r>
          </w:p>
          <w:p w:rsidR="00997861" w:rsidRPr="00AB6AFC" w:rsidRDefault="00997861" w:rsidP="009973EA">
            <w:pPr>
              <w:autoSpaceDE w:val="0"/>
              <w:autoSpaceDN w:val="0"/>
              <w:adjustRightInd w:val="0"/>
              <w:rPr>
                <w:iCs/>
                <w:sz w:val="18"/>
                <w:szCs w:val="18"/>
              </w:rPr>
            </w:pPr>
            <w:r w:rsidRPr="00AB6AFC">
              <w:rPr>
                <w:iCs/>
                <w:sz w:val="18"/>
                <w:szCs w:val="18"/>
              </w:rPr>
              <w:t xml:space="preserve">anketa </w:t>
            </w:r>
          </w:p>
          <w:p w:rsidR="00997861" w:rsidRPr="00AB6AFC" w:rsidRDefault="00997861" w:rsidP="009973EA">
            <w:pPr>
              <w:autoSpaceDE w:val="0"/>
              <w:autoSpaceDN w:val="0"/>
              <w:adjustRightInd w:val="0"/>
              <w:rPr>
                <w:sz w:val="18"/>
                <w:szCs w:val="18"/>
              </w:rPr>
            </w:pPr>
            <w:r>
              <w:rPr>
                <w:sz w:val="18"/>
                <w:szCs w:val="18"/>
              </w:rPr>
              <w:t>I..</w:t>
            </w:r>
            <w:r w:rsidRPr="00AB6AFC">
              <w:rPr>
                <w:sz w:val="18"/>
                <w:szCs w:val="18"/>
              </w:rPr>
              <w:t>Mathé</w:t>
            </w:r>
            <w:r>
              <w:rPr>
                <w:sz w:val="18"/>
                <w:szCs w:val="18"/>
              </w:rPr>
              <w:t xml:space="preserve">,,.Špaček - </w:t>
            </w:r>
            <w:r w:rsidRPr="00AB6AFC">
              <w:rPr>
                <w:iCs/>
                <w:sz w:val="18"/>
                <w:szCs w:val="18"/>
              </w:rPr>
              <w:t>Etiketa</w:t>
            </w:r>
          </w:p>
          <w:p w:rsidR="00997861" w:rsidRPr="00745D3F" w:rsidRDefault="00997861" w:rsidP="009973EA">
            <w:pPr>
              <w:autoSpaceDE w:val="0"/>
              <w:autoSpaceDN w:val="0"/>
              <w:adjustRightInd w:val="0"/>
              <w:rPr>
                <w:rFonts w:ascii="Times New Roman,Bold" w:hAnsi="Times New Roman,Bold" w:cs="Times New Roman,Bold"/>
                <w:bCs/>
                <w:sz w:val="18"/>
                <w:szCs w:val="18"/>
              </w:rPr>
            </w:pPr>
            <w:r w:rsidRPr="00AB6AFC">
              <w:rPr>
                <w:rFonts w:ascii="Times New Roman,Bold" w:hAnsi="Times New Roman,Bold" w:cs="Times New Roman,Bold"/>
                <w:bCs/>
                <w:sz w:val="18"/>
                <w:szCs w:val="18"/>
              </w:rPr>
              <w:t>literatura</w:t>
            </w:r>
            <w:r>
              <w:rPr>
                <w:rFonts w:ascii="Times New Roman,Bold" w:hAnsi="Times New Roman,Bold" w:cs="Times New Roman,Bold"/>
                <w:b/>
                <w:bCs/>
              </w:rPr>
              <w:t xml:space="preserve">, </w:t>
            </w:r>
            <w:r w:rsidRPr="00745D3F">
              <w:rPr>
                <w:rFonts w:ascii="Times New Roman,Bold" w:hAnsi="Times New Roman,Bold" w:cs="Times New Roman,Bold"/>
                <w:bCs/>
                <w:sz w:val="18"/>
                <w:szCs w:val="18"/>
              </w:rPr>
              <w:t>video</w:t>
            </w:r>
          </w:p>
          <w:p w:rsidR="00997861" w:rsidRDefault="00997861" w:rsidP="009973EA"/>
          <w:p w:rsidR="00997861" w:rsidRPr="003E5ABA" w:rsidRDefault="00997861" w:rsidP="009973EA">
            <w:pPr>
              <w:rPr>
                <w:sz w:val="18"/>
                <w:szCs w:val="18"/>
              </w:rPr>
            </w:pPr>
            <w:r w:rsidRPr="003E5ABA">
              <w:rPr>
                <w:sz w:val="18"/>
                <w:szCs w:val="18"/>
              </w:rPr>
              <w:t>Monografie podle potřeby</w:t>
            </w:r>
          </w:p>
          <w:p w:rsidR="00997861" w:rsidRPr="003E5ABA" w:rsidRDefault="00997861" w:rsidP="009973EA">
            <w:pPr>
              <w:rPr>
                <w:sz w:val="18"/>
                <w:szCs w:val="18"/>
              </w:rPr>
            </w:pPr>
            <w:r w:rsidRPr="003E5ABA">
              <w:rPr>
                <w:sz w:val="18"/>
                <w:szCs w:val="18"/>
              </w:rPr>
              <w:t xml:space="preserve">Internetová aukce výtvarných děl </w:t>
            </w:r>
          </w:p>
          <w:p w:rsidR="00997861" w:rsidRPr="003E5ABA" w:rsidRDefault="00997861" w:rsidP="009973EA">
            <w:pPr>
              <w:rPr>
                <w:sz w:val="18"/>
                <w:szCs w:val="18"/>
              </w:rPr>
            </w:pPr>
          </w:p>
          <w:p w:rsidR="00997861" w:rsidRPr="003E5ABA" w:rsidRDefault="00997861" w:rsidP="009973EA">
            <w:pPr>
              <w:rPr>
                <w:sz w:val="18"/>
                <w:szCs w:val="18"/>
              </w:rPr>
            </w:pPr>
            <w:r w:rsidRPr="003E5ABA">
              <w:rPr>
                <w:sz w:val="18"/>
                <w:szCs w:val="18"/>
              </w:rPr>
              <w:t>Techniky kresby suchou a mokrou stopou</w:t>
            </w:r>
          </w:p>
          <w:p w:rsidR="00997861" w:rsidRPr="003E5ABA" w:rsidRDefault="00997861" w:rsidP="009973EA">
            <w:pPr>
              <w:rPr>
                <w:sz w:val="18"/>
                <w:szCs w:val="18"/>
              </w:rPr>
            </w:pPr>
            <w:r w:rsidRPr="003E5ABA">
              <w:rPr>
                <w:sz w:val="18"/>
                <w:szCs w:val="18"/>
              </w:rPr>
              <w:t>Malba</w:t>
            </w:r>
          </w:p>
          <w:p w:rsidR="00997861" w:rsidRPr="003E5ABA" w:rsidRDefault="00997861" w:rsidP="009973EA">
            <w:pPr>
              <w:rPr>
                <w:sz w:val="18"/>
                <w:szCs w:val="18"/>
              </w:rPr>
            </w:pPr>
            <w:r w:rsidRPr="003E5ABA">
              <w:rPr>
                <w:sz w:val="18"/>
                <w:szCs w:val="18"/>
              </w:rPr>
              <w:t>Přípravné grafické techniky</w:t>
            </w:r>
          </w:p>
          <w:p w:rsidR="00997861" w:rsidRPr="003E5ABA" w:rsidRDefault="00997861" w:rsidP="009973EA">
            <w:pPr>
              <w:rPr>
                <w:sz w:val="18"/>
                <w:szCs w:val="18"/>
              </w:rPr>
            </w:pPr>
            <w:r w:rsidRPr="003E5ABA">
              <w:rPr>
                <w:sz w:val="18"/>
                <w:szCs w:val="18"/>
              </w:rPr>
              <w:t>Exlibris</w:t>
            </w:r>
          </w:p>
          <w:p w:rsidR="00997861" w:rsidRPr="003E5ABA" w:rsidRDefault="00997861" w:rsidP="009973EA">
            <w:pPr>
              <w:rPr>
                <w:sz w:val="18"/>
                <w:szCs w:val="18"/>
              </w:rPr>
            </w:pPr>
            <w:r w:rsidRPr="003E5ABA">
              <w:rPr>
                <w:sz w:val="18"/>
                <w:szCs w:val="18"/>
              </w:rPr>
              <w:t>Tvarování materiálů</w:t>
            </w:r>
          </w:p>
          <w:p w:rsidR="00997861" w:rsidRPr="003E5ABA" w:rsidRDefault="00997861" w:rsidP="009973EA">
            <w:pPr>
              <w:rPr>
                <w:sz w:val="18"/>
                <w:szCs w:val="18"/>
              </w:rPr>
            </w:pPr>
            <w:r w:rsidRPr="003E5ABA">
              <w:rPr>
                <w:sz w:val="18"/>
                <w:szCs w:val="18"/>
              </w:rPr>
              <w:t>Netradiční výtvarné postupy</w:t>
            </w:r>
          </w:p>
          <w:p w:rsidR="00997861" w:rsidRPr="003E5ABA" w:rsidRDefault="00997861" w:rsidP="009973EA">
            <w:pPr>
              <w:rPr>
                <w:sz w:val="18"/>
                <w:szCs w:val="18"/>
              </w:rPr>
            </w:pPr>
            <w:r w:rsidRPr="003E5ABA">
              <w:rPr>
                <w:sz w:val="18"/>
                <w:szCs w:val="18"/>
              </w:rPr>
              <w:t>Objektová a akční tvorba</w:t>
            </w:r>
          </w:p>
          <w:p w:rsidR="00997861" w:rsidRPr="003E5ABA" w:rsidRDefault="00997861" w:rsidP="009973EA">
            <w:pPr>
              <w:rPr>
                <w:sz w:val="18"/>
                <w:szCs w:val="18"/>
              </w:rPr>
            </w:pPr>
          </w:p>
          <w:p w:rsidR="00997861" w:rsidRPr="003E5ABA" w:rsidRDefault="00997861" w:rsidP="009973EA">
            <w:pPr>
              <w:rPr>
                <w:sz w:val="18"/>
                <w:szCs w:val="18"/>
              </w:rPr>
            </w:pPr>
            <w:r w:rsidRPr="003E5ABA">
              <w:rPr>
                <w:sz w:val="18"/>
                <w:szCs w:val="18"/>
              </w:rPr>
              <w:t xml:space="preserve"> Podle možností návštěvy výstav, besedy  </w:t>
            </w:r>
          </w:p>
          <w:p w:rsidR="00997861" w:rsidRPr="003E5ABA" w:rsidRDefault="00997861" w:rsidP="009973EA">
            <w:pPr>
              <w:rPr>
                <w:sz w:val="18"/>
                <w:szCs w:val="18"/>
              </w:rPr>
            </w:pPr>
            <w:r w:rsidRPr="003E5ABA">
              <w:rPr>
                <w:sz w:val="18"/>
                <w:szCs w:val="18"/>
              </w:rPr>
              <w:t xml:space="preserve">Prezentace tvorby žáků v budovách škol i v jiných zařízeních </w:t>
            </w:r>
          </w:p>
          <w:p w:rsidR="00997861" w:rsidRPr="003E5ABA" w:rsidRDefault="00997861" w:rsidP="009973EA">
            <w:pPr>
              <w:rPr>
                <w:sz w:val="18"/>
                <w:szCs w:val="18"/>
              </w:rPr>
            </w:pPr>
          </w:p>
          <w:p w:rsidR="00997861" w:rsidRDefault="00997861" w:rsidP="009973EA">
            <w:pPr>
              <w:rPr>
                <w:rFonts w:ascii="Arial" w:hAnsi="Arial" w:cs="Arial"/>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745D3F" w:rsidRDefault="00997861" w:rsidP="009973EA">
            <w:pPr>
              <w:rPr>
                <w:sz w:val="18"/>
                <w:szCs w:val="18"/>
              </w:rPr>
            </w:pPr>
            <w:r w:rsidRPr="00745D3F">
              <w:rPr>
                <w:sz w:val="18"/>
                <w:szCs w:val="18"/>
              </w:rPr>
              <w:lastRenderedPageBreak/>
              <w:t>Účast na různých soutěžích</w:t>
            </w:r>
          </w:p>
          <w:p w:rsidR="00997861" w:rsidRPr="00745D3F" w:rsidRDefault="00997861" w:rsidP="009973EA">
            <w:pPr>
              <w:rPr>
                <w:sz w:val="18"/>
                <w:szCs w:val="18"/>
              </w:rPr>
            </w:pPr>
            <w:r w:rsidRPr="00745D3F">
              <w:rPr>
                <w:sz w:val="18"/>
                <w:szCs w:val="18"/>
              </w:rPr>
              <w:t>Spolupráce s Nadací JÚŠ-Matarus</w:t>
            </w:r>
          </w:p>
          <w:p w:rsidR="00997861" w:rsidRPr="00745D3F" w:rsidRDefault="00997861" w:rsidP="009973EA">
            <w:pPr>
              <w:rPr>
                <w:sz w:val="18"/>
                <w:szCs w:val="18"/>
              </w:rPr>
            </w:pPr>
            <w:r>
              <w:rPr>
                <w:sz w:val="18"/>
                <w:szCs w:val="18"/>
              </w:rPr>
              <w:t>- návrhy přání</w:t>
            </w:r>
            <w:r w:rsidRPr="00745D3F">
              <w:rPr>
                <w:sz w:val="18"/>
                <w:szCs w:val="18"/>
              </w:rPr>
              <w:t>,</w:t>
            </w:r>
            <w:r>
              <w:rPr>
                <w:sz w:val="18"/>
                <w:szCs w:val="18"/>
              </w:rPr>
              <w:t xml:space="preserve"> </w:t>
            </w:r>
            <w:r w:rsidRPr="00745D3F">
              <w:rPr>
                <w:sz w:val="18"/>
                <w:szCs w:val="18"/>
              </w:rPr>
              <w:t>kalendáře apod.</w:t>
            </w:r>
          </w:p>
          <w:p w:rsidR="00997861" w:rsidRDefault="00997861" w:rsidP="009973EA">
            <w:pPr>
              <w:rPr>
                <w:rFonts w:ascii="Arial" w:hAnsi="Arial" w:cs="Arial"/>
                <w:sz w:val="18"/>
                <w:szCs w:val="18"/>
              </w:rPr>
            </w:pPr>
          </w:p>
          <w:p w:rsidR="00997861" w:rsidRDefault="00997861" w:rsidP="009973EA">
            <w:pPr>
              <w:rPr>
                <w:rFonts w:ascii="Arial" w:hAnsi="Arial" w:cs="Arial"/>
                <w:sz w:val="18"/>
                <w:szCs w:val="18"/>
              </w:rPr>
            </w:pPr>
            <w:r>
              <w:rPr>
                <w:rFonts w:ascii="Arial" w:hAnsi="Arial" w:cs="Arial"/>
                <w:sz w:val="18"/>
                <w:szCs w:val="18"/>
              </w:rPr>
              <w:t>Spolupráce na školních projektech</w:t>
            </w:r>
          </w:p>
          <w:p w:rsidR="00997861" w:rsidRDefault="00997861" w:rsidP="009973EA"/>
          <w:p w:rsidR="00997861" w:rsidRPr="00DA67EA" w:rsidRDefault="00997861" w:rsidP="009973EA">
            <w:pPr>
              <w:autoSpaceDE w:val="0"/>
              <w:autoSpaceDN w:val="0"/>
              <w:adjustRightInd w:val="0"/>
              <w:rPr>
                <w:bCs/>
                <w:iCs/>
                <w:sz w:val="18"/>
                <w:szCs w:val="18"/>
              </w:rPr>
            </w:pPr>
            <w:r>
              <w:rPr>
                <w:bCs/>
                <w:iCs/>
                <w:sz w:val="18"/>
                <w:szCs w:val="18"/>
              </w:rPr>
              <w:t>b</w:t>
            </w:r>
            <w:r w:rsidRPr="00DA67EA">
              <w:rPr>
                <w:bCs/>
                <w:iCs/>
                <w:sz w:val="18"/>
                <w:szCs w:val="18"/>
              </w:rPr>
              <w:t xml:space="preserve">esedy o umění – zajímavosti z uměleckého života </w:t>
            </w:r>
          </w:p>
          <w:p w:rsidR="00997861" w:rsidRPr="00DA67EA" w:rsidRDefault="00997861" w:rsidP="009973EA">
            <w:pPr>
              <w:autoSpaceDE w:val="0"/>
              <w:autoSpaceDN w:val="0"/>
              <w:adjustRightInd w:val="0"/>
              <w:rPr>
                <w:bCs/>
                <w:iCs/>
                <w:sz w:val="18"/>
                <w:szCs w:val="18"/>
              </w:rPr>
            </w:pPr>
            <w:r w:rsidRPr="00DA67EA">
              <w:rPr>
                <w:bCs/>
                <w:iCs/>
                <w:sz w:val="18"/>
                <w:szCs w:val="18"/>
              </w:rPr>
              <w:t>- např. forma referátu</w:t>
            </w:r>
          </w:p>
          <w:p w:rsidR="00997861" w:rsidRDefault="00997861" w:rsidP="009973EA">
            <w:pPr>
              <w:rPr>
                <w:sz w:val="18"/>
                <w:szCs w:val="18"/>
              </w:rPr>
            </w:pPr>
          </w:p>
          <w:p w:rsidR="00997861" w:rsidRDefault="00997861" w:rsidP="009973EA">
            <w:pPr>
              <w:rPr>
                <w:sz w:val="18"/>
                <w:szCs w:val="18"/>
              </w:rPr>
            </w:pPr>
            <w:r>
              <w:rPr>
                <w:sz w:val="18"/>
                <w:szCs w:val="18"/>
              </w:rPr>
              <w:t>Odborná literatura:</w:t>
            </w:r>
          </w:p>
          <w:p w:rsidR="00997861" w:rsidRDefault="00997861" w:rsidP="009973EA">
            <w:pPr>
              <w:rPr>
                <w:sz w:val="18"/>
                <w:szCs w:val="18"/>
              </w:rPr>
            </w:pPr>
            <w:r>
              <w:rPr>
                <w:sz w:val="18"/>
                <w:szCs w:val="18"/>
              </w:rPr>
              <w:t>Základy arteterapie</w:t>
            </w:r>
          </w:p>
          <w:p w:rsidR="00997861" w:rsidRDefault="00997861" w:rsidP="009973EA">
            <w:pPr>
              <w:rPr>
                <w:sz w:val="18"/>
                <w:szCs w:val="18"/>
              </w:rPr>
            </w:pPr>
            <w:r>
              <w:rPr>
                <w:sz w:val="18"/>
                <w:szCs w:val="18"/>
              </w:rPr>
              <w:t>Estetická výchova pro odborné školy</w:t>
            </w:r>
          </w:p>
          <w:p w:rsidR="00997861" w:rsidRDefault="00997861" w:rsidP="009973EA">
            <w:pPr>
              <w:rPr>
                <w:sz w:val="18"/>
                <w:szCs w:val="18"/>
              </w:rPr>
            </w:pPr>
            <w:r>
              <w:rPr>
                <w:sz w:val="18"/>
                <w:szCs w:val="18"/>
              </w:rPr>
              <w:t>Etika</w:t>
            </w:r>
          </w:p>
          <w:p w:rsidR="00997861" w:rsidRDefault="00997861" w:rsidP="009973EA">
            <w:pPr>
              <w:rPr>
                <w:sz w:val="18"/>
                <w:szCs w:val="18"/>
              </w:rPr>
            </w:pPr>
            <w:r>
              <w:rPr>
                <w:sz w:val="18"/>
                <w:szCs w:val="18"/>
              </w:rPr>
              <w:t>Techniky ve výtvarné výchově</w:t>
            </w:r>
          </w:p>
          <w:p w:rsidR="00997861" w:rsidRDefault="00997861" w:rsidP="009973EA">
            <w:pPr>
              <w:rPr>
                <w:sz w:val="18"/>
                <w:szCs w:val="18"/>
              </w:rPr>
            </w:pPr>
            <w:r>
              <w:rPr>
                <w:sz w:val="18"/>
                <w:szCs w:val="18"/>
              </w:rPr>
              <w:t>Kapitoly z dějin umění</w:t>
            </w:r>
          </w:p>
          <w:p w:rsidR="00997861" w:rsidRDefault="00997861" w:rsidP="009973EA">
            <w:pPr>
              <w:rPr>
                <w:sz w:val="18"/>
                <w:szCs w:val="18"/>
              </w:rPr>
            </w:pPr>
            <w:r>
              <w:rPr>
                <w:sz w:val="18"/>
                <w:szCs w:val="18"/>
              </w:rPr>
              <w:t>O barvě</w:t>
            </w:r>
          </w:p>
          <w:p w:rsidR="00997861" w:rsidRDefault="00997861" w:rsidP="009973EA">
            <w:pPr>
              <w:rPr>
                <w:sz w:val="18"/>
                <w:szCs w:val="18"/>
              </w:rPr>
            </w:pPr>
            <w:r>
              <w:rPr>
                <w:sz w:val="18"/>
                <w:szCs w:val="18"/>
              </w:rPr>
              <w:t>Tajemství léčení barvami</w:t>
            </w:r>
          </w:p>
          <w:p w:rsidR="00997861" w:rsidRPr="00124304" w:rsidRDefault="00997861" w:rsidP="009973EA">
            <w:pPr>
              <w:rPr>
                <w:sz w:val="18"/>
                <w:szCs w:val="18"/>
              </w:rPr>
            </w:pPr>
            <w:r>
              <w:rPr>
                <w:sz w:val="18"/>
                <w:szCs w:val="18"/>
              </w:rPr>
              <w:t>Další publikace dle aktuální potřeby</w:t>
            </w:r>
          </w:p>
        </w:tc>
      </w:tr>
    </w:tbl>
    <w:p w:rsidR="00997861" w:rsidRDefault="00997861" w:rsidP="009973EA">
      <w:pPr>
        <w:rPr>
          <w:sz w:val="18"/>
          <w:szCs w:val="18"/>
        </w:rPr>
        <w:sectPr w:rsidR="00997861" w:rsidSect="00997861">
          <w:pgSz w:w="16838" w:h="11906" w:orient="landscape"/>
          <w:pgMar w:top="899" w:right="998" w:bottom="1418" w:left="1260" w:header="708" w:footer="709" w:gutter="0"/>
          <w:cols w:space="708"/>
          <w:docGrid w:linePitch="360"/>
        </w:sectPr>
      </w:pPr>
    </w:p>
    <w:p w:rsidR="00997861" w:rsidRDefault="00997861" w:rsidP="009973EA">
      <w:pPr>
        <w:rPr>
          <w:rFonts w:ascii="Arial" w:hAnsi="Arial" w:cs="Arial"/>
          <w:bCs/>
        </w:rPr>
      </w:pPr>
    </w:p>
    <w:p w:rsidR="00997861" w:rsidRPr="005B4EC5" w:rsidRDefault="00997861" w:rsidP="00997861">
      <w:pPr>
        <w:pStyle w:val="Nadpis2"/>
      </w:pPr>
      <w:bookmarkStart w:id="51" w:name="_Toc421085722"/>
      <w:r>
        <w:t>HUDEBNÍ</w:t>
      </w:r>
      <w:r w:rsidRPr="005B4EC5">
        <w:t xml:space="preserve"> VÝCHOVA S METODIKOU</w:t>
      </w:r>
      <w:bookmarkEnd w:id="51"/>
    </w:p>
    <w:p w:rsidR="00997861" w:rsidRPr="005B4EC5" w:rsidRDefault="00997861" w:rsidP="009973EA">
      <w:pPr>
        <w:ind w:right="-38"/>
        <w:rPr>
          <w:b/>
          <w:sz w:val="32"/>
          <w:szCs w:val="32"/>
        </w:rPr>
      </w:pPr>
    </w:p>
    <w:p w:rsidR="00997861" w:rsidRDefault="00997861" w:rsidP="009973EA">
      <w:pPr>
        <w:jc w:val="both"/>
        <w:rPr>
          <w:b/>
          <w:sz w:val="28"/>
          <w:szCs w:val="28"/>
        </w:rPr>
      </w:pPr>
      <w:r w:rsidRPr="00701B70">
        <w:rPr>
          <w:b/>
          <w:sz w:val="28"/>
          <w:szCs w:val="28"/>
        </w:rPr>
        <w:t xml:space="preserve">Charakteristika předmětu   </w:t>
      </w:r>
    </w:p>
    <w:p w:rsidR="00997861" w:rsidRDefault="00997861" w:rsidP="009973EA">
      <w:pPr>
        <w:jc w:val="both"/>
        <w:rPr>
          <w:b/>
          <w:sz w:val="28"/>
          <w:szCs w:val="28"/>
        </w:rPr>
      </w:pPr>
    </w:p>
    <w:p w:rsidR="00997861" w:rsidRPr="00FA0796" w:rsidRDefault="00997861" w:rsidP="009973EA">
      <w:pPr>
        <w:jc w:val="both"/>
        <w:rPr>
          <w:b/>
          <w:sz w:val="28"/>
          <w:szCs w:val="28"/>
        </w:rPr>
      </w:pPr>
      <w:r>
        <w:t xml:space="preserve">   Předmět Hudební výchova</w:t>
      </w:r>
      <w:r w:rsidRPr="005B4EC5">
        <w:t xml:space="preserve"> s metodikou je součástí vzdělávací oblasti Sociálně výchovná činnost. Do tohoto předmětu je integrována část výstupů ze vzdělávací oblasti Estetické vzdělávání</w:t>
      </w:r>
      <w:r>
        <w:t xml:space="preserve">. </w:t>
      </w:r>
      <w:r w:rsidRPr="00FA0796">
        <w:t>Cílem výuky v Hudební výchově je rozvíjet doposud získané muzikální dovednosti, zabývat se hudební historií v širších souvislostech (propojení se znalostí české literární historie, výtvarného umění apod.), rozvíjet možnost komunikovat se</w:t>
      </w:r>
      <w:r>
        <w:t xml:space="preserve"> světem skrze uměleckou činnost - umělecké osvojování světa -</w:t>
      </w:r>
      <w:r w:rsidRPr="00FA0796">
        <w:t xml:space="preserve"> hlouběji poznávat dějiny populární hudby. Žáci mají možnost vlastní prezentace a obhajoby svých oblíbených žánrů.</w:t>
      </w:r>
    </w:p>
    <w:p w:rsidR="00997861" w:rsidRPr="00FA0796" w:rsidRDefault="00997861" w:rsidP="009973EA">
      <w:r w:rsidRPr="00FA0796">
        <w:t xml:space="preserve">  Ve formách a metodách výuky se uplatňuje individualizace a diferenciace</w:t>
      </w:r>
    </w:p>
    <w:p w:rsidR="00997861" w:rsidRDefault="00997861" w:rsidP="009973EA">
      <w:pPr>
        <w:jc w:val="both"/>
      </w:pPr>
      <w:r w:rsidRPr="00FA0796">
        <w:t>a při hodnocení výsledků se zohledňuje druh, stupeň a m</w:t>
      </w:r>
      <w:r>
        <w:t xml:space="preserve">íra postižení jednotlivých žáků. Učitel podporuje studenty ve hře na hudební nástroje. </w:t>
      </w:r>
    </w:p>
    <w:p w:rsidR="00997861" w:rsidRPr="00062626" w:rsidRDefault="00997861" w:rsidP="009973EA">
      <w:pPr>
        <w:jc w:val="both"/>
      </w:pPr>
      <w:r>
        <w:t xml:space="preserve">Žáci jsou vedeni k tomu, aby získané teoretické a pracovní dovednosti dokázali samostatně, </w:t>
      </w:r>
      <w:r w:rsidRPr="00062626">
        <w:t>podle svých zdravotních možností</w:t>
      </w:r>
      <w:r>
        <w:t>, využívat při volnočasových aktivitách.</w:t>
      </w:r>
    </w:p>
    <w:p w:rsidR="00997861" w:rsidRDefault="00997861" w:rsidP="009973EA">
      <w:pPr>
        <w:pStyle w:val="Normln1"/>
        <w:rPr>
          <w:b/>
          <w:sz w:val="28"/>
          <w:szCs w:val="28"/>
        </w:rPr>
      </w:pPr>
      <w:r w:rsidRPr="00701B70">
        <w:rPr>
          <w:b/>
          <w:sz w:val="28"/>
          <w:szCs w:val="28"/>
        </w:rPr>
        <w:t>Obsahové, organizační a časové vymezení předmětu</w:t>
      </w:r>
    </w:p>
    <w:p w:rsidR="00997861" w:rsidRDefault="00997861" w:rsidP="00DE1215">
      <w:pPr>
        <w:jc w:val="both"/>
      </w:pPr>
      <w:r>
        <w:t xml:space="preserve">   Hudební</w:t>
      </w:r>
      <w:r w:rsidRPr="005B4EC5">
        <w:t xml:space="preserve"> výchova </w:t>
      </w:r>
      <w:r>
        <w:t>s metodikou se vyučuje v prvním</w:t>
      </w:r>
      <w:r w:rsidR="00693E5B">
        <w:t xml:space="preserve"> a druhém ročníku po dvou hodinách týdně.</w:t>
      </w:r>
      <w:r w:rsidR="00DE1215">
        <w:t xml:space="preserve"> </w:t>
      </w:r>
      <w:r w:rsidRPr="005B4EC5">
        <w:t>Ve druhém ročníku se tento předmět vyučuje dvě hodiny týdně.</w:t>
      </w:r>
    </w:p>
    <w:p w:rsidR="00997861" w:rsidRPr="005B4EC5" w:rsidRDefault="00997861" w:rsidP="00DE1215">
      <w:pPr>
        <w:jc w:val="both"/>
        <w:rPr>
          <w:b/>
          <w:sz w:val="28"/>
          <w:szCs w:val="28"/>
        </w:rPr>
      </w:pPr>
      <w:r>
        <w:t>Výuka probíhá</w:t>
      </w:r>
      <w:r w:rsidRPr="005B4EC5">
        <w:t xml:space="preserve"> v</w:t>
      </w:r>
      <w:r>
        <w:t>e  třídách a v hudebním sále. Ž</w:t>
      </w:r>
      <w:r w:rsidRPr="005B4EC5">
        <w:t xml:space="preserve">áci navštěvují různé kulturní akce </w:t>
      </w:r>
      <w:r>
        <w:t>(</w:t>
      </w:r>
      <w:r w:rsidRPr="005B4EC5">
        <w:t>s ohledem na bezbariérovost, zdravotní stav)</w:t>
      </w:r>
      <w:r>
        <w:t>, r</w:t>
      </w:r>
      <w:r w:rsidRPr="005B4EC5">
        <w:t>eprezentují školu svým</w:t>
      </w:r>
      <w:r>
        <w:t xml:space="preserve"> zpěvem</w:t>
      </w:r>
      <w:r w:rsidRPr="005B4EC5">
        <w:t xml:space="preserve"> na </w:t>
      </w:r>
      <w:r>
        <w:t>veřejných akcích</w:t>
      </w:r>
      <w:r w:rsidRPr="005B4EC5">
        <w:t>, připravují prezentace.</w:t>
      </w:r>
    </w:p>
    <w:p w:rsidR="00997861" w:rsidRDefault="00997861" w:rsidP="009973EA">
      <w:pPr>
        <w:rPr>
          <w:b/>
          <w:sz w:val="28"/>
          <w:szCs w:val="28"/>
        </w:rPr>
      </w:pPr>
    </w:p>
    <w:p w:rsidR="00997861" w:rsidRDefault="00997861" w:rsidP="009973EA">
      <w:pPr>
        <w:rPr>
          <w:b/>
          <w:sz w:val="28"/>
          <w:szCs w:val="28"/>
        </w:rPr>
      </w:pPr>
    </w:p>
    <w:p w:rsidR="00997861" w:rsidRPr="00701B70" w:rsidRDefault="00997861" w:rsidP="009973EA">
      <w:pPr>
        <w:rPr>
          <w:sz w:val="28"/>
          <w:szCs w:val="28"/>
        </w:rPr>
      </w:pPr>
      <w:r w:rsidRPr="00BA27E7">
        <w:rPr>
          <w:b/>
          <w:sz w:val="28"/>
          <w:szCs w:val="28"/>
          <w:u w:val="single"/>
        </w:rPr>
        <w:t>Průřezová témata</w:t>
      </w:r>
    </w:p>
    <w:p w:rsidR="00997861" w:rsidRPr="005B4EC5" w:rsidRDefault="00997861" w:rsidP="009973EA">
      <w:r w:rsidRPr="00441ACE">
        <w:rPr>
          <w:b/>
        </w:rPr>
        <w:t>Občan v demokratické společnosti</w:t>
      </w:r>
      <w:r w:rsidRPr="00701B70">
        <w:rPr>
          <w:sz w:val="28"/>
          <w:szCs w:val="28"/>
        </w:rPr>
        <w:t xml:space="preserve"> </w:t>
      </w:r>
      <w:r w:rsidRPr="005B4EC5">
        <w:t>– t</w:t>
      </w:r>
      <w:r w:rsidR="00943D0E">
        <w:t>e</w:t>
      </w:r>
      <w:r w:rsidRPr="005B4EC5">
        <w:t>matický</w:t>
      </w:r>
      <w:r>
        <w:t xml:space="preserve"> okruh</w:t>
      </w:r>
      <w:r w:rsidRPr="005B4EC5">
        <w:t xml:space="preserve">: </w:t>
      </w:r>
      <w:r w:rsidRPr="00441ACE">
        <w:t>společnost</w:t>
      </w:r>
      <w:r w:rsidRPr="005B4EC5">
        <w:t xml:space="preserve"> - porozumění vlastní je</w:t>
      </w:r>
      <w:r>
        <w:t xml:space="preserve">dinečnosti, poznávání a rozvoj </w:t>
      </w:r>
      <w:r w:rsidRPr="005B4EC5">
        <w:t>vlastní osobnosti, rozvoj kreativity, etika ve vztahu k sobě, jiným kulturám, životnímu prostředí, sociální a morální dilema dnešního života, snaha podílet se na obecně prospěšných aktivitách, rozvoj schopnosti přijímat názory druhých a využívat je jako možná východiska pro svůj další rozvoj, fungování jako člen skupiny, projevování ochoty ke spolupráci s</w:t>
      </w:r>
      <w:r>
        <w:t> </w:t>
      </w:r>
      <w:r w:rsidRPr="005B4EC5">
        <w:t>ostatními</w:t>
      </w:r>
      <w:r>
        <w:t>.</w:t>
      </w:r>
      <w:r w:rsidRPr="005B4EC5">
        <w:t xml:space="preserve">  </w:t>
      </w:r>
    </w:p>
    <w:p w:rsidR="00997861" w:rsidRPr="00701B70" w:rsidRDefault="00997861" w:rsidP="009973EA">
      <w:pPr>
        <w:rPr>
          <w:sz w:val="28"/>
          <w:szCs w:val="28"/>
        </w:rPr>
      </w:pPr>
      <w:r w:rsidRPr="00701B70">
        <w:rPr>
          <w:sz w:val="28"/>
          <w:szCs w:val="28"/>
        </w:rPr>
        <w:t xml:space="preserve">  </w:t>
      </w:r>
    </w:p>
    <w:p w:rsidR="00997861" w:rsidRPr="005B4EC5" w:rsidRDefault="00997861" w:rsidP="009973EA">
      <w:r w:rsidRPr="00441ACE">
        <w:rPr>
          <w:b/>
        </w:rPr>
        <w:t>Člověk a životní prostředí</w:t>
      </w:r>
      <w:r w:rsidRPr="00701B70">
        <w:rPr>
          <w:sz w:val="28"/>
          <w:szCs w:val="28"/>
        </w:rPr>
        <w:t xml:space="preserve"> </w:t>
      </w:r>
      <w:r>
        <w:rPr>
          <w:b/>
          <w:sz w:val="28"/>
          <w:szCs w:val="28"/>
        </w:rPr>
        <w:t>-</w:t>
      </w:r>
      <w:r w:rsidRPr="00701B70">
        <w:rPr>
          <w:sz w:val="28"/>
          <w:szCs w:val="28"/>
        </w:rPr>
        <w:t xml:space="preserve"> </w:t>
      </w:r>
      <w:r w:rsidR="00943D0E">
        <w:t>te</w:t>
      </w:r>
      <w:r w:rsidRPr="005B4EC5">
        <w:t>matické okruhy: esteticky a citově vnímat své okolí a přírodní prostředí</w:t>
      </w:r>
      <w:r>
        <w:t xml:space="preserve">, </w:t>
      </w:r>
      <w:r w:rsidRPr="005B4EC5">
        <w:t>samostatně a aktivně poznávat okolní prostředí, získávat informace v přímých kontaktech s prostředím a z různých informačních zdrojů</w:t>
      </w:r>
    </w:p>
    <w:p w:rsidR="00997861" w:rsidRDefault="00997861" w:rsidP="009973EA"/>
    <w:p w:rsidR="00997861" w:rsidRPr="00567690" w:rsidRDefault="00997861" w:rsidP="009973EA">
      <w:r w:rsidRPr="001D450F">
        <w:rPr>
          <w:b/>
        </w:rPr>
        <w:t>Člověk a svět práce</w:t>
      </w:r>
      <w:r>
        <w:rPr>
          <w:b/>
        </w:rPr>
        <w:t xml:space="preserve"> – </w:t>
      </w:r>
      <w:r>
        <w:t>obrazy činnosti předešlých generací v lidové písni.</w:t>
      </w:r>
    </w:p>
    <w:p w:rsidR="00997861" w:rsidRPr="001D450F" w:rsidRDefault="00997861" w:rsidP="009973EA"/>
    <w:p w:rsidR="00997861" w:rsidRPr="00BA27E7" w:rsidRDefault="00997861" w:rsidP="009973EA">
      <w:pPr>
        <w:rPr>
          <w:b/>
          <w:sz w:val="28"/>
          <w:szCs w:val="28"/>
          <w:u w:val="single"/>
        </w:rPr>
      </w:pPr>
      <w:r w:rsidRPr="00BA27E7">
        <w:rPr>
          <w:b/>
          <w:sz w:val="28"/>
          <w:szCs w:val="28"/>
          <w:u w:val="single"/>
        </w:rPr>
        <w:t xml:space="preserve">Výchovné a vzdělávací strategie </w:t>
      </w:r>
    </w:p>
    <w:p w:rsidR="00997861" w:rsidRDefault="00997861" w:rsidP="009973EA">
      <w:pPr>
        <w:jc w:val="both"/>
      </w:pPr>
      <w:r>
        <w:t>Výchovné a vzdělávací strategie jsou voleny tak, aby vedly k utváření požadovaných klíčových kompetencí při současném respektování všech aspektů zdravotního postižení.</w:t>
      </w:r>
    </w:p>
    <w:p w:rsidR="00997861" w:rsidRDefault="00997861" w:rsidP="009973EA">
      <w:pPr>
        <w:jc w:val="both"/>
      </w:pPr>
    </w:p>
    <w:p w:rsidR="00997861" w:rsidRPr="00701B70" w:rsidRDefault="00997861" w:rsidP="009973EA">
      <w:pPr>
        <w:rPr>
          <w:b/>
          <w:sz w:val="28"/>
          <w:szCs w:val="28"/>
        </w:rPr>
      </w:pPr>
      <w:r w:rsidRPr="00701B70">
        <w:rPr>
          <w:sz w:val="28"/>
          <w:szCs w:val="28"/>
        </w:rPr>
        <w:t xml:space="preserve"> </w:t>
      </w:r>
    </w:p>
    <w:p w:rsidR="00997861" w:rsidRDefault="00997861" w:rsidP="009973EA">
      <w:pPr>
        <w:rPr>
          <w:b/>
          <w:sz w:val="28"/>
          <w:szCs w:val="28"/>
          <w:u w:val="single"/>
        </w:rPr>
      </w:pPr>
    </w:p>
    <w:p w:rsidR="00997861" w:rsidRDefault="00997861" w:rsidP="009973EA">
      <w:pPr>
        <w:rPr>
          <w:b/>
          <w:sz w:val="28"/>
          <w:szCs w:val="28"/>
          <w:u w:val="single"/>
        </w:rPr>
      </w:pPr>
    </w:p>
    <w:p w:rsidR="00693E5B" w:rsidRDefault="00693E5B" w:rsidP="009973EA">
      <w:pPr>
        <w:rPr>
          <w:b/>
          <w:sz w:val="28"/>
          <w:szCs w:val="28"/>
          <w:u w:val="single"/>
        </w:rPr>
      </w:pPr>
    </w:p>
    <w:p w:rsidR="00997861" w:rsidRPr="00BA27E7" w:rsidRDefault="00997861" w:rsidP="009973EA">
      <w:pPr>
        <w:rPr>
          <w:b/>
          <w:sz w:val="28"/>
          <w:szCs w:val="28"/>
          <w:u w:val="single"/>
        </w:rPr>
      </w:pPr>
      <w:r w:rsidRPr="00BA27E7">
        <w:rPr>
          <w:b/>
          <w:sz w:val="28"/>
          <w:szCs w:val="28"/>
          <w:u w:val="single"/>
        </w:rPr>
        <w:lastRenderedPageBreak/>
        <w:t>Klíčové kompetence</w:t>
      </w:r>
    </w:p>
    <w:p w:rsidR="00997861" w:rsidRPr="004175CE" w:rsidRDefault="00997861" w:rsidP="009973EA">
      <w:pPr>
        <w:rPr>
          <w:b/>
        </w:rPr>
      </w:pPr>
      <w:r w:rsidRPr="004175CE">
        <w:rPr>
          <w:b/>
        </w:rPr>
        <w:t xml:space="preserve">Kompetence k učení </w:t>
      </w:r>
    </w:p>
    <w:p w:rsidR="00997861" w:rsidRPr="004175CE" w:rsidRDefault="00997861" w:rsidP="009973EA">
      <w:pPr>
        <w:rPr>
          <w:b/>
        </w:rPr>
      </w:pPr>
      <w:r w:rsidRPr="004175CE">
        <w:rPr>
          <w:b/>
        </w:rPr>
        <w:t xml:space="preserve">  </w:t>
      </w:r>
    </w:p>
    <w:p w:rsidR="00997861" w:rsidRPr="001443D3" w:rsidRDefault="00997861" w:rsidP="009973EA">
      <w:pPr>
        <w:rPr>
          <w:b/>
        </w:rPr>
      </w:pPr>
      <w:r w:rsidRPr="001443D3">
        <w:rPr>
          <w:b/>
        </w:rPr>
        <w:t>Učitel:</w:t>
      </w:r>
    </w:p>
    <w:p w:rsidR="00997861" w:rsidRPr="005B4EC5" w:rsidRDefault="00997861" w:rsidP="00DE1215">
      <w:pPr>
        <w:pStyle w:val="Odstavecseseznamem"/>
        <w:numPr>
          <w:ilvl w:val="0"/>
          <w:numId w:val="273"/>
        </w:numPr>
        <w:jc w:val="both"/>
      </w:pPr>
      <w:r w:rsidRPr="005B4EC5">
        <w:t>vede žáky k prezentaci a hodnocení vlastní tvorby</w:t>
      </w:r>
    </w:p>
    <w:p w:rsidR="00997861" w:rsidRPr="005B4EC5" w:rsidRDefault="00997861" w:rsidP="00DE1215">
      <w:pPr>
        <w:pStyle w:val="Odstavecseseznamem"/>
        <w:numPr>
          <w:ilvl w:val="0"/>
          <w:numId w:val="273"/>
        </w:numPr>
        <w:jc w:val="both"/>
      </w:pPr>
      <w:r w:rsidRPr="005B4EC5">
        <w:t>vede žáky k přijímání kritiky</w:t>
      </w:r>
    </w:p>
    <w:p w:rsidR="00997861" w:rsidRPr="005B4EC5" w:rsidRDefault="00997861" w:rsidP="00DE1215">
      <w:pPr>
        <w:pStyle w:val="Odstavecseseznamem"/>
        <w:numPr>
          <w:ilvl w:val="0"/>
          <w:numId w:val="273"/>
        </w:numPr>
        <w:jc w:val="both"/>
      </w:pPr>
      <w:r>
        <w:t>vy</w:t>
      </w:r>
      <w:r w:rsidRPr="005B4EC5">
        <w:t>bízí žáky ke sledování a hodnocení umění v souvislosti s historickými, společenskými a technologickými proměnami</w:t>
      </w:r>
    </w:p>
    <w:p w:rsidR="00997861" w:rsidRPr="005B4EC5" w:rsidRDefault="00997861" w:rsidP="00DE1215">
      <w:pPr>
        <w:pStyle w:val="Odstavecseseznamem"/>
        <w:numPr>
          <w:ilvl w:val="0"/>
          <w:numId w:val="273"/>
        </w:numPr>
        <w:jc w:val="both"/>
      </w:pPr>
      <w:r w:rsidRPr="005B4EC5">
        <w:t>vede žáky k osvojení umění jako součásti našeho života</w:t>
      </w:r>
    </w:p>
    <w:p w:rsidR="00997861" w:rsidRPr="005B4EC5" w:rsidRDefault="00997861" w:rsidP="00DE1215">
      <w:pPr>
        <w:pStyle w:val="Odstavecseseznamem"/>
        <w:numPr>
          <w:ilvl w:val="0"/>
          <w:numId w:val="273"/>
        </w:numPr>
        <w:jc w:val="both"/>
      </w:pPr>
      <w:r w:rsidRPr="005B4EC5">
        <w:t>podporuje tvořivou činnost žáků</w:t>
      </w:r>
    </w:p>
    <w:p w:rsidR="00997861" w:rsidRDefault="00997861" w:rsidP="009973EA"/>
    <w:p w:rsidR="00997861" w:rsidRPr="001443D3" w:rsidRDefault="00997861" w:rsidP="009973EA">
      <w:pPr>
        <w:rPr>
          <w:b/>
          <w:color w:val="000000"/>
        </w:rPr>
      </w:pPr>
      <w:r w:rsidRPr="001443D3">
        <w:rPr>
          <w:b/>
        </w:rPr>
        <w:t>Žák:</w:t>
      </w:r>
    </w:p>
    <w:p w:rsidR="00997861" w:rsidRPr="00BA27E7" w:rsidRDefault="00997861" w:rsidP="00DE1215">
      <w:pPr>
        <w:pStyle w:val="Odstavecseseznamem"/>
        <w:numPr>
          <w:ilvl w:val="0"/>
          <w:numId w:val="274"/>
        </w:numPr>
        <w:jc w:val="both"/>
      </w:pPr>
      <w:r w:rsidRPr="00DE1215">
        <w:rPr>
          <w:color w:val="000000"/>
        </w:rPr>
        <w:t xml:space="preserve">tvoří si pozitivní vztah k vlastní tvorbě  </w:t>
      </w:r>
    </w:p>
    <w:p w:rsidR="00997861" w:rsidRPr="00DE1215" w:rsidRDefault="00997861" w:rsidP="00DE1215">
      <w:pPr>
        <w:pStyle w:val="Odstavecseseznamem"/>
        <w:numPr>
          <w:ilvl w:val="0"/>
          <w:numId w:val="274"/>
        </w:numPr>
        <w:autoSpaceDE w:val="0"/>
        <w:autoSpaceDN w:val="0"/>
        <w:adjustRightInd w:val="0"/>
        <w:jc w:val="both"/>
        <w:rPr>
          <w:color w:val="000000"/>
        </w:rPr>
      </w:pPr>
      <w:r w:rsidRPr="00DE1215">
        <w:rPr>
          <w:color w:val="000000"/>
        </w:rPr>
        <w:t>efektivn</w:t>
      </w:r>
      <w:r w:rsidRPr="00DE1215">
        <w:rPr>
          <w:rFonts w:eastAsia="TimesNewRoman"/>
          <w:color w:val="000000"/>
        </w:rPr>
        <w:t>ě</w:t>
      </w:r>
      <w:r w:rsidRPr="00DE1215">
        <w:rPr>
          <w:color w:val="000000"/>
        </w:rPr>
        <w:t xml:space="preserve"> vyhledává a zpracovává informace </w:t>
      </w:r>
    </w:p>
    <w:p w:rsidR="00997861" w:rsidRPr="00DE1215" w:rsidRDefault="00997861" w:rsidP="00DE1215">
      <w:pPr>
        <w:pStyle w:val="Odstavecseseznamem"/>
        <w:numPr>
          <w:ilvl w:val="0"/>
          <w:numId w:val="274"/>
        </w:numPr>
        <w:autoSpaceDE w:val="0"/>
        <w:autoSpaceDN w:val="0"/>
        <w:adjustRightInd w:val="0"/>
        <w:jc w:val="both"/>
        <w:rPr>
          <w:color w:val="000000"/>
        </w:rPr>
      </w:pPr>
      <w:r w:rsidRPr="00DE1215">
        <w:rPr>
          <w:color w:val="000000"/>
        </w:rPr>
        <w:t>využívá ke svému u</w:t>
      </w:r>
      <w:r w:rsidRPr="00DE1215">
        <w:rPr>
          <w:rFonts w:eastAsia="TimesNewRoman"/>
          <w:color w:val="000000"/>
        </w:rPr>
        <w:t>č</w:t>
      </w:r>
      <w:r w:rsidRPr="00DE1215">
        <w:rPr>
          <w:color w:val="000000"/>
        </w:rPr>
        <w:t>ení r</w:t>
      </w:r>
      <w:r w:rsidRPr="00DE1215">
        <w:rPr>
          <w:rFonts w:eastAsia="TimesNewRoman"/>
          <w:color w:val="000000"/>
        </w:rPr>
        <w:t>ů</w:t>
      </w:r>
      <w:r w:rsidRPr="00DE1215">
        <w:rPr>
          <w:color w:val="000000"/>
        </w:rPr>
        <w:t>zné informa</w:t>
      </w:r>
      <w:r w:rsidRPr="00DE1215">
        <w:rPr>
          <w:rFonts w:eastAsia="TimesNewRoman"/>
          <w:color w:val="000000"/>
        </w:rPr>
        <w:t>č</w:t>
      </w:r>
      <w:r w:rsidRPr="00DE1215">
        <w:rPr>
          <w:color w:val="000000"/>
        </w:rPr>
        <w:t xml:space="preserve">ní zdroje </w:t>
      </w:r>
    </w:p>
    <w:p w:rsidR="00997861" w:rsidRPr="00DE1215" w:rsidRDefault="00997861" w:rsidP="00DE1215">
      <w:pPr>
        <w:pStyle w:val="Odstavecseseznamem"/>
        <w:numPr>
          <w:ilvl w:val="0"/>
          <w:numId w:val="274"/>
        </w:numPr>
        <w:autoSpaceDE w:val="0"/>
        <w:autoSpaceDN w:val="0"/>
        <w:adjustRightInd w:val="0"/>
        <w:jc w:val="both"/>
        <w:rPr>
          <w:color w:val="000000"/>
        </w:rPr>
      </w:pPr>
      <w:r w:rsidRPr="00DE1215">
        <w:rPr>
          <w:color w:val="000000"/>
        </w:rPr>
        <w:t>sleduje a hodnotí pokrok p</w:t>
      </w:r>
      <w:r w:rsidRPr="00DE1215">
        <w:rPr>
          <w:rFonts w:eastAsia="TimesNewRoman"/>
          <w:color w:val="000000"/>
        </w:rPr>
        <w:t>ř</w:t>
      </w:r>
      <w:r w:rsidRPr="00DE1215">
        <w:rPr>
          <w:color w:val="000000"/>
        </w:rPr>
        <w:t>i dosahování záměrů ve vlastní tvorbě</w:t>
      </w:r>
    </w:p>
    <w:p w:rsidR="00997861" w:rsidRPr="00DE1215" w:rsidRDefault="00997861" w:rsidP="00DE1215">
      <w:pPr>
        <w:pStyle w:val="Odstavecseseznamem"/>
        <w:numPr>
          <w:ilvl w:val="0"/>
          <w:numId w:val="274"/>
        </w:numPr>
        <w:autoSpaceDE w:val="0"/>
        <w:autoSpaceDN w:val="0"/>
        <w:adjustRightInd w:val="0"/>
        <w:jc w:val="both"/>
        <w:rPr>
          <w:rFonts w:eastAsia="TimesNewRoman"/>
          <w:color w:val="000000"/>
        </w:rPr>
      </w:pPr>
      <w:r w:rsidRPr="00DE1215">
        <w:rPr>
          <w:color w:val="000000"/>
        </w:rPr>
        <w:t>p</w:t>
      </w:r>
      <w:r w:rsidRPr="00DE1215">
        <w:rPr>
          <w:rFonts w:eastAsia="TimesNewRoman"/>
          <w:color w:val="000000"/>
        </w:rPr>
        <w:t>ř</w:t>
      </w:r>
      <w:r w:rsidRPr="00DE1215">
        <w:rPr>
          <w:color w:val="000000"/>
        </w:rPr>
        <w:t>ijímá hodnocení výsledk</w:t>
      </w:r>
      <w:r w:rsidRPr="00DE1215">
        <w:rPr>
          <w:rFonts w:eastAsia="TimesNewRoman"/>
          <w:color w:val="000000"/>
        </w:rPr>
        <w:t xml:space="preserve">ů </w:t>
      </w:r>
      <w:r w:rsidRPr="00DE1215">
        <w:rPr>
          <w:color w:val="000000"/>
        </w:rPr>
        <w:t>své tvorby ze strany jiných lidí</w:t>
      </w:r>
    </w:p>
    <w:p w:rsidR="00997861" w:rsidRPr="00555B8E" w:rsidRDefault="00997861" w:rsidP="009973EA"/>
    <w:p w:rsidR="00997861" w:rsidRDefault="00997861" w:rsidP="009973EA">
      <w:pPr>
        <w:rPr>
          <w:b/>
          <w:u w:val="single"/>
        </w:rPr>
      </w:pPr>
    </w:p>
    <w:p w:rsidR="00997861" w:rsidRPr="004175CE" w:rsidRDefault="00997861" w:rsidP="009973EA">
      <w:pPr>
        <w:rPr>
          <w:b/>
        </w:rPr>
      </w:pPr>
      <w:r w:rsidRPr="004175CE">
        <w:rPr>
          <w:b/>
        </w:rPr>
        <w:t>Kompetence k řešení problémů</w:t>
      </w:r>
    </w:p>
    <w:p w:rsidR="00997861" w:rsidRPr="005B4EC5" w:rsidRDefault="00997861" w:rsidP="009973EA">
      <w:pPr>
        <w:rPr>
          <w:b/>
          <w:u w:val="single"/>
        </w:rPr>
      </w:pPr>
    </w:p>
    <w:p w:rsidR="00997861" w:rsidRPr="001443D3" w:rsidRDefault="00997861" w:rsidP="009973EA">
      <w:pPr>
        <w:rPr>
          <w:b/>
        </w:rPr>
      </w:pPr>
      <w:r w:rsidRPr="001443D3">
        <w:rPr>
          <w:b/>
        </w:rPr>
        <w:t>Učitel:</w:t>
      </w:r>
    </w:p>
    <w:p w:rsidR="00997861" w:rsidRPr="005B4EC5" w:rsidRDefault="00997861" w:rsidP="00DE1215">
      <w:pPr>
        <w:pStyle w:val="Odstavecseseznamem"/>
        <w:numPr>
          <w:ilvl w:val="0"/>
          <w:numId w:val="275"/>
        </w:numPr>
        <w:jc w:val="both"/>
      </w:pPr>
      <w:r w:rsidRPr="005B4EC5">
        <w:t xml:space="preserve">zadává žákům samostatnou práci tak, aby byli schopni zvolit si k zadanému úkolu vhodné prostředky </w:t>
      </w:r>
    </w:p>
    <w:p w:rsidR="00997861" w:rsidRPr="005B4EC5" w:rsidRDefault="00997861" w:rsidP="00DE1215">
      <w:pPr>
        <w:pStyle w:val="Odstavecseseznamem"/>
        <w:numPr>
          <w:ilvl w:val="0"/>
          <w:numId w:val="275"/>
        </w:numPr>
        <w:jc w:val="both"/>
      </w:pPr>
      <w:r w:rsidRPr="005B4EC5">
        <w:t xml:space="preserve">poskytuje prostor pro obhájení vlastních názorů </w:t>
      </w:r>
      <w:r>
        <w:t>při prezentaci výsledků studia hudby</w:t>
      </w:r>
    </w:p>
    <w:p w:rsidR="00997861" w:rsidRPr="00DE1215" w:rsidRDefault="00997861" w:rsidP="00DE1215">
      <w:pPr>
        <w:pStyle w:val="Odstavecseseznamem"/>
        <w:numPr>
          <w:ilvl w:val="0"/>
          <w:numId w:val="275"/>
        </w:numPr>
        <w:jc w:val="both"/>
        <w:rPr>
          <w:bCs/>
        </w:rPr>
      </w:pPr>
      <w:r w:rsidRPr="00DE1215">
        <w:rPr>
          <w:bCs/>
        </w:rPr>
        <w:t>umožňuje prezentovat a obhájit rozličné umělecké styly a žánry</w:t>
      </w:r>
    </w:p>
    <w:p w:rsidR="00997861" w:rsidRPr="001443D3" w:rsidRDefault="00997861" w:rsidP="009973EA">
      <w:pPr>
        <w:rPr>
          <w:b/>
          <w:color w:val="000000"/>
        </w:rPr>
      </w:pPr>
      <w:r w:rsidRPr="001443D3">
        <w:rPr>
          <w:b/>
        </w:rPr>
        <w:t>Žák:</w:t>
      </w:r>
    </w:p>
    <w:p w:rsidR="00997861" w:rsidRPr="00DE1215" w:rsidRDefault="00997861" w:rsidP="00DE1215">
      <w:pPr>
        <w:pStyle w:val="Odstavecseseznamem"/>
        <w:numPr>
          <w:ilvl w:val="0"/>
          <w:numId w:val="276"/>
        </w:numPr>
        <w:autoSpaceDE w:val="0"/>
        <w:autoSpaceDN w:val="0"/>
        <w:adjustRightInd w:val="0"/>
        <w:jc w:val="both"/>
        <w:rPr>
          <w:color w:val="000000"/>
        </w:rPr>
      </w:pPr>
      <w:r w:rsidRPr="00DE1215">
        <w:rPr>
          <w:color w:val="000000"/>
        </w:rPr>
        <w:t xml:space="preserve">určí podstatu zadaného úkolu, navrhne varianty </w:t>
      </w:r>
      <w:r w:rsidRPr="00DE1215">
        <w:rPr>
          <w:rFonts w:eastAsia="TimesNewRoman"/>
          <w:color w:val="000000"/>
        </w:rPr>
        <w:t>ř</w:t>
      </w:r>
      <w:r w:rsidRPr="00DE1215">
        <w:rPr>
          <w:color w:val="000000"/>
        </w:rPr>
        <w:t>ešení, zd</w:t>
      </w:r>
      <w:r w:rsidRPr="00DE1215">
        <w:rPr>
          <w:rFonts w:eastAsia="TimesNewRoman"/>
          <w:color w:val="000000"/>
        </w:rPr>
        <w:t>ů</w:t>
      </w:r>
      <w:r w:rsidRPr="00DE1215">
        <w:rPr>
          <w:color w:val="000000"/>
        </w:rPr>
        <w:t>vodní je, vyhodnotí zvolený postup a dosažené výsledky</w:t>
      </w:r>
    </w:p>
    <w:p w:rsidR="00997861" w:rsidRPr="00DE1215" w:rsidRDefault="00997861" w:rsidP="00DE1215">
      <w:pPr>
        <w:pStyle w:val="Odstavecseseznamem"/>
        <w:numPr>
          <w:ilvl w:val="0"/>
          <w:numId w:val="276"/>
        </w:numPr>
        <w:autoSpaceDE w:val="0"/>
        <w:autoSpaceDN w:val="0"/>
        <w:adjustRightInd w:val="0"/>
        <w:jc w:val="both"/>
        <w:rPr>
          <w:color w:val="000000"/>
        </w:rPr>
      </w:pPr>
      <w:r w:rsidRPr="00DE1215">
        <w:rPr>
          <w:color w:val="000000"/>
        </w:rPr>
        <w:t>volí prost</w:t>
      </w:r>
      <w:r w:rsidRPr="00DE1215">
        <w:rPr>
          <w:rFonts w:eastAsia="TimesNewRoman"/>
          <w:color w:val="000000"/>
        </w:rPr>
        <w:t>ř</w:t>
      </w:r>
      <w:r w:rsidRPr="00DE1215">
        <w:rPr>
          <w:color w:val="000000"/>
        </w:rPr>
        <w:t>edky a zp</w:t>
      </w:r>
      <w:r w:rsidRPr="00DE1215">
        <w:rPr>
          <w:rFonts w:eastAsia="TimesNewRoman"/>
          <w:color w:val="000000"/>
        </w:rPr>
        <w:t>ů</w:t>
      </w:r>
      <w:r w:rsidRPr="00DE1215">
        <w:rPr>
          <w:color w:val="000000"/>
        </w:rPr>
        <w:t>soby vhodné pro spln</w:t>
      </w:r>
      <w:r w:rsidRPr="00DE1215">
        <w:rPr>
          <w:rFonts w:eastAsia="TimesNewRoman"/>
          <w:color w:val="000000"/>
        </w:rPr>
        <w:t>ě</w:t>
      </w:r>
      <w:r w:rsidRPr="00DE1215">
        <w:rPr>
          <w:color w:val="000000"/>
        </w:rPr>
        <w:t>ní jednotlivých aktivit</w:t>
      </w:r>
    </w:p>
    <w:p w:rsidR="00997861" w:rsidRPr="00DE1215" w:rsidRDefault="00997861" w:rsidP="00DE1215">
      <w:pPr>
        <w:pStyle w:val="Odstavecseseznamem"/>
        <w:numPr>
          <w:ilvl w:val="0"/>
          <w:numId w:val="276"/>
        </w:numPr>
        <w:autoSpaceDE w:val="0"/>
        <w:autoSpaceDN w:val="0"/>
        <w:adjustRightInd w:val="0"/>
        <w:jc w:val="both"/>
        <w:rPr>
          <w:color w:val="000000"/>
        </w:rPr>
      </w:pPr>
      <w:r w:rsidRPr="00DE1215">
        <w:rPr>
          <w:color w:val="000000"/>
        </w:rPr>
        <w:t>využívá zkušeností a v</w:t>
      </w:r>
      <w:r w:rsidRPr="00DE1215">
        <w:rPr>
          <w:rFonts w:eastAsia="TimesNewRoman"/>
          <w:color w:val="000000"/>
        </w:rPr>
        <w:t>ě</w:t>
      </w:r>
      <w:r w:rsidRPr="00DE1215">
        <w:rPr>
          <w:color w:val="000000"/>
        </w:rPr>
        <w:t>domostí nabytých d</w:t>
      </w:r>
      <w:r w:rsidRPr="00DE1215">
        <w:rPr>
          <w:rFonts w:eastAsia="TimesNewRoman"/>
          <w:color w:val="000000"/>
        </w:rPr>
        <w:t>ř</w:t>
      </w:r>
      <w:r w:rsidRPr="00DE1215">
        <w:rPr>
          <w:color w:val="000000"/>
        </w:rPr>
        <w:t>íve</w:t>
      </w:r>
    </w:p>
    <w:p w:rsidR="00997861" w:rsidRPr="00DE1215" w:rsidRDefault="00997861" w:rsidP="00DE1215">
      <w:pPr>
        <w:pStyle w:val="Odstavecseseznamem"/>
        <w:numPr>
          <w:ilvl w:val="0"/>
          <w:numId w:val="276"/>
        </w:numPr>
        <w:autoSpaceDE w:val="0"/>
        <w:autoSpaceDN w:val="0"/>
        <w:adjustRightInd w:val="0"/>
        <w:jc w:val="both"/>
        <w:rPr>
          <w:color w:val="000000"/>
        </w:rPr>
      </w:pPr>
      <w:r w:rsidRPr="00DE1215">
        <w:rPr>
          <w:color w:val="000000"/>
        </w:rPr>
        <w:t>spolupracuje p</w:t>
      </w:r>
      <w:r w:rsidRPr="00DE1215">
        <w:rPr>
          <w:rFonts w:eastAsia="TimesNewRoman"/>
          <w:color w:val="000000"/>
        </w:rPr>
        <w:t>ř</w:t>
      </w:r>
      <w:r w:rsidRPr="00DE1215">
        <w:rPr>
          <w:color w:val="000000"/>
        </w:rPr>
        <w:t xml:space="preserve">i </w:t>
      </w:r>
      <w:r w:rsidRPr="00DE1215">
        <w:rPr>
          <w:rFonts w:eastAsia="TimesNewRoman"/>
          <w:color w:val="000000"/>
        </w:rPr>
        <w:t>ř</w:t>
      </w:r>
      <w:r w:rsidRPr="00DE1215">
        <w:rPr>
          <w:color w:val="000000"/>
        </w:rPr>
        <w:t>ešení problém</w:t>
      </w:r>
      <w:r w:rsidRPr="00DE1215">
        <w:rPr>
          <w:rFonts w:eastAsia="TimesNewRoman"/>
          <w:color w:val="000000"/>
        </w:rPr>
        <w:t xml:space="preserve">ů </w:t>
      </w:r>
      <w:r w:rsidRPr="00DE1215">
        <w:rPr>
          <w:color w:val="000000"/>
        </w:rPr>
        <w:t xml:space="preserve">s jinými lidmi (týmové </w:t>
      </w:r>
      <w:r w:rsidRPr="00DE1215">
        <w:rPr>
          <w:rFonts w:eastAsia="TimesNewRoman"/>
          <w:color w:val="000000"/>
        </w:rPr>
        <w:t>ř</w:t>
      </w:r>
      <w:r w:rsidRPr="00DE1215">
        <w:rPr>
          <w:color w:val="000000"/>
        </w:rPr>
        <w:t>ešení)</w:t>
      </w:r>
    </w:p>
    <w:p w:rsidR="00997861" w:rsidRPr="002C4BAD" w:rsidRDefault="00997861" w:rsidP="009973EA">
      <w:pPr>
        <w:rPr>
          <w:b/>
          <w:u w:val="single"/>
        </w:rPr>
      </w:pPr>
    </w:p>
    <w:p w:rsidR="00997861" w:rsidRDefault="00997861" w:rsidP="009973EA">
      <w:pPr>
        <w:rPr>
          <w:b/>
        </w:rPr>
      </w:pPr>
      <w:r w:rsidRPr="001E3770">
        <w:rPr>
          <w:b/>
        </w:rPr>
        <w:t>Komunikativní kompetence</w:t>
      </w:r>
    </w:p>
    <w:p w:rsidR="00997861" w:rsidRPr="001E3770" w:rsidRDefault="00997861" w:rsidP="009973EA">
      <w:pPr>
        <w:rPr>
          <w:b/>
        </w:rPr>
      </w:pPr>
    </w:p>
    <w:p w:rsidR="00997861" w:rsidRPr="001443D3" w:rsidRDefault="00997861" w:rsidP="009973EA">
      <w:pPr>
        <w:rPr>
          <w:b/>
        </w:rPr>
      </w:pPr>
      <w:r w:rsidRPr="001443D3">
        <w:rPr>
          <w:b/>
        </w:rPr>
        <w:t>Učitel:</w:t>
      </w:r>
    </w:p>
    <w:p w:rsidR="00997861" w:rsidRPr="005B4EC5" w:rsidRDefault="00997861" w:rsidP="00DE1215">
      <w:pPr>
        <w:pStyle w:val="Odstavecseseznamem"/>
        <w:numPr>
          <w:ilvl w:val="0"/>
          <w:numId w:val="277"/>
        </w:numPr>
        <w:jc w:val="both"/>
      </w:pPr>
      <w:r w:rsidRPr="005B4EC5">
        <w:t>vede žáky k chápání umění jako specifického a nezastupitelného způsobu komunikace probíhající mezi všemi účastníky uměleckého procesu</w:t>
      </w:r>
    </w:p>
    <w:p w:rsidR="00997861" w:rsidRPr="005B4EC5" w:rsidRDefault="00997861" w:rsidP="00DE1215">
      <w:pPr>
        <w:pStyle w:val="Odstavecseseznamem"/>
        <w:numPr>
          <w:ilvl w:val="0"/>
          <w:numId w:val="277"/>
        </w:numPr>
        <w:jc w:val="both"/>
      </w:pPr>
      <w:r w:rsidRPr="005B4EC5">
        <w:t>vede žáky k schopnosti odlišovat podstatné znaky jednotlivých druhů umění na základě porovnávání a uvědomování si jejich shodností a odlišností</w:t>
      </w:r>
    </w:p>
    <w:p w:rsidR="00997861" w:rsidRPr="00DE1215" w:rsidRDefault="00997861" w:rsidP="00DE1215">
      <w:pPr>
        <w:pStyle w:val="Odstavecseseznamem"/>
        <w:numPr>
          <w:ilvl w:val="0"/>
          <w:numId w:val="277"/>
        </w:numPr>
        <w:jc w:val="both"/>
        <w:rPr>
          <w:bCs/>
        </w:rPr>
      </w:pPr>
      <w:r w:rsidRPr="005B4EC5">
        <w:t>vede žáky k </w:t>
      </w:r>
      <w:r w:rsidRPr="00DE1215">
        <w:rPr>
          <w:bCs/>
        </w:rPr>
        <w:t>samostatnému názoru na umělecké dílo</w:t>
      </w:r>
    </w:p>
    <w:p w:rsidR="00997861" w:rsidRPr="00DE1215" w:rsidRDefault="00997861" w:rsidP="00DE1215">
      <w:pPr>
        <w:pStyle w:val="Odstavecseseznamem"/>
        <w:numPr>
          <w:ilvl w:val="0"/>
          <w:numId w:val="277"/>
        </w:numPr>
        <w:jc w:val="both"/>
        <w:rPr>
          <w:bCs/>
        </w:rPr>
      </w:pPr>
      <w:r w:rsidRPr="00DE1215">
        <w:rPr>
          <w:bCs/>
        </w:rPr>
        <w:t>dává možnost prezentovat a obhájit rozličné umělecké styly a žánry</w:t>
      </w:r>
    </w:p>
    <w:p w:rsidR="00997861" w:rsidRPr="005B4EC5" w:rsidRDefault="00997861" w:rsidP="00DE1215">
      <w:pPr>
        <w:pStyle w:val="Odstavecseseznamem"/>
        <w:numPr>
          <w:ilvl w:val="0"/>
          <w:numId w:val="277"/>
        </w:numPr>
        <w:jc w:val="both"/>
      </w:pPr>
      <w:r w:rsidRPr="005B4EC5">
        <w:t>vede žáky k užívání prostředků umění k vyjádření nejrůznějších jevů, vztahů, prožitků, emocí a představ</w:t>
      </w:r>
    </w:p>
    <w:p w:rsidR="00DE1215" w:rsidRDefault="00DE1215" w:rsidP="009973EA">
      <w:pPr>
        <w:rPr>
          <w:b/>
        </w:rPr>
      </w:pPr>
    </w:p>
    <w:p w:rsidR="00997861" w:rsidRPr="001443D3" w:rsidRDefault="00997861" w:rsidP="009973EA">
      <w:pPr>
        <w:rPr>
          <w:b/>
          <w:color w:val="000000"/>
        </w:rPr>
      </w:pPr>
      <w:r w:rsidRPr="001443D3">
        <w:rPr>
          <w:b/>
        </w:rPr>
        <w:t>Žák:</w:t>
      </w:r>
    </w:p>
    <w:p w:rsidR="00997861" w:rsidRPr="00DE1215" w:rsidRDefault="00997861" w:rsidP="00DE1215">
      <w:pPr>
        <w:pStyle w:val="Odstavecseseznamem"/>
        <w:numPr>
          <w:ilvl w:val="0"/>
          <w:numId w:val="278"/>
        </w:numPr>
        <w:autoSpaceDE w:val="0"/>
        <w:autoSpaceDN w:val="0"/>
        <w:adjustRightInd w:val="0"/>
        <w:jc w:val="both"/>
        <w:rPr>
          <w:color w:val="000000"/>
        </w:rPr>
      </w:pPr>
      <w:r w:rsidRPr="00DE1215">
        <w:rPr>
          <w:color w:val="000000"/>
        </w:rPr>
        <w:t>vyjad</w:t>
      </w:r>
      <w:r w:rsidRPr="00DE1215">
        <w:rPr>
          <w:rFonts w:eastAsia="TimesNewRoman"/>
          <w:color w:val="000000"/>
        </w:rPr>
        <w:t>ř</w:t>
      </w:r>
      <w:r w:rsidRPr="00DE1215">
        <w:rPr>
          <w:color w:val="000000"/>
        </w:rPr>
        <w:t>uje se p</w:t>
      </w:r>
      <w:r w:rsidRPr="00DE1215">
        <w:rPr>
          <w:rFonts w:eastAsia="TimesNewRoman"/>
          <w:color w:val="000000"/>
        </w:rPr>
        <w:t>ř</w:t>
      </w:r>
      <w:r w:rsidRPr="00DE1215">
        <w:rPr>
          <w:color w:val="000000"/>
        </w:rPr>
        <w:t>im</w:t>
      </w:r>
      <w:r w:rsidRPr="00DE1215">
        <w:rPr>
          <w:rFonts w:eastAsia="TimesNewRoman"/>
          <w:color w:val="000000"/>
        </w:rPr>
        <w:t>ěř</w:t>
      </w:r>
      <w:r w:rsidRPr="00DE1215">
        <w:rPr>
          <w:color w:val="000000"/>
        </w:rPr>
        <w:t>en</w:t>
      </w:r>
      <w:r w:rsidRPr="00DE1215">
        <w:rPr>
          <w:rFonts w:eastAsia="TimesNewRoman"/>
          <w:color w:val="000000"/>
        </w:rPr>
        <w:t xml:space="preserve">ě </w:t>
      </w:r>
      <w:r w:rsidRPr="00DE1215">
        <w:rPr>
          <w:color w:val="000000"/>
        </w:rPr>
        <w:t>k ú</w:t>
      </w:r>
      <w:r w:rsidRPr="00DE1215">
        <w:rPr>
          <w:rFonts w:eastAsia="TimesNewRoman"/>
          <w:color w:val="000000"/>
        </w:rPr>
        <w:t>č</w:t>
      </w:r>
      <w:r w:rsidRPr="00DE1215">
        <w:rPr>
          <w:color w:val="000000"/>
        </w:rPr>
        <w:t>elu jednání a komunika</w:t>
      </w:r>
      <w:r w:rsidRPr="00DE1215">
        <w:rPr>
          <w:rFonts w:eastAsia="TimesNewRoman"/>
          <w:color w:val="000000"/>
        </w:rPr>
        <w:t>č</w:t>
      </w:r>
      <w:r w:rsidRPr="00DE1215">
        <w:rPr>
          <w:color w:val="000000"/>
        </w:rPr>
        <w:t>ní situaci a vhodn</w:t>
      </w:r>
      <w:r w:rsidRPr="00DE1215">
        <w:rPr>
          <w:rFonts w:eastAsia="TimesNewRoman"/>
          <w:color w:val="000000"/>
        </w:rPr>
        <w:t xml:space="preserve">ě </w:t>
      </w:r>
      <w:r w:rsidRPr="00DE1215">
        <w:rPr>
          <w:color w:val="000000"/>
        </w:rPr>
        <w:t>se prezentuje</w:t>
      </w:r>
    </w:p>
    <w:p w:rsidR="00997861" w:rsidRPr="00DE1215" w:rsidRDefault="00997861" w:rsidP="00DE1215">
      <w:pPr>
        <w:pStyle w:val="Odstavecseseznamem"/>
        <w:numPr>
          <w:ilvl w:val="0"/>
          <w:numId w:val="278"/>
        </w:numPr>
        <w:autoSpaceDE w:val="0"/>
        <w:autoSpaceDN w:val="0"/>
        <w:adjustRightInd w:val="0"/>
        <w:jc w:val="both"/>
        <w:rPr>
          <w:rFonts w:eastAsia="TimesNewRoman"/>
          <w:color w:val="000000"/>
        </w:rPr>
      </w:pPr>
      <w:r w:rsidRPr="00DE1215">
        <w:rPr>
          <w:color w:val="000000"/>
        </w:rPr>
        <w:t>formuluje své myšlenky srozumiteln</w:t>
      </w:r>
      <w:r w:rsidRPr="00DE1215">
        <w:rPr>
          <w:rFonts w:eastAsia="TimesNewRoman"/>
          <w:color w:val="000000"/>
        </w:rPr>
        <w:t xml:space="preserve">ě </w:t>
      </w:r>
      <w:r w:rsidRPr="00DE1215">
        <w:rPr>
          <w:color w:val="000000"/>
        </w:rPr>
        <w:t>a souvisle</w:t>
      </w:r>
    </w:p>
    <w:p w:rsidR="00997861" w:rsidRPr="00DE1215" w:rsidRDefault="00997861" w:rsidP="00DE1215">
      <w:pPr>
        <w:pStyle w:val="Odstavecseseznamem"/>
        <w:numPr>
          <w:ilvl w:val="0"/>
          <w:numId w:val="278"/>
        </w:numPr>
        <w:autoSpaceDE w:val="0"/>
        <w:autoSpaceDN w:val="0"/>
        <w:adjustRightInd w:val="0"/>
        <w:jc w:val="both"/>
        <w:rPr>
          <w:color w:val="000000"/>
        </w:rPr>
      </w:pPr>
      <w:r w:rsidRPr="00DE1215">
        <w:rPr>
          <w:color w:val="000000"/>
        </w:rPr>
        <w:t>ú</w:t>
      </w:r>
      <w:r w:rsidRPr="00DE1215">
        <w:rPr>
          <w:rFonts w:eastAsia="TimesNewRoman"/>
          <w:color w:val="000000"/>
        </w:rPr>
        <w:t>č</w:t>
      </w:r>
      <w:r w:rsidRPr="00DE1215">
        <w:rPr>
          <w:color w:val="000000"/>
        </w:rPr>
        <w:t>astní se aktivn</w:t>
      </w:r>
      <w:r w:rsidRPr="00DE1215">
        <w:rPr>
          <w:rFonts w:eastAsia="TimesNewRoman"/>
          <w:color w:val="000000"/>
        </w:rPr>
        <w:t xml:space="preserve">ě </w:t>
      </w:r>
      <w:r w:rsidRPr="00DE1215">
        <w:rPr>
          <w:color w:val="000000"/>
        </w:rPr>
        <w:t>diskusí, formuluje a obhajuje své názory a postoje</w:t>
      </w:r>
    </w:p>
    <w:p w:rsidR="00997861" w:rsidRPr="00DE1215" w:rsidRDefault="00997861" w:rsidP="00DE1215">
      <w:pPr>
        <w:pStyle w:val="Odstavecseseznamem"/>
        <w:numPr>
          <w:ilvl w:val="0"/>
          <w:numId w:val="278"/>
        </w:numPr>
        <w:autoSpaceDE w:val="0"/>
        <w:autoSpaceDN w:val="0"/>
        <w:adjustRightInd w:val="0"/>
        <w:jc w:val="both"/>
        <w:rPr>
          <w:color w:val="000000"/>
        </w:rPr>
      </w:pPr>
      <w:r w:rsidRPr="00DE1215">
        <w:rPr>
          <w:color w:val="000000"/>
        </w:rPr>
        <w:t>vyjad</w:t>
      </w:r>
      <w:r w:rsidRPr="00DE1215">
        <w:rPr>
          <w:rFonts w:eastAsia="TimesNewRoman"/>
          <w:color w:val="000000"/>
        </w:rPr>
        <w:t>ř</w:t>
      </w:r>
      <w:r w:rsidRPr="00DE1215">
        <w:rPr>
          <w:color w:val="000000"/>
        </w:rPr>
        <w:t>uje se a vystupuje v souladu se zásadami kultury projevu a chování</w:t>
      </w:r>
    </w:p>
    <w:p w:rsidR="00997861" w:rsidRPr="00DE1215" w:rsidRDefault="00997861" w:rsidP="00DE1215">
      <w:pPr>
        <w:pStyle w:val="Odstavecseseznamem"/>
        <w:numPr>
          <w:ilvl w:val="0"/>
          <w:numId w:val="278"/>
        </w:numPr>
        <w:autoSpaceDE w:val="0"/>
        <w:autoSpaceDN w:val="0"/>
        <w:adjustRightInd w:val="0"/>
        <w:jc w:val="both"/>
        <w:rPr>
          <w:color w:val="000000"/>
        </w:rPr>
      </w:pPr>
      <w:r w:rsidRPr="00DE1215">
        <w:rPr>
          <w:color w:val="000000"/>
        </w:rPr>
        <w:lastRenderedPageBreak/>
        <w:t>využívá b</w:t>
      </w:r>
      <w:r w:rsidRPr="00DE1215">
        <w:rPr>
          <w:rFonts w:eastAsia="TimesNewRoman"/>
          <w:color w:val="000000"/>
        </w:rPr>
        <w:t>ě</w:t>
      </w:r>
      <w:r w:rsidRPr="00DE1215">
        <w:rPr>
          <w:color w:val="000000"/>
        </w:rPr>
        <w:t>žnou odbornou terminologii a pracovní návod v písemné i ústní form</w:t>
      </w:r>
      <w:r w:rsidRPr="00DE1215">
        <w:rPr>
          <w:rFonts w:eastAsia="TimesNewRoman"/>
          <w:color w:val="000000"/>
        </w:rPr>
        <w:t>ě</w:t>
      </w:r>
    </w:p>
    <w:p w:rsidR="00997861" w:rsidRDefault="00997861" w:rsidP="009973EA">
      <w:pPr>
        <w:rPr>
          <w:b/>
        </w:rPr>
      </w:pPr>
    </w:p>
    <w:p w:rsidR="00997861" w:rsidRDefault="00997861" w:rsidP="009973EA">
      <w:pPr>
        <w:rPr>
          <w:b/>
        </w:rPr>
      </w:pPr>
      <w:r w:rsidRPr="001E3770">
        <w:rPr>
          <w:b/>
        </w:rPr>
        <w:t>Personální a sociální kompetence</w:t>
      </w:r>
    </w:p>
    <w:p w:rsidR="00997861" w:rsidRPr="001E3770" w:rsidRDefault="00997861" w:rsidP="009973EA">
      <w:pPr>
        <w:rPr>
          <w:b/>
        </w:rPr>
      </w:pPr>
    </w:p>
    <w:p w:rsidR="00997861" w:rsidRPr="005B4EC5" w:rsidRDefault="00997861" w:rsidP="009973EA">
      <w:r w:rsidRPr="001443D3">
        <w:rPr>
          <w:b/>
        </w:rPr>
        <w:t>Učitel</w:t>
      </w:r>
      <w:r w:rsidRPr="005B4EC5">
        <w:t>:</w:t>
      </w:r>
    </w:p>
    <w:p w:rsidR="00997861" w:rsidRPr="005B4EC5" w:rsidRDefault="00997861" w:rsidP="00DE1215">
      <w:pPr>
        <w:pStyle w:val="Odstavecseseznamem"/>
        <w:numPr>
          <w:ilvl w:val="0"/>
          <w:numId w:val="279"/>
        </w:numPr>
        <w:jc w:val="both"/>
      </w:pPr>
      <w:r w:rsidRPr="005B4EC5">
        <w:t>vede žáky k</w:t>
      </w:r>
      <w:r>
        <w:t>e</w:t>
      </w:r>
      <w:r w:rsidRPr="005B4EC5">
        <w:t> schopnosti svůj způso</w:t>
      </w:r>
      <w:r>
        <w:t xml:space="preserve">b tvorby hodnotit, </w:t>
      </w:r>
      <w:r w:rsidRPr="005B4EC5">
        <w:t>prezentovat</w:t>
      </w:r>
      <w:r>
        <w:t xml:space="preserve"> a porovnávat</w:t>
      </w:r>
    </w:p>
    <w:p w:rsidR="00997861" w:rsidRPr="00DE1215" w:rsidRDefault="00997861" w:rsidP="00DE1215">
      <w:pPr>
        <w:pStyle w:val="Odstavecseseznamem"/>
        <w:numPr>
          <w:ilvl w:val="0"/>
          <w:numId w:val="279"/>
        </w:numPr>
        <w:jc w:val="both"/>
        <w:rPr>
          <w:bCs/>
        </w:rPr>
      </w:pPr>
      <w:r w:rsidRPr="00DE1215">
        <w:rPr>
          <w:bCs/>
        </w:rPr>
        <w:t>podněcuje žáky ke vzájemné spolupráci</w:t>
      </w:r>
    </w:p>
    <w:p w:rsidR="00997861" w:rsidRPr="00DE1215" w:rsidRDefault="00997861" w:rsidP="00DE1215">
      <w:pPr>
        <w:pStyle w:val="Odstavecseseznamem"/>
        <w:numPr>
          <w:ilvl w:val="0"/>
          <w:numId w:val="279"/>
        </w:numPr>
        <w:jc w:val="both"/>
        <w:rPr>
          <w:bCs/>
        </w:rPr>
      </w:pPr>
      <w:r w:rsidRPr="00DE1215">
        <w:rPr>
          <w:bCs/>
        </w:rPr>
        <w:t>podporuje tvůrčí komunikaci</w:t>
      </w:r>
    </w:p>
    <w:p w:rsidR="00997861" w:rsidRPr="00DE1215" w:rsidRDefault="00997861" w:rsidP="00DE1215">
      <w:pPr>
        <w:pStyle w:val="Odstavecseseznamem"/>
        <w:numPr>
          <w:ilvl w:val="0"/>
          <w:numId w:val="279"/>
        </w:numPr>
        <w:jc w:val="both"/>
        <w:rPr>
          <w:bCs/>
        </w:rPr>
      </w:pPr>
      <w:r w:rsidRPr="00DE1215">
        <w:rPr>
          <w:bCs/>
        </w:rPr>
        <w:t xml:space="preserve">učí vzájemnému respektu, snaze pomoci k dosažení cíle, toleranci nedokonalosti   </w:t>
      </w:r>
    </w:p>
    <w:p w:rsidR="00997861" w:rsidRPr="00DE1215" w:rsidRDefault="00997861" w:rsidP="00DE1215">
      <w:pPr>
        <w:pStyle w:val="Odstavecseseznamem"/>
        <w:numPr>
          <w:ilvl w:val="0"/>
          <w:numId w:val="279"/>
        </w:numPr>
        <w:jc w:val="both"/>
        <w:rPr>
          <w:bCs/>
        </w:rPr>
      </w:pPr>
      <w:r w:rsidRPr="00DE1215">
        <w:rPr>
          <w:bCs/>
        </w:rPr>
        <w:t>rozvíjí u žáků pocit sebedůvěry snahou o praktické zvládnutí hudby</w:t>
      </w:r>
    </w:p>
    <w:p w:rsidR="00DE1215" w:rsidRDefault="00DE1215" w:rsidP="009973EA">
      <w:pPr>
        <w:rPr>
          <w:b/>
        </w:rPr>
      </w:pPr>
    </w:p>
    <w:p w:rsidR="00997861" w:rsidRPr="001443D3" w:rsidRDefault="00997861" w:rsidP="009973EA">
      <w:pPr>
        <w:rPr>
          <w:b/>
          <w:color w:val="000000"/>
        </w:rPr>
      </w:pPr>
      <w:r w:rsidRPr="001443D3">
        <w:rPr>
          <w:b/>
        </w:rPr>
        <w:t>Žák:</w:t>
      </w:r>
    </w:p>
    <w:p w:rsidR="00997861" w:rsidRPr="00DE1215" w:rsidRDefault="00997861" w:rsidP="00DE1215">
      <w:pPr>
        <w:pStyle w:val="Odstavecseseznamem"/>
        <w:numPr>
          <w:ilvl w:val="0"/>
          <w:numId w:val="280"/>
        </w:numPr>
        <w:autoSpaceDE w:val="0"/>
        <w:autoSpaceDN w:val="0"/>
        <w:adjustRightInd w:val="0"/>
        <w:jc w:val="both"/>
        <w:rPr>
          <w:color w:val="000000"/>
        </w:rPr>
      </w:pPr>
      <w:r w:rsidRPr="00DE1215">
        <w:rPr>
          <w:color w:val="000000"/>
        </w:rPr>
        <w:t>reaguje adekvátn</w:t>
      </w:r>
      <w:r w:rsidRPr="00DE1215">
        <w:rPr>
          <w:rFonts w:eastAsia="TimesNewRoman"/>
          <w:color w:val="000000"/>
        </w:rPr>
        <w:t xml:space="preserve">ě </w:t>
      </w:r>
      <w:r w:rsidRPr="00DE1215">
        <w:rPr>
          <w:color w:val="000000"/>
        </w:rPr>
        <w:t>na hodnocení svých výsledků, p</w:t>
      </w:r>
      <w:r w:rsidRPr="00DE1215">
        <w:rPr>
          <w:rFonts w:eastAsia="TimesNewRoman"/>
          <w:color w:val="000000"/>
        </w:rPr>
        <w:t>ř</w:t>
      </w:r>
      <w:r w:rsidRPr="00DE1215">
        <w:rPr>
          <w:color w:val="000000"/>
        </w:rPr>
        <w:t>ijímá kritiku</w:t>
      </w:r>
    </w:p>
    <w:p w:rsidR="00997861" w:rsidRPr="00DE1215" w:rsidRDefault="00997861" w:rsidP="00DE1215">
      <w:pPr>
        <w:pStyle w:val="Odstavecseseznamem"/>
        <w:numPr>
          <w:ilvl w:val="0"/>
          <w:numId w:val="280"/>
        </w:numPr>
        <w:autoSpaceDE w:val="0"/>
        <w:autoSpaceDN w:val="0"/>
        <w:adjustRightInd w:val="0"/>
        <w:jc w:val="both"/>
        <w:rPr>
          <w:color w:val="000000"/>
        </w:rPr>
      </w:pPr>
      <w:r w:rsidRPr="00DE1215">
        <w:rPr>
          <w:color w:val="000000"/>
        </w:rPr>
        <w:t>ov</w:t>
      </w:r>
      <w:r w:rsidRPr="00DE1215">
        <w:rPr>
          <w:rFonts w:eastAsia="TimesNewRoman"/>
          <w:color w:val="000000"/>
        </w:rPr>
        <w:t>ěř</w:t>
      </w:r>
      <w:r w:rsidRPr="00DE1215">
        <w:rPr>
          <w:color w:val="000000"/>
        </w:rPr>
        <w:t>uje si získané poznatky, kriticky zvažuje názory, postoje a jednání jiných lidí</w:t>
      </w:r>
    </w:p>
    <w:p w:rsidR="00997861" w:rsidRPr="00DE1215" w:rsidRDefault="00997861" w:rsidP="00DE1215">
      <w:pPr>
        <w:pStyle w:val="Odstavecseseznamem"/>
        <w:numPr>
          <w:ilvl w:val="0"/>
          <w:numId w:val="280"/>
        </w:numPr>
        <w:autoSpaceDE w:val="0"/>
        <w:autoSpaceDN w:val="0"/>
        <w:adjustRightInd w:val="0"/>
        <w:jc w:val="both"/>
        <w:rPr>
          <w:color w:val="000000"/>
        </w:rPr>
      </w:pPr>
      <w:r w:rsidRPr="00DE1215">
        <w:rPr>
          <w:color w:val="000000"/>
        </w:rPr>
        <w:t>dokáže pracovat v týmu, podílí se na realizaci spole</w:t>
      </w:r>
      <w:r w:rsidRPr="00DE1215">
        <w:rPr>
          <w:rFonts w:eastAsia="TimesNewRoman"/>
          <w:color w:val="000000"/>
        </w:rPr>
        <w:t>č</w:t>
      </w:r>
      <w:r w:rsidRPr="00DE1215">
        <w:rPr>
          <w:color w:val="000000"/>
        </w:rPr>
        <w:t>ných děl</w:t>
      </w:r>
    </w:p>
    <w:p w:rsidR="00997861" w:rsidRPr="00DE1215" w:rsidRDefault="00997861" w:rsidP="00DE1215">
      <w:pPr>
        <w:pStyle w:val="Odstavecseseznamem"/>
        <w:numPr>
          <w:ilvl w:val="0"/>
          <w:numId w:val="280"/>
        </w:numPr>
        <w:autoSpaceDE w:val="0"/>
        <w:autoSpaceDN w:val="0"/>
        <w:adjustRightInd w:val="0"/>
        <w:jc w:val="both"/>
        <w:rPr>
          <w:color w:val="000000"/>
        </w:rPr>
      </w:pPr>
      <w:r w:rsidRPr="00DE1215">
        <w:rPr>
          <w:color w:val="000000"/>
        </w:rPr>
        <w:t>p</w:t>
      </w:r>
      <w:r w:rsidRPr="00DE1215">
        <w:rPr>
          <w:rFonts w:eastAsia="TimesNewRoman"/>
          <w:color w:val="000000"/>
        </w:rPr>
        <w:t>ř</w:t>
      </w:r>
      <w:r w:rsidRPr="00DE1215">
        <w:rPr>
          <w:color w:val="000000"/>
        </w:rPr>
        <w:t>ispívá k vytvá</w:t>
      </w:r>
      <w:r w:rsidRPr="00DE1215">
        <w:rPr>
          <w:rFonts w:eastAsia="TimesNewRoman"/>
          <w:color w:val="000000"/>
        </w:rPr>
        <w:t>ř</w:t>
      </w:r>
      <w:r w:rsidRPr="00DE1215">
        <w:rPr>
          <w:color w:val="000000"/>
        </w:rPr>
        <w:t>ení vst</w:t>
      </w:r>
      <w:r w:rsidRPr="00DE1215">
        <w:rPr>
          <w:rFonts w:eastAsia="TimesNewRoman"/>
          <w:color w:val="000000"/>
        </w:rPr>
        <w:t>ř</w:t>
      </w:r>
      <w:r w:rsidRPr="00DE1215">
        <w:rPr>
          <w:color w:val="000000"/>
        </w:rPr>
        <w:t>ícných mezilidských vztah</w:t>
      </w:r>
      <w:r w:rsidRPr="00DE1215">
        <w:rPr>
          <w:rFonts w:eastAsia="TimesNewRoman"/>
          <w:color w:val="000000"/>
        </w:rPr>
        <w:t xml:space="preserve">ů </w:t>
      </w:r>
      <w:r w:rsidRPr="00DE1215">
        <w:rPr>
          <w:color w:val="000000"/>
        </w:rPr>
        <w:t>a k p</w:t>
      </w:r>
      <w:r w:rsidRPr="00DE1215">
        <w:rPr>
          <w:rFonts w:eastAsia="TimesNewRoman"/>
          <w:color w:val="000000"/>
        </w:rPr>
        <w:t>ř</w:t>
      </w:r>
      <w:r w:rsidRPr="00DE1215">
        <w:rPr>
          <w:color w:val="000000"/>
        </w:rPr>
        <w:t>edcházení osobním</w:t>
      </w:r>
    </w:p>
    <w:p w:rsidR="00997861" w:rsidRPr="00DE1215" w:rsidRDefault="00997861" w:rsidP="00DE1215">
      <w:pPr>
        <w:pStyle w:val="Odstavecseseznamem"/>
        <w:numPr>
          <w:ilvl w:val="0"/>
          <w:numId w:val="280"/>
        </w:numPr>
        <w:autoSpaceDE w:val="0"/>
        <w:autoSpaceDN w:val="0"/>
        <w:adjustRightInd w:val="0"/>
        <w:jc w:val="both"/>
        <w:rPr>
          <w:color w:val="000000"/>
        </w:rPr>
      </w:pPr>
      <w:r w:rsidRPr="00DE1215">
        <w:rPr>
          <w:color w:val="000000"/>
        </w:rPr>
        <w:t>konflikt</w:t>
      </w:r>
      <w:r w:rsidRPr="00DE1215">
        <w:rPr>
          <w:rFonts w:eastAsia="TimesNewRoman"/>
          <w:color w:val="000000"/>
        </w:rPr>
        <w:t>ů</w:t>
      </w:r>
      <w:r w:rsidRPr="00DE1215">
        <w:rPr>
          <w:color w:val="000000"/>
        </w:rPr>
        <w:t>m, nepodléhá p</w:t>
      </w:r>
      <w:r w:rsidRPr="00DE1215">
        <w:rPr>
          <w:rFonts w:eastAsia="TimesNewRoman"/>
          <w:color w:val="000000"/>
        </w:rPr>
        <w:t>ř</w:t>
      </w:r>
      <w:r w:rsidRPr="00DE1215">
        <w:rPr>
          <w:color w:val="000000"/>
        </w:rPr>
        <w:t>edsudk</w:t>
      </w:r>
      <w:r w:rsidRPr="00DE1215">
        <w:rPr>
          <w:rFonts w:eastAsia="TimesNewRoman"/>
          <w:color w:val="000000"/>
        </w:rPr>
        <w:t>ů</w:t>
      </w:r>
      <w:r w:rsidRPr="00DE1215">
        <w:rPr>
          <w:color w:val="000000"/>
        </w:rPr>
        <w:t>m a stereotyp</w:t>
      </w:r>
      <w:r w:rsidRPr="00DE1215">
        <w:rPr>
          <w:rFonts w:eastAsia="TimesNewRoman"/>
          <w:color w:val="000000"/>
        </w:rPr>
        <w:t>ů</w:t>
      </w:r>
      <w:r w:rsidRPr="00DE1215">
        <w:rPr>
          <w:color w:val="000000"/>
        </w:rPr>
        <w:t>m v p</w:t>
      </w:r>
      <w:r w:rsidRPr="00DE1215">
        <w:rPr>
          <w:rFonts w:eastAsia="TimesNewRoman"/>
          <w:color w:val="000000"/>
        </w:rPr>
        <w:t>ř</w:t>
      </w:r>
      <w:r w:rsidRPr="00DE1215">
        <w:rPr>
          <w:color w:val="000000"/>
        </w:rPr>
        <w:t>ístupu k druhým</w:t>
      </w:r>
    </w:p>
    <w:p w:rsidR="00997861" w:rsidRPr="005B4EC5" w:rsidRDefault="00997861" w:rsidP="009973EA"/>
    <w:p w:rsidR="00997861" w:rsidRDefault="00997861" w:rsidP="009973EA">
      <w:pPr>
        <w:rPr>
          <w:b/>
        </w:rPr>
      </w:pPr>
      <w:r w:rsidRPr="008D382F">
        <w:rPr>
          <w:b/>
        </w:rPr>
        <w:t>Občanské kompetence a kulturní povědomí</w:t>
      </w:r>
    </w:p>
    <w:p w:rsidR="00997861" w:rsidRDefault="00997861" w:rsidP="009973EA">
      <w:pPr>
        <w:rPr>
          <w:b/>
        </w:rPr>
      </w:pPr>
    </w:p>
    <w:p w:rsidR="00997861" w:rsidRPr="001443D3" w:rsidRDefault="00997861" w:rsidP="009973EA">
      <w:pPr>
        <w:rPr>
          <w:b/>
        </w:rPr>
      </w:pPr>
      <w:r w:rsidRPr="001443D3">
        <w:rPr>
          <w:b/>
        </w:rPr>
        <w:t>Učitel:</w:t>
      </w:r>
    </w:p>
    <w:p w:rsidR="00997861" w:rsidRPr="005B4EC5" w:rsidRDefault="00997861" w:rsidP="00DE1215">
      <w:pPr>
        <w:pStyle w:val="Odstavecseseznamem"/>
        <w:numPr>
          <w:ilvl w:val="0"/>
          <w:numId w:val="281"/>
        </w:numPr>
        <w:jc w:val="both"/>
      </w:pPr>
      <w:r w:rsidRPr="005B4EC5">
        <w:t xml:space="preserve">vede žáky k aktivnímu podílení se na vytváření podnětné a vstřícné atmosféry  </w:t>
      </w:r>
    </w:p>
    <w:p w:rsidR="00997861" w:rsidRPr="005B4EC5" w:rsidRDefault="00997861" w:rsidP="00DE1215">
      <w:pPr>
        <w:pStyle w:val="Odstavecseseznamem"/>
        <w:numPr>
          <w:ilvl w:val="0"/>
          <w:numId w:val="281"/>
        </w:numPr>
        <w:jc w:val="both"/>
      </w:pPr>
      <w:r w:rsidRPr="005B4EC5">
        <w:t>vede žáky k toleranci, porozumění,</w:t>
      </w:r>
      <w:r w:rsidRPr="00DE1215">
        <w:rPr>
          <w:b/>
        </w:rPr>
        <w:t xml:space="preserve"> </w:t>
      </w:r>
      <w:r w:rsidRPr="005B4EC5">
        <w:t xml:space="preserve">ale i kritičnosti </w:t>
      </w:r>
    </w:p>
    <w:p w:rsidR="00997861" w:rsidRPr="005B4EC5" w:rsidRDefault="00997861" w:rsidP="00DE1215">
      <w:pPr>
        <w:pStyle w:val="Odstavecseseznamem"/>
        <w:numPr>
          <w:ilvl w:val="0"/>
          <w:numId w:val="281"/>
        </w:numPr>
        <w:jc w:val="both"/>
      </w:pPr>
      <w:r w:rsidRPr="005B4EC5">
        <w:t xml:space="preserve">vede žáky k vytváření pozitivního vztahu ke kulturnímu bohatství minulosti i současnosti </w:t>
      </w:r>
    </w:p>
    <w:p w:rsidR="00DE1215" w:rsidRDefault="00DE1215" w:rsidP="009973EA">
      <w:pPr>
        <w:rPr>
          <w:b/>
        </w:rPr>
      </w:pPr>
    </w:p>
    <w:p w:rsidR="00997861" w:rsidRPr="001443D3" w:rsidRDefault="00997861" w:rsidP="009973EA">
      <w:pPr>
        <w:rPr>
          <w:b/>
        </w:rPr>
      </w:pPr>
      <w:r w:rsidRPr="001443D3">
        <w:rPr>
          <w:b/>
        </w:rPr>
        <w:t>Žák:</w:t>
      </w:r>
    </w:p>
    <w:p w:rsidR="00997861" w:rsidRPr="00DE1215" w:rsidRDefault="00997861" w:rsidP="00DE1215">
      <w:pPr>
        <w:pStyle w:val="Odstavecseseznamem"/>
        <w:numPr>
          <w:ilvl w:val="0"/>
          <w:numId w:val="282"/>
        </w:numPr>
        <w:autoSpaceDE w:val="0"/>
        <w:autoSpaceDN w:val="0"/>
        <w:adjustRightInd w:val="0"/>
        <w:jc w:val="both"/>
        <w:rPr>
          <w:color w:val="000000"/>
        </w:rPr>
      </w:pPr>
      <w:r w:rsidRPr="00DE1215">
        <w:rPr>
          <w:color w:val="000000"/>
        </w:rPr>
        <w:t>respektuje práva a osobnost druhých, jejich kulturní specifika</w:t>
      </w:r>
    </w:p>
    <w:p w:rsidR="00997861" w:rsidRPr="00DE1215" w:rsidRDefault="00DE1215" w:rsidP="00DE1215">
      <w:pPr>
        <w:pStyle w:val="Odstavecseseznamem"/>
        <w:numPr>
          <w:ilvl w:val="0"/>
          <w:numId w:val="282"/>
        </w:numPr>
        <w:autoSpaceDE w:val="0"/>
        <w:autoSpaceDN w:val="0"/>
        <w:adjustRightInd w:val="0"/>
        <w:jc w:val="both"/>
        <w:rPr>
          <w:color w:val="000000"/>
        </w:rPr>
      </w:pPr>
      <w:r w:rsidRPr="00DE1215">
        <w:rPr>
          <w:color w:val="000000"/>
        </w:rPr>
        <w:t>j</w:t>
      </w:r>
      <w:r w:rsidR="00997861" w:rsidRPr="00DE1215">
        <w:rPr>
          <w:color w:val="000000"/>
        </w:rPr>
        <w:t>edná v souladu s morálními principy a zásadami spole</w:t>
      </w:r>
      <w:r w:rsidR="00997861" w:rsidRPr="00DE1215">
        <w:rPr>
          <w:rFonts w:eastAsia="TimesNewRoman"/>
          <w:color w:val="000000"/>
        </w:rPr>
        <w:t>č</w:t>
      </w:r>
      <w:r w:rsidR="00997861" w:rsidRPr="00DE1215">
        <w:rPr>
          <w:color w:val="000000"/>
        </w:rPr>
        <w:t>enského chování</w:t>
      </w:r>
    </w:p>
    <w:p w:rsidR="00997861" w:rsidRPr="00DE1215" w:rsidRDefault="00997861" w:rsidP="00DE1215">
      <w:pPr>
        <w:pStyle w:val="Odstavecseseznamem"/>
        <w:numPr>
          <w:ilvl w:val="0"/>
          <w:numId w:val="282"/>
        </w:numPr>
        <w:autoSpaceDE w:val="0"/>
        <w:autoSpaceDN w:val="0"/>
        <w:adjustRightInd w:val="0"/>
        <w:jc w:val="both"/>
        <w:rPr>
          <w:color w:val="000000"/>
        </w:rPr>
      </w:pPr>
      <w:r w:rsidRPr="00DE1215">
        <w:rPr>
          <w:color w:val="000000"/>
        </w:rPr>
        <w:t>uvědomuje si význam životního prost</w:t>
      </w:r>
      <w:r w:rsidRPr="00DE1215">
        <w:rPr>
          <w:rFonts w:eastAsia="TimesNewRoman"/>
          <w:color w:val="000000"/>
        </w:rPr>
        <w:t>ř</w:t>
      </w:r>
      <w:r w:rsidRPr="00DE1215">
        <w:rPr>
          <w:color w:val="000000"/>
        </w:rPr>
        <w:t xml:space="preserve">edí pro </w:t>
      </w:r>
      <w:r w:rsidRPr="00DE1215">
        <w:rPr>
          <w:rFonts w:eastAsia="TimesNewRoman"/>
          <w:color w:val="000000"/>
        </w:rPr>
        <w:t>č</w:t>
      </w:r>
      <w:r w:rsidRPr="00DE1215">
        <w:rPr>
          <w:color w:val="000000"/>
        </w:rPr>
        <w:t>lov</w:t>
      </w:r>
      <w:r w:rsidRPr="00DE1215">
        <w:rPr>
          <w:rFonts w:eastAsia="TimesNewRoman"/>
          <w:color w:val="000000"/>
        </w:rPr>
        <w:t>ě</w:t>
      </w:r>
      <w:r w:rsidRPr="00DE1215">
        <w:rPr>
          <w:color w:val="000000"/>
        </w:rPr>
        <w:t>ka a jedná v duchu udržitelného rozvoje</w:t>
      </w:r>
    </w:p>
    <w:p w:rsidR="00997861" w:rsidRPr="00DE1215" w:rsidRDefault="00997861" w:rsidP="00DE1215">
      <w:pPr>
        <w:pStyle w:val="Odstavecseseznamem"/>
        <w:numPr>
          <w:ilvl w:val="0"/>
          <w:numId w:val="282"/>
        </w:numPr>
        <w:autoSpaceDE w:val="0"/>
        <w:autoSpaceDN w:val="0"/>
        <w:adjustRightInd w:val="0"/>
        <w:jc w:val="both"/>
        <w:rPr>
          <w:color w:val="000000"/>
        </w:rPr>
      </w:pPr>
      <w:r w:rsidRPr="00DE1215">
        <w:rPr>
          <w:color w:val="000000"/>
        </w:rPr>
        <w:t>jedná v duchu tradic a hodnot svého národa, chápe jeho minulost i sou</w:t>
      </w:r>
      <w:r w:rsidRPr="00DE1215">
        <w:rPr>
          <w:rFonts w:eastAsia="TimesNewRoman"/>
          <w:color w:val="000000"/>
        </w:rPr>
        <w:t>č</w:t>
      </w:r>
      <w:r w:rsidRPr="00DE1215">
        <w:rPr>
          <w:color w:val="000000"/>
        </w:rPr>
        <w:t>asnost v evropském a sv</w:t>
      </w:r>
      <w:r w:rsidRPr="00DE1215">
        <w:rPr>
          <w:rFonts w:eastAsia="TimesNewRoman"/>
          <w:color w:val="000000"/>
        </w:rPr>
        <w:t>ě</w:t>
      </w:r>
      <w:r w:rsidRPr="00DE1215">
        <w:rPr>
          <w:color w:val="000000"/>
        </w:rPr>
        <w:t>tovém kontextu</w:t>
      </w:r>
    </w:p>
    <w:p w:rsidR="00997861" w:rsidRPr="00DE1215" w:rsidRDefault="00997861" w:rsidP="00DE1215">
      <w:pPr>
        <w:pStyle w:val="Odstavecseseznamem"/>
        <w:numPr>
          <w:ilvl w:val="0"/>
          <w:numId w:val="282"/>
        </w:numPr>
        <w:autoSpaceDE w:val="0"/>
        <w:autoSpaceDN w:val="0"/>
        <w:adjustRightInd w:val="0"/>
        <w:jc w:val="both"/>
        <w:rPr>
          <w:color w:val="000000"/>
        </w:rPr>
      </w:pPr>
      <w:r w:rsidRPr="00DE1215">
        <w:rPr>
          <w:color w:val="000000"/>
        </w:rPr>
        <w:t>podporuje hodnoty místní, národní, evropské i sv</w:t>
      </w:r>
      <w:r w:rsidRPr="00DE1215">
        <w:rPr>
          <w:rFonts w:eastAsia="TimesNewRoman"/>
          <w:color w:val="000000"/>
        </w:rPr>
        <w:t>ě</w:t>
      </w:r>
      <w:r w:rsidRPr="00DE1215">
        <w:rPr>
          <w:color w:val="000000"/>
        </w:rPr>
        <w:t>tové kultury a má k nim vytvo</w:t>
      </w:r>
      <w:r w:rsidRPr="00DE1215">
        <w:rPr>
          <w:rFonts w:eastAsia="TimesNewRoman"/>
          <w:color w:val="000000"/>
        </w:rPr>
        <w:t>ř</w:t>
      </w:r>
      <w:r w:rsidRPr="00DE1215">
        <w:rPr>
          <w:color w:val="000000"/>
        </w:rPr>
        <w:t>en pozitivní vztah</w:t>
      </w:r>
    </w:p>
    <w:p w:rsidR="00997861" w:rsidRPr="00E12058" w:rsidRDefault="00997861" w:rsidP="009973EA">
      <w:pPr>
        <w:rPr>
          <w:color w:val="000000"/>
        </w:rPr>
      </w:pPr>
    </w:p>
    <w:p w:rsidR="00997861" w:rsidRDefault="00997861" w:rsidP="009973EA">
      <w:pPr>
        <w:rPr>
          <w:b/>
        </w:rPr>
      </w:pPr>
      <w:r w:rsidRPr="008D382F">
        <w:rPr>
          <w:b/>
        </w:rPr>
        <w:t>Kompetence k pracovnímu uplatnění a podnikatelským aktivitám</w:t>
      </w:r>
    </w:p>
    <w:p w:rsidR="00997861" w:rsidRPr="008D382F" w:rsidRDefault="00997861" w:rsidP="009973EA">
      <w:pPr>
        <w:rPr>
          <w:b/>
        </w:rPr>
      </w:pPr>
    </w:p>
    <w:p w:rsidR="00997861" w:rsidRPr="001443D3" w:rsidRDefault="00997861" w:rsidP="009973EA">
      <w:pPr>
        <w:rPr>
          <w:b/>
        </w:rPr>
      </w:pPr>
      <w:r w:rsidRPr="001443D3">
        <w:rPr>
          <w:b/>
        </w:rPr>
        <w:t>Učitel:</w:t>
      </w:r>
    </w:p>
    <w:p w:rsidR="00997861" w:rsidRPr="005B4EC5" w:rsidRDefault="00997861" w:rsidP="00DE1215">
      <w:pPr>
        <w:pStyle w:val="Odstavecseseznamem"/>
        <w:numPr>
          <w:ilvl w:val="0"/>
          <w:numId w:val="283"/>
        </w:numPr>
        <w:jc w:val="both"/>
      </w:pPr>
      <w:r w:rsidRPr="005B4EC5">
        <w:t xml:space="preserve">vede žáky k uvědomování si vlivu výchovy a vzdělání na rozvoj tvořivé osobnosti  </w:t>
      </w:r>
    </w:p>
    <w:p w:rsidR="00997861" w:rsidRPr="00DE1215" w:rsidRDefault="00997861" w:rsidP="00DE1215">
      <w:pPr>
        <w:pStyle w:val="Odstavecseseznamem"/>
        <w:numPr>
          <w:ilvl w:val="0"/>
          <w:numId w:val="283"/>
        </w:numPr>
        <w:jc w:val="both"/>
        <w:rPr>
          <w:bCs/>
        </w:rPr>
      </w:pPr>
      <w:r w:rsidRPr="00DE1215">
        <w:rPr>
          <w:bCs/>
        </w:rPr>
        <w:t>podněcuje žáky ke splňování určených úkolů a studijních povinností</w:t>
      </w:r>
    </w:p>
    <w:p w:rsidR="00997861" w:rsidRDefault="00997861" w:rsidP="009973EA">
      <w:pPr>
        <w:rPr>
          <w:bCs/>
        </w:rPr>
      </w:pPr>
    </w:p>
    <w:p w:rsidR="00997861" w:rsidRPr="001443D3" w:rsidRDefault="00997861" w:rsidP="009973EA">
      <w:pPr>
        <w:rPr>
          <w:b/>
          <w:color w:val="000000"/>
        </w:rPr>
      </w:pPr>
      <w:r w:rsidRPr="001443D3">
        <w:rPr>
          <w:b/>
        </w:rPr>
        <w:t>Žák:</w:t>
      </w:r>
    </w:p>
    <w:p w:rsidR="00997861" w:rsidRPr="00DE1215" w:rsidRDefault="00997861" w:rsidP="00DE1215">
      <w:pPr>
        <w:pStyle w:val="Odstavecseseznamem"/>
        <w:numPr>
          <w:ilvl w:val="0"/>
          <w:numId w:val="284"/>
        </w:numPr>
        <w:autoSpaceDE w:val="0"/>
        <w:autoSpaceDN w:val="0"/>
        <w:adjustRightInd w:val="0"/>
        <w:jc w:val="both"/>
        <w:rPr>
          <w:color w:val="000000"/>
        </w:rPr>
      </w:pPr>
      <w:r w:rsidRPr="00DE1215">
        <w:rPr>
          <w:color w:val="000000"/>
        </w:rPr>
        <w:t>tvo</w:t>
      </w:r>
      <w:r w:rsidRPr="00DE1215">
        <w:rPr>
          <w:rFonts w:eastAsia="TimesNewRoman"/>
          <w:color w:val="000000"/>
        </w:rPr>
        <w:t>ř</w:t>
      </w:r>
      <w:r w:rsidRPr="00DE1215">
        <w:rPr>
          <w:color w:val="000000"/>
        </w:rPr>
        <w:t>í si odpov</w:t>
      </w:r>
      <w:r w:rsidRPr="00DE1215">
        <w:rPr>
          <w:rFonts w:eastAsia="TimesNewRoman"/>
          <w:color w:val="000000"/>
        </w:rPr>
        <w:t>ě</w:t>
      </w:r>
      <w:r w:rsidRPr="00DE1215">
        <w:rPr>
          <w:color w:val="000000"/>
        </w:rPr>
        <w:t>dný postoj k vlastní profesní budoucnosti</w:t>
      </w:r>
    </w:p>
    <w:p w:rsidR="00997861" w:rsidRPr="00DE1215" w:rsidRDefault="00997861" w:rsidP="00DE1215">
      <w:pPr>
        <w:pStyle w:val="Odstavecseseznamem"/>
        <w:numPr>
          <w:ilvl w:val="0"/>
          <w:numId w:val="284"/>
        </w:numPr>
        <w:autoSpaceDE w:val="0"/>
        <w:autoSpaceDN w:val="0"/>
        <w:adjustRightInd w:val="0"/>
        <w:jc w:val="both"/>
        <w:rPr>
          <w:color w:val="000000"/>
        </w:rPr>
      </w:pPr>
      <w:r w:rsidRPr="00DE1215">
        <w:rPr>
          <w:color w:val="000000"/>
        </w:rPr>
        <w:t>prezentuje sv</w:t>
      </w:r>
      <w:r w:rsidRPr="00DE1215">
        <w:rPr>
          <w:rFonts w:eastAsia="TimesNewRoman"/>
          <w:color w:val="000000"/>
        </w:rPr>
        <w:t xml:space="preserve">é </w:t>
      </w:r>
      <w:r w:rsidRPr="00DE1215">
        <w:rPr>
          <w:color w:val="000000"/>
        </w:rPr>
        <w:t>odborné schopnosti a své pracovní výsledky</w:t>
      </w:r>
      <w:r w:rsidRPr="00DE1215">
        <w:rPr>
          <w:rFonts w:eastAsia="TimesNewRoman"/>
          <w:color w:val="000000"/>
        </w:rPr>
        <w:t xml:space="preserve"> </w:t>
      </w:r>
    </w:p>
    <w:p w:rsidR="00997861" w:rsidRPr="005B4EC5" w:rsidRDefault="00997861" w:rsidP="009973EA">
      <w:pPr>
        <w:rPr>
          <w:bCs/>
        </w:rPr>
      </w:pPr>
    </w:p>
    <w:p w:rsidR="00997861" w:rsidRPr="005B4EC5" w:rsidRDefault="00997861" w:rsidP="009973EA">
      <w:pPr>
        <w:rPr>
          <w:bCs/>
        </w:rPr>
      </w:pPr>
    </w:p>
    <w:p w:rsidR="00997861" w:rsidRDefault="00997861" w:rsidP="009973EA">
      <w:pPr>
        <w:rPr>
          <w:b/>
          <w:bCs/>
        </w:rPr>
      </w:pPr>
      <w:r w:rsidRPr="008D382F">
        <w:rPr>
          <w:b/>
          <w:bCs/>
        </w:rPr>
        <w:t>Kompetence využívat prostředky informačních a komunikačních technologií a pracovat s</w:t>
      </w:r>
      <w:r>
        <w:rPr>
          <w:b/>
          <w:bCs/>
        </w:rPr>
        <w:t> </w:t>
      </w:r>
      <w:r w:rsidRPr="008D382F">
        <w:rPr>
          <w:b/>
          <w:bCs/>
        </w:rPr>
        <w:t>informacemi</w:t>
      </w:r>
    </w:p>
    <w:p w:rsidR="00997861" w:rsidRPr="008D382F" w:rsidRDefault="00997861" w:rsidP="009973EA">
      <w:pPr>
        <w:rPr>
          <w:b/>
          <w:bCs/>
        </w:rPr>
      </w:pPr>
    </w:p>
    <w:p w:rsidR="00997861" w:rsidRPr="001443D3" w:rsidRDefault="00997861" w:rsidP="009973EA">
      <w:pPr>
        <w:rPr>
          <w:b/>
          <w:bCs/>
        </w:rPr>
      </w:pPr>
      <w:r w:rsidRPr="001443D3">
        <w:rPr>
          <w:b/>
          <w:bCs/>
        </w:rPr>
        <w:t>Učitel:</w:t>
      </w:r>
    </w:p>
    <w:p w:rsidR="00997861" w:rsidRPr="00DE1215" w:rsidRDefault="00997861" w:rsidP="00DE1215">
      <w:pPr>
        <w:pStyle w:val="Odstavecseseznamem"/>
        <w:numPr>
          <w:ilvl w:val="0"/>
          <w:numId w:val="285"/>
        </w:numPr>
        <w:jc w:val="both"/>
        <w:rPr>
          <w:bCs/>
        </w:rPr>
      </w:pPr>
      <w:r w:rsidRPr="005B4EC5">
        <w:t xml:space="preserve">podněcuje žáky k aktivnímu </w:t>
      </w:r>
      <w:r>
        <w:t xml:space="preserve">využívání různých informačních </w:t>
      </w:r>
      <w:r w:rsidRPr="005B4EC5">
        <w:t xml:space="preserve">zdrojů k vyhledávání a třídění informací z kultury </w:t>
      </w:r>
    </w:p>
    <w:p w:rsidR="00997861" w:rsidRPr="005B4EC5" w:rsidRDefault="00997861" w:rsidP="00DE1215">
      <w:pPr>
        <w:pStyle w:val="Odstavecseseznamem"/>
        <w:numPr>
          <w:ilvl w:val="0"/>
          <w:numId w:val="286"/>
        </w:numPr>
        <w:ind w:right="-38"/>
        <w:jc w:val="both"/>
      </w:pPr>
      <w:r w:rsidRPr="00DE1215">
        <w:rPr>
          <w:bCs/>
        </w:rPr>
        <w:lastRenderedPageBreak/>
        <w:t xml:space="preserve">vede žáky k využívání aplikačního i běžného programového vybavení k vlastní tvorbě a při tvoření prezentace  </w:t>
      </w:r>
    </w:p>
    <w:p w:rsidR="00DE1215" w:rsidRDefault="00DE1215" w:rsidP="009973EA">
      <w:pPr>
        <w:rPr>
          <w:b/>
        </w:rPr>
      </w:pPr>
    </w:p>
    <w:p w:rsidR="00997861" w:rsidRPr="001443D3" w:rsidRDefault="00997861" w:rsidP="009973EA">
      <w:pPr>
        <w:rPr>
          <w:b/>
          <w:color w:val="000000"/>
        </w:rPr>
      </w:pPr>
      <w:r w:rsidRPr="001443D3">
        <w:rPr>
          <w:b/>
        </w:rPr>
        <w:t>Žák:</w:t>
      </w:r>
    </w:p>
    <w:p w:rsidR="00997861" w:rsidRPr="00DE1215" w:rsidRDefault="00997861" w:rsidP="00DE1215">
      <w:pPr>
        <w:pStyle w:val="Odstavecseseznamem"/>
        <w:numPr>
          <w:ilvl w:val="0"/>
          <w:numId w:val="287"/>
        </w:numPr>
        <w:autoSpaceDE w:val="0"/>
        <w:autoSpaceDN w:val="0"/>
        <w:adjustRightInd w:val="0"/>
        <w:jc w:val="both"/>
        <w:rPr>
          <w:color w:val="000000"/>
        </w:rPr>
      </w:pPr>
      <w:r w:rsidRPr="00DE1215">
        <w:rPr>
          <w:color w:val="000000"/>
        </w:rPr>
        <w:t>pracuje s osobním po</w:t>
      </w:r>
      <w:r w:rsidRPr="00DE1215">
        <w:rPr>
          <w:rFonts w:eastAsia="TimesNewRoman"/>
          <w:color w:val="000000"/>
        </w:rPr>
        <w:t>č</w:t>
      </w:r>
      <w:r w:rsidRPr="00DE1215">
        <w:rPr>
          <w:color w:val="000000"/>
        </w:rPr>
        <w:t>íta</w:t>
      </w:r>
      <w:r w:rsidRPr="00DE1215">
        <w:rPr>
          <w:rFonts w:eastAsia="TimesNewRoman"/>
          <w:color w:val="000000"/>
        </w:rPr>
        <w:t>č</w:t>
      </w:r>
      <w:r w:rsidRPr="00DE1215">
        <w:rPr>
          <w:color w:val="000000"/>
        </w:rPr>
        <w:t>em a dalšími prost</w:t>
      </w:r>
      <w:r w:rsidRPr="00DE1215">
        <w:rPr>
          <w:rFonts w:eastAsia="TimesNewRoman"/>
          <w:color w:val="000000"/>
        </w:rPr>
        <w:t>ř</w:t>
      </w:r>
      <w:r w:rsidRPr="00DE1215">
        <w:rPr>
          <w:color w:val="000000"/>
        </w:rPr>
        <w:t>edky informa</w:t>
      </w:r>
      <w:r w:rsidRPr="00DE1215">
        <w:rPr>
          <w:rFonts w:eastAsia="TimesNewRoman"/>
          <w:color w:val="000000"/>
        </w:rPr>
        <w:t>č</w:t>
      </w:r>
      <w:r w:rsidRPr="00DE1215">
        <w:rPr>
          <w:color w:val="000000"/>
        </w:rPr>
        <w:t>ních a komunika</w:t>
      </w:r>
      <w:r w:rsidRPr="00DE1215">
        <w:rPr>
          <w:rFonts w:eastAsia="TimesNewRoman"/>
          <w:color w:val="000000"/>
        </w:rPr>
        <w:t>č</w:t>
      </w:r>
      <w:r w:rsidRPr="00DE1215">
        <w:rPr>
          <w:color w:val="000000"/>
        </w:rPr>
        <w:t>ních technologií</w:t>
      </w:r>
    </w:p>
    <w:p w:rsidR="00997861" w:rsidRPr="00DE1215" w:rsidRDefault="00997861" w:rsidP="00DE1215">
      <w:pPr>
        <w:pStyle w:val="Odstavecseseznamem"/>
        <w:numPr>
          <w:ilvl w:val="0"/>
          <w:numId w:val="287"/>
        </w:numPr>
        <w:autoSpaceDE w:val="0"/>
        <w:autoSpaceDN w:val="0"/>
        <w:adjustRightInd w:val="0"/>
        <w:jc w:val="both"/>
        <w:rPr>
          <w:color w:val="000000"/>
        </w:rPr>
      </w:pPr>
      <w:r w:rsidRPr="00DE1215">
        <w:rPr>
          <w:color w:val="000000"/>
        </w:rPr>
        <w:t>získává informace z otev</w:t>
      </w:r>
      <w:r w:rsidRPr="00DE1215">
        <w:rPr>
          <w:rFonts w:eastAsia="TimesNewRoman"/>
          <w:color w:val="000000"/>
        </w:rPr>
        <w:t>ř</w:t>
      </w:r>
      <w:r w:rsidRPr="00DE1215">
        <w:rPr>
          <w:color w:val="000000"/>
        </w:rPr>
        <w:t>ených zdroj</w:t>
      </w:r>
      <w:r w:rsidRPr="00DE1215">
        <w:rPr>
          <w:rFonts w:eastAsia="TimesNewRoman"/>
          <w:color w:val="000000"/>
        </w:rPr>
        <w:t>ů</w:t>
      </w:r>
      <w:r w:rsidRPr="00DE1215">
        <w:rPr>
          <w:color w:val="000000"/>
        </w:rPr>
        <w:t>, zejména pak s využitím celosv</w:t>
      </w:r>
      <w:r w:rsidRPr="00DE1215">
        <w:rPr>
          <w:rFonts w:eastAsia="TimesNewRoman"/>
          <w:color w:val="000000"/>
        </w:rPr>
        <w:t>ě</w:t>
      </w:r>
      <w:r w:rsidRPr="00DE1215">
        <w:rPr>
          <w:color w:val="000000"/>
        </w:rPr>
        <w:t>tové sít</w:t>
      </w:r>
      <w:r w:rsidRPr="00DE1215">
        <w:rPr>
          <w:rFonts w:eastAsia="TimesNewRoman"/>
          <w:color w:val="000000"/>
        </w:rPr>
        <w:t xml:space="preserve">ě </w:t>
      </w:r>
      <w:r w:rsidRPr="00DE1215">
        <w:rPr>
          <w:color w:val="000000"/>
        </w:rPr>
        <w:t>Internet</w:t>
      </w:r>
    </w:p>
    <w:p w:rsidR="00997861" w:rsidRPr="00DE1215" w:rsidRDefault="00997861" w:rsidP="00DE1215">
      <w:pPr>
        <w:pStyle w:val="Odstavecseseznamem"/>
        <w:numPr>
          <w:ilvl w:val="0"/>
          <w:numId w:val="287"/>
        </w:numPr>
        <w:autoSpaceDE w:val="0"/>
        <w:autoSpaceDN w:val="0"/>
        <w:adjustRightInd w:val="0"/>
        <w:jc w:val="both"/>
        <w:rPr>
          <w:color w:val="000000"/>
        </w:rPr>
      </w:pPr>
      <w:r w:rsidRPr="00DE1215">
        <w:rPr>
          <w:color w:val="000000"/>
        </w:rPr>
        <w:t>pracuje s informacemi z r</w:t>
      </w:r>
      <w:r w:rsidRPr="00DE1215">
        <w:rPr>
          <w:rFonts w:eastAsia="TimesNewRoman"/>
          <w:color w:val="000000"/>
        </w:rPr>
        <w:t>ů</w:t>
      </w:r>
      <w:r w:rsidRPr="00DE1215">
        <w:rPr>
          <w:color w:val="000000"/>
        </w:rPr>
        <w:t>zných zdroj</w:t>
      </w:r>
      <w:r w:rsidRPr="00DE1215">
        <w:rPr>
          <w:rFonts w:eastAsia="TimesNewRoman"/>
          <w:color w:val="000000"/>
        </w:rPr>
        <w:t xml:space="preserve">ů </w:t>
      </w:r>
      <w:r w:rsidRPr="00DE1215">
        <w:rPr>
          <w:color w:val="000000"/>
        </w:rPr>
        <w:t>nesenými na r</w:t>
      </w:r>
      <w:r w:rsidRPr="00DE1215">
        <w:rPr>
          <w:rFonts w:eastAsia="TimesNewRoman"/>
          <w:color w:val="000000"/>
        </w:rPr>
        <w:t>ů</w:t>
      </w:r>
      <w:r w:rsidRPr="00DE1215">
        <w:rPr>
          <w:color w:val="000000"/>
        </w:rPr>
        <w:t>zných médiích (tišt</w:t>
      </w:r>
      <w:r w:rsidRPr="00DE1215">
        <w:rPr>
          <w:rFonts w:eastAsia="TimesNewRoman"/>
          <w:color w:val="000000"/>
        </w:rPr>
        <w:t>ě</w:t>
      </w:r>
      <w:r w:rsidRPr="00DE1215">
        <w:rPr>
          <w:color w:val="000000"/>
        </w:rPr>
        <w:t>ných, elektronických, audiovizuálních), a to i s využitím prost</w:t>
      </w:r>
      <w:r w:rsidRPr="00DE1215">
        <w:rPr>
          <w:rFonts w:eastAsia="TimesNewRoman"/>
          <w:color w:val="000000"/>
        </w:rPr>
        <w:t>ř</w:t>
      </w:r>
      <w:r w:rsidRPr="00DE1215">
        <w:rPr>
          <w:color w:val="000000"/>
        </w:rPr>
        <w:t>edk</w:t>
      </w:r>
      <w:r w:rsidR="00943D0E" w:rsidRPr="00DE1215">
        <w:rPr>
          <w:rFonts w:eastAsia="TimesNewRoman"/>
          <w:color w:val="000000"/>
        </w:rPr>
        <w:t xml:space="preserve">ů </w:t>
      </w:r>
      <w:r w:rsidRPr="00DE1215">
        <w:rPr>
          <w:color w:val="000000"/>
        </w:rPr>
        <w:t>informa</w:t>
      </w:r>
      <w:r w:rsidRPr="00DE1215">
        <w:rPr>
          <w:rFonts w:eastAsia="TimesNewRoman"/>
          <w:color w:val="000000"/>
        </w:rPr>
        <w:t>č</w:t>
      </w:r>
      <w:r w:rsidRPr="00DE1215">
        <w:rPr>
          <w:color w:val="000000"/>
        </w:rPr>
        <w:t>ních a komunika</w:t>
      </w:r>
      <w:r w:rsidRPr="00DE1215">
        <w:rPr>
          <w:rFonts w:eastAsia="TimesNewRoman"/>
          <w:color w:val="000000"/>
        </w:rPr>
        <w:t>č</w:t>
      </w:r>
      <w:r w:rsidRPr="00DE1215">
        <w:rPr>
          <w:color w:val="000000"/>
        </w:rPr>
        <w:t>ních technologií</w:t>
      </w: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Default="00997861" w:rsidP="009973EA">
      <w:pPr>
        <w:autoSpaceDE w:val="0"/>
        <w:autoSpaceDN w:val="0"/>
        <w:adjustRightInd w:val="0"/>
        <w:rPr>
          <w:rFonts w:eastAsia="TimesNewRoman"/>
          <w:color w:val="000000"/>
        </w:rPr>
      </w:pPr>
    </w:p>
    <w:p w:rsidR="00997861" w:rsidRPr="00870EE4" w:rsidRDefault="00997861" w:rsidP="009973EA">
      <w:pPr>
        <w:autoSpaceDE w:val="0"/>
        <w:autoSpaceDN w:val="0"/>
        <w:adjustRightInd w:val="0"/>
        <w:rPr>
          <w:rFonts w:eastAsia="TimesNewRoman"/>
          <w:color w:val="000000"/>
        </w:rPr>
      </w:pPr>
    </w:p>
    <w:p w:rsidR="00997861" w:rsidRDefault="00997861" w:rsidP="009973EA">
      <w:pPr>
        <w:rPr>
          <w:sz w:val="18"/>
          <w:szCs w:val="18"/>
        </w:rPr>
        <w:sectPr w:rsidR="00997861" w:rsidSect="00997861">
          <w:pgSz w:w="11906" w:h="16838"/>
          <w:pgMar w:top="998" w:right="1418" w:bottom="1260" w:left="899" w:header="708" w:footer="709" w:gutter="0"/>
          <w:cols w:space="708"/>
          <w:docGrid w:linePitch="360"/>
        </w:sectPr>
      </w:pPr>
    </w:p>
    <w:p w:rsidR="00997861" w:rsidRPr="009A4EDF" w:rsidRDefault="00997861" w:rsidP="009973EA">
      <w:pPr>
        <w:ind w:right="-38"/>
      </w:pPr>
      <w:r w:rsidRPr="009A4EDF">
        <w:rPr>
          <w:b/>
        </w:rPr>
        <w:lastRenderedPageBreak/>
        <w:t>Vzdělávací oblast: Sociá</w:t>
      </w:r>
      <w:r w:rsidRPr="009A4EDF">
        <w:rPr>
          <w:rStyle w:val="table0020gridchar"/>
          <w:b/>
        </w:rPr>
        <w:t xml:space="preserve">lně-výchovná činnost  </w:t>
      </w:r>
      <w:r w:rsidRPr="009A4EDF">
        <w:t xml:space="preserve"> </w:t>
      </w:r>
    </w:p>
    <w:p w:rsidR="00997861" w:rsidRPr="009A4EDF" w:rsidRDefault="00997861" w:rsidP="009973EA">
      <w:pPr>
        <w:rPr>
          <w:b/>
        </w:rPr>
      </w:pPr>
      <w:r w:rsidRPr="009A4EDF">
        <w:rPr>
          <w:b/>
        </w:rPr>
        <w:t xml:space="preserve">Vyučovací předmět: </w:t>
      </w:r>
      <w:r w:rsidR="00693E5B">
        <w:rPr>
          <w:b/>
        </w:rPr>
        <w:t>H</w:t>
      </w:r>
      <w:r>
        <w:rPr>
          <w:b/>
        </w:rPr>
        <w:t>udební</w:t>
      </w:r>
      <w:r w:rsidRPr="009A4EDF">
        <w:rPr>
          <w:b/>
        </w:rPr>
        <w:t xml:space="preserve"> výchova s metodikou</w:t>
      </w:r>
    </w:p>
    <w:p w:rsidR="00997861" w:rsidRPr="009A4EDF" w:rsidRDefault="00997861" w:rsidP="009973EA">
      <w:pPr>
        <w:rPr>
          <w:b/>
        </w:rPr>
      </w:pPr>
      <w:r w:rsidRPr="009A4EDF">
        <w:rPr>
          <w:b/>
        </w:rPr>
        <w:t xml:space="preserve"> Ročník: 1,2</w:t>
      </w:r>
      <w:r>
        <w:rPr>
          <w:b/>
        </w:rPr>
        <w:t>.</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9A4EDF" w:rsidRDefault="00997861" w:rsidP="009973EA">
            <w:pPr>
              <w:jc w:val="center"/>
              <w:rPr>
                <w:b/>
                <w:bCs/>
                <w:color w:val="FFFFFF"/>
              </w:rPr>
            </w:pPr>
            <w:r w:rsidRPr="009A4EDF">
              <w:rPr>
                <w:b/>
                <w:bCs/>
                <w:color w:val="FFFFFF"/>
              </w:rPr>
              <w:t>Školní výstupy</w:t>
            </w:r>
          </w:p>
          <w:p w:rsidR="00997861" w:rsidRPr="009A4EDF" w:rsidRDefault="00997861" w:rsidP="009973EA">
            <w:pPr>
              <w:jc w:val="center"/>
              <w:rPr>
                <w:b/>
                <w:bCs/>
              </w:rPr>
            </w:pPr>
            <w:r w:rsidRPr="009A4EDF">
              <w:rPr>
                <w:b/>
                <w:bCs/>
                <w:color w:val="FFFFFF"/>
              </w:rPr>
              <w:t>Žák:</w:t>
            </w:r>
          </w:p>
        </w:tc>
        <w:tc>
          <w:tcPr>
            <w:tcW w:w="4680" w:type="dxa"/>
            <w:shd w:val="solid" w:color="808080" w:fill="FFFFFF"/>
            <w:vAlign w:val="center"/>
          </w:tcPr>
          <w:p w:rsidR="00997861" w:rsidRPr="009A4EDF" w:rsidRDefault="00997861" w:rsidP="009973EA">
            <w:pPr>
              <w:jc w:val="center"/>
              <w:rPr>
                <w:b/>
                <w:bCs/>
              </w:rPr>
            </w:pPr>
            <w:r w:rsidRPr="009A4EDF">
              <w:rPr>
                <w:b/>
                <w:bCs/>
                <w:color w:val="FFFFFF"/>
              </w:rPr>
              <w:t>Učivo</w:t>
            </w:r>
          </w:p>
        </w:tc>
        <w:tc>
          <w:tcPr>
            <w:tcW w:w="3600" w:type="dxa"/>
            <w:shd w:val="solid" w:color="808080" w:fill="FFFFFF"/>
            <w:vAlign w:val="center"/>
          </w:tcPr>
          <w:p w:rsidR="00997861" w:rsidRPr="009A4EDF" w:rsidRDefault="00997861" w:rsidP="009973EA">
            <w:pPr>
              <w:jc w:val="center"/>
              <w:rPr>
                <w:b/>
                <w:bCs/>
                <w:color w:val="FFFFFF"/>
              </w:rPr>
            </w:pPr>
            <w:r w:rsidRPr="009A4EDF">
              <w:rPr>
                <w:b/>
                <w:bCs/>
                <w:color w:val="FFFFFF"/>
              </w:rPr>
              <w:t>Průřezová témata</w:t>
            </w:r>
          </w:p>
          <w:p w:rsidR="00997861" w:rsidRPr="009A4EDF" w:rsidRDefault="00997861" w:rsidP="009973EA">
            <w:pPr>
              <w:jc w:val="center"/>
              <w:rPr>
                <w:b/>
                <w:bCs/>
              </w:rPr>
            </w:pPr>
            <w:r w:rsidRPr="009A4EDF">
              <w:rPr>
                <w:b/>
                <w:bCs/>
                <w:color w:val="FFFFFF"/>
              </w:rPr>
              <w:t>Mezipředmětové vztahy</w:t>
            </w:r>
          </w:p>
        </w:tc>
        <w:tc>
          <w:tcPr>
            <w:tcW w:w="2340" w:type="dxa"/>
            <w:shd w:val="solid" w:color="808080" w:fill="FFFFFF"/>
            <w:vAlign w:val="center"/>
          </w:tcPr>
          <w:p w:rsidR="00997861" w:rsidRPr="009A4EDF" w:rsidRDefault="00997861" w:rsidP="009973EA">
            <w:pPr>
              <w:jc w:val="center"/>
              <w:rPr>
                <w:b/>
                <w:bCs/>
              </w:rPr>
            </w:pPr>
            <w:r w:rsidRPr="009A4EDF">
              <w:rPr>
                <w:b/>
                <w:bCs/>
                <w:color w:val="FFFFFF"/>
              </w:rPr>
              <w:t>Poznámky</w:t>
            </w:r>
          </w:p>
        </w:tc>
      </w:tr>
      <w:tr w:rsidR="00997861" w:rsidRPr="00554085" w:rsidTr="009973EA">
        <w:tc>
          <w:tcPr>
            <w:tcW w:w="3888" w:type="dxa"/>
            <w:shd w:val="clear" w:color="auto" w:fill="auto"/>
          </w:tcPr>
          <w:p w:rsidR="00997861" w:rsidRPr="00554085" w:rsidRDefault="00997861" w:rsidP="009973EA">
            <w:pPr>
              <w:rPr>
                <w:rFonts w:eastAsia="TimesNewRoman"/>
                <w:b/>
                <w:sz w:val="18"/>
                <w:szCs w:val="18"/>
              </w:rPr>
            </w:pPr>
          </w:p>
          <w:p w:rsidR="00997861" w:rsidRPr="00554085" w:rsidRDefault="00997861" w:rsidP="009973EA">
            <w:pPr>
              <w:rPr>
                <w:rFonts w:eastAsia="TimesNewRoman"/>
                <w:sz w:val="18"/>
                <w:szCs w:val="18"/>
              </w:rPr>
            </w:pPr>
            <w:r w:rsidRPr="00554085">
              <w:rPr>
                <w:rFonts w:eastAsia="TimesNewRoman"/>
                <w:sz w:val="18"/>
                <w:szCs w:val="18"/>
              </w:rPr>
              <w:t>-zpívá dle svých individuálních možností intonačně čistě a rytmicky přesně</w:t>
            </w:r>
          </w:p>
          <w:p w:rsidR="00997861"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r w:rsidRPr="00554085">
              <w:rPr>
                <w:rFonts w:eastAsia="TimesNewRoman"/>
                <w:sz w:val="18"/>
                <w:szCs w:val="18"/>
              </w:rPr>
              <w:t xml:space="preserve">-interpretuje a doprovodí hudbu jednoduchým hudebním nástrojem (flétna, perkuse), nadaní žáci též klavírem či kytarou </w:t>
            </w: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r>
              <w:rPr>
                <w:rFonts w:eastAsia="TimesNewRoman"/>
                <w:sz w:val="18"/>
                <w:szCs w:val="18"/>
              </w:rPr>
              <w:t>-</w:t>
            </w:r>
            <w:r w:rsidRPr="00554085">
              <w:rPr>
                <w:rFonts w:eastAsia="TimesNewRoman"/>
                <w:sz w:val="18"/>
                <w:szCs w:val="18"/>
              </w:rPr>
              <w:t xml:space="preserve">rozlišuje jednohlas a vícehlas ve vokální </w:t>
            </w:r>
          </w:p>
          <w:p w:rsidR="00997861" w:rsidRPr="00554085" w:rsidRDefault="00997861" w:rsidP="009973EA">
            <w:pPr>
              <w:rPr>
                <w:rFonts w:eastAsia="TimesNewRoman"/>
                <w:sz w:val="18"/>
                <w:szCs w:val="18"/>
              </w:rPr>
            </w:pPr>
            <w:r w:rsidRPr="00554085">
              <w:rPr>
                <w:rFonts w:eastAsia="TimesNewRoman"/>
                <w:sz w:val="18"/>
                <w:szCs w:val="18"/>
              </w:rPr>
              <w:t>i vokálně instrumentální hudbě</w:t>
            </w:r>
          </w:p>
          <w:p w:rsidR="00997861" w:rsidRPr="00554085" w:rsidRDefault="00997861" w:rsidP="009973EA">
            <w:pPr>
              <w:rPr>
                <w:rFonts w:eastAsia="TimesNewRoman"/>
                <w:sz w:val="18"/>
                <w:szCs w:val="18"/>
              </w:rPr>
            </w:pPr>
          </w:p>
          <w:p w:rsidR="00997861"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r>
              <w:rPr>
                <w:rFonts w:eastAsia="TimesNewRoman"/>
                <w:sz w:val="18"/>
                <w:szCs w:val="18"/>
              </w:rPr>
              <w:t>-poznává</w:t>
            </w:r>
            <w:r w:rsidRPr="00554085">
              <w:rPr>
                <w:rFonts w:eastAsia="TimesNewRoman"/>
                <w:sz w:val="18"/>
                <w:szCs w:val="18"/>
              </w:rPr>
              <w:t xml:space="preserve"> hudební styly klasické hudby</w:t>
            </w:r>
          </w:p>
          <w:p w:rsidR="00997861" w:rsidRPr="00554085" w:rsidRDefault="00997861" w:rsidP="009973EA">
            <w:pPr>
              <w:rPr>
                <w:rFonts w:eastAsia="TimesNewRoman"/>
                <w:sz w:val="18"/>
                <w:szCs w:val="18"/>
              </w:rPr>
            </w:pPr>
          </w:p>
          <w:p w:rsidR="00997861" w:rsidRDefault="00997861" w:rsidP="009973EA">
            <w:pPr>
              <w:rPr>
                <w:rFonts w:eastAsia="TimesNewRoman"/>
                <w:sz w:val="18"/>
                <w:szCs w:val="18"/>
              </w:rPr>
            </w:pPr>
            <w:r w:rsidRPr="00554085">
              <w:rPr>
                <w:rFonts w:eastAsia="TimesNewRoman"/>
                <w:sz w:val="18"/>
                <w:szCs w:val="18"/>
              </w:rPr>
              <w:t>-</w:t>
            </w:r>
            <w:r>
              <w:rPr>
                <w:rFonts w:eastAsia="TimesNewRoman"/>
                <w:sz w:val="18"/>
                <w:szCs w:val="18"/>
              </w:rPr>
              <w:t xml:space="preserve">orientuje </w:t>
            </w:r>
            <w:r w:rsidRPr="00554085">
              <w:rPr>
                <w:rFonts w:eastAsia="TimesNewRoman"/>
                <w:sz w:val="18"/>
                <w:szCs w:val="18"/>
              </w:rPr>
              <w:t xml:space="preserve"> se</w:t>
            </w:r>
            <w:r>
              <w:rPr>
                <w:rFonts w:eastAsia="TimesNewRoman"/>
                <w:sz w:val="18"/>
                <w:szCs w:val="18"/>
              </w:rPr>
              <w:t xml:space="preserve"> v </w:t>
            </w:r>
            <w:r w:rsidRPr="00554085">
              <w:rPr>
                <w:rFonts w:eastAsia="TimesNewRoman"/>
                <w:sz w:val="18"/>
                <w:szCs w:val="18"/>
              </w:rPr>
              <w:t xml:space="preserve"> </w:t>
            </w:r>
            <w:r>
              <w:rPr>
                <w:rFonts w:eastAsia="TimesNewRoman"/>
                <w:sz w:val="18"/>
                <w:szCs w:val="18"/>
              </w:rPr>
              <w:t>hudební historii</w:t>
            </w:r>
            <w:r w:rsidRPr="00554085">
              <w:rPr>
                <w:rFonts w:eastAsia="TimesNewRoman"/>
                <w:sz w:val="18"/>
                <w:szCs w:val="18"/>
              </w:rPr>
              <w:t xml:space="preserve"> a </w:t>
            </w:r>
            <w:r>
              <w:rPr>
                <w:rFonts w:eastAsia="TimesNewRoman"/>
                <w:sz w:val="18"/>
                <w:szCs w:val="18"/>
              </w:rPr>
              <w:t>hodnotí</w:t>
            </w:r>
          </w:p>
          <w:p w:rsidR="00997861" w:rsidRDefault="00997861" w:rsidP="009973EA">
            <w:pPr>
              <w:rPr>
                <w:rFonts w:eastAsia="TimesNewRoman"/>
                <w:sz w:val="18"/>
                <w:szCs w:val="18"/>
              </w:rPr>
            </w:pPr>
            <w:r>
              <w:rPr>
                <w:rFonts w:eastAsia="TimesNewRoman"/>
                <w:sz w:val="18"/>
                <w:szCs w:val="18"/>
              </w:rPr>
              <w:t xml:space="preserve">základní  díla  </w:t>
            </w:r>
            <w:r w:rsidRPr="00554085">
              <w:rPr>
                <w:rFonts w:eastAsia="TimesNewRoman"/>
                <w:sz w:val="18"/>
                <w:szCs w:val="18"/>
              </w:rPr>
              <w:t>klasické hudby</w:t>
            </w:r>
          </w:p>
          <w:p w:rsidR="00997861"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Default="00997861" w:rsidP="009973EA">
            <w:pPr>
              <w:rPr>
                <w:rFonts w:eastAsia="TimesNewRoman"/>
                <w:sz w:val="18"/>
                <w:szCs w:val="18"/>
              </w:rPr>
            </w:pPr>
            <w:r w:rsidRPr="00554085">
              <w:rPr>
                <w:rFonts w:eastAsia="TimesNewRoman"/>
                <w:sz w:val="18"/>
                <w:szCs w:val="18"/>
              </w:rPr>
              <w:t>-odvodí</w:t>
            </w:r>
            <w:r>
              <w:rPr>
                <w:rFonts w:eastAsia="TimesNewRoman"/>
                <w:sz w:val="18"/>
                <w:szCs w:val="18"/>
              </w:rPr>
              <w:t xml:space="preserve"> </w:t>
            </w:r>
            <w:r w:rsidRPr="00554085">
              <w:rPr>
                <w:rFonts w:eastAsia="TimesNewRoman"/>
                <w:sz w:val="18"/>
                <w:szCs w:val="18"/>
              </w:rPr>
              <w:t xml:space="preserve"> kořeny</w:t>
            </w:r>
            <w:r>
              <w:rPr>
                <w:rFonts w:eastAsia="TimesNewRoman"/>
                <w:sz w:val="18"/>
                <w:szCs w:val="18"/>
              </w:rPr>
              <w:t xml:space="preserve"> </w:t>
            </w:r>
            <w:r w:rsidRPr="00554085">
              <w:rPr>
                <w:rFonts w:eastAsia="TimesNewRoman"/>
                <w:sz w:val="18"/>
                <w:szCs w:val="18"/>
              </w:rPr>
              <w:t xml:space="preserve"> moderní populární hudby</w:t>
            </w:r>
          </w:p>
          <w:p w:rsidR="00997861" w:rsidRPr="00554085" w:rsidRDefault="00997861" w:rsidP="009973EA">
            <w:pPr>
              <w:rPr>
                <w:rFonts w:eastAsia="TimesNewRoman"/>
                <w:sz w:val="18"/>
                <w:szCs w:val="18"/>
              </w:rPr>
            </w:pPr>
            <w:r>
              <w:rPr>
                <w:rFonts w:eastAsia="TimesNewRoman"/>
                <w:sz w:val="18"/>
                <w:szCs w:val="18"/>
              </w:rPr>
              <w:t>-orientuje se v hudebních stylech</w:t>
            </w:r>
          </w:p>
          <w:p w:rsidR="00997861" w:rsidRPr="00554085" w:rsidRDefault="00997861" w:rsidP="009973EA">
            <w:pPr>
              <w:rPr>
                <w:rFonts w:eastAsia="TimesNewRoman"/>
                <w:sz w:val="18"/>
                <w:szCs w:val="18"/>
              </w:rPr>
            </w:pPr>
            <w:r w:rsidRPr="00554085">
              <w:rPr>
                <w:rFonts w:eastAsia="TimesNewRoman"/>
                <w:sz w:val="18"/>
                <w:szCs w:val="18"/>
              </w:rPr>
              <w:t>-</w:t>
            </w:r>
            <w:r>
              <w:rPr>
                <w:rFonts w:eastAsia="TimesNewRoman"/>
                <w:sz w:val="18"/>
                <w:szCs w:val="18"/>
              </w:rPr>
              <w:t xml:space="preserve"> hodnotí přínos  významných interpretů </w:t>
            </w:r>
            <w:r w:rsidRPr="00554085">
              <w:rPr>
                <w:rFonts w:eastAsia="TimesNewRoman"/>
                <w:sz w:val="18"/>
                <w:szCs w:val="18"/>
              </w:rPr>
              <w:t xml:space="preserve"> MPH</w:t>
            </w: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r w:rsidRPr="00554085">
              <w:rPr>
                <w:rFonts w:eastAsia="TimesNewRoman"/>
                <w:sz w:val="18"/>
                <w:szCs w:val="18"/>
              </w:rPr>
              <w:t>-odvodí  kořeny lidové písně</w:t>
            </w:r>
          </w:p>
          <w:p w:rsidR="00997861" w:rsidRPr="00554085" w:rsidRDefault="00997861" w:rsidP="009973EA">
            <w:pPr>
              <w:rPr>
                <w:rFonts w:eastAsia="TimesNewRoman"/>
                <w:sz w:val="18"/>
                <w:szCs w:val="18"/>
              </w:rPr>
            </w:pPr>
            <w:r w:rsidRPr="00554085">
              <w:rPr>
                <w:rFonts w:eastAsia="TimesNewRoman"/>
                <w:sz w:val="18"/>
                <w:szCs w:val="18"/>
              </w:rPr>
              <w:t>- pochopí význam lidové písně pro kulturní  vývoj společnosti</w:t>
            </w: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r w:rsidRPr="00554085">
              <w:rPr>
                <w:rFonts w:eastAsia="TimesNewRoman"/>
                <w:sz w:val="18"/>
                <w:szCs w:val="18"/>
              </w:rPr>
              <w:t>-</w:t>
            </w:r>
            <w:r>
              <w:rPr>
                <w:rFonts w:eastAsia="TimesNewRoman"/>
                <w:sz w:val="18"/>
                <w:szCs w:val="18"/>
              </w:rPr>
              <w:t xml:space="preserve">poznává, případně </w:t>
            </w:r>
            <w:r w:rsidRPr="00554085">
              <w:rPr>
                <w:rFonts w:eastAsia="TimesNewRoman"/>
                <w:sz w:val="18"/>
                <w:szCs w:val="18"/>
              </w:rPr>
              <w:t>rozlišuje  ukázky hudby jiných kultur, zabývá se tzv. hudbou etnickou</w:t>
            </w:r>
          </w:p>
          <w:p w:rsidR="00997861" w:rsidRPr="00554085" w:rsidRDefault="00997861" w:rsidP="009973EA">
            <w:pPr>
              <w:rPr>
                <w:rFonts w:eastAsia="TimesNewRoman"/>
                <w:sz w:val="18"/>
                <w:szCs w:val="18"/>
              </w:rPr>
            </w:pPr>
          </w:p>
          <w:p w:rsidR="00997861"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Default="00997861" w:rsidP="009973EA">
            <w:pPr>
              <w:rPr>
                <w:rFonts w:eastAsia="TimesNewRoman"/>
                <w:sz w:val="18"/>
                <w:szCs w:val="18"/>
              </w:rPr>
            </w:pPr>
          </w:p>
          <w:p w:rsidR="00997861" w:rsidRDefault="00997861" w:rsidP="009973EA">
            <w:pPr>
              <w:rPr>
                <w:rFonts w:eastAsia="TimesNewRoman"/>
                <w:sz w:val="18"/>
                <w:szCs w:val="18"/>
              </w:rPr>
            </w:pPr>
          </w:p>
          <w:p w:rsidR="00997861" w:rsidRDefault="00997861" w:rsidP="009973EA">
            <w:pPr>
              <w:rPr>
                <w:rFonts w:eastAsia="TimesNewRoman"/>
                <w:sz w:val="18"/>
                <w:szCs w:val="18"/>
              </w:rPr>
            </w:pPr>
          </w:p>
          <w:p w:rsidR="00997861" w:rsidRDefault="00997861" w:rsidP="009973EA">
            <w:pPr>
              <w:rPr>
                <w:rFonts w:eastAsia="TimesNewRoman"/>
                <w:sz w:val="18"/>
                <w:szCs w:val="18"/>
              </w:rPr>
            </w:pPr>
          </w:p>
          <w:p w:rsidR="00997861" w:rsidRDefault="00997861" w:rsidP="009973EA">
            <w:pPr>
              <w:rPr>
                <w:rFonts w:eastAsia="TimesNewRoman"/>
                <w:sz w:val="18"/>
                <w:szCs w:val="18"/>
              </w:rPr>
            </w:pPr>
          </w:p>
          <w:p w:rsidR="00997861" w:rsidRPr="00554085" w:rsidRDefault="00997861" w:rsidP="009973EA">
            <w:pPr>
              <w:rPr>
                <w:rFonts w:eastAsia="TimesNewRoman"/>
                <w:sz w:val="18"/>
                <w:szCs w:val="18"/>
              </w:rPr>
            </w:pPr>
            <w:r w:rsidRPr="00554085">
              <w:rPr>
                <w:rFonts w:eastAsia="TimesNewRoman"/>
                <w:sz w:val="18"/>
                <w:szCs w:val="18"/>
              </w:rPr>
              <w:t>-pracuje s hudebními představami</w:t>
            </w: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r w:rsidRPr="00554085">
              <w:rPr>
                <w:rFonts w:eastAsia="TimesNewRoman"/>
                <w:b/>
                <w:sz w:val="18"/>
                <w:szCs w:val="18"/>
              </w:rPr>
              <w:t xml:space="preserve">- </w:t>
            </w:r>
            <w:r w:rsidRPr="00554085">
              <w:rPr>
                <w:rFonts w:eastAsia="TimesNewRoman"/>
                <w:sz w:val="18"/>
                <w:szCs w:val="18"/>
              </w:rPr>
              <w:t>propojuje znalosti z oblasti hudby s ostatními</w:t>
            </w:r>
          </w:p>
          <w:p w:rsidR="00997861" w:rsidRPr="00554085" w:rsidRDefault="00997861" w:rsidP="009973EA">
            <w:pPr>
              <w:rPr>
                <w:rFonts w:eastAsia="TimesNewRoman"/>
                <w:sz w:val="18"/>
                <w:szCs w:val="18"/>
              </w:rPr>
            </w:pPr>
            <w:r w:rsidRPr="00554085">
              <w:rPr>
                <w:rFonts w:eastAsia="TimesNewRoman"/>
                <w:sz w:val="18"/>
                <w:szCs w:val="18"/>
              </w:rPr>
              <w:t>oblastmi kultury a historie</w:t>
            </w:r>
          </w:p>
          <w:p w:rsidR="00997861"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r w:rsidRPr="00554085">
              <w:rPr>
                <w:rFonts w:eastAsia="TimesNewRoman"/>
                <w:sz w:val="18"/>
                <w:szCs w:val="18"/>
              </w:rPr>
              <w:t>-prezentuje hudbu před ostatními kolegy</w:t>
            </w:r>
          </w:p>
          <w:p w:rsidR="00997861" w:rsidRPr="00554085" w:rsidRDefault="00997861" w:rsidP="009973EA">
            <w:pPr>
              <w:rPr>
                <w:rFonts w:eastAsia="TimesNewRoman"/>
                <w:sz w:val="18"/>
                <w:szCs w:val="18"/>
              </w:rPr>
            </w:pPr>
            <w:r w:rsidRPr="00554085">
              <w:rPr>
                <w:rFonts w:eastAsia="TimesNewRoman"/>
                <w:sz w:val="18"/>
                <w:szCs w:val="18"/>
              </w:rPr>
              <w:t>-představuje a obhajuje hudbu, kterou rád poslouchá</w:t>
            </w:r>
          </w:p>
          <w:p w:rsidR="00997861" w:rsidRPr="00554085" w:rsidRDefault="00997861" w:rsidP="009973EA">
            <w:pPr>
              <w:rPr>
                <w:rFonts w:eastAsia="TimesNewRoman"/>
                <w:sz w:val="18"/>
                <w:szCs w:val="18"/>
              </w:rPr>
            </w:pPr>
          </w:p>
          <w:p w:rsidR="00997861" w:rsidRPr="00554085" w:rsidRDefault="00997861" w:rsidP="009973EA">
            <w:pPr>
              <w:rPr>
                <w:rFonts w:eastAsia="TimesNewRoman"/>
                <w:sz w:val="18"/>
                <w:szCs w:val="18"/>
              </w:rPr>
            </w:pPr>
          </w:p>
          <w:p w:rsidR="00997861" w:rsidRPr="00554085" w:rsidRDefault="00997861" w:rsidP="009973EA">
            <w:pPr>
              <w:autoSpaceDE w:val="0"/>
              <w:autoSpaceDN w:val="0"/>
              <w:adjustRightInd w:val="0"/>
              <w:rPr>
                <w:sz w:val="18"/>
                <w:szCs w:val="18"/>
              </w:rPr>
            </w:pPr>
          </w:p>
          <w:p w:rsidR="00997861" w:rsidRPr="00554085" w:rsidRDefault="00997861" w:rsidP="009973EA">
            <w:pPr>
              <w:autoSpaceDE w:val="0"/>
              <w:autoSpaceDN w:val="0"/>
              <w:adjustRightInd w:val="0"/>
              <w:rPr>
                <w:sz w:val="18"/>
                <w:szCs w:val="18"/>
              </w:rPr>
            </w:pPr>
          </w:p>
        </w:tc>
        <w:tc>
          <w:tcPr>
            <w:tcW w:w="4680" w:type="dxa"/>
            <w:shd w:val="clear" w:color="auto" w:fill="auto"/>
          </w:tcPr>
          <w:p w:rsidR="00997861" w:rsidRPr="00554085" w:rsidRDefault="00997861" w:rsidP="009973EA">
            <w:pPr>
              <w:rPr>
                <w:b/>
                <w:bCs/>
                <w:i/>
                <w:iCs/>
                <w:sz w:val="18"/>
                <w:szCs w:val="18"/>
              </w:rPr>
            </w:pPr>
          </w:p>
          <w:p w:rsidR="00997861" w:rsidRPr="00554085" w:rsidRDefault="00997861" w:rsidP="009973EA">
            <w:pPr>
              <w:rPr>
                <w:sz w:val="18"/>
                <w:szCs w:val="18"/>
              </w:rPr>
            </w:pPr>
            <w:r w:rsidRPr="00554085">
              <w:rPr>
                <w:sz w:val="18"/>
                <w:szCs w:val="18"/>
              </w:rPr>
              <w:t xml:space="preserve">osvojení libovolného počtu nových písní </w:t>
            </w:r>
          </w:p>
          <w:p w:rsidR="00997861" w:rsidRPr="00554085" w:rsidRDefault="00997861" w:rsidP="009973EA">
            <w:pPr>
              <w:rPr>
                <w:sz w:val="18"/>
                <w:szCs w:val="18"/>
              </w:rPr>
            </w:pPr>
            <w:r w:rsidRPr="00554085">
              <w:rPr>
                <w:sz w:val="18"/>
                <w:szCs w:val="18"/>
              </w:rPr>
              <w:t>(lidových, moderních i z oblasti klasické hudby)</w:t>
            </w:r>
          </w:p>
          <w:p w:rsidR="00997861" w:rsidRDefault="00997861" w:rsidP="009973EA">
            <w:pPr>
              <w:rPr>
                <w:sz w:val="18"/>
                <w:szCs w:val="18"/>
              </w:rPr>
            </w:pPr>
          </w:p>
          <w:p w:rsidR="00997861" w:rsidRPr="00554085" w:rsidRDefault="00997861" w:rsidP="009973EA">
            <w:pPr>
              <w:rPr>
                <w:sz w:val="18"/>
                <w:szCs w:val="18"/>
              </w:rPr>
            </w:pPr>
          </w:p>
          <w:p w:rsidR="00997861" w:rsidRPr="00554085" w:rsidRDefault="00997861" w:rsidP="009973EA">
            <w:pPr>
              <w:rPr>
                <w:sz w:val="18"/>
                <w:szCs w:val="18"/>
              </w:rPr>
            </w:pPr>
            <w:r>
              <w:rPr>
                <w:sz w:val="18"/>
                <w:szCs w:val="18"/>
              </w:rPr>
              <w:t>propojení</w:t>
            </w:r>
            <w:r w:rsidRPr="00554085">
              <w:rPr>
                <w:sz w:val="18"/>
                <w:szCs w:val="18"/>
              </w:rPr>
              <w:t xml:space="preserve"> interpretace s nástrojovým doprovodem, zapojení méně nadaných žáků do orchestrální interpretace</w:t>
            </w:r>
          </w:p>
          <w:p w:rsidR="00997861" w:rsidRDefault="00997861" w:rsidP="009973EA">
            <w:pPr>
              <w:rPr>
                <w:sz w:val="18"/>
                <w:szCs w:val="18"/>
              </w:rPr>
            </w:pPr>
          </w:p>
          <w:p w:rsidR="00997861" w:rsidRPr="00554085" w:rsidRDefault="00997861" w:rsidP="009973EA">
            <w:pPr>
              <w:rPr>
                <w:sz w:val="18"/>
                <w:szCs w:val="18"/>
              </w:rPr>
            </w:pPr>
          </w:p>
          <w:p w:rsidR="00997861" w:rsidRPr="00554085" w:rsidRDefault="00997861" w:rsidP="009973EA">
            <w:pPr>
              <w:rPr>
                <w:sz w:val="18"/>
                <w:szCs w:val="18"/>
              </w:rPr>
            </w:pPr>
            <w:r>
              <w:rPr>
                <w:sz w:val="18"/>
                <w:szCs w:val="18"/>
              </w:rPr>
              <w:t xml:space="preserve">práce </w:t>
            </w:r>
            <w:r w:rsidRPr="00554085">
              <w:rPr>
                <w:sz w:val="18"/>
                <w:szCs w:val="18"/>
              </w:rPr>
              <w:t xml:space="preserve">s vlastním hlasem, hlasová hygiena, </w:t>
            </w:r>
          </w:p>
          <w:p w:rsidR="00997861" w:rsidRPr="00554085" w:rsidRDefault="00997861" w:rsidP="009973EA">
            <w:pPr>
              <w:rPr>
                <w:sz w:val="18"/>
                <w:szCs w:val="18"/>
              </w:rPr>
            </w:pPr>
            <w:r w:rsidRPr="00554085">
              <w:rPr>
                <w:sz w:val="18"/>
                <w:szCs w:val="18"/>
              </w:rPr>
              <w:t xml:space="preserve">rozdíl mezi ženským a mužským hlasem, </w:t>
            </w:r>
          </w:p>
          <w:p w:rsidR="00997861" w:rsidRPr="00554085" w:rsidRDefault="00997861" w:rsidP="009973EA">
            <w:pPr>
              <w:rPr>
                <w:sz w:val="18"/>
                <w:szCs w:val="18"/>
              </w:rPr>
            </w:pPr>
            <w:r w:rsidRPr="00554085">
              <w:rPr>
                <w:sz w:val="18"/>
                <w:szCs w:val="18"/>
              </w:rPr>
              <w:t>vokální a vokálně instrumentální hudba</w:t>
            </w:r>
          </w:p>
          <w:p w:rsidR="00997861" w:rsidRDefault="00997861" w:rsidP="009973EA">
            <w:pPr>
              <w:rPr>
                <w:sz w:val="18"/>
                <w:szCs w:val="18"/>
              </w:rPr>
            </w:pPr>
          </w:p>
          <w:p w:rsidR="00997861" w:rsidRDefault="00997861" w:rsidP="009973EA">
            <w:pPr>
              <w:rPr>
                <w:sz w:val="18"/>
                <w:szCs w:val="18"/>
              </w:rPr>
            </w:pPr>
          </w:p>
          <w:p w:rsidR="00997861" w:rsidRPr="00554085" w:rsidRDefault="00997861" w:rsidP="009973EA">
            <w:pPr>
              <w:rPr>
                <w:sz w:val="18"/>
                <w:szCs w:val="18"/>
              </w:rPr>
            </w:pPr>
            <w:r w:rsidRPr="00554085">
              <w:rPr>
                <w:sz w:val="18"/>
                <w:szCs w:val="18"/>
              </w:rPr>
              <w:t>navázání na učivo ZŠ, vyspělejší posouzení vybraných skladeb z dějin klasické hudby od počátků evropské hudby do 20. století, zpřístupnění  klasické hudby moderním zpracováním</w:t>
            </w:r>
          </w:p>
          <w:p w:rsidR="00997861" w:rsidRPr="00554085" w:rsidRDefault="00997861" w:rsidP="009973EA">
            <w:pPr>
              <w:rPr>
                <w:sz w:val="18"/>
                <w:szCs w:val="18"/>
              </w:rPr>
            </w:pPr>
          </w:p>
          <w:p w:rsidR="00997861" w:rsidRDefault="00997861" w:rsidP="009973EA">
            <w:pPr>
              <w:rPr>
                <w:sz w:val="18"/>
                <w:szCs w:val="18"/>
              </w:rPr>
            </w:pPr>
          </w:p>
          <w:p w:rsidR="00997861" w:rsidRPr="00554085" w:rsidRDefault="00997861" w:rsidP="009973EA">
            <w:pPr>
              <w:rPr>
                <w:sz w:val="18"/>
                <w:szCs w:val="18"/>
              </w:rPr>
            </w:pPr>
          </w:p>
          <w:p w:rsidR="00997861" w:rsidRPr="00554085" w:rsidRDefault="00997861" w:rsidP="009973EA">
            <w:pPr>
              <w:rPr>
                <w:sz w:val="18"/>
                <w:szCs w:val="18"/>
              </w:rPr>
            </w:pPr>
            <w:r w:rsidRPr="00554085">
              <w:rPr>
                <w:sz w:val="18"/>
                <w:szCs w:val="18"/>
              </w:rPr>
              <w:t xml:space="preserve">propojení znalosti historie MPH s prezentací hudebních ukázek, obhajobou oblíbené hudby a vlastní individuální </w:t>
            </w:r>
          </w:p>
          <w:p w:rsidR="00997861" w:rsidRPr="00554085" w:rsidRDefault="00997861" w:rsidP="009973EA">
            <w:pPr>
              <w:rPr>
                <w:sz w:val="18"/>
                <w:szCs w:val="18"/>
              </w:rPr>
            </w:pPr>
            <w:r w:rsidRPr="00554085">
              <w:rPr>
                <w:sz w:val="18"/>
                <w:szCs w:val="18"/>
              </w:rPr>
              <w:t>či orchestrální prezentace populárních písní</w:t>
            </w:r>
          </w:p>
          <w:p w:rsidR="00997861" w:rsidRDefault="00997861" w:rsidP="009973EA">
            <w:pPr>
              <w:rPr>
                <w:sz w:val="18"/>
                <w:szCs w:val="18"/>
              </w:rPr>
            </w:pPr>
          </w:p>
          <w:p w:rsidR="00997861" w:rsidRPr="00554085" w:rsidRDefault="00997861" w:rsidP="009973EA">
            <w:pPr>
              <w:rPr>
                <w:sz w:val="18"/>
                <w:szCs w:val="18"/>
              </w:rPr>
            </w:pPr>
          </w:p>
          <w:p w:rsidR="00997861" w:rsidRPr="00554085" w:rsidRDefault="00997861" w:rsidP="009973EA">
            <w:pPr>
              <w:rPr>
                <w:sz w:val="18"/>
                <w:szCs w:val="18"/>
              </w:rPr>
            </w:pPr>
            <w:r w:rsidRPr="00554085">
              <w:rPr>
                <w:sz w:val="18"/>
                <w:szCs w:val="18"/>
              </w:rPr>
              <w:t>úpravy lidových písní, které zpřístupňují písně studentům, vlastní interpretace i možné orchestrální provedení</w:t>
            </w:r>
          </w:p>
          <w:p w:rsidR="00997861" w:rsidRPr="00554085" w:rsidRDefault="00997861" w:rsidP="009973EA">
            <w:pPr>
              <w:rPr>
                <w:sz w:val="18"/>
                <w:szCs w:val="18"/>
              </w:rPr>
            </w:pPr>
          </w:p>
          <w:p w:rsidR="00997861" w:rsidRDefault="00997861" w:rsidP="009973EA">
            <w:pPr>
              <w:rPr>
                <w:sz w:val="18"/>
                <w:szCs w:val="18"/>
              </w:rPr>
            </w:pPr>
          </w:p>
          <w:p w:rsidR="00997861" w:rsidRPr="00554085" w:rsidRDefault="00997861" w:rsidP="009973EA">
            <w:pPr>
              <w:rPr>
                <w:sz w:val="18"/>
                <w:szCs w:val="18"/>
              </w:rPr>
            </w:pPr>
          </w:p>
          <w:p w:rsidR="00997861" w:rsidRPr="00554085" w:rsidRDefault="00997861" w:rsidP="009973EA">
            <w:pPr>
              <w:rPr>
                <w:sz w:val="18"/>
                <w:szCs w:val="18"/>
              </w:rPr>
            </w:pPr>
            <w:r w:rsidRPr="00554085">
              <w:rPr>
                <w:sz w:val="18"/>
                <w:szCs w:val="18"/>
              </w:rPr>
              <w:t>používání neobvyklých stupnic – změna tonality,</w:t>
            </w:r>
          </w:p>
          <w:p w:rsidR="00997861" w:rsidRPr="00554085" w:rsidRDefault="00997861" w:rsidP="009973EA">
            <w:pPr>
              <w:rPr>
                <w:sz w:val="18"/>
                <w:szCs w:val="18"/>
              </w:rPr>
            </w:pPr>
            <w:r w:rsidRPr="00554085">
              <w:rPr>
                <w:sz w:val="18"/>
                <w:szCs w:val="18"/>
              </w:rPr>
              <w:t>etnická hudba představuje jiné kultury – propojení se společensko-vědními obory</w:t>
            </w:r>
          </w:p>
          <w:p w:rsidR="00997861" w:rsidRDefault="00997861" w:rsidP="009973EA">
            <w:pPr>
              <w:rPr>
                <w:sz w:val="18"/>
                <w:szCs w:val="18"/>
              </w:rPr>
            </w:pPr>
          </w:p>
          <w:p w:rsidR="00997861" w:rsidRPr="00554085"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554085" w:rsidRDefault="00997861" w:rsidP="009973EA">
            <w:pPr>
              <w:rPr>
                <w:sz w:val="18"/>
                <w:szCs w:val="18"/>
              </w:rPr>
            </w:pPr>
            <w:r w:rsidRPr="00554085">
              <w:rPr>
                <w:sz w:val="18"/>
                <w:szCs w:val="18"/>
              </w:rPr>
              <w:t xml:space="preserve">vnímání hudebních i nehudebních prvků v díle, práce </w:t>
            </w:r>
          </w:p>
          <w:p w:rsidR="00997861" w:rsidRPr="00554085" w:rsidRDefault="00997861" w:rsidP="009973EA">
            <w:pPr>
              <w:rPr>
                <w:sz w:val="18"/>
                <w:szCs w:val="18"/>
              </w:rPr>
            </w:pPr>
            <w:r w:rsidRPr="00554085">
              <w:rPr>
                <w:sz w:val="18"/>
                <w:szCs w:val="18"/>
              </w:rPr>
              <w:t>s melodií, dynamikou, rytmem, propojení s VV</w:t>
            </w:r>
          </w:p>
          <w:p w:rsidR="00997861" w:rsidRPr="00554085" w:rsidRDefault="00997861" w:rsidP="009973EA">
            <w:pPr>
              <w:rPr>
                <w:sz w:val="18"/>
                <w:szCs w:val="18"/>
              </w:rPr>
            </w:pPr>
          </w:p>
          <w:p w:rsidR="00997861" w:rsidRPr="00554085" w:rsidRDefault="00997861" w:rsidP="009973EA">
            <w:pPr>
              <w:rPr>
                <w:sz w:val="18"/>
                <w:szCs w:val="18"/>
              </w:rPr>
            </w:pPr>
          </w:p>
          <w:p w:rsidR="00997861" w:rsidRDefault="00997861" w:rsidP="009973EA">
            <w:pPr>
              <w:rPr>
                <w:sz w:val="18"/>
                <w:szCs w:val="18"/>
              </w:rPr>
            </w:pPr>
            <w:r w:rsidRPr="00554085">
              <w:rPr>
                <w:sz w:val="18"/>
                <w:szCs w:val="18"/>
              </w:rPr>
              <w:t>forma hudebního díla odkazuje k architektuře, literatuře, výtvarnému umění – propojení získaných znalostí z jiných oborů s</w:t>
            </w:r>
            <w:r>
              <w:rPr>
                <w:sz w:val="18"/>
                <w:szCs w:val="18"/>
              </w:rPr>
              <w:t> </w:t>
            </w:r>
            <w:r w:rsidRPr="00554085">
              <w:rPr>
                <w:sz w:val="18"/>
                <w:szCs w:val="18"/>
              </w:rPr>
              <w:t>hudbou</w:t>
            </w:r>
          </w:p>
          <w:p w:rsidR="00997861" w:rsidRPr="00554085" w:rsidRDefault="00997861" w:rsidP="009973EA">
            <w:pPr>
              <w:rPr>
                <w:sz w:val="18"/>
                <w:szCs w:val="18"/>
              </w:rPr>
            </w:pPr>
          </w:p>
          <w:p w:rsidR="00997861" w:rsidRPr="00554085" w:rsidRDefault="00997861" w:rsidP="009973EA">
            <w:pPr>
              <w:rPr>
                <w:sz w:val="18"/>
                <w:szCs w:val="18"/>
              </w:rPr>
            </w:pPr>
            <w:r w:rsidRPr="00554085">
              <w:rPr>
                <w:sz w:val="18"/>
                <w:szCs w:val="18"/>
              </w:rPr>
              <w:t>formulování vlastního názoru na hudbu, obhajoba tohoto názoru, spolupráce s ostatními kolegy,</w:t>
            </w:r>
          </w:p>
          <w:p w:rsidR="00997861" w:rsidRPr="00554085" w:rsidRDefault="00997861" w:rsidP="009973EA">
            <w:pPr>
              <w:rPr>
                <w:bCs/>
                <w:iCs/>
                <w:sz w:val="18"/>
                <w:szCs w:val="18"/>
              </w:rPr>
            </w:pPr>
          </w:p>
          <w:p w:rsidR="00997861" w:rsidRPr="00554085" w:rsidRDefault="00997861" w:rsidP="009973EA">
            <w:pPr>
              <w:rPr>
                <w:sz w:val="18"/>
                <w:szCs w:val="18"/>
              </w:rPr>
            </w:pPr>
          </w:p>
        </w:tc>
        <w:tc>
          <w:tcPr>
            <w:tcW w:w="3600" w:type="dxa"/>
            <w:shd w:val="clear" w:color="auto" w:fill="auto"/>
          </w:tcPr>
          <w:p w:rsidR="00997861" w:rsidRPr="00554085" w:rsidRDefault="00997861" w:rsidP="009973EA">
            <w:pPr>
              <w:rPr>
                <w:sz w:val="18"/>
                <w:szCs w:val="18"/>
              </w:rPr>
            </w:pPr>
          </w:p>
          <w:p w:rsidR="00997861" w:rsidRDefault="00997861" w:rsidP="009973EA">
            <w:pPr>
              <w:rPr>
                <w:sz w:val="18"/>
                <w:szCs w:val="18"/>
              </w:rPr>
            </w:pPr>
            <w:r w:rsidRPr="00554085">
              <w:rPr>
                <w:sz w:val="18"/>
                <w:szCs w:val="18"/>
              </w:rPr>
              <w:t>Průřezová témata nabízejí jednot</w:t>
            </w:r>
            <w:r>
              <w:rPr>
                <w:sz w:val="18"/>
                <w:szCs w:val="18"/>
              </w:rPr>
              <w:t>livé obsahy zpívaných písní (témata: ODS, ČŽP</w:t>
            </w:r>
            <w:r w:rsidRPr="00554085">
              <w:rPr>
                <w:sz w:val="18"/>
                <w:szCs w:val="18"/>
              </w:rPr>
              <w:t xml:space="preserve">, </w:t>
            </w:r>
            <w:r>
              <w:rPr>
                <w:sz w:val="18"/>
                <w:szCs w:val="18"/>
              </w:rPr>
              <w:t xml:space="preserve">mezipředmětové vztahy s </w:t>
            </w:r>
            <w:r w:rsidRPr="00554085">
              <w:rPr>
                <w:sz w:val="18"/>
                <w:szCs w:val="18"/>
              </w:rPr>
              <w:t>D, Z…)</w:t>
            </w:r>
          </w:p>
          <w:p w:rsidR="00997861" w:rsidRPr="00554085" w:rsidRDefault="00997861" w:rsidP="009973EA">
            <w:pPr>
              <w:rPr>
                <w:sz w:val="18"/>
                <w:szCs w:val="18"/>
              </w:rPr>
            </w:pPr>
          </w:p>
          <w:p w:rsidR="00997861" w:rsidRPr="00554085" w:rsidRDefault="00997861" w:rsidP="009973EA">
            <w:pPr>
              <w:rPr>
                <w:sz w:val="18"/>
                <w:szCs w:val="18"/>
              </w:rPr>
            </w:pPr>
            <w:r>
              <w:rPr>
                <w:sz w:val="18"/>
                <w:szCs w:val="18"/>
              </w:rPr>
              <w:t xml:space="preserve">mezipřed. vztahy se ZTV </w:t>
            </w:r>
            <w:r w:rsidRPr="00554085">
              <w:rPr>
                <w:sz w:val="18"/>
                <w:szCs w:val="18"/>
              </w:rPr>
              <w:t xml:space="preserve"> -  koordinace pohybu.</w:t>
            </w:r>
          </w:p>
          <w:p w:rsidR="00997861" w:rsidRDefault="00997861" w:rsidP="009973EA">
            <w:pPr>
              <w:rPr>
                <w:sz w:val="18"/>
                <w:szCs w:val="18"/>
              </w:rPr>
            </w:pPr>
            <w:r>
              <w:rPr>
                <w:sz w:val="18"/>
                <w:szCs w:val="18"/>
              </w:rPr>
              <w:t>PT ODS</w:t>
            </w:r>
            <w:r w:rsidRPr="00554085">
              <w:rPr>
                <w:sz w:val="18"/>
                <w:szCs w:val="18"/>
              </w:rPr>
              <w:t xml:space="preserve"> </w:t>
            </w:r>
            <w:r>
              <w:rPr>
                <w:sz w:val="18"/>
                <w:szCs w:val="18"/>
              </w:rPr>
              <w:t>–</w:t>
            </w:r>
            <w:r w:rsidRPr="00554085">
              <w:rPr>
                <w:sz w:val="18"/>
                <w:szCs w:val="18"/>
              </w:rPr>
              <w:t xml:space="preserve"> </w:t>
            </w:r>
            <w:r>
              <w:rPr>
                <w:sz w:val="18"/>
                <w:szCs w:val="18"/>
              </w:rPr>
              <w:t xml:space="preserve">procvičování </w:t>
            </w:r>
            <w:r w:rsidRPr="00554085">
              <w:rPr>
                <w:sz w:val="18"/>
                <w:szCs w:val="18"/>
              </w:rPr>
              <w:t>sociální komunikace, organizační</w:t>
            </w:r>
            <w:r>
              <w:rPr>
                <w:sz w:val="18"/>
                <w:szCs w:val="18"/>
              </w:rPr>
              <w:t>ch  dovedností  - spolupráce celého orchestru</w:t>
            </w:r>
          </w:p>
          <w:p w:rsidR="00997861" w:rsidRPr="00554085" w:rsidRDefault="00997861" w:rsidP="009973EA">
            <w:pPr>
              <w:rPr>
                <w:sz w:val="18"/>
                <w:szCs w:val="18"/>
              </w:rPr>
            </w:pPr>
            <w:r>
              <w:rPr>
                <w:sz w:val="18"/>
                <w:szCs w:val="18"/>
              </w:rPr>
              <w:t>mezipř. vztahy</w:t>
            </w:r>
          </w:p>
          <w:p w:rsidR="00997861" w:rsidRPr="00554085" w:rsidRDefault="00997861" w:rsidP="009973EA">
            <w:pPr>
              <w:rPr>
                <w:sz w:val="18"/>
                <w:szCs w:val="18"/>
              </w:rPr>
            </w:pPr>
            <w:r w:rsidRPr="00554085">
              <w:rPr>
                <w:sz w:val="18"/>
                <w:szCs w:val="18"/>
              </w:rPr>
              <w:t>B- fyziologie lidského těla.</w:t>
            </w:r>
          </w:p>
          <w:p w:rsidR="00997861" w:rsidRPr="00554085" w:rsidRDefault="00997861" w:rsidP="009973EA">
            <w:pPr>
              <w:rPr>
                <w:sz w:val="18"/>
                <w:szCs w:val="18"/>
              </w:rPr>
            </w:pPr>
            <w:r w:rsidRPr="00554085">
              <w:rPr>
                <w:sz w:val="18"/>
                <w:szCs w:val="18"/>
              </w:rPr>
              <w:t>F - tón a zvuk.</w:t>
            </w:r>
          </w:p>
          <w:p w:rsidR="00997861" w:rsidRPr="00554085" w:rsidRDefault="00997861" w:rsidP="009973EA">
            <w:pPr>
              <w:rPr>
                <w:sz w:val="18"/>
                <w:szCs w:val="18"/>
              </w:rPr>
            </w:pPr>
          </w:p>
          <w:p w:rsidR="00997861" w:rsidRPr="00554085" w:rsidRDefault="00997861" w:rsidP="009973EA">
            <w:pPr>
              <w:rPr>
                <w:sz w:val="18"/>
                <w:szCs w:val="18"/>
              </w:rPr>
            </w:pPr>
            <w:r>
              <w:rPr>
                <w:sz w:val="18"/>
                <w:szCs w:val="18"/>
              </w:rPr>
              <w:t xml:space="preserve">mezipř. vztahy  </w:t>
            </w:r>
            <w:r w:rsidRPr="00554085">
              <w:rPr>
                <w:sz w:val="18"/>
                <w:szCs w:val="18"/>
              </w:rPr>
              <w:t xml:space="preserve">D </w:t>
            </w:r>
            <w:r>
              <w:rPr>
                <w:sz w:val="18"/>
                <w:szCs w:val="18"/>
              </w:rPr>
              <w:t>–</w:t>
            </w:r>
            <w:r w:rsidRPr="00554085">
              <w:rPr>
                <w:sz w:val="18"/>
                <w:szCs w:val="18"/>
              </w:rPr>
              <w:t xml:space="preserve"> </w:t>
            </w:r>
            <w:r>
              <w:rPr>
                <w:sz w:val="18"/>
                <w:szCs w:val="18"/>
              </w:rPr>
              <w:t xml:space="preserve">na osudech  významnmých hudebních skladatelů zkoumáme </w:t>
            </w:r>
            <w:r w:rsidRPr="00554085">
              <w:rPr>
                <w:sz w:val="18"/>
                <w:szCs w:val="18"/>
              </w:rPr>
              <w:t>vztahy mezi lidmi v historii, společenský život v minulosti.</w:t>
            </w:r>
          </w:p>
          <w:p w:rsidR="00997861" w:rsidRDefault="00997861" w:rsidP="009973EA">
            <w:pPr>
              <w:rPr>
                <w:sz w:val="18"/>
                <w:szCs w:val="18"/>
              </w:rPr>
            </w:pPr>
            <w:r>
              <w:rPr>
                <w:sz w:val="18"/>
                <w:szCs w:val="18"/>
              </w:rPr>
              <w:t>D – kulturně-historický vývoj v Čechách a Evropě</w:t>
            </w:r>
          </w:p>
          <w:p w:rsidR="00997861" w:rsidRPr="00554085" w:rsidRDefault="00997861" w:rsidP="009973EA">
            <w:pPr>
              <w:rPr>
                <w:sz w:val="18"/>
                <w:szCs w:val="18"/>
              </w:rPr>
            </w:pPr>
          </w:p>
          <w:p w:rsidR="00997861" w:rsidRPr="00554085" w:rsidRDefault="00997861" w:rsidP="009973EA">
            <w:pPr>
              <w:rPr>
                <w:sz w:val="18"/>
                <w:szCs w:val="18"/>
              </w:rPr>
            </w:pPr>
            <w:r>
              <w:rPr>
                <w:sz w:val="18"/>
                <w:szCs w:val="18"/>
              </w:rPr>
              <w:t xml:space="preserve">mezipř. vztahy </w:t>
            </w:r>
            <w:r w:rsidRPr="00554085">
              <w:rPr>
                <w:sz w:val="18"/>
                <w:szCs w:val="18"/>
              </w:rPr>
              <w:t xml:space="preserve">D </w:t>
            </w:r>
            <w:r>
              <w:rPr>
                <w:sz w:val="18"/>
                <w:szCs w:val="18"/>
              </w:rPr>
              <w:t>–</w:t>
            </w:r>
            <w:r w:rsidRPr="00554085">
              <w:rPr>
                <w:sz w:val="18"/>
                <w:szCs w:val="18"/>
              </w:rPr>
              <w:t xml:space="preserve"> </w:t>
            </w:r>
            <w:r>
              <w:rPr>
                <w:sz w:val="18"/>
                <w:szCs w:val="18"/>
              </w:rPr>
              <w:t xml:space="preserve">propojování informací z </w:t>
            </w:r>
            <w:r w:rsidRPr="00554085">
              <w:rPr>
                <w:sz w:val="18"/>
                <w:szCs w:val="18"/>
              </w:rPr>
              <w:t>h</w:t>
            </w:r>
            <w:r>
              <w:rPr>
                <w:sz w:val="18"/>
                <w:szCs w:val="18"/>
              </w:rPr>
              <w:t>istorie 20. století, změna postavení černošského obyvatelstva v USA a vliv na vznik nových hudebních tvarů</w:t>
            </w:r>
          </w:p>
          <w:p w:rsidR="00997861" w:rsidRPr="00554085" w:rsidRDefault="00997861" w:rsidP="009973EA">
            <w:pPr>
              <w:rPr>
                <w:sz w:val="18"/>
                <w:szCs w:val="18"/>
              </w:rPr>
            </w:pPr>
          </w:p>
          <w:p w:rsidR="00997861" w:rsidRDefault="00997861" w:rsidP="009973EA">
            <w:pPr>
              <w:rPr>
                <w:sz w:val="18"/>
                <w:szCs w:val="18"/>
              </w:rPr>
            </w:pPr>
            <w:r>
              <w:rPr>
                <w:sz w:val="18"/>
                <w:szCs w:val="18"/>
              </w:rPr>
              <w:t>PT – ČSP, mezipř. vztahy – D – upevňování vědomí historických tradic, tradiční život, zvyky a umělecké projevy předešlých generací</w:t>
            </w:r>
          </w:p>
          <w:p w:rsidR="00997861" w:rsidRDefault="00997861" w:rsidP="009973EA">
            <w:pPr>
              <w:rPr>
                <w:sz w:val="18"/>
                <w:szCs w:val="18"/>
              </w:rPr>
            </w:pPr>
          </w:p>
          <w:p w:rsidR="00997861" w:rsidRPr="00554085" w:rsidRDefault="00997861" w:rsidP="009973EA">
            <w:pPr>
              <w:rPr>
                <w:sz w:val="18"/>
                <w:szCs w:val="18"/>
              </w:rPr>
            </w:pPr>
          </w:p>
          <w:p w:rsidR="00997861" w:rsidRDefault="00997861" w:rsidP="009973EA">
            <w:pPr>
              <w:rPr>
                <w:sz w:val="18"/>
                <w:szCs w:val="18"/>
              </w:rPr>
            </w:pPr>
            <w:r>
              <w:rPr>
                <w:sz w:val="18"/>
                <w:szCs w:val="18"/>
              </w:rPr>
              <w:t>mezipř. vztahy  Z</w:t>
            </w:r>
            <w:r w:rsidRPr="00554085">
              <w:rPr>
                <w:sz w:val="18"/>
                <w:szCs w:val="18"/>
              </w:rPr>
              <w:t xml:space="preserve"> - vývoj </w:t>
            </w:r>
            <w:r>
              <w:rPr>
                <w:sz w:val="18"/>
                <w:szCs w:val="18"/>
              </w:rPr>
              <w:t>odlišných společenství, rozdíly ve vnímání a reprodukci hudby v závislosti na místě, rozvoji společenství lidí, hudba s neevropskými kořeny, propojení  vážné hudby s hudbou ,</w:t>
            </w:r>
          </w:p>
          <w:p w:rsidR="00997861" w:rsidRPr="00554085" w:rsidRDefault="00997861" w:rsidP="009973EA">
            <w:pPr>
              <w:rPr>
                <w:sz w:val="18"/>
                <w:szCs w:val="18"/>
              </w:rPr>
            </w:pPr>
            <w:r>
              <w:rPr>
                <w:sz w:val="18"/>
                <w:szCs w:val="18"/>
              </w:rPr>
              <w:t>etnickou</w:t>
            </w:r>
          </w:p>
          <w:p w:rsidR="00997861" w:rsidRDefault="00997861" w:rsidP="009973EA">
            <w:pPr>
              <w:rPr>
                <w:sz w:val="18"/>
                <w:szCs w:val="18"/>
              </w:rPr>
            </w:pPr>
            <w:r>
              <w:rPr>
                <w:sz w:val="18"/>
                <w:szCs w:val="18"/>
              </w:rPr>
              <w:lastRenderedPageBreak/>
              <w:t>PT - ČŽP</w:t>
            </w:r>
            <w:r w:rsidRPr="00554085">
              <w:rPr>
                <w:sz w:val="18"/>
                <w:szCs w:val="18"/>
              </w:rPr>
              <w:t xml:space="preserve"> - člověk a životní prostředí, </w:t>
            </w:r>
            <w:r>
              <w:rPr>
                <w:sz w:val="18"/>
                <w:szCs w:val="18"/>
              </w:rPr>
              <w:t>život přirozených národů a vliv naší civilizace na mizení původních lidských společenství</w:t>
            </w:r>
          </w:p>
          <w:p w:rsidR="00997861" w:rsidRDefault="00997861" w:rsidP="009973EA">
            <w:pPr>
              <w:rPr>
                <w:sz w:val="18"/>
                <w:szCs w:val="18"/>
              </w:rPr>
            </w:pPr>
          </w:p>
          <w:p w:rsidR="00997861" w:rsidRPr="00554085" w:rsidRDefault="00997861" w:rsidP="009973EA">
            <w:pPr>
              <w:rPr>
                <w:sz w:val="18"/>
                <w:szCs w:val="18"/>
              </w:rPr>
            </w:pPr>
            <w:r>
              <w:rPr>
                <w:sz w:val="18"/>
                <w:szCs w:val="18"/>
              </w:rPr>
              <w:t xml:space="preserve">PT - ČŽP - </w:t>
            </w:r>
            <w:r w:rsidRPr="00554085">
              <w:rPr>
                <w:sz w:val="18"/>
                <w:szCs w:val="18"/>
              </w:rPr>
              <w:t xml:space="preserve">obrazy přírody v hudbě, </w:t>
            </w:r>
            <w:r>
              <w:rPr>
                <w:sz w:val="18"/>
                <w:szCs w:val="18"/>
              </w:rPr>
              <w:t>jak přírodu vnímáme a k čemu ji potřebujeme</w:t>
            </w:r>
          </w:p>
          <w:p w:rsidR="00997861" w:rsidRDefault="00997861" w:rsidP="009973EA">
            <w:pPr>
              <w:rPr>
                <w:sz w:val="18"/>
                <w:szCs w:val="18"/>
              </w:rPr>
            </w:pPr>
          </w:p>
          <w:p w:rsidR="00997861" w:rsidRPr="00554085" w:rsidRDefault="00997861" w:rsidP="009973EA">
            <w:pPr>
              <w:rPr>
                <w:sz w:val="18"/>
                <w:szCs w:val="18"/>
              </w:rPr>
            </w:pPr>
          </w:p>
          <w:p w:rsidR="00997861" w:rsidRDefault="00997861" w:rsidP="009973EA">
            <w:pPr>
              <w:rPr>
                <w:sz w:val="18"/>
                <w:szCs w:val="18"/>
              </w:rPr>
            </w:pPr>
            <w:r>
              <w:rPr>
                <w:sz w:val="18"/>
                <w:szCs w:val="18"/>
              </w:rPr>
              <w:t xml:space="preserve">mezipř. vztahy  </w:t>
            </w:r>
            <w:r w:rsidRPr="00554085">
              <w:rPr>
                <w:sz w:val="18"/>
                <w:szCs w:val="18"/>
              </w:rPr>
              <w:t>VV - propojení hu</w:t>
            </w:r>
            <w:r>
              <w:rPr>
                <w:sz w:val="18"/>
                <w:szCs w:val="18"/>
              </w:rPr>
              <w:t xml:space="preserve">dby a obrazu, </w:t>
            </w:r>
            <w:r w:rsidRPr="00554085">
              <w:rPr>
                <w:sz w:val="18"/>
                <w:szCs w:val="18"/>
              </w:rPr>
              <w:t>ČJ - propojení s dějinami literatury</w:t>
            </w:r>
          </w:p>
          <w:p w:rsidR="00997861" w:rsidRDefault="00997861" w:rsidP="009973EA">
            <w:pPr>
              <w:rPr>
                <w:sz w:val="18"/>
                <w:szCs w:val="18"/>
              </w:rPr>
            </w:pPr>
            <w:r w:rsidRPr="00554085">
              <w:rPr>
                <w:sz w:val="18"/>
                <w:szCs w:val="18"/>
              </w:rPr>
              <w:t>.</w:t>
            </w:r>
          </w:p>
          <w:p w:rsidR="00997861" w:rsidRPr="00554085" w:rsidRDefault="00997861" w:rsidP="009973EA">
            <w:pPr>
              <w:rPr>
                <w:sz w:val="18"/>
                <w:szCs w:val="18"/>
              </w:rPr>
            </w:pPr>
          </w:p>
          <w:p w:rsidR="00997861" w:rsidRPr="00554085" w:rsidRDefault="00997861" w:rsidP="009973EA">
            <w:pPr>
              <w:rPr>
                <w:sz w:val="18"/>
                <w:szCs w:val="18"/>
              </w:rPr>
            </w:pPr>
            <w:r>
              <w:rPr>
                <w:sz w:val="18"/>
                <w:szCs w:val="18"/>
              </w:rPr>
              <w:t>PT - ODS</w:t>
            </w:r>
            <w:r w:rsidRPr="00554085">
              <w:rPr>
                <w:sz w:val="18"/>
                <w:szCs w:val="18"/>
              </w:rPr>
              <w:t xml:space="preserve"> </w:t>
            </w:r>
            <w:r>
              <w:rPr>
                <w:sz w:val="18"/>
                <w:szCs w:val="18"/>
              </w:rPr>
              <w:t>–</w:t>
            </w:r>
            <w:r w:rsidRPr="00554085">
              <w:rPr>
                <w:sz w:val="18"/>
                <w:szCs w:val="18"/>
              </w:rPr>
              <w:t xml:space="preserve"> </w:t>
            </w:r>
            <w:r>
              <w:rPr>
                <w:sz w:val="18"/>
                <w:szCs w:val="18"/>
              </w:rPr>
              <w:t xml:space="preserve">procvičování  </w:t>
            </w:r>
            <w:r w:rsidRPr="00554085">
              <w:rPr>
                <w:sz w:val="18"/>
                <w:szCs w:val="18"/>
              </w:rPr>
              <w:t>sociální komuni</w:t>
            </w:r>
            <w:r>
              <w:rPr>
                <w:sz w:val="18"/>
                <w:szCs w:val="18"/>
              </w:rPr>
              <w:t>kace, tolerance k hodnotám druhých  - vzájemné vztahy ve třídě</w:t>
            </w:r>
          </w:p>
          <w:p w:rsidR="00997861" w:rsidRPr="00554085" w:rsidRDefault="00997861" w:rsidP="009973EA">
            <w:pPr>
              <w:rPr>
                <w:sz w:val="18"/>
                <w:szCs w:val="18"/>
              </w:rPr>
            </w:pPr>
          </w:p>
          <w:p w:rsidR="00997861" w:rsidRPr="00554085" w:rsidRDefault="00997861" w:rsidP="009973EA">
            <w:pPr>
              <w:rPr>
                <w:sz w:val="18"/>
                <w:szCs w:val="18"/>
              </w:rPr>
            </w:pPr>
          </w:p>
        </w:tc>
        <w:tc>
          <w:tcPr>
            <w:tcW w:w="2340" w:type="dxa"/>
            <w:shd w:val="clear" w:color="auto" w:fill="auto"/>
          </w:tcPr>
          <w:p w:rsidR="00997861" w:rsidRDefault="00997861" w:rsidP="009973EA">
            <w:pPr>
              <w:autoSpaceDE w:val="0"/>
              <w:autoSpaceDN w:val="0"/>
              <w:adjustRightInd w:val="0"/>
              <w:rPr>
                <w:b/>
                <w:bCs/>
                <w:sz w:val="18"/>
                <w:szCs w:val="18"/>
              </w:rPr>
            </w:pPr>
          </w:p>
          <w:p w:rsidR="00997861" w:rsidRDefault="00997861" w:rsidP="009973EA">
            <w:pPr>
              <w:autoSpaceDE w:val="0"/>
              <w:autoSpaceDN w:val="0"/>
              <w:adjustRightInd w:val="0"/>
              <w:rPr>
                <w:bCs/>
                <w:sz w:val="18"/>
                <w:szCs w:val="18"/>
              </w:rPr>
            </w:pPr>
            <w:r>
              <w:rPr>
                <w:bCs/>
                <w:sz w:val="18"/>
                <w:szCs w:val="18"/>
              </w:rPr>
              <w:t>Na závěr školního roku příprava prezentace zpěvu či jiné hudební tvorby třídy.</w:t>
            </w:r>
          </w:p>
          <w:p w:rsidR="00997861" w:rsidRDefault="00997861" w:rsidP="009973EA">
            <w:pPr>
              <w:autoSpaceDE w:val="0"/>
              <w:autoSpaceDN w:val="0"/>
              <w:adjustRightInd w:val="0"/>
              <w:rPr>
                <w:bCs/>
                <w:sz w:val="18"/>
                <w:szCs w:val="18"/>
              </w:rPr>
            </w:pPr>
          </w:p>
          <w:p w:rsidR="00997861" w:rsidRDefault="00997861" w:rsidP="009973EA">
            <w:pPr>
              <w:autoSpaceDE w:val="0"/>
              <w:autoSpaceDN w:val="0"/>
              <w:adjustRightInd w:val="0"/>
              <w:rPr>
                <w:bCs/>
                <w:sz w:val="18"/>
                <w:szCs w:val="18"/>
              </w:rPr>
            </w:pPr>
            <w:r>
              <w:rPr>
                <w:bCs/>
                <w:sz w:val="18"/>
                <w:szCs w:val="18"/>
              </w:rPr>
              <w:t>Práce s hudebními nástroji (klavír, kytara, perkuse).</w:t>
            </w:r>
          </w:p>
          <w:p w:rsidR="00997861" w:rsidRDefault="00997861" w:rsidP="009973EA">
            <w:pPr>
              <w:autoSpaceDE w:val="0"/>
              <w:autoSpaceDN w:val="0"/>
              <w:adjustRightInd w:val="0"/>
              <w:rPr>
                <w:bCs/>
                <w:sz w:val="18"/>
                <w:szCs w:val="18"/>
              </w:rPr>
            </w:pPr>
          </w:p>
          <w:p w:rsidR="00997861" w:rsidRDefault="00997861" w:rsidP="009973EA">
            <w:pPr>
              <w:autoSpaceDE w:val="0"/>
              <w:autoSpaceDN w:val="0"/>
              <w:adjustRightInd w:val="0"/>
              <w:rPr>
                <w:bCs/>
                <w:sz w:val="18"/>
                <w:szCs w:val="18"/>
              </w:rPr>
            </w:pPr>
            <w:r>
              <w:rPr>
                <w:bCs/>
                <w:sz w:val="18"/>
                <w:szCs w:val="18"/>
              </w:rPr>
              <w:t>Práce na ozvučení zpěvu.</w:t>
            </w:r>
          </w:p>
          <w:p w:rsidR="00997861" w:rsidRDefault="00997861" w:rsidP="009973EA">
            <w:pPr>
              <w:autoSpaceDE w:val="0"/>
              <w:autoSpaceDN w:val="0"/>
              <w:adjustRightInd w:val="0"/>
              <w:rPr>
                <w:bCs/>
                <w:sz w:val="18"/>
                <w:szCs w:val="18"/>
              </w:rPr>
            </w:pPr>
          </w:p>
          <w:p w:rsidR="00997861" w:rsidRPr="006B3BCC" w:rsidRDefault="00997861" w:rsidP="009973EA">
            <w:pPr>
              <w:autoSpaceDE w:val="0"/>
              <w:autoSpaceDN w:val="0"/>
              <w:adjustRightInd w:val="0"/>
              <w:rPr>
                <w:bCs/>
                <w:sz w:val="18"/>
                <w:szCs w:val="18"/>
              </w:rPr>
            </w:pPr>
            <w:r>
              <w:rPr>
                <w:bCs/>
                <w:sz w:val="18"/>
                <w:szCs w:val="18"/>
              </w:rPr>
              <w:t>Prezentace hudby  v multifunkční učebně, práce s kvalitní hudební technikou.</w:t>
            </w:r>
          </w:p>
        </w:tc>
      </w:tr>
    </w:tbl>
    <w:p w:rsidR="00997861" w:rsidRPr="00554085" w:rsidRDefault="00997861" w:rsidP="009973EA">
      <w:pPr>
        <w:rPr>
          <w:sz w:val="18"/>
          <w:szCs w:val="18"/>
        </w:rPr>
      </w:pPr>
    </w:p>
    <w:p w:rsidR="00997861" w:rsidRPr="00554085" w:rsidRDefault="00997861" w:rsidP="009973EA">
      <w:pPr>
        <w:rPr>
          <w:sz w:val="18"/>
          <w:szCs w:val="18"/>
        </w:rPr>
      </w:pPr>
    </w:p>
    <w:p w:rsidR="00997861" w:rsidRPr="00554085" w:rsidRDefault="00997861" w:rsidP="009973EA">
      <w:pPr>
        <w:rPr>
          <w:sz w:val="18"/>
          <w:szCs w:val="18"/>
        </w:rPr>
      </w:pPr>
    </w:p>
    <w:p w:rsidR="00997861" w:rsidRDefault="00997861"/>
    <w:p w:rsidR="00997861" w:rsidRDefault="00997861" w:rsidP="009973EA">
      <w:pPr>
        <w:rPr>
          <w:sz w:val="18"/>
          <w:szCs w:val="18"/>
        </w:rPr>
        <w:sectPr w:rsidR="00997861" w:rsidSect="00997861">
          <w:pgSz w:w="16838" w:h="11906" w:orient="landscape"/>
          <w:pgMar w:top="899" w:right="998" w:bottom="1418" w:left="1260" w:header="708" w:footer="709" w:gutter="0"/>
          <w:cols w:space="708"/>
          <w:docGrid w:linePitch="360"/>
        </w:sectPr>
      </w:pPr>
    </w:p>
    <w:p w:rsidR="00997861" w:rsidRDefault="00997861" w:rsidP="00997861">
      <w:pPr>
        <w:pStyle w:val="Nadpis2"/>
      </w:pPr>
      <w:bookmarkStart w:id="52" w:name="_Toc421085723"/>
      <w:r w:rsidRPr="00DB5596">
        <w:lastRenderedPageBreak/>
        <w:t>PSYCHOLOGIE</w:t>
      </w:r>
      <w:bookmarkEnd w:id="52"/>
    </w:p>
    <w:p w:rsidR="00997861" w:rsidRDefault="00997861" w:rsidP="009973EA">
      <w:pPr>
        <w:rPr>
          <w:b/>
          <w:sz w:val="32"/>
          <w:szCs w:val="32"/>
        </w:rPr>
      </w:pPr>
    </w:p>
    <w:p w:rsidR="00997861" w:rsidRPr="00DB5596" w:rsidRDefault="00997861" w:rsidP="009973EA">
      <w:pPr>
        <w:autoSpaceDE w:val="0"/>
        <w:autoSpaceDN w:val="0"/>
        <w:adjustRightInd w:val="0"/>
        <w:jc w:val="both"/>
      </w:pPr>
      <w:r>
        <w:t xml:space="preserve">   </w:t>
      </w:r>
      <w:r w:rsidRPr="00DB5596">
        <w:t>Cílem předmětu je formovat personální a komunikativně sociální kompetence ž</w:t>
      </w:r>
      <w:r w:rsidR="004C6CD3">
        <w:t>á</w:t>
      </w:r>
      <w:r w:rsidRPr="00DB5596">
        <w:t>ků, učit je rozumět</w:t>
      </w:r>
      <w:r>
        <w:t xml:space="preserve"> </w:t>
      </w:r>
      <w:r w:rsidRPr="00DB5596">
        <w:t>psychickému prožívaní a chovaní klientů sociálních služeb, aplikovat vhodné přístupy při práci s</w:t>
      </w:r>
      <w:r>
        <w:t xml:space="preserve"> </w:t>
      </w:r>
      <w:r w:rsidRPr="00DB5596">
        <w:t>klienty a kontaktu s jejich příbuznými, využívat získané dove</w:t>
      </w:r>
      <w:r w:rsidR="004C6CD3">
        <w:t>dnosti i v běžném životě. Učí žá</w:t>
      </w:r>
      <w:r w:rsidRPr="00DB5596">
        <w:t>ky</w:t>
      </w:r>
      <w:r>
        <w:t xml:space="preserve"> </w:t>
      </w:r>
      <w:r w:rsidRPr="00DB5596">
        <w:t>odolnosti při práci ve stresu a vstřícnosti vůči klientům. Důraz je kladen na r</w:t>
      </w:r>
      <w:r>
        <w:t>ozvoj psychosociálních dovednost</w:t>
      </w:r>
      <w:r w:rsidRPr="00DB5596">
        <w:t>i</w:t>
      </w:r>
      <w:r>
        <w:t xml:space="preserve"> </w:t>
      </w:r>
      <w:r w:rsidRPr="00DB5596">
        <w:t>a řečové komunikace. Tím se roz</w:t>
      </w:r>
      <w:r>
        <w:t>ví</w:t>
      </w:r>
      <w:r w:rsidRPr="00DB5596">
        <w:t>j</w:t>
      </w:r>
      <w:r>
        <w:t>í</w:t>
      </w:r>
      <w:r w:rsidRPr="00DB5596">
        <w:t xml:space="preserve"> i dovednost sebereflexe, tolerance a bezpředsudkového přístupu k lidem.</w:t>
      </w:r>
    </w:p>
    <w:p w:rsidR="00997861" w:rsidRPr="00DB5596" w:rsidRDefault="00997861" w:rsidP="009973EA">
      <w:pPr>
        <w:autoSpaceDE w:val="0"/>
        <w:autoSpaceDN w:val="0"/>
        <w:adjustRightInd w:val="0"/>
        <w:jc w:val="both"/>
      </w:pPr>
      <w:r>
        <w:t xml:space="preserve">   </w:t>
      </w:r>
      <w:r w:rsidRPr="00DB5596">
        <w:t>Obsah předmětu vychází z obsahového okruhu RVP – Sociální vztahy a komunikace a z katalogu požadavků k maturitě ze ZSV. Obsahový</w:t>
      </w:r>
    </w:p>
    <w:p w:rsidR="00997861" w:rsidRDefault="00997861" w:rsidP="009973EA">
      <w:pPr>
        <w:autoSpaceDE w:val="0"/>
        <w:autoSpaceDN w:val="0"/>
        <w:adjustRightInd w:val="0"/>
        <w:jc w:val="both"/>
      </w:pPr>
      <w:r w:rsidRPr="00DB5596">
        <w:t>okruh má těsnou vazbu na oblast společenskovědního vzdělávání a na odborné předměty.</w:t>
      </w:r>
    </w:p>
    <w:p w:rsidR="00997861" w:rsidRPr="00DB5596" w:rsidRDefault="00997861" w:rsidP="009973EA">
      <w:pPr>
        <w:autoSpaceDE w:val="0"/>
        <w:autoSpaceDN w:val="0"/>
        <w:adjustRightInd w:val="0"/>
      </w:pPr>
    </w:p>
    <w:p w:rsidR="00997861" w:rsidRPr="00DB5596" w:rsidRDefault="00997861" w:rsidP="009973EA">
      <w:pPr>
        <w:autoSpaceDE w:val="0"/>
        <w:autoSpaceDN w:val="0"/>
        <w:adjustRightInd w:val="0"/>
        <w:rPr>
          <w:b/>
          <w:bCs/>
          <w:sz w:val="28"/>
          <w:szCs w:val="28"/>
        </w:rPr>
      </w:pPr>
      <w:r w:rsidRPr="00DB5596">
        <w:rPr>
          <w:b/>
          <w:bCs/>
          <w:sz w:val="28"/>
          <w:szCs w:val="28"/>
        </w:rPr>
        <w:t>Vzdělávání směřuje k tomu, aby žáci:</w:t>
      </w:r>
    </w:p>
    <w:p w:rsidR="00997861" w:rsidRPr="00DB5596" w:rsidRDefault="00997861" w:rsidP="00536E67">
      <w:pPr>
        <w:pStyle w:val="Odstavecseseznamem"/>
        <w:numPr>
          <w:ilvl w:val="0"/>
          <w:numId w:val="288"/>
        </w:numPr>
        <w:autoSpaceDE w:val="0"/>
        <w:autoSpaceDN w:val="0"/>
        <w:adjustRightInd w:val="0"/>
        <w:jc w:val="both"/>
      </w:pPr>
      <w:r w:rsidRPr="00DB5596">
        <w:t>rozvíjeli základní myšlenkové operace, paměť a schopnosti koncentrace</w:t>
      </w:r>
    </w:p>
    <w:p w:rsidR="00997861" w:rsidRPr="00DB5596" w:rsidRDefault="00997861" w:rsidP="00536E67">
      <w:pPr>
        <w:pStyle w:val="Odstavecseseznamem"/>
        <w:numPr>
          <w:ilvl w:val="0"/>
          <w:numId w:val="288"/>
        </w:numPr>
        <w:autoSpaceDE w:val="0"/>
        <w:autoSpaceDN w:val="0"/>
        <w:adjustRightInd w:val="0"/>
        <w:jc w:val="both"/>
      </w:pPr>
      <w:r w:rsidRPr="00DB5596">
        <w:t xml:space="preserve">osvojovali </w:t>
      </w:r>
      <w:r>
        <w:t>si obecné</w:t>
      </w:r>
      <w:r w:rsidRPr="00DB5596">
        <w:t xml:space="preserve"> principy a strategie řešeni problémů (praktických i teoretických), stejně</w:t>
      </w:r>
    </w:p>
    <w:p w:rsidR="00997861" w:rsidRPr="00DB5596" w:rsidRDefault="00997861" w:rsidP="00536E67">
      <w:pPr>
        <w:pStyle w:val="Odstavecseseznamem"/>
        <w:numPr>
          <w:ilvl w:val="0"/>
          <w:numId w:val="288"/>
        </w:numPr>
        <w:autoSpaceDE w:val="0"/>
        <w:autoSpaceDN w:val="0"/>
        <w:adjustRightInd w:val="0"/>
        <w:jc w:val="both"/>
      </w:pPr>
      <w:r w:rsidRPr="00DB5596">
        <w:t>jako dovednosti potřebných pro práci s informacemi</w:t>
      </w:r>
    </w:p>
    <w:p w:rsidR="00997861" w:rsidRPr="00DB5596" w:rsidRDefault="00997861" w:rsidP="00536E67">
      <w:pPr>
        <w:pStyle w:val="Odstavecseseznamem"/>
        <w:numPr>
          <w:ilvl w:val="0"/>
          <w:numId w:val="288"/>
        </w:numPr>
        <w:autoSpaceDE w:val="0"/>
        <w:autoSpaceDN w:val="0"/>
        <w:adjustRightInd w:val="0"/>
        <w:jc w:val="both"/>
      </w:pPr>
      <w:r w:rsidRPr="00DB5596">
        <w:t>formovali zodpovědný, aktivní a tvořivý postoj k problémům a k hledání jejich řešeni</w:t>
      </w:r>
    </w:p>
    <w:p w:rsidR="00997861" w:rsidRPr="00DB5596" w:rsidRDefault="00997861" w:rsidP="00536E67">
      <w:pPr>
        <w:pStyle w:val="Odstavecseseznamem"/>
        <w:numPr>
          <w:ilvl w:val="0"/>
          <w:numId w:val="288"/>
        </w:numPr>
        <w:autoSpaceDE w:val="0"/>
        <w:autoSpaceDN w:val="0"/>
        <w:adjustRightInd w:val="0"/>
        <w:jc w:val="both"/>
      </w:pPr>
      <w:r w:rsidRPr="00DB5596">
        <w:t>rozvíjeli zodpovědný a aktivní přistup k pracovnímu životu a profesní kariéře včetně schopnosti</w:t>
      </w:r>
    </w:p>
    <w:p w:rsidR="00997861" w:rsidRPr="00DB5596" w:rsidRDefault="00997861" w:rsidP="00536E67">
      <w:pPr>
        <w:pStyle w:val="Odstavecseseznamem"/>
        <w:numPr>
          <w:ilvl w:val="0"/>
          <w:numId w:val="288"/>
        </w:numPr>
        <w:autoSpaceDE w:val="0"/>
        <w:autoSpaceDN w:val="0"/>
        <w:adjustRightInd w:val="0"/>
        <w:jc w:val="both"/>
      </w:pPr>
      <w:r w:rsidRPr="00DB5596">
        <w:t>adaptovat se na změny</w:t>
      </w:r>
    </w:p>
    <w:p w:rsidR="00997861" w:rsidRPr="00DB5596" w:rsidRDefault="00997861" w:rsidP="00536E67">
      <w:pPr>
        <w:pStyle w:val="Odstavecseseznamem"/>
        <w:numPr>
          <w:ilvl w:val="0"/>
          <w:numId w:val="288"/>
        </w:numPr>
        <w:autoSpaceDE w:val="0"/>
        <w:autoSpaceDN w:val="0"/>
        <w:adjustRightInd w:val="0"/>
        <w:jc w:val="both"/>
      </w:pPr>
      <w:r w:rsidRPr="00536E67">
        <w:rPr>
          <w:rFonts w:eastAsia="OpenSymbol"/>
        </w:rPr>
        <w:t xml:space="preserve">přijímali </w:t>
      </w:r>
      <w:r w:rsidRPr="00DB5596">
        <w:t>zodpovědn</w:t>
      </w:r>
      <w:r>
        <w:t>ý</w:t>
      </w:r>
      <w:r w:rsidRPr="00DB5596">
        <w:t xml:space="preserve"> </w:t>
      </w:r>
      <w:r>
        <w:t>přístup</w:t>
      </w:r>
      <w:r w:rsidRPr="00DB5596">
        <w:t xml:space="preserve"> k týmové i samostatné práci</w:t>
      </w:r>
    </w:p>
    <w:p w:rsidR="00997861" w:rsidRPr="00DB5596" w:rsidRDefault="00997861" w:rsidP="00536E67">
      <w:pPr>
        <w:pStyle w:val="Odstavecseseznamem"/>
        <w:numPr>
          <w:ilvl w:val="0"/>
          <w:numId w:val="288"/>
        </w:numPr>
        <w:autoSpaceDE w:val="0"/>
        <w:autoSpaceDN w:val="0"/>
        <w:adjustRightInd w:val="0"/>
        <w:jc w:val="both"/>
      </w:pPr>
      <w:r w:rsidRPr="00DB5596">
        <w:t xml:space="preserve">rozvíjeli dovednosti potřebné k vyjednávaní, diskusi, případnému kompromisu, k </w:t>
      </w:r>
      <w:r>
        <w:t>obhájení</w:t>
      </w:r>
    </w:p>
    <w:p w:rsidR="00997861" w:rsidRPr="00DB5596" w:rsidRDefault="00997861" w:rsidP="00536E67">
      <w:pPr>
        <w:pStyle w:val="Odstavecseseznamem"/>
        <w:numPr>
          <w:ilvl w:val="0"/>
          <w:numId w:val="288"/>
        </w:numPr>
        <w:autoSpaceDE w:val="0"/>
        <w:autoSpaceDN w:val="0"/>
        <w:adjustRightInd w:val="0"/>
        <w:jc w:val="both"/>
      </w:pPr>
      <w:r w:rsidRPr="00DB5596">
        <w:t>svého stanoviska i přijímaní stanoviska jiných</w:t>
      </w:r>
    </w:p>
    <w:p w:rsidR="00997861" w:rsidRPr="00DB5596" w:rsidRDefault="00997861" w:rsidP="00536E67">
      <w:pPr>
        <w:pStyle w:val="Odstavecseseznamem"/>
        <w:numPr>
          <w:ilvl w:val="0"/>
          <w:numId w:val="288"/>
        </w:numPr>
        <w:autoSpaceDE w:val="0"/>
        <w:autoSpaceDN w:val="0"/>
        <w:adjustRightInd w:val="0"/>
        <w:jc w:val="both"/>
      </w:pPr>
      <w:r w:rsidRPr="00DB5596">
        <w:t>prohlubovali dovednosti potřebné k sebereflexi a sebehodnoceni,</w:t>
      </w:r>
      <w:r w:rsidRPr="00536E67">
        <w:rPr>
          <w:rFonts w:eastAsia="OpenSymbol"/>
        </w:rPr>
        <w:t xml:space="preserve"> </w:t>
      </w:r>
      <w:r w:rsidRPr="00DB5596">
        <w:t>utvářeli si zdravé sebevědomí</w:t>
      </w:r>
    </w:p>
    <w:p w:rsidR="00997861" w:rsidRPr="00536E67" w:rsidRDefault="00997861" w:rsidP="00536E67">
      <w:pPr>
        <w:pStyle w:val="Odstavecseseznamem"/>
        <w:numPr>
          <w:ilvl w:val="0"/>
          <w:numId w:val="288"/>
        </w:numPr>
        <w:autoSpaceDE w:val="0"/>
        <w:autoSpaceDN w:val="0"/>
        <w:adjustRightInd w:val="0"/>
        <w:jc w:val="both"/>
        <w:rPr>
          <w:rFonts w:eastAsia="OpenSymbol"/>
        </w:rPr>
      </w:pPr>
      <w:r w:rsidRPr="00536E67">
        <w:rPr>
          <w:rFonts w:eastAsia="OpenSymbol"/>
        </w:rPr>
        <w:t>uměli odlišit fakta od názorů</w:t>
      </w:r>
    </w:p>
    <w:p w:rsidR="00997861" w:rsidRPr="00DB5596" w:rsidRDefault="00997861" w:rsidP="00536E67">
      <w:pPr>
        <w:pStyle w:val="Odstavecseseznamem"/>
        <w:numPr>
          <w:ilvl w:val="0"/>
          <w:numId w:val="288"/>
        </w:numPr>
        <w:autoSpaceDE w:val="0"/>
        <w:autoSpaceDN w:val="0"/>
        <w:adjustRightInd w:val="0"/>
        <w:jc w:val="both"/>
      </w:pPr>
      <w:r w:rsidRPr="00DB5596">
        <w:t xml:space="preserve">přijímali odpovědnost za vlastní myšlení, rozhodovaní, jednaní, </w:t>
      </w:r>
      <w:r>
        <w:t>chová</w:t>
      </w:r>
      <w:r w:rsidRPr="00DB5596">
        <w:t>ní a cítění</w:t>
      </w:r>
    </w:p>
    <w:p w:rsidR="00997861" w:rsidRPr="00DB5596" w:rsidRDefault="00997861" w:rsidP="00536E67">
      <w:pPr>
        <w:pStyle w:val="Odstavecseseznamem"/>
        <w:numPr>
          <w:ilvl w:val="0"/>
          <w:numId w:val="288"/>
        </w:numPr>
        <w:autoSpaceDE w:val="0"/>
        <w:autoSpaceDN w:val="0"/>
        <w:adjustRightInd w:val="0"/>
        <w:jc w:val="both"/>
      </w:pPr>
      <w:r>
        <w:t>respektovali lidský</w:t>
      </w:r>
      <w:r w:rsidRPr="00DB5596">
        <w:t xml:space="preserve"> život a jeho </w:t>
      </w:r>
      <w:r>
        <w:t>trvá</w:t>
      </w:r>
      <w:r w:rsidRPr="00DB5596">
        <w:t>ní jako vysokou hodnotu</w:t>
      </w:r>
    </w:p>
    <w:p w:rsidR="00997861" w:rsidRPr="00DB5596" w:rsidRDefault="00997861" w:rsidP="00536E67">
      <w:pPr>
        <w:pStyle w:val="Odstavecseseznamem"/>
        <w:numPr>
          <w:ilvl w:val="0"/>
          <w:numId w:val="288"/>
        </w:numPr>
        <w:autoSpaceDE w:val="0"/>
        <w:autoSpaceDN w:val="0"/>
        <w:adjustRightInd w:val="0"/>
        <w:jc w:val="both"/>
      </w:pPr>
      <w:r w:rsidRPr="00DB5596">
        <w:t>vystupovali v souladu s morálními zásadami a pravidly společenského chovaní</w:t>
      </w:r>
    </w:p>
    <w:p w:rsidR="00997861" w:rsidRPr="00DB5596" w:rsidRDefault="00997861" w:rsidP="00536E67">
      <w:pPr>
        <w:pStyle w:val="Odstavecseseznamem"/>
        <w:numPr>
          <w:ilvl w:val="0"/>
          <w:numId w:val="288"/>
        </w:numPr>
        <w:autoSpaceDE w:val="0"/>
        <w:autoSpaceDN w:val="0"/>
        <w:adjustRightInd w:val="0"/>
        <w:jc w:val="both"/>
      </w:pPr>
      <w:r w:rsidRPr="00DB5596">
        <w:t>rozvíjeli komunikativní dovednosti a dovednosti potřebné pro navazování a udržování partnerského vztahu i</w:t>
      </w:r>
    </w:p>
    <w:p w:rsidR="00997861" w:rsidRPr="00DB5596" w:rsidRDefault="00997861" w:rsidP="00536E67">
      <w:pPr>
        <w:pStyle w:val="Odstavecseseznamem"/>
        <w:numPr>
          <w:ilvl w:val="0"/>
          <w:numId w:val="288"/>
        </w:numPr>
        <w:autoSpaceDE w:val="0"/>
        <w:autoSpaceDN w:val="0"/>
        <w:adjustRightInd w:val="0"/>
        <w:jc w:val="both"/>
      </w:pPr>
      <w:r w:rsidRPr="00DB5596">
        <w:t>pro život v</w:t>
      </w:r>
      <w:r>
        <w:t> </w:t>
      </w:r>
      <w:r w:rsidRPr="00DB5596">
        <w:t>kolektivu</w:t>
      </w:r>
    </w:p>
    <w:p w:rsidR="00997861" w:rsidRPr="00DB5596" w:rsidRDefault="00997861" w:rsidP="009973EA">
      <w:pPr>
        <w:autoSpaceDE w:val="0"/>
        <w:autoSpaceDN w:val="0"/>
        <w:adjustRightInd w:val="0"/>
      </w:pPr>
    </w:p>
    <w:p w:rsidR="00997861" w:rsidRDefault="00997861" w:rsidP="009973EA">
      <w:pPr>
        <w:autoSpaceDE w:val="0"/>
        <w:autoSpaceDN w:val="0"/>
        <w:adjustRightInd w:val="0"/>
        <w:rPr>
          <w:b/>
          <w:bCs/>
          <w:sz w:val="28"/>
          <w:szCs w:val="28"/>
        </w:rPr>
      </w:pPr>
    </w:p>
    <w:p w:rsidR="00997861" w:rsidRDefault="00997861" w:rsidP="009973EA">
      <w:pPr>
        <w:autoSpaceDE w:val="0"/>
        <w:autoSpaceDN w:val="0"/>
        <w:adjustRightInd w:val="0"/>
        <w:rPr>
          <w:b/>
          <w:bCs/>
          <w:sz w:val="28"/>
          <w:szCs w:val="28"/>
        </w:rPr>
      </w:pPr>
      <w:r w:rsidRPr="00DB5596">
        <w:rPr>
          <w:b/>
          <w:bCs/>
          <w:sz w:val="28"/>
          <w:szCs w:val="28"/>
        </w:rPr>
        <w:t>Průřezová témata</w:t>
      </w:r>
    </w:p>
    <w:p w:rsidR="00997861" w:rsidRPr="00DB5596" w:rsidRDefault="00997861" w:rsidP="009973EA">
      <w:pPr>
        <w:autoSpaceDE w:val="0"/>
        <w:autoSpaceDN w:val="0"/>
        <w:adjustRightInd w:val="0"/>
        <w:rPr>
          <w:b/>
          <w:bCs/>
          <w:sz w:val="28"/>
          <w:szCs w:val="28"/>
        </w:rPr>
      </w:pPr>
    </w:p>
    <w:p w:rsidR="00997861" w:rsidRPr="000D14E3" w:rsidRDefault="00997861" w:rsidP="009973EA">
      <w:pPr>
        <w:autoSpaceDE w:val="0"/>
        <w:autoSpaceDN w:val="0"/>
        <w:adjustRightInd w:val="0"/>
        <w:rPr>
          <w:b/>
          <w:bCs/>
        </w:rPr>
      </w:pPr>
      <w:r w:rsidRPr="000D14E3">
        <w:rPr>
          <w:b/>
          <w:bCs/>
        </w:rPr>
        <w:t>Občan v demokratické společnosti</w:t>
      </w:r>
    </w:p>
    <w:p w:rsidR="00997861" w:rsidRDefault="00997861" w:rsidP="009973EA">
      <w:pPr>
        <w:autoSpaceDE w:val="0"/>
        <w:autoSpaceDN w:val="0"/>
        <w:adjustRightInd w:val="0"/>
        <w:jc w:val="both"/>
      </w:pPr>
      <w:r>
        <w:t xml:space="preserve">   </w:t>
      </w:r>
      <w:r w:rsidRPr="00DB5596">
        <w:t>Dokáže jednat s lidmi, diskutuje a hledá kompromisní řešení, má adekvátní míru sebevědomí,</w:t>
      </w:r>
      <w:r>
        <w:t xml:space="preserve"> </w:t>
      </w:r>
      <w:r w:rsidRPr="00DB5596">
        <w:t>odpovědnosti a schopnosti morálního úsudku, rozhoduje se především na základě faktů a je schopen odolávat manipulacím.</w:t>
      </w:r>
    </w:p>
    <w:p w:rsidR="00997861" w:rsidRPr="00DB5596" w:rsidRDefault="00997861" w:rsidP="009973EA">
      <w:pPr>
        <w:autoSpaceDE w:val="0"/>
        <w:autoSpaceDN w:val="0"/>
        <w:adjustRightInd w:val="0"/>
      </w:pPr>
    </w:p>
    <w:p w:rsidR="00997861" w:rsidRPr="000D14E3" w:rsidRDefault="00997861" w:rsidP="009973EA">
      <w:pPr>
        <w:autoSpaceDE w:val="0"/>
        <w:autoSpaceDN w:val="0"/>
        <w:adjustRightInd w:val="0"/>
        <w:rPr>
          <w:b/>
          <w:bCs/>
        </w:rPr>
      </w:pPr>
      <w:r w:rsidRPr="000D14E3">
        <w:rPr>
          <w:b/>
          <w:bCs/>
        </w:rPr>
        <w:t>Člověk a životní prostředí</w:t>
      </w:r>
    </w:p>
    <w:p w:rsidR="00997861" w:rsidRPr="00DB5596" w:rsidRDefault="00997861" w:rsidP="009973EA">
      <w:pPr>
        <w:autoSpaceDE w:val="0"/>
        <w:autoSpaceDN w:val="0"/>
        <w:adjustRightInd w:val="0"/>
        <w:jc w:val="both"/>
      </w:pPr>
      <w:r>
        <w:t xml:space="preserve">   </w:t>
      </w:r>
      <w:r w:rsidRPr="00DB5596">
        <w:t>Snaží se chápat postaveni člověka v přírodě a vlivy prostředí na jeho zdraví, chrání životni</w:t>
      </w:r>
      <w:r>
        <w:t xml:space="preserve"> </w:t>
      </w:r>
      <w:r w:rsidRPr="00DB5596">
        <w:t xml:space="preserve">prostředí a osvojuje si zásady zdravého životního stylu. </w:t>
      </w:r>
      <w:r>
        <w:t>Šetří materiálem a recykluje odpad.</w:t>
      </w:r>
    </w:p>
    <w:p w:rsidR="00997861" w:rsidRPr="00DB5596" w:rsidRDefault="00997861" w:rsidP="009973EA">
      <w:pPr>
        <w:autoSpaceDE w:val="0"/>
        <w:autoSpaceDN w:val="0"/>
        <w:adjustRightInd w:val="0"/>
      </w:pPr>
    </w:p>
    <w:p w:rsidR="00997861" w:rsidRPr="000D14E3" w:rsidRDefault="00997861" w:rsidP="009973EA">
      <w:pPr>
        <w:autoSpaceDE w:val="0"/>
        <w:autoSpaceDN w:val="0"/>
        <w:adjustRightInd w:val="0"/>
        <w:rPr>
          <w:b/>
          <w:bCs/>
        </w:rPr>
      </w:pPr>
      <w:r w:rsidRPr="000D14E3">
        <w:rPr>
          <w:b/>
          <w:bCs/>
        </w:rPr>
        <w:t>Člověk a svět práce</w:t>
      </w:r>
    </w:p>
    <w:p w:rsidR="00997861" w:rsidRPr="00DB5596" w:rsidRDefault="00997861" w:rsidP="009973EA">
      <w:pPr>
        <w:autoSpaceDE w:val="0"/>
        <w:autoSpaceDN w:val="0"/>
        <w:adjustRightInd w:val="0"/>
        <w:jc w:val="both"/>
      </w:pPr>
      <w:r>
        <w:t xml:space="preserve">   </w:t>
      </w:r>
      <w:r w:rsidRPr="00DB5596">
        <w:t>Uvědomuje si zodpovědnost za vlastní život a je motivován k aktivnímu pracovnímu životu, naučí</w:t>
      </w:r>
      <w:r>
        <w:t xml:space="preserve"> </w:t>
      </w:r>
      <w:r w:rsidRPr="00DB5596">
        <w:t xml:space="preserve">se vyhledávat a posuzovat informace vztahující se ke svému </w:t>
      </w:r>
      <w:r>
        <w:t>pracovnímu uplatnění a oboru</w:t>
      </w:r>
      <w:r w:rsidRPr="00DB5596">
        <w:t>.</w:t>
      </w:r>
    </w:p>
    <w:p w:rsidR="00997861" w:rsidRPr="00DB5596" w:rsidRDefault="00997861" w:rsidP="009973EA">
      <w:pPr>
        <w:autoSpaceDE w:val="0"/>
        <w:autoSpaceDN w:val="0"/>
        <w:adjustRightInd w:val="0"/>
      </w:pPr>
    </w:p>
    <w:p w:rsidR="00997861" w:rsidRPr="000D14E3" w:rsidRDefault="00997861" w:rsidP="009973EA">
      <w:pPr>
        <w:autoSpaceDE w:val="0"/>
        <w:autoSpaceDN w:val="0"/>
        <w:adjustRightInd w:val="0"/>
        <w:rPr>
          <w:b/>
          <w:bCs/>
        </w:rPr>
      </w:pPr>
      <w:r w:rsidRPr="000D14E3">
        <w:rPr>
          <w:b/>
          <w:bCs/>
        </w:rPr>
        <w:t>Informační a komunikační technologie</w:t>
      </w:r>
    </w:p>
    <w:p w:rsidR="00997861" w:rsidRPr="00DB5596" w:rsidRDefault="00997861" w:rsidP="009973EA">
      <w:pPr>
        <w:autoSpaceDE w:val="0"/>
        <w:autoSpaceDN w:val="0"/>
        <w:adjustRightInd w:val="0"/>
        <w:jc w:val="both"/>
      </w:pPr>
      <w:r>
        <w:t xml:space="preserve">   </w:t>
      </w:r>
      <w:r w:rsidRPr="00DB5596">
        <w:t>Nauč</w:t>
      </w:r>
      <w:r>
        <w:t>í</w:t>
      </w:r>
      <w:r w:rsidRPr="00DB5596">
        <w:t xml:space="preserve"> se vyhledávat odborné informace, zpracovávat, uchovávat a předávat informace pomocí</w:t>
      </w:r>
      <w:r>
        <w:t xml:space="preserve"> </w:t>
      </w:r>
      <w:r w:rsidRPr="00DB5596">
        <w:t>IKT.</w:t>
      </w:r>
    </w:p>
    <w:p w:rsidR="00997861" w:rsidRPr="00DB5596" w:rsidRDefault="00997861" w:rsidP="009973EA">
      <w:pPr>
        <w:autoSpaceDE w:val="0"/>
        <w:autoSpaceDN w:val="0"/>
        <w:adjustRightInd w:val="0"/>
        <w:rPr>
          <w:sz w:val="28"/>
          <w:szCs w:val="28"/>
        </w:rPr>
      </w:pPr>
    </w:p>
    <w:p w:rsidR="00997861" w:rsidRPr="00DB5596" w:rsidRDefault="00997861" w:rsidP="009973EA">
      <w:pPr>
        <w:autoSpaceDE w:val="0"/>
        <w:autoSpaceDN w:val="0"/>
        <w:adjustRightInd w:val="0"/>
        <w:rPr>
          <w:b/>
          <w:bCs/>
          <w:sz w:val="28"/>
          <w:szCs w:val="28"/>
        </w:rPr>
      </w:pPr>
      <w:r w:rsidRPr="00DB5596">
        <w:rPr>
          <w:b/>
          <w:bCs/>
          <w:sz w:val="28"/>
          <w:szCs w:val="28"/>
        </w:rPr>
        <w:t>Klíčové kompetence</w:t>
      </w:r>
    </w:p>
    <w:p w:rsidR="00997861" w:rsidRPr="00DB5596" w:rsidRDefault="00997861" w:rsidP="009973EA">
      <w:pPr>
        <w:autoSpaceDE w:val="0"/>
        <w:autoSpaceDN w:val="0"/>
        <w:adjustRightInd w:val="0"/>
        <w:rPr>
          <w:b/>
          <w:bCs/>
          <w:sz w:val="28"/>
          <w:szCs w:val="28"/>
        </w:rPr>
      </w:pPr>
    </w:p>
    <w:p w:rsidR="00997861" w:rsidRPr="000D14E3" w:rsidRDefault="00997861" w:rsidP="009973EA">
      <w:pPr>
        <w:autoSpaceDE w:val="0"/>
        <w:autoSpaceDN w:val="0"/>
        <w:adjustRightInd w:val="0"/>
        <w:rPr>
          <w:b/>
          <w:bCs/>
        </w:rPr>
      </w:pPr>
      <w:r w:rsidRPr="000D14E3">
        <w:rPr>
          <w:b/>
          <w:bCs/>
        </w:rPr>
        <w:t>Kompetence k učení</w:t>
      </w:r>
    </w:p>
    <w:p w:rsidR="00997861" w:rsidRPr="00DB5596" w:rsidRDefault="00997861" w:rsidP="00536E67">
      <w:pPr>
        <w:pStyle w:val="Odstavecseseznamem"/>
        <w:numPr>
          <w:ilvl w:val="0"/>
          <w:numId w:val="289"/>
        </w:numPr>
        <w:autoSpaceDE w:val="0"/>
        <w:autoSpaceDN w:val="0"/>
        <w:adjustRightInd w:val="0"/>
        <w:jc w:val="both"/>
      </w:pPr>
      <w:r w:rsidRPr="00DB5596">
        <w:t>dokáž</w:t>
      </w:r>
      <w:r>
        <w:t>e</w:t>
      </w:r>
      <w:r w:rsidRPr="00DB5596">
        <w:t xml:space="preserve"> aplikovat získané teoretické poznatky v praxi</w:t>
      </w:r>
    </w:p>
    <w:p w:rsidR="00997861" w:rsidRPr="00DB5596" w:rsidRDefault="00997861" w:rsidP="00536E67">
      <w:pPr>
        <w:pStyle w:val="Odstavecseseznamem"/>
        <w:numPr>
          <w:ilvl w:val="0"/>
          <w:numId w:val="289"/>
        </w:numPr>
        <w:autoSpaceDE w:val="0"/>
        <w:autoSpaceDN w:val="0"/>
        <w:adjustRightInd w:val="0"/>
        <w:jc w:val="both"/>
      </w:pPr>
      <w:r w:rsidRPr="00DB5596">
        <w:t>ovlád</w:t>
      </w:r>
      <w:r>
        <w:t>á</w:t>
      </w:r>
      <w:r w:rsidRPr="00DB5596">
        <w:t xml:space="preserve"> různé techniky racionálního</w:t>
      </w:r>
      <w:r>
        <w:t xml:space="preserve"> učení</w:t>
      </w:r>
      <w:r w:rsidRPr="00DB5596">
        <w:t>, umí si vytvořit vhodný studijní režim a podmínky</w:t>
      </w:r>
    </w:p>
    <w:p w:rsidR="00997861" w:rsidRPr="00DB5596" w:rsidRDefault="00997861" w:rsidP="00536E67">
      <w:pPr>
        <w:pStyle w:val="Odstavecseseznamem"/>
        <w:numPr>
          <w:ilvl w:val="0"/>
          <w:numId w:val="289"/>
        </w:numPr>
        <w:autoSpaceDE w:val="0"/>
        <w:autoSpaceDN w:val="0"/>
        <w:adjustRightInd w:val="0"/>
        <w:jc w:val="both"/>
      </w:pPr>
      <w:r w:rsidRPr="00DB5596">
        <w:t>aktivně poslouch</w:t>
      </w:r>
      <w:r>
        <w:t xml:space="preserve">á </w:t>
      </w:r>
      <w:r w:rsidRPr="00DB5596">
        <w:t>mluvené projevy, pořizuj</w:t>
      </w:r>
      <w:r>
        <w:t>e</w:t>
      </w:r>
      <w:r w:rsidRPr="00DB5596">
        <w:t xml:space="preserve"> si poznámky, umí klást otázky</w:t>
      </w:r>
    </w:p>
    <w:p w:rsidR="00997861" w:rsidRPr="00DB5596" w:rsidRDefault="00997861" w:rsidP="00536E67">
      <w:pPr>
        <w:pStyle w:val="Odstavecseseznamem"/>
        <w:numPr>
          <w:ilvl w:val="0"/>
          <w:numId w:val="289"/>
        </w:numPr>
        <w:autoSpaceDE w:val="0"/>
        <w:autoSpaceDN w:val="0"/>
        <w:adjustRightInd w:val="0"/>
        <w:jc w:val="both"/>
      </w:pPr>
      <w:r w:rsidRPr="00DB5596">
        <w:t>sleduj</w:t>
      </w:r>
      <w:r>
        <w:t>e</w:t>
      </w:r>
      <w:r w:rsidRPr="00DB5596">
        <w:t xml:space="preserve"> a hodnotí pokrok při dosahovaní cílů svého</w:t>
      </w:r>
      <w:r>
        <w:t xml:space="preserve"> učení</w:t>
      </w:r>
      <w:r w:rsidRPr="00DB5596">
        <w:t>, přijím</w:t>
      </w:r>
      <w:r>
        <w:t>á hodnocení</w:t>
      </w:r>
      <w:r w:rsidRPr="00DB5596">
        <w:t xml:space="preserve"> výsledků ze</w:t>
      </w:r>
    </w:p>
    <w:p w:rsidR="00997861" w:rsidRPr="00DB5596" w:rsidRDefault="00997861" w:rsidP="00536E67">
      <w:pPr>
        <w:pStyle w:val="Odstavecseseznamem"/>
        <w:numPr>
          <w:ilvl w:val="0"/>
          <w:numId w:val="289"/>
        </w:numPr>
        <w:autoSpaceDE w:val="0"/>
        <w:autoSpaceDN w:val="0"/>
        <w:adjustRightInd w:val="0"/>
        <w:jc w:val="both"/>
      </w:pPr>
      <w:r w:rsidRPr="00DB5596">
        <w:t>strany jiných lid</w:t>
      </w:r>
      <w:r>
        <w:t>í</w:t>
      </w:r>
    </w:p>
    <w:p w:rsidR="00997861" w:rsidRPr="00DB5596" w:rsidRDefault="00997861" w:rsidP="009973EA">
      <w:pPr>
        <w:autoSpaceDE w:val="0"/>
        <w:autoSpaceDN w:val="0"/>
        <w:adjustRightInd w:val="0"/>
      </w:pPr>
    </w:p>
    <w:p w:rsidR="00997861" w:rsidRPr="000D14E3" w:rsidRDefault="00997861" w:rsidP="009973EA">
      <w:pPr>
        <w:autoSpaceDE w:val="0"/>
        <w:autoSpaceDN w:val="0"/>
        <w:adjustRightInd w:val="0"/>
        <w:rPr>
          <w:b/>
          <w:bCs/>
        </w:rPr>
      </w:pPr>
      <w:r w:rsidRPr="000D14E3">
        <w:rPr>
          <w:b/>
          <w:bCs/>
        </w:rPr>
        <w:t>Kompetence k řešení problémů</w:t>
      </w:r>
    </w:p>
    <w:p w:rsidR="00997861" w:rsidRPr="00DB5596" w:rsidRDefault="00997861" w:rsidP="00536E67">
      <w:pPr>
        <w:pStyle w:val="Odstavecseseznamem"/>
        <w:numPr>
          <w:ilvl w:val="0"/>
          <w:numId w:val="290"/>
        </w:numPr>
        <w:autoSpaceDE w:val="0"/>
        <w:autoSpaceDN w:val="0"/>
        <w:adjustRightInd w:val="0"/>
        <w:jc w:val="both"/>
      </w:pPr>
      <w:r>
        <w:t>určí</w:t>
      </w:r>
      <w:r w:rsidRPr="00DB5596">
        <w:t xml:space="preserve"> jádro problému, navrhn</w:t>
      </w:r>
      <w:r>
        <w:t>e způsob řešení</w:t>
      </w:r>
      <w:r w:rsidRPr="00DB5596">
        <w:t xml:space="preserve"> na podkladě relevantních informací</w:t>
      </w:r>
    </w:p>
    <w:p w:rsidR="00997861" w:rsidRPr="00DB5596" w:rsidRDefault="00997861" w:rsidP="00536E67">
      <w:pPr>
        <w:pStyle w:val="Odstavecseseznamem"/>
        <w:numPr>
          <w:ilvl w:val="0"/>
          <w:numId w:val="290"/>
        </w:numPr>
        <w:autoSpaceDE w:val="0"/>
        <w:autoSpaceDN w:val="0"/>
        <w:adjustRightInd w:val="0"/>
        <w:jc w:val="both"/>
      </w:pPr>
      <w:r>
        <w:t>a zdůvodní</w:t>
      </w:r>
      <w:r w:rsidRPr="00DB5596">
        <w:t xml:space="preserve"> jej, vyhodnotí a ověří správnost zvoleného postupu a dosažené výsledky</w:t>
      </w:r>
    </w:p>
    <w:p w:rsidR="00997861" w:rsidRPr="00DB5596" w:rsidRDefault="00997861" w:rsidP="00536E67">
      <w:pPr>
        <w:pStyle w:val="Odstavecseseznamem"/>
        <w:numPr>
          <w:ilvl w:val="0"/>
          <w:numId w:val="290"/>
        </w:numPr>
        <w:autoSpaceDE w:val="0"/>
        <w:autoSpaceDN w:val="0"/>
        <w:adjustRightInd w:val="0"/>
        <w:jc w:val="both"/>
      </w:pPr>
      <w:r w:rsidRPr="00DB5596">
        <w:t>snaží se využívat zkušenost</w:t>
      </w:r>
      <w:r>
        <w:t>í a vědomostí</w:t>
      </w:r>
      <w:r w:rsidRPr="00DB5596">
        <w:t xml:space="preserve"> nabytých dříve</w:t>
      </w:r>
    </w:p>
    <w:p w:rsidR="00997861" w:rsidRPr="00DB5596" w:rsidRDefault="00997861" w:rsidP="00536E67">
      <w:pPr>
        <w:pStyle w:val="Odstavecseseznamem"/>
        <w:numPr>
          <w:ilvl w:val="0"/>
          <w:numId w:val="290"/>
        </w:numPr>
        <w:autoSpaceDE w:val="0"/>
        <w:autoSpaceDN w:val="0"/>
        <w:adjustRightInd w:val="0"/>
        <w:jc w:val="both"/>
      </w:pPr>
      <w:r>
        <w:t>spolupracuje při řešení</w:t>
      </w:r>
      <w:r w:rsidRPr="00DB5596">
        <w:t xml:space="preserve"> problémů s jinými lidmi </w:t>
      </w:r>
    </w:p>
    <w:p w:rsidR="00997861" w:rsidRPr="00DB5596" w:rsidRDefault="00997861" w:rsidP="00536E67">
      <w:pPr>
        <w:pStyle w:val="Odstavecseseznamem"/>
        <w:numPr>
          <w:ilvl w:val="0"/>
          <w:numId w:val="290"/>
        </w:numPr>
        <w:autoSpaceDE w:val="0"/>
        <w:autoSpaceDN w:val="0"/>
        <w:adjustRightInd w:val="0"/>
        <w:jc w:val="both"/>
      </w:pPr>
      <w:r>
        <w:t>uplatňuje</w:t>
      </w:r>
      <w:r w:rsidRPr="00DB5596">
        <w:t xml:space="preserve"> při řešení problémů různé metody a myšlenkové operace</w:t>
      </w:r>
    </w:p>
    <w:p w:rsidR="00997861" w:rsidRPr="00DB5596" w:rsidRDefault="00997861" w:rsidP="009973EA">
      <w:pPr>
        <w:autoSpaceDE w:val="0"/>
        <w:autoSpaceDN w:val="0"/>
        <w:adjustRightInd w:val="0"/>
      </w:pPr>
    </w:p>
    <w:p w:rsidR="00997861" w:rsidRPr="000D14E3" w:rsidRDefault="00997861" w:rsidP="009973EA">
      <w:pPr>
        <w:autoSpaceDE w:val="0"/>
        <w:autoSpaceDN w:val="0"/>
        <w:adjustRightInd w:val="0"/>
        <w:rPr>
          <w:b/>
          <w:bCs/>
        </w:rPr>
      </w:pPr>
      <w:r w:rsidRPr="000D14E3">
        <w:rPr>
          <w:b/>
          <w:bCs/>
        </w:rPr>
        <w:t>Komunikativní kompetence</w:t>
      </w:r>
    </w:p>
    <w:p w:rsidR="00997861" w:rsidRPr="00DB5596" w:rsidRDefault="00997861" w:rsidP="00536E67">
      <w:pPr>
        <w:pStyle w:val="Odstavecseseznamem"/>
        <w:numPr>
          <w:ilvl w:val="0"/>
          <w:numId w:val="291"/>
        </w:numPr>
        <w:autoSpaceDE w:val="0"/>
        <w:autoSpaceDN w:val="0"/>
        <w:adjustRightInd w:val="0"/>
        <w:jc w:val="both"/>
      </w:pPr>
      <w:r w:rsidRPr="00DB5596">
        <w:t>žá</w:t>
      </w:r>
      <w:r>
        <w:t>k</w:t>
      </w:r>
      <w:r w:rsidRPr="00DB5596">
        <w:t xml:space="preserve"> se vyjadřuj</w:t>
      </w:r>
      <w:r>
        <w:t>e</w:t>
      </w:r>
      <w:r w:rsidRPr="00DB5596">
        <w:t xml:space="preserve"> přiměřeně k účelu jednání a komunikační situaci</w:t>
      </w:r>
    </w:p>
    <w:p w:rsidR="00997861" w:rsidRPr="00DB5596" w:rsidRDefault="00997861" w:rsidP="00536E67">
      <w:pPr>
        <w:pStyle w:val="Odstavecseseznamem"/>
        <w:numPr>
          <w:ilvl w:val="0"/>
          <w:numId w:val="291"/>
        </w:numPr>
        <w:autoSpaceDE w:val="0"/>
        <w:autoSpaceDN w:val="0"/>
        <w:adjustRightInd w:val="0"/>
        <w:jc w:val="both"/>
      </w:pPr>
      <w:r>
        <w:t>účastní se aktivně diskusí, formuluje a obhajuje</w:t>
      </w:r>
      <w:r w:rsidRPr="00DB5596">
        <w:t xml:space="preserve"> své názory a postoje argumenty </w:t>
      </w:r>
    </w:p>
    <w:p w:rsidR="00997861" w:rsidRPr="00DB5596" w:rsidRDefault="00997861" w:rsidP="00536E67">
      <w:pPr>
        <w:pStyle w:val="Odstavecseseznamem"/>
        <w:numPr>
          <w:ilvl w:val="0"/>
          <w:numId w:val="291"/>
        </w:numPr>
        <w:autoSpaceDE w:val="0"/>
        <w:autoSpaceDN w:val="0"/>
        <w:adjustRightInd w:val="0"/>
        <w:jc w:val="both"/>
      </w:pPr>
      <w:r w:rsidRPr="00DB5596">
        <w:t>učí</w:t>
      </w:r>
      <w:r>
        <w:t xml:space="preserve"> se umění</w:t>
      </w:r>
      <w:r w:rsidRPr="00DB5596">
        <w:t xml:space="preserve"> aktivně naslouchat</w:t>
      </w:r>
    </w:p>
    <w:p w:rsidR="00997861" w:rsidRPr="00DB5596" w:rsidRDefault="00997861" w:rsidP="00536E67">
      <w:pPr>
        <w:pStyle w:val="Odstavecseseznamem"/>
        <w:numPr>
          <w:ilvl w:val="0"/>
          <w:numId w:val="291"/>
        </w:numPr>
        <w:autoSpaceDE w:val="0"/>
        <w:autoSpaceDN w:val="0"/>
        <w:adjustRightInd w:val="0"/>
        <w:jc w:val="both"/>
      </w:pPr>
      <w:r>
        <w:t>vyjadřuje se a vystupuje</w:t>
      </w:r>
      <w:r w:rsidRPr="00DB5596">
        <w:t xml:space="preserve"> v souladu se zásadami kultury projevu a chování</w:t>
      </w:r>
    </w:p>
    <w:p w:rsidR="00997861" w:rsidRPr="00DB5596" w:rsidRDefault="00997861" w:rsidP="00536E67">
      <w:pPr>
        <w:pStyle w:val="Odstavecseseznamem"/>
        <w:numPr>
          <w:ilvl w:val="0"/>
          <w:numId w:val="291"/>
        </w:numPr>
        <w:autoSpaceDE w:val="0"/>
        <w:autoSpaceDN w:val="0"/>
        <w:adjustRightInd w:val="0"/>
        <w:jc w:val="both"/>
      </w:pPr>
      <w:r>
        <w:t>společensky vystupuje</w:t>
      </w:r>
      <w:r w:rsidRPr="00DB5596">
        <w:t xml:space="preserve"> a profesionálně jedn</w:t>
      </w:r>
      <w:r>
        <w:t>á</w:t>
      </w:r>
      <w:r w:rsidRPr="00DB5596">
        <w:t xml:space="preserve"> ve styku s klienty</w:t>
      </w:r>
    </w:p>
    <w:p w:rsidR="00997861" w:rsidRPr="00DB5596" w:rsidRDefault="00997861" w:rsidP="009973EA">
      <w:pPr>
        <w:autoSpaceDE w:val="0"/>
        <w:autoSpaceDN w:val="0"/>
        <w:adjustRightInd w:val="0"/>
      </w:pPr>
    </w:p>
    <w:p w:rsidR="00997861" w:rsidRPr="000D14E3" w:rsidRDefault="00997861" w:rsidP="009973EA">
      <w:pPr>
        <w:autoSpaceDE w:val="0"/>
        <w:autoSpaceDN w:val="0"/>
        <w:adjustRightInd w:val="0"/>
        <w:rPr>
          <w:b/>
          <w:bCs/>
        </w:rPr>
      </w:pPr>
      <w:r w:rsidRPr="000D14E3">
        <w:rPr>
          <w:b/>
          <w:bCs/>
        </w:rPr>
        <w:t>Personální a sociální kompetence</w:t>
      </w:r>
    </w:p>
    <w:p w:rsidR="00997861" w:rsidRPr="00DB5596" w:rsidRDefault="00997861" w:rsidP="00536E67">
      <w:pPr>
        <w:pStyle w:val="Odstavecseseznamem"/>
        <w:numPr>
          <w:ilvl w:val="0"/>
          <w:numId w:val="292"/>
        </w:numPr>
        <w:autoSpaceDE w:val="0"/>
        <w:autoSpaceDN w:val="0"/>
        <w:adjustRightInd w:val="0"/>
        <w:jc w:val="both"/>
      </w:pPr>
      <w:r>
        <w:t>posuzuje</w:t>
      </w:r>
      <w:r w:rsidRPr="00DB5596">
        <w:t xml:space="preserve"> reálně své fyzické i duševní možnosti</w:t>
      </w:r>
      <w:r>
        <w:t xml:space="preserve"> a svůj zdravotní stav, odhaduje</w:t>
      </w:r>
      <w:r w:rsidRPr="00DB5596">
        <w:t xml:space="preserve"> důsledky svého jednání a chování</w:t>
      </w:r>
    </w:p>
    <w:p w:rsidR="00997861" w:rsidRPr="00DB5596" w:rsidRDefault="00997861" w:rsidP="00536E67">
      <w:pPr>
        <w:pStyle w:val="Odstavecseseznamem"/>
        <w:numPr>
          <w:ilvl w:val="0"/>
          <w:numId w:val="292"/>
        </w:numPr>
        <w:autoSpaceDE w:val="0"/>
        <w:autoSpaceDN w:val="0"/>
        <w:adjustRightInd w:val="0"/>
        <w:jc w:val="both"/>
      </w:pPr>
      <w:r w:rsidRPr="00DB5596">
        <w:t>v různých situacích</w:t>
      </w:r>
    </w:p>
    <w:p w:rsidR="00997861" w:rsidRPr="00DB5596" w:rsidRDefault="00997861" w:rsidP="00536E67">
      <w:pPr>
        <w:pStyle w:val="Odstavecseseznamem"/>
        <w:numPr>
          <w:ilvl w:val="0"/>
          <w:numId w:val="292"/>
        </w:numPr>
        <w:autoSpaceDE w:val="0"/>
        <w:autoSpaceDN w:val="0"/>
        <w:adjustRightInd w:val="0"/>
        <w:jc w:val="both"/>
      </w:pPr>
      <w:r w:rsidRPr="00DB5596">
        <w:t>přijím</w:t>
      </w:r>
      <w:r>
        <w:t xml:space="preserve">á </w:t>
      </w:r>
      <w:r w:rsidRPr="00DB5596">
        <w:t>radu i kritiku</w:t>
      </w:r>
      <w:r>
        <w:t>, poučí se z chyb a umí je napravit</w:t>
      </w:r>
    </w:p>
    <w:p w:rsidR="00997861" w:rsidRPr="00DB5596" w:rsidRDefault="00997861" w:rsidP="00536E67">
      <w:pPr>
        <w:pStyle w:val="Odstavecseseznamem"/>
        <w:numPr>
          <w:ilvl w:val="0"/>
          <w:numId w:val="292"/>
        </w:numPr>
        <w:autoSpaceDE w:val="0"/>
        <w:autoSpaceDN w:val="0"/>
        <w:adjustRightInd w:val="0"/>
        <w:jc w:val="both"/>
      </w:pPr>
      <w:r w:rsidRPr="00DB5596">
        <w:t>učí se pracovat v týmu</w:t>
      </w:r>
    </w:p>
    <w:p w:rsidR="00997861" w:rsidRPr="00DB5596" w:rsidRDefault="00997861" w:rsidP="00536E67">
      <w:pPr>
        <w:pStyle w:val="Odstavecseseznamem"/>
        <w:numPr>
          <w:ilvl w:val="0"/>
          <w:numId w:val="292"/>
        </w:numPr>
        <w:autoSpaceDE w:val="0"/>
        <w:autoSpaceDN w:val="0"/>
        <w:adjustRightInd w:val="0"/>
        <w:jc w:val="both"/>
      </w:pPr>
      <w:r>
        <w:t>adaptuje</w:t>
      </w:r>
      <w:r w:rsidRPr="00DB5596">
        <w:t xml:space="preserve"> se na </w:t>
      </w:r>
      <w:r>
        <w:t>měnící se životní</w:t>
      </w:r>
      <w:r w:rsidRPr="00DB5596">
        <w:t xml:space="preserve"> a pracovní podmínky a podle svých</w:t>
      </w:r>
      <w:r>
        <w:t xml:space="preserve"> schopností a možností</w:t>
      </w:r>
    </w:p>
    <w:p w:rsidR="00997861" w:rsidRPr="00DB5596" w:rsidRDefault="00997861" w:rsidP="00536E67">
      <w:pPr>
        <w:pStyle w:val="Odstavecseseznamem"/>
        <w:numPr>
          <w:ilvl w:val="0"/>
          <w:numId w:val="292"/>
        </w:numPr>
        <w:autoSpaceDE w:val="0"/>
        <w:autoSpaceDN w:val="0"/>
        <w:adjustRightInd w:val="0"/>
        <w:jc w:val="both"/>
      </w:pPr>
      <w:r>
        <w:t>je pozitivně ovlivňuje</w:t>
      </w:r>
    </w:p>
    <w:p w:rsidR="00997861" w:rsidRPr="00DB5596" w:rsidRDefault="00997861" w:rsidP="00536E67">
      <w:pPr>
        <w:pStyle w:val="Odstavecseseznamem"/>
        <w:numPr>
          <w:ilvl w:val="0"/>
          <w:numId w:val="292"/>
        </w:numPr>
        <w:autoSpaceDE w:val="0"/>
        <w:autoSpaceDN w:val="0"/>
        <w:adjustRightInd w:val="0"/>
        <w:jc w:val="both"/>
      </w:pPr>
      <w:r w:rsidRPr="00DB5596">
        <w:t>přispív</w:t>
      </w:r>
      <w:r>
        <w:t xml:space="preserve">á </w:t>
      </w:r>
      <w:r w:rsidRPr="00DB5596">
        <w:t>k vytváření vstřícných mezilidských vztahů a k předcházení osobním konfliktům,</w:t>
      </w:r>
    </w:p>
    <w:p w:rsidR="00997861" w:rsidRPr="00DB5596" w:rsidRDefault="00997861" w:rsidP="00536E67">
      <w:pPr>
        <w:pStyle w:val="Odstavecseseznamem"/>
        <w:numPr>
          <w:ilvl w:val="0"/>
          <w:numId w:val="292"/>
        </w:numPr>
        <w:autoSpaceDE w:val="0"/>
        <w:autoSpaceDN w:val="0"/>
        <w:adjustRightInd w:val="0"/>
        <w:jc w:val="both"/>
      </w:pPr>
      <w:r w:rsidRPr="00DB5596">
        <w:t>Nepodléh</w:t>
      </w:r>
      <w:r>
        <w:t xml:space="preserve">á </w:t>
      </w:r>
      <w:r w:rsidRPr="00DB5596">
        <w:t>předsudkům a stereotypům v přístupu k jiným lidem</w:t>
      </w:r>
    </w:p>
    <w:p w:rsidR="00997861" w:rsidRPr="00DB5596" w:rsidRDefault="00997861" w:rsidP="009973EA">
      <w:pPr>
        <w:autoSpaceDE w:val="0"/>
        <w:autoSpaceDN w:val="0"/>
        <w:adjustRightInd w:val="0"/>
      </w:pPr>
    </w:p>
    <w:p w:rsidR="00997861" w:rsidRPr="0080450E" w:rsidRDefault="00997861" w:rsidP="009973EA">
      <w:pPr>
        <w:autoSpaceDE w:val="0"/>
        <w:autoSpaceDN w:val="0"/>
        <w:adjustRightInd w:val="0"/>
        <w:rPr>
          <w:b/>
          <w:bCs/>
        </w:rPr>
      </w:pPr>
      <w:r w:rsidRPr="0080450E">
        <w:rPr>
          <w:b/>
          <w:bCs/>
        </w:rPr>
        <w:t>Občanské kompetence a kulturní povědomí</w:t>
      </w:r>
    </w:p>
    <w:p w:rsidR="00997861" w:rsidRPr="00DB5596" w:rsidRDefault="00997861" w:rsidP="00536E67">
      <w:pPr>
        <w:pStyle w:val="Odstavecseseznamem"/>
        <w:numPr>
          <w:ilvl w:val="0"/>
          <w:numId w:val="293"/>
        </w:numPr>
        <w:autoSpaceDE w:val="0"/>
        <w:autoSpaceDN w:val="0"/>
        <w:adjustRightInd w:val="0"/>
        <w:jc w:val="both"/>
      </w:pPr>
      <w:r w:rsidRPr="00DB5596">
        <w:t>žá</w:t>
      </w:r>
      <w:r>
        <w:t>k</w:t>
      </w:r>
      <w:r w:rsidRPr="00DB5596">
        <w:t xml:space="preserve"> </w:t>
      </w:r>
      <w:r>
        <w:t xml:space="preserve">je </w:t>
      </w:r>
      <w:r w:rsidRPr="00DB5596">
        <w:t>chop</w:t>
      </w:r>
      <w:r>
        <w:t>en</w:t>
      </w:r>
      <w:r w:rsidRPr="00DB5596">
        <w:t xml:space="preserve"> jednat odpovědně, samostatně a iniciativně nejen ve vlastním zajmu, ale i</w:t>
      </w:r>
    </w:p>
    <w:p w:rsidR="00997861" w:rsidRPr="00DB5596" w:rsidRDefault="00997861" w:rsidP="00536E67">
      <w:pPr>
        <w:pStyle w:val="Odstavecseseznamem"/>
        <w:numPr>
          <w:ilvl w:val="0"/>
          <w:numId w:val="293"/>
        </w:numPr>
        <w:autoSpaceDE w:val="0"/>
        <w:autoSpaceDN w:val="0"/>
        <w:adjustRightInd w:val="0"/>
        <w:jc w:val="both"/>
      </w:pPr>
      <w:r w:rsidRPr="00DB5596">
        <w:t>ve veřejném zajmu</w:t>
      </w:r>
    </w:p>
    <w:p w:rsidR="00997861" w:rsidRPr="00DB5596" w:rsidRDefault="00997861" w:rsidP="00536E67">
      <w:pPr>
        <w:pStyle w:val="Odstavecseseznamem"/>
        <w:numPr>
          <w:ilvl w:val="0"/>
          <w:numId w:val="293"/>
        </w:numPr>
        <w:autoSpaceDE w:val="0"/>
        <w:autoSpaceDN w:val="0"/>
        <w:adjustRightInd w:val="0"/>
        <w:jc w:val="both"/>
      </w:pPr>
      <w:r w:rsidRPr="00DB5596">
        <w:t>jedn</w:t>
      </w:r>
      <w:r>
        <w:t xml:space="preserve">á </w:t>
      </w:r>
      <w:r w:rsidRPr="00DB5596">
        <w:t>v souladu s morálními principy a zásadami společenského chov</w:t>
      </w:r>
      <w:r>
        <w:t>á</w:t>
      </w:r>
      <w:r w:rsidRPr="00DB5596">
        <w:t>ní</w:t>
      </w:r>
    </w:p>
    <w:p w:rsidR="00997861" w:rsidRPr="00DB5596" w:rsidRDefault="00997861" w:rsidP="00536E67">
      <w:pPr>
        <w:pStyle w:val="Odstavecseseznamem"/>
        <w:numPr>
          <w:ilvl w:val="0"/>
          <w:numId w:val="293"/>
        </w:numPr>
        <w:autoSpaceDE w:val="0"/>
        <w:autoSpaceDN w:val="0"/>
        <w:adjustRightInd w:val="0"/>
        <w:jc w:val="both"/>
      </w:pPr>
      <w:r w:rsidRPr="00DB5596">
        <w:t>doká</w:t>
      </w:r>
      <w:r>
        <w:t>že</w:t>
      </w:r>
      <w:r w:rsidRPr="00DB5596">
        <w:t xml:space="preserve"> jednat s různými lidmi a hled</w:t>
      </w:r>
      <w:r>
        <w:t xml:space="preserve">á </w:t>
      </w:r>
      <w:r w:rsidRPr="00DB5596">
        <w:t>kompromisní</w:t>
      </w:r>
      <w:r>
        <w:t xml:space="preserve"> řešení</w:t>
      </w:r>
    </w:p>
    <w:p w:rsidR="00997861" w:rsidRPr="00DB5596" w:rsidRDefault="00997861" w:rsidP="009973EA">
      <w:pPr>
        <w:autoSpaceDE w:val="0"/>
        <w:autoSpaceDN w:val="0"/>
        <w:adjustRightInd w:val="0"/>
      </w:pPr>
    </w:p>
    <w:p w:rsidR="00997861" w:rsidRPr="0080450E" w:rsidRDefault="00997861" w:rsidP="009973EA">
      <w:pPr>
        <w:autoSpaceDE w:val="0"/>
        <w:autoSpaceDN w:val="0"/>
        <w:adjustRightInd w:val="0"/>
        <w:rPr>
          <w:b/>
          <w:bCs/>
        </w:rPr>
      </w:pPr>
      <w:r w:rsidRPr="0080450E">
        <w:rPr>
          <w:b/>
          <w:bCs/>
        </w:rPr>
        <w:t>Kompetence k pracovnímu uplatnění a podnikatelským aktivitám</w:t>
      </w:r>
    </w:p>
    <w:p w:rsidR="00997861" w:rsidRPr="00DB5596" w:rsidRDefault="00997861" w:rsidP="00536E67">
      <w:pPr>
        <w:pStyle w:val="Odstavecseseznamem"/>
        <w:numPr>
          <w:ilvl w:val="0"/>
          <w:numId w:val="294"/>
        </w:numPr>
        <w:autoSpaceDE w:val="0"/>
        <w:autoSpaceDN w:val="0"/>
        <w:adjustRightInd w:val="0"/>
        <w:jc w:val="both"/>
      </w:pPr>
      <w:r w:rsidRPr="00DB5596">
        <w:t>žá</w:t>
      </w:r>
      <w:r>
        <w:t>k</w:t>
      </w:r>
      <w:r w:rsidRPr="00DB5596">
        <w:t xml:space="preserve"> </w:t>
      </w:r>
      <w:r>
        <w:t>má odpovědný</w:t>
      </w:r>
      <w:r w:rsidRPr="00DB5596">
        <w:t xml:space="preserve"> postoj k vlastní profesní budoucnosti</w:t>
      </w:r>
    </w:p>
    <w:p w:rsidR="00997861" w:rsidRPr="00DB5596" w:rsidRDefault="00997861" w:rsidP="00536E67">
      <w:pPr>
        <w:pStyle w:val="Odstavecseseznamem"/>
        <w:numPr>
          <w:ilvl w:val="0"/>
          <w:numId w:val="294"/>
        </w:numPr>
        <w:autoSpaceDE w:val="0"/>
        <w:autoSpaceDN w:val="0"/>
        <w:adjustRightInd w:val="0"/>
        <w:jc w:val="both"/>
      </w:pPr>
      <w:r w:rsidRPr="00DB5596">
        <w:t>uvědomuj</w:t>
      </w:r>
      <w:r>
        <w:t>e</w:t>
      </w:r>
      <w:r w:rsidRPr="00DB5596">
        <w:t xml:space="preserve"> si reálnou představu o pracovních, platových i jiných podmínkách v oboru a o</w:t>
      </w:r>
      <w:r w:rsidR="00536E67">
        <w:t xml:space="preserve"> </w:t>
      </w:r>
      <w:r w:rsidRPr="00DB5596">
        <w:t>požadavcích zaměstnavatelů na pracovníky</w:t>
      </w:r>
    </w:p>
    <w:p w:rsidR="00997861" w:rsidRPr="00DB5596" w:rsidRDefault="00997861" w:rsidP="00536E67">
      <w:pPr>
        <w:pStyle w:val="Odstavecseseznamem"/>
        <w:numPr>
          <w:ilvl w:val="0"/>
          <w:numId w:val="294"/>
        </w:numPr>
        <w:autoSpaceDE w:val="0"/>
        <w:autoSpaceDN w:val="0"/>
        <w:adjustRightInd w:val="0"/>
        <w:jc w:val="both"/>
      </w:pPr>
      <w:r w:rsidRPr="00DB5596">
        <w:t>využív</w:t>
      </w:r>
      <w:r>
        <w:t>á</w:t>
      </w:r>
      <w:r w:rsidRPr="00DB5596">
        <w:t xml:space="preserve"> získaných poznatků pro rozvoj své profesní kariery</w:t>
      </w:r>
    </w:p>
    <w:p w:rsidR="00997861" w:rsidRPr="00DB5596" w:rsidRDefault="00997861" w:rsidP="009973EA">
      <w:pPr>
        <w:autoSpaceDE w:val="0"/>
        <w:autoSpaceDN w:val="0"/>
        <w:adjustRightInd w:val="0"/>
      </w:pPr>
    </w:p>
    <w:p w:rsidR="00997861" w:rsidRPr="0080450E" w:rsidRDefault="00997861" w:rsidP="009973EA">
      <w:pPr>
        <w:autoSpaceDE w:val="0"/>
        <w:autoSpaceDN w:val="0"/>
        <w:adjustRightInd w:val="0"/>
        <w:rPr>
          <w:b/>
          <w:bCs/>
        </w:rPr>
      </w:pPr>
      <w:r w:rsidRPr="0080450E">
        <w:rPr>
          <w:b/>
          <w:bCs/>
        </w:rPr>
        <w:t>Matematické kompetence</w:t>
      </w:r>
    </w:p>
    <w:p w:rsidR="00997861" w:rsidRPr="00DB5596" w:rsidRDefault="00997861" w:rsidP="00536E67">
      <w:pPr>
        <w:pStyle w:val="Odstavecseseznamem"/>
        <w:numPr>
          <w:ilvl w:val="0"/>
          <w:numId w:val="295"/>
        </w:numPr>
        <w:autoSpaceDE w:val="0"/>
        <w:autoSpaceDN w:val="0"/>
        <w:adjustRightInd w:val="0"/>
        <w:jc w:val="both"/>
      </w:pPr>
      <w:r>
        <w:t>dokáže čí</w:t>
      </w:r>
      <w:r w:rsidRPr="00DB5596">
        <w:t>st a vytvářet různé formy grafického znázorněn</w:t>
      </w:r>
      <w:r>
        <w:t>í</w:t>
      </w:r>
      <w:r w:rsidRPr="00DB5596">
        <w:t xml:space="preserve"> (grafy</w:t>
      </w:r>
      <w:r>
        <w:t>,</w:t>
      </w:r>
      <w:r w:rsidRPr="00DB5596">
        <w:t xml:space="preserve"> </w:t>
      </w:r>
      <w:r>
        <w:t>tabulky,</w:t>
      </w:r>
      <w:r w:rsidRPr="00DB5596">
        <w:t xml:space="preserve"> schémata)</w:t>
      </w:r>
    </w:p>
    <w:p w:rsidR="00997861" w:rsidRPr="00DB5596" w:rsidRDefault="00997861" w:rsidP="009973EA">
      <w:pPr>
        <w:autoSpaceDE w:val="0"/>
        <w:autoSpaceDN w:val="0"/>
        <w:adjustRightInd w:val="0"/>
      </w:pPr>
    </w:p>
    <w:p w:rsidR="00997861" w:rsidRDefault="00997861" w:rsidP="009973EA">
      <w:pPr>
        <w:autoSpaceDE w:val="0"/>
        <w:autoSpaceDN w:val="0"/>
        <w:adjustRightInd w:val="0"/>
        <w:rPr>
          <w:b/>
          <w:bCs/>
          <w:sz w:val="28"/>
          <w:szCs w:val="28"/>
        </w:rPr>
      </w:pPr>
    </w:p>
    <w:p w:rsidR="00997861" w:rsidRPr="00DB5596" w:rsidRDefault="00997861" w:rsidP="009973EA">
      <w:pPr>
        <w:autoSpaceDE w:val="0"/>
        <w:autoSpaceDN w:val="0"/>
        <w:adjustRightInd w:val="0"/>
        <w:rPr>
          <w:b/>
          <w:bCs/>
          <w:sz w:val="28"/>
          <w:szCs w:val="28"/>
        </w:rPr>
      </w:pPr>
      <w:r w:rsidRPr="00DB5596">
        <w:rPr>
          <w:b/>
          <w:bCs/>
          <w:sz w:val="28"/>
          <w:szCs w:val="28"/>
        </w:rPr>
        <w:t>Odborné kompetence</w:t>
      </w:r>
    </w:p>
    <w:p w:rsidR="00536E67" w:rsidRDefault="00536E67" w:rsidP="009973EA">
      <w:pPr>
        <w:autoSpaceDE w:val="0"/>
        <w:autoSpaceDN w:val="0"/>
        <w:adjustRightInd w:val="0"/>
        <w:rPr>
          <w:b/>
          <w:bCs/>
        </w:rPr>
      </w:pPr>
    </w:p>
    <w:p w:rsidR="00997861" w:rsidRPr="0080450E" w:rsidRDefault="00997861" w:rsidP="009973EA">
      <w:pPr>
        <w:autoSpaceDE w:val="0"/>
        <w:autoSpaceDN w:val="0"/>
        <w:adjustRightInd w:val="0"/>
        <w:rPr>
          <w:b/>
          <w:bCs/>
        </w:rPr>
      </w:pPr>
      <w:r w:rsidRPr="0080450E">
        <w:rPr>
          <w:b/>
          <w:bCs/>
        </w:rPr>
        <w:t>Podílet se na poskytování sociálních služeb</w:t>
      </w:r>
    </w:p>
    <w:p w:rsidR="00997861" w:rsidRPr="00DB5596" w:rsidRDefault="00997861" w:rsidP="00536E67">
      <w:pPr>
        <w:pStyle w:val="Odstavecseseznamem"/>
        <w:numPr>
          <w:ilvl w:val="0"/>
          <w:numId w:val="296"/>
        </w:numPr>
        <w:autoSpaceDE w:val="0"/>
        <w:autoSpaceDN w:val="0"/>
        <w:adjustRightInd w:val="0"/>
        <w:jc w:val="both"/>
      </w:pPr>
      <w:r w:rsidRPr="00DB5596">
        <w:t>j</w:t>
      </w:r>
      <w:r>
        <w:t>e</w:t>
      </w:r>
      <w:r w:rsidRPr="00DB5596">
        <w:t xml:space="preserve"> připr</w:t>
      </w:r>
      <w:r>
        <w:t>aven pracovat samostatně i v tý</w:t>
      </w:r>
      <w:r w:rsidRPr="00DB5596">
        <w:t>mu, komunikovat kvalifikovaně a odpovídajícím</w:t>
      </w:r>
    </w:p>
    <w:p w:rsidR="00997861" w:rsidRPr="00DB5596" w:rsidRDefault="00997861" w:rsidP="00536E67">
      <w:pPr>
        <w:pStyle w:val="Odstavecseseznamem"/>
        <w:numPr>
          <w:ilvl w:val="0"/>
          <w:numId w:val="296"/>
        </w:numPr>
        <w:autoSpaceDE w:val="0"/>
        <w:autoSpaceDN w:val="0"/>
        <w:adjustRightInd w:val="0"/>
        <w:jc w:val="both"/>
      </w:pPr>
      <w:r w:rsidRPr="00DB5596">
        <w:t>způsobem se svými nadřízenými a spolupracovníky</w:t>
      </w:r>
    </w:p>
    <w:p w:rsidR="00997861" w:rsidRPr="00DB5596" w:rsidRDefault="00997861" w:rsidP="00536E67">
      <w:pPr>
        <w:pStyle w:val="Odstavecseseznamem"/>
        <w:numPr>
          <w:ilvl w:val="0"/>
          <w:numId w:val="296"/>
        </w:numPr>
        <w:autoSpaceDE w:val="0"/>
        <w:autoSpaceDN w:val="0"/>
        <w:adjustRightInd w:val="0"/>
        <w:jc w:val="both"/>
      </w:pPr>
      <w:r w:rsidRPr="00DB5596">
        <w:t>m</w:t>
      </w:r>
      <w:r>
        <w:t xml:space="preserve">á </w:t>
      </w:r>
      <w:r w:rsidRPr="00DB5596">
        <w:t>vytvořeny předpoklady pro sebereflexi a sebehodnoceni a dovednosti potřebné pro</w:t>
      </w:r>
    </w:p>
    <w:p w:rsidR="00997861" w:rsidRPr="00DB5596" w:rsidRDefault="00997861" w:rsidP="00536E67">
      <w:pPr>
        <w:pStyle w:val="Odstavecseseznamem"/>
        <w:numPr>
          <w:ilvl w:val="0"/>
          <w:numId w:val="296"/>
        </w:numPr>
        <w:autoSpaceDE w:val="0"/>
        <w:autoSpaceDN w:val="0"/>
        <w:adjustRightInd w:val="0"/>
        <w:jc w:val="both"/>
      </w:pPr>
      <w:r w:rsidRPr="00DB5596">
        <w:t xml:space="preserve">vyrovnávaní se s </w:t>
      </w:r>
      <w:r>
        <w:t>náročností</w:t>
      </w:r>
      <w:r w:rsidRPr="00DB5596">
        <w:t xml:space="preserve"> </w:t>
      </w:r>
      <w:r>
        <w:t>povolá</w:t>
      </w:r>
      <w:r w:rsidRPr="00DB5596">
        <w:t>ní a stresem v pomáhajících profesích</w:t>
      </w:r>
    </w:p>
    <w:p w:rsidR="00997861" w:rsidRPr="00DB5596" w:rsidRDefault="00997861" w:rsidP="009973EA">
      <w:pPr>
        <w:autoSpaceDE w:val="0"/>
        <w:autoSpaceDN w:val="0"/>
        <w:adjustRightInd w:val="0"/>
      </w:pPr>
    </w:p>
    <w:p w:rsidR="00997861" w:rsidRPr="0080450E" w:rsidRDefault="00997861" w:rsidP="009973EA">
      <w:pPr>
        <w:autoSpaceDE w:val="0"/>
        <w:autoSpaceDN w:val="0"/>
        <w:adjustRightInd w:val="0"/>
        <w:rPr>
          <w:b/>
          <w:bCs/>
        </w:rPr>
      </w:pPr>
      <w:r w:rsidRPr="0080450E">
        <w:rPr>
          <w:b/>
          <w:bCs/>
        </w:rPr>
        <w:t>Poskytovat přímou pomoc klientům sociálních služeb</w:t>
      </w:r>
    </w:p>
    <w:p w:rsidR="00997861" w:rsidRPr="00DB5596" w:rsidRDefault="00997861" w:rsidP="00536E67">
      <w:pPr>
        <w:pStyle w:val="Odstavecseseznamem"/>
        <w:numPr>
          <w:ilvl w:val="0"/>
          <w:numId w:val="297"/>
        </w:numPr>
        <w:autoSpaceDE w:val="0"/>
        <w:autoSpaceDN w:val="0"/>
        <w:adjustRightInd w:val="0"/>
        <w:jc w:val="both"/>
      </w:pPr>
      <w:r>
        <w:t>respektuje</w:t>
      </w:r>
      <w:r w:rsidRPr="00DB5596">
        <w:t xml:space="preserve"> při poskytování péče osobnost klienta, vhodně s ní</w:t>
      </w:r>
      <w:r>
        <w:t>m komunikuje</w:t>
      </w:r>
      <w:r w:rsidRPr="00DB5596">
        <w:t>, jedn</w:t>
      </w:r>
      <w:r>
        <w:t>á</w:t>
      </w:r>
      <w:r w:rsidRPr="00DB5596">
        <w:t xml:space="preserve"> taktně a </w:t>
      </w:r>
      <w:r>
        <w:t xml:space="preserve">s </w:t>
      </w:r>
      <w:r w:rsidRPr="00DB5596">
        <w:t>přim</w:t>
      </w:r>
      <w:r>
        <w:t>ěřenou empatií</w:t>
      </w:r>
    </w:p>
    <w:p w:rsidR="00997861" w:rsidRPr="00DB5596" w:rsidRDefault="00997861" w:rsidP="00536E67">
      <w:pPr>
        <w:pStyle w:val="Odstavecseseznamem"/>
        <w:numPr>
          <w:ilvl w:val="0"/>
          <w:numId w:val="297"/>
        </w:numPr>
        <w:autoSpaceDE w:val="0"/>
        <w:autoSpaceDN w:val="0"/>
        <w:adjustRightInd w:val="0"/>
        <w:jc w:val="both"/>
      </w:pPr>
      <w:r w:rsidRPr="00DB5596">
        <w:t>přispív</w:t>
      </w:r>
      <w:r>
        <w:t xml:space="preserve">á </w:t>
      </w:r>
      <w:r w:rsidRPr="00DB5596">
        <w:t>k vytvoření bezpečného a příjemného prostředí pro klienty, jedn</w:t>
      </w:r>
      <w:r>
        <w:t>á</w:t>
      </w:r>
      <w:r w:rsidRPr="00DB5596">
        <w:t xml:space="preserve"> v zájmu klienta</w:t>
      </w:r>
    </w:p>
    <w:p w:rsidR="00997861" w:rsidRPr="00DB5596" w:rsidRDefault="00997861" w:rsidP="009973EA">
      <w:pPr>
        <w:autoSpaceDE w:val="0"/>
        <w:autoSpaceDN w:val="0"/>
        <w:adjustRightInd w:val="0"/>
      </w:pPr>
    </w:p>
    <w:p w:rsidR="00997861" w:rsidRPr="0080450E" w:rsidRDefault="00997861" w:rsidP="009973EA">
      <w:pPr>
        <w:autoSpaceDE w:val="0"/>
        <w:autoSpaceDN w:val="0"/>
        <w:adjustRightInd w:val="0"/>
        <w:rPr>
          <w:b/>
          <w:bCs/>
        </w:rPr>
      </w:pPr>
      <w:r w:rsidRPr="0080450E">
        <w:rPr>
          <w:b/>
          <w:bCs/>
        </w:rPr>
        <w:t>Dbát na bezpečnost práce a ochranu zdraví při práci</w:t>
      </w:r>
    </w:p>
    <w:p w:rsidR="00997861" w:rsidRPr="00DB5596" w:rsidRDefault="00997861" w:rsidP="00536E67">
      <w:pPr>
        <w:pStyle w:val="Odstavecseseznamem"/>
        <w:numPr>
          <w:ilvl w:val="0"/>
          <w:numId w:val="298"/>
        </w:numPr>
        <w:autoSpaceDE w:val="0"/>
        <w:autoSpaceDN w:val="0"/>
        <w:adjustRightInd w:val="0"/>
        <w:jc w:val="both"/>
      </w:pPr>
      <w:r w:rsidRPr="00DB5596">
        <w:t>cháp</w:t>
      </w:r>
      <w:r>
        <w:t>eš</w:t>
      </w:r>
      <w:r w:rsidRPr="00DB5596">
        <w:t xml:space="preserve"> bezpečnost práce, jako nedílnou součást</w:t>
      </w:r>
      <w:r>
        <w:t xml:space="preserve"> pé</w:t>
      </w:r>
      <w:r w:rsidRPr="00DB5596">
        <w:t>če o zdraví své i spolupracovníků</w:t>
      </w:r>
    </w:p>
    <w:p w:rsidR="00997861" w:rsidRPr="00DB5596" w:rsidRDefault="00997861" w:rsidP="009973EA">
      <w:pPr>
        <w:autoSpaceDE w:val="0"/>
        <w:autoSpaceDN w:val="0"/>
        <w:adjustRightInd w:val="0"/>
      </w:pPr>
    </w:p>
    <w:p w:rsidR="00997861" w:rsidRPr="0080450E" w:rsidRDefault="00997861" w:rsidP="009973EA">
      <w:pPr>
        <w:autoSpaceDE w:val="0"/>
        <w:autoSpaceDN w:val="0"/>
        <w:adjustRightInd w:val="0"/>
        <w:rPr>
          <w:b/>
          <w:bCs/>
          <w:sz w:val="28"/>
          <w:szCs w:val="28"/>
        </w:rPr>
      </w:pPr>
      <w:r w:rsidRPr="0080450E">
        <w:rPr>
          <w:b/>
          <w:bCs/>
          <w:sz w:val="28"/>
          <w:szCs w:val="28"/>
        </w:rPr>
        <w:t>Pojetí výuky</w:t>
      </w:r>
    </w:p>
    <w:p w:rsidR="00997861" w:rsidRPr="00DB5596" w:rsidRDefault="00997861" w:rsidP="009973EA">
      <w:pPr>
        <w:autoSpaceDE w:val="0"/>
        <w:autoSpaceDN w:val="0"/>
        <w:adjustRightInd w:val="0"/>
        <w:jc w:val="both"/>
      </w:pPr>
      <w:r>
        <w:t xml:space="preserve">   </w:t>
      </w:r>
      <w:r w:rsidRPr="00DB5596">
        <w:t>V</w:t>
      </w:r>
      <w:r>
        <w:t>ý</w:t>
      </w:r>
      <w:r w:rsidRPr="00DB5596">
        <w:t xml:space="preserve">klad učitele, </w:t>
      </w:r>
      <w:r>
        <w:t>řízená</w:t>
      </w:r>
      <w:r w:rsidRPr="00DB5596">
        <w:t xml:space="preserve"> diskuse, samostatné referáty i </w:t>
      </w:r>
      <w:r>
        <w:t>skupinová</w:t>
      </w:r>
      <w:r w:rsidRPr="00DB5596">
        <w:t xml:space="preserve"> práce, besedy s odborníky,</w:t>
      </w:r>
      <w:r>
        <w:t xml:space="preserve"> </w:t>
      </w:r>
      <w:r w:rsidRPr="00DB5596">
        <w:t xml:space="preserve">simulace konkrétních </w:t>
      </w:r>
      <w:r>
        <w:t>modelových situací</w:t>
      </w:r>
      <w:r w:rsidRPr="00DB5596">
        <w:t>. D</w:t>
      </w:r>
      <w:r>
        <w:t>ále</w:t>
      </w:r>
      <w:r w:rsidRPr="00DB5596">
        <w:t xml:space="preserve"> využíváme multimediální metody (internet, DVD, a interaktivní tabule), odborné knihy a časopisy.</w:t>
      </w:r>
    </w:p>
    <w:p w:rsidR="00997861" w:rsidRPr="00DB5596" w:rsidRDefault="00997861" w:rsidP="009973EA">
      <w:pPr>
        <w:autoSpaceDE w:val="0"/>
        <w:autoSpaceDN w:val="0"/>
        <w:adjustRightInd w:val="0"/>
      </w:pPr>
    </w:p>
    <w:p w:rsidR="00997861" w:rsidRPr="00DB5596" w:rsidRDefault="00997861" w:rsidP="009973EA">
      <w:pPr>
        <w:autoSpaceDE w:val="0"/>
        <w:autoSpaceDN w:val="0"/>
        <w:adjustRightInd w:val="0"/>
        <w:rPr>
          <w:b/>
          <w:bCs/>
          <w:sz w:val="28"/>
          <w:szCs w:val="28"/>
        </w:rPr>
      </w:pPr>
      <w:r w:rsidRPr="00DB5596">
        <w:rPr>
          <w:b/>
          <w:bCs/>
          <w:sz w:val="28"/>
          <w:szCs w:val="28"/>
        </w:rPr>
        <w:t>Hodnocení výsledků žáků</w:t>
      </w:r>
    </w:p>
    <w:p w:rsidR="00997861" w:rsidRPr="00DB5596" w:rsidRDefault="00997861" w:rsidP="009973EA">
      <w:pPr>
        <w:autoSpaceDE w:val="0"/>
        <w:autoSpaceDN w:val="0"/>
        <w:adjustRightInd w:val="0"/>
        <w:jc w:val="both"/>
      </w:pPr>
      <w:r>
        <w:t xml:space="preserve">   </w:t>
      </w:r>
      <w:r w:rsidRPr="00DB5596">
        <w:t>Kritéria</w:t>
      </w:r>
      <w:r>
        <w:t xml:space="preserve"> hodnocení</w:t>
      </w:r>
      <w:r w:rsidRPr="00DB5596">
        <w:t xml:space="preserve"> </w:t>
      </w:r>
      <w:r>
        <w:t>vycházejí z klasifikačního řá</w:t>
      </w:r>
      <w:r w:rsidRPr="00DB5596">
        <w:t>du. Důraz se klade na spojování</w:t>
      </w:r>
      <w:r>
        <w:t xml:space="preserve"> </w:t>
      </w:r>
      <w:r w:rsidRPr="00DB5596">
        <w:t>vědomost</w:t>
      </w:r>
      <w:r>
        <w:t>í</w:t>
      </w:r>
      <w:r w:rsidRPr="00DB5596">
        <w:t xml:space="preserve">, </w:t>
      </w:r>
      <w:r>
        <w:t>třídění</w:t>
      </w:r>
      <w:r w:rsidRPr="00DB5596">
        <w:t xml:space="preserve"> poznatků a jejich klasifikaci a na samostatnost a aktivitu. Způsoby hodnoceni by měli spočívat v</w:t>
      </w:r>
      <w:r>
        <w:t> </w:t>
      </w:r>
      <w:r w:rsidRPr="00DB5596">
        <w:t>kombinaci</w:t>
      </w:r>
      <w:r>
        <w:t xml:space="preserve"> </w:t>
      </w:r>
      <w:r w:rsidRPr="00DB5596">
        <w:t>průběžného slovního hodnoceni, ústní</w:t>
      </w:r>
      <w:r>
        <w:t>ho</w:t>
      </w:r>
      <w:r w:rsidRPr="00DB5596">
        <w:t xml:space="preserve"> i písemné</w:t>
      </w:r>
      <w:r>
        <w:t>ho</w:t>
      </w:r>
      <w:r w:rsidRPr="00DB5596">
        <w:t xml:space="preserve"> z</w:t>
      </w:r>
      <w:r>
        <w:t>koušení</w:t>
      </w:r>
      <w:r w:rsidRPr="00DB5596">
        <w:t xml:space="preserve"> dílčích témat</w:t>
      </w:r>
      <w:r>
        <w:t xml:space="preserve"> (cvičení</w:t>
      </w:r>
      <w:r w:rsidRPr="00DB5596">
        <w:t>, testy). Učitel</w:t>
      </w:r>
      <w:r>
        <w:t xml:space="preserve"> </w:t>
      </w:r>
      <w:r w:rsidRPr="00DB5596">
        <w:t xml:space="preserve">zjišťuje stupeň osvojení učiva, schopnost aplikace, samostatnost, kreativitu a úroveň </w:t>
      </w:r>
      <w:r>
        <w:t>vyjadřová</w:t>
      </w:r>
      <w:r w:rsidRPr="00DB5596">
        <w:t>ní.</w:t>
      </w:r>
    </w:p>
    <w:p w:rsidR="00997861" w:rsidRPr="00DB5596" w:rsidRDefault="00997861" w:rsidP="009973EA">
      <w:pPr>
        <w:autoSpaceDE w:val="0"/>
        <w:autoSpaceDN w:val="0"/>
        <w:adjustRightInd w:val="0"/>
        <w:jc w:val="both"/>
      </w:pPr>
      <w:r>
        <w:t xml:space="preserve">   </w:t>
      </w:r>
      <w:r w:rsidRPr="00DB5596">
        <w:t>Základní</w:t>
      </w:r>
      <w:r>
        <w:t xml:space="preserve"> formou hodnocení</w:t>
      </w:r>
      <w:r w:rsidRPr="00DB5596">
        <w:t xml:space="preserve"> výsledků </w:t>
      </w:r>
      <w:r>
        <w:t>vzdělá</w:t>
      </w:r>
      <w:r w:rsidRPr="00DB5596">
        <w:t>ní je klasifikace známkou podle stupnice 1 – 5.</w:t>
      </w:r>
      <w:r>
        <w:t xml:space="preserve"> </w:t>
      </w:r>
      <w:r w:rsidRPr="00DB5596">
        <w:t xml:space="preserve">Definice úrovně vědomosti a kompetenci odpovídající jednotlivým stupňům známek </w:t>
      </w:r>
      <w:r>
        <w:t xml:space="preserve">a </w:t>
      </w:r>
      <w:r w:rsidRPr="00DB5596">
        <w:t>vychází z</w:t>
      </w:r>
      <w:r>
        <w:t xml:space="preserve"> </w:t>
      </w:r>
      <w:r w:rsidRPr="00DB5596">
        <w:t>definic klasifikačního</w:t>
      </w:r>
      <w:r>
        <w:t xml:space="preserve"> řá</w:t>
      </w:r>
      <w:r w:rsidRPr="00DB5596">
        <w:t>du.</w:t>
      </w:r>
    </w:p>
    <w:p w:rsidR="00997861" w:rsidRDefault="00997861" w:rsidP="009973EA">
      <w:pPr>
        <w:rPr>
          <w:b/>
        </w:rPr>
      </w:pPr>
    </w:p>
    <w:p w:rsidR="00997861" w:rsidRDefault="00997861" w:rsidP="009973EA">
      <w:pPr>
        <w:rPr>
          <w:b/>
        </w:rPr>
      </w:pPr>
    </w:p>
    <w:p w:rsidR="00997861" w:rsidRDefault="00997861"/>
    <w:p w:rsidR="00997861" w:rsidRPr="00C13B7F" w:rsidRDefault="00997861" w:rsidP="009973EA">
      <w:pPr>
        <w:rPr>
          <w:sz w:val="18"/>
          <w:szCs w:val="18"/>
        </w:rPr>
      </w:pPr>
    </w:p>
    <w:p w:rsidR="00997861" w:rsidRDefault="00997861"/>
    <w:p w:rsidR="00997861" w:rsidRDefault="00997861"/>
    <w:p w:rsidR="009802D1" w:rsidRDefault="009802D1" w:rsidP="009973EA">
      <w:pPr>
        <w:autoSpaceDE w:val="0"/>
        <w:autoSpaceDN w:val="0"/>
        <w:adjustRightInd w:val="0"/>
        <w:rPr>
          <w:rFonts w:eastAsia="TimesNewRomanPSMT"/>
        </w:rPr>
      </w:pPr>
    </w:p>
    <w:p w:rsidR="009802D1" w:rsidRDefault="009802D1" w:rsidP="009973EA">
      <w:pPr>
        <w:rPr>
          <w:rFonts w:ascii="Arial" w:hAnsi="Arial" w:cs="Arial"/>
          <w:b/>
        </w:rPr>
      </w:pPr>
    </w:p>
    <w:p w:rsidR="00997861" w:rsidRDefault="00997861" w:rsidP="00D46BA6">
      <w:pPr>
        <w:ind w:right="-38"/>
        <w:rPr>
          <w:sz w:val="28"/>
          <w:szCs w:val="28"/>
        </w:rPr>
        <w:sectPr w:rsidR="00997861" w:rsidSect="00997861">
          <w:pgSz w:w="11906" w:h="16838"/>
          <w:pgMar w:top="998" w:right="1418" w:bottom="1260" w:left="899" w:header="708" w:footer="709" w:gutter="0"/>
          <w:cols w:space="708"/>
          <w:docGrid w:linePitch="360"/>
        </w:sectPr>
      </w:pPr>
    </w:p>
    <w:p w:rsidR="007C5BFF" w:rsidRPr="00190EEF" w:rsidRDefault="007C5BFF" w:rsidP="007C5BFF">
      <w:pPr>
        <w:rPr>
          <w:b/>
        </w:rPr>
      </w:pPr>
      <w:r w:rsidRPr="00190EEF">
        <w:rPr>
          <w:b/>
        </w:rPr>
        <w:lastRenderedPageBreak/>
        <w:t>Vzdělávací oblast: Sociální vztahy a komunikace</w:t>
      </w:r>
    </w:p>
    <w:p w:rsidR="007C5BFF" w:rsidRPr="00190EEF" w:rsidRDefault="007C5BFF" w:rsidP="007C5BFF">
      <w:pPr>
        <w:rPr>
          <w:b/>
        </w:rPr>
      </w:pPr>
      <w:r w:rsidRPr="00190EEF">
        <w:rPr>
          <w:b/>
        </w:rPr>
        <w:t>Vzdělávací předmět: Psychologie</w:t>
      </w:r>
    </w:p>
    <w:p w:rsidR="007C5BFF" w:rsidRPr="007C5BFF" w:rsidRDefault="007C5BFF" w:rsidP="007C5BFF">
      <w:pPr>
        <w:rPr>
          <w:b/>
        </w:rPr>
      </w:pPr>
      <w:r w:rsidRPr="00190EEF">
        <w:rPr>
          <w:b/>
        </w:rPr>
        <w:t>Ročník: 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7C5BFF" w:rsidRPr="00190EEF" w:rsidTr="006F30C6">
        <w:tc>
          <w:tcPr>
            <w:tcW w:w="3888" w:type="dxa"/>
            <w:shd w:val="solid" w:color="808080" w:fill="FFFFFF"/>
            <w:vAlign w:val="center"/>
          </w:tcPr>
          <w:p w:rsidR="007C5BFF" w:rsidRPr="00190EEF" w:rsidRDefault="007C5BFF" w:rsidP="006F30C6">
            <w:pPr>
              <w:jc w:val="center"/>
              <w:rPr>
                <w:b/>
                <w:bCs/>
                <w:color w:val="FFFFFF"/>
              </w:rPr>
            </w:pPr>
            <w:r w:rsidRPr="00190EEF">
              <w:rPr>
                <w:b/>
                <w:bCs/>
                <w:color w:val="FFFFFF"/>
              </w:rPr>
              <w:t>Školní výstupy</w:t>
            </w:r>
          </w:p>
          <w:p w:rsidR="007C5BFF" w:rsidRPr="00190EEF" w:rsidRDefault="007C5BFF" w:rsidP="006F30C6">
            <w:pPr>
              <w:jc w:val="center"/>
              <w:rPr>
                <w:b/>
                <w:bCs/>
              </w:rPr>
            </w:pPr>
            <w:r w:rsidRPr="00190EEF">
              <w:rPr>
                <w:b/>
                <w:bCs/>
                <w:color w:val="FFFFFF"/>
              </w:rPr>
              <w:t>Žák:</w:t>
            </w:r>
          </w:p>
        </w:tc>
        <w:tc>
          <w:tcPr>
            <w:tcW w:w="4680" w:type="dxa"/>
            <w:shd w:val="solid" w:color="808080" w:fill="FFFFFF"/>
            <w:vAlign w:val="center"/>
          </w:tcPr>
          <w:p w:rsidR="007C5BFF" w:rsidRPr="00190EEF" w:rsidRDefault="007C5BFF" w:rsidP="006F30C6">
            <w:pPr>
              <w:jc w:val="center"/>
              <w:rPr>
                <w:b/>
                <w:bCs/>
              </w:rPr>
            </w:pPr>
            <w:r w:rsidRPr="00190EEF">
              <w:rPr>
                <w:b/>
                <w:bCs/>
                <w:color w:val="FFFFFF"/>
              </w:rPr>
              <w:t>Učivo</w:t>
            </w:r>
          </w:p>
        </w:tc>
        <w:tc>
          <w:tcPr>
            <w:tcW w:w="3600" w:type="dxa"/>
            <w:shd w:val="solid" w:color="808080" w:fill="FFFFFF"/>
            <w:vAlign w:val="center"/>
          </w:tcPr>
          <w:p w:rsidR="007C5BFF" w:rsidRPr="00190EEF" w:rsidRDefault="007C5BFF" w:rsidP="006F30C6">
            <w:pPr>
              <w:jc w:val="center"/>
              <w:rPr>
                <w:b/>
                <w:bCs/>
                <w:color w:val="FFFFFF"/>
              </w:rPr>
            </w:pPr>
            <w:r w:rsidRPr="00190EEF">
              <w:rPr>
                <w:b/>
                <w:bCs/>
                <w:color w:val="FFFFFF"/>
              </w:rPr>
              <w:t>Průřezová témata</w:t>
            </w:r>
          </w:p>
          <w:p w:rsidR="007C5BFF" w:rsidRPr="00190EEF" w:rsidRDefault="007C5BFF" w:rsidP="006F30C6">
            <w:pPr>
              <w:jc w:val="center"/>
              <w:rPr>
                <w:b/>
                <w:bCs/>
              </w:rPr>
            </w:pPr>
            <w:r w:rsidRPr="00190EEF">
              <w:rPr>
                <w:b/>
                <w:bCs/>
                <w:color w:val="FFFFFF"/>
              </w:rPr>
              <w:t>Mezipředmětové vztahy</w:t>
            </w:r>
          </w:p>
        </w:tc>
        <w:tc>
          <w:tcPr>
            <w:tcW w:w="2340" w:type="dxa"/>
            <w:shd w:val="solid" w:color="808080" w:fill="FFFFFF"/>
            <w:vAlign w:val="center"/>
          </w:tcPr>
          <w:p w:rsidR="007C5BFF" w:rsidRPr="00190EEF" w:rsidRDefault="007C5BFF" w:rsidP="006F30C6">
            <w:pPr>
              <w:jc w:val="center"/>
              <w:rPr>
                <w:b/>
                <w:bCs/>
              </w:rPr>
            </w:pPr>
            <w:r w:rsidRPr="00190EEF">
              <w:rPr>
                <w:b/>
                <w:bCs/>
                <w:color w:val="FFFFFF"/>
              </w:rPr>
              <w:t>Poznámky</w:t>
            </w:r>
          </w:p>
        </w:tc>
      </w:tr>
      <w:tr w:rsidR="007C5BFF" w:rsidRPr="00190EEF" w:rsidTr="006F30C6">
        <w:tc>
          <w:tcPr>
            <w:tcW w:w="3888" w:type="dxa"/>
            <w:shd w:val="clear" w:color="auto" w:fill="auto"/>
          </w:tcPr>
          <w:p w:rsidR="007C5BFF" w:rsidRPr="00190EEF" w:rsidRDefault="007C5BFF" w:rsidP="006F30C6">
            <w:pPr>
              <w:autoSpaceDE w:val="0"/>
              <w:autoSpaceDN w:val="0"/>
              <w:adjustRightInd w:val="0"/>
              <w:rPr>
                <w:sz w:val="18"/>
                <w:szCs w:val="18"/>
              </w:rPr>
            </w:pPr>
            <w:r w:rsidRPr="00190EEF">
              <w:rPr>
                <w:sz w:val="18"/>
                <w:szCs w:val="18"/>
              </w:rPr>
              <w:t>• uvede hlavní charakteristiky psychologie jako vědní disciplíny (předmět a metody jejího zkoumání, základní členění, místo psychologie v systému věd) a její přínos pro práci, život a studium</w:t>
            </w:r>
          </w:p>
          <w:p w:rsidR="007C5BFF" w:rsidRPr="00190EEF" w:rsidRDefault="007C5BFF" w:rsidP="006F30C6">
            <w:pPr>
              <w:autoSpaceDE w:val="0"/>
              <w:autoSpaceDN w:val="0"/>
              <w:adjustRightInd w:val="0"/>
              <w:rPr>
                <w:sz w:val="18"/>
                <w:szCs w:val="18"/>
              </w:rPr>
            </w:pPr>
            <w:r w:rsidRPr="00190EEF">
              <w:rPr>
                <w:sz w:val="18"/>
                <w:szCs w:val="18"/>
              </w:rPr>
              <w:t>• rozliší hlavní psychologické přístupy k psychice a k osobnosti ve 20. století a v současnosti;</w:t>
            </w:r>
          </w:p>
          <w:p w:rsidR="007C5BFF" w:rsidRPr="00190EEF" w:rsidRDefault="007C5BFF" w:rsidP="006F30C6">
            <w:pPr>
              <w:autoSpaceDE w:val="0"/>
              <w:autoSpaceDN w:val="0"/>
              <w:adjustRightInd w:val="0"/>
              <w:rPr>
                <w:sz w:val="18"/>
                <w:szCs w:val="18"/>
              </w:rPr>
            </w:pPr>
            <w:r w:rsidRPr="00190EEF">
              <w:rPr>
                <w:sz w:val="18"/>
                <w:szCs w:val="18"/>
              </w:rPr>
              <w:t>• klasifikuje psychologické jevy</w:t>
            </w:r>
          </w:p>
          <w:p w:rsidR="007C5BFF" w:rsidRPr="00190EEF" w:rsidRDefault="007C5BFF" w:rsidP="006F30C6">
            <w:pPr>
              <w:autoSpaceDE w:val="0"/>
              <w:autoSpaceDN w:val="0"/>
              <w:adjustRightInd w:val="0"/>
              <w:rPr>
                <w:sz w:val="18"/>
                <w:szCs w:val="18"/>
              </w:rPr>
            </w:pPr>
            <w:r w:rsidRPr="00190EEF">
              <w:rPr>
                <w:sz w:val="18"/>
                <w:szCs w:val="18"/>
              </w:rPr>
              <w:t>• vysvětlí, jak probíhá proces poznávání, identifikuje význam paměti pro život člověka,</w:t>
            </w:r>
          </w:p>
          <w:p w:rsidR="007C5BFF" w:rsidRPr="00190EEF" w:rsidRDefault="007C5BFF" w:rsidP="006F30C6">
            <w:pPr>
              <w:autoSpaceDE w:val="0"/>
              <w:autoSpaceDN w:val="0"/>
              <w:adjustRightInd w:val="0"/>
              <w:rPr>
                <w:sz w:val="18"/>
                <w:szCs w:val="18"/>
              </w:rPr>
            </w:pPr>
            <w:r w:rsidRPr="00190EEF">
              <w:rPr>
                <w:sz w:val="18"/>
                <w:szCs w:val="18"/>
              </w:rPr>
              <w:t>charakterizuje druhy a typy paměti, její vývoj, možnosti trénování paměti</w:t>
            </w:r>
          </w:p>
          <w:p w:rsidR="007C5BFF" w:rsidRPr="00190EEF" w:rsidRDefault="007C5BFF" w:rsidP="006F30C6">
            <w:pPr>
              <w:autoSpaceDE w:val="0"/>
              <w:autoSpaceDN w:val="0"/>
              <w:adjustRightInd w:val="0"/>
              <w:rPr>
                <w:sz w:val="18"/>
                <w:szCs w:val="18"/>
              </w:rPr>
            </w:pPr>
            <w:r w:rsidRPr="00190EEF">
              <w:rPr>
                <w:sz w:val="18"/>
                <w:szCs w:val="18"/>
              </w:rPr>
              <w:t>• objasní podstatu myšlení a řeči a myšlenkového řešení problému a demonstruje jejich podíl na rozvoji člověka;</w:t>
            </w:r>
          </w:p>
          <w:p w:rsidR="007C5BFF" w:rsidRPr="00190EEF" w:rsidRDefault="007C5BFF" w:rsidP="006F30C6">
            <w:pPr>
              <w:autoSpaceDE w:val="0"/>
              <w:autoSpaceDN w:val="0"/>
              <w:adjustRightInd w:val="0"/>
              <w:rPr>
                <w:sz w:val="18"/>
                <w:szCs w:val="18"/>
              </w:rPr>
            </w:pPr>
            <w:r w:rsidRPr="00190EEF">
              <w:rPr>
                <w:sz w:val="18"/>
                <w:szCs w:val="18"/>
              </w:rPr>
              <w:t>• porozumí významu učení pro život;</w:t>
            </w:r>
          </w:p>
          <w:p w:rsidR="007C5BFF" w:rsidRPr="00190EEF" w:rsidRDefault="007C5BFF" w:rsidP="006F30C6">
            <w:pPr>
              <w:autoSpaceDE w:val="0"/>
              <w:autoSpaceDN w:val="0"/>
              <w:adjustRightInd w:val="0"/>
              <w:rPr>
                <w:sz w:val="18"/>
                <w:szCs w:val="18"/>
              </w:rPr>
            </w:pPr>
            <w:r w:rsidRPr="00190EEF">
              <w:rPr>
                <w:sz w:val="18"/>
                <w:szCs w:val="18"/>
              </w:rPr>
              <w:t>•</w:t>
            </w:r>
            <w:r w:rsidRPr="00190EEF">
              <w:t xml:space="preserve"> </w:t>
            </w:r>
            <w:r w:rsidRPr="00190EEF">
              <w:rPr>
                <w:sz w:val="18"/>
                <w:szCs w:val="18"/>
              </w:rPr>
              <w:t>charakterizuje jednotlivé druhy lidského učení a jako příklady uvede jejich výsledky;</w:t>
            </w:r>
          </w:p>
          <w:p w:rsidR="007C5BFF" w:rsidRPr="00190EEF" w:rsidRDefault="007C5BFF" w:rsidP="006F30C6">
            <w:pPr>
              <w:autoSpaceDE w:val="0"/>
              <w:autoSpaceDN w:val="0"/>
              <w:adjustRightInd w:val="0"/>
              <w:rPr>
                <w:sz w:val="18"/>
                <w:szCs w:val="18"/>
              </w:rPr>
            </w:pPr>
            <w:r w:rsidRPr="00190EEF">
              <w:rPr>
                <w:sz w:val="18"/>
                <w:szCs w:val="18"/>
              </w:rPr>
              <w:t>•</w:t>
            </w:r>
            <w:r w:rsidRPr="00190EEF">
              <w:t xml:space="preserve"> </w:t>
            </w:r>
            <w:r w:rsidRPr="00190EEF">
              <w:rPr>
                <w:sz w:val="18"/>
                <w:szCs w:val="18"/>
              </w:rPr>
              <w:t>charakterizuje pozornost a její vliv na poznávání světa kolem sebe a na naše učení;</w:t>
            </w:r>
          </w:p>
          <w:p w:rsidR="007C5BFF" w:rsidRPr="00190EEF" w:rsidRDefault="007C5BFF" w:rsidP="006F30C6">
            <w:pPr>
              <w:autoSpaceDE w:val="0"/>
              <w:autoSpaceDN w:val="0"/>
              <w:adjustRightInd w:val="0"/>
              <w:rPr>
                <w:sz w:val="18"/>
                <w:szCs w:val="18"/>
              </w:rPr>
            </w:pPr>
            <w:r w:rsidRPr="00190EEF">
              <w:rPr>
                <w:sz w:val="18"/>
                <w:szCs w:val="18"/>
              </w:rPr>
              <w:t>•</w:t>
            </w:r>
            <w:r w:rsidRPr="00190EEF">
              <w:t xml:space="preserve"> </w:t>
            </w:r>
            <w:r w:rsidRPr="00190EEF">
              <w:rPr>
                <w:sz w:val="18"/>
                <w:szCs w:val="18"/>
              </w:rPr>
              <w:t>porozumí podílu vnímání na kognitivním zpracování událostí kolem nás;</w:t>
            </w:r>
          </w:p>
          <w:p w:rsidR="007C5BFF" w:rsidRPr="00190EEF" w:rsidRDefault="007C5BFF" w:rsidP="006F30C6">
            <w:pPr>
              <w:autoSpaceDE w:val="0"/>
              <w:autoSpaceDN w:val="0"/>
              <w:adjustRightInd w:val="0"/>
              <w:rPr>
                <w:sz w:val="18"/>
                <w:szCs w:val="18"/>
              </w:rPr>
            </w:pPr>
            <w:r w:rsidRPr="00190EEF">
              <w:rPr>
                <w:sz w:val="18"/>
                <w:szCs w:val="18"/>
              </w:rPr>
              <w:t>•</w:t>
            </w:r>
            <w:r w:rsidRPr="00190EEF">
              <w:t xml:space="preserve"> </w:t>
            </w:r>
            <w:r w:rsidRPr="00190EEF">
              <w:rPr>
                <w:sz w:val="18"/>
                <w:szCs w:val="18"/>
              </w:rPr>
              <w:t>identifikuje vliv tvořivosti na aktivní zvládání úkolů a ilustruje to vybranými příklady;</w:t>
            </w:r>
          </w:p>
          <w:p w:rsidR="007C5BFF" w:rsidRPr="00190EEF" w:rsidRDefault="007C5BFF" w:rsidP="006F30C6">
            <w:pPr>
              <w:autoSpaceDE w:val="0"/>
              <w:autoSpaceDN w:val="0"/>
              <w:adjustRightInd w:val="0"/>
              <w:rPr>
                <w:sz w:val="18"/>
                <w:szCs w:val="18"/>
              </w:rPr>
            </w:pPr>
            <w:r w:rsidRPr="00190EEF">
              <w:rPr>
                <w:sz w:val="18"/>
                <w:szCs w:val="18"/>
              </w:rPr>
              <w:t>•</w:t>
            </w:r>
            <w:r w:rsidRPr="00190EEF">
              <w:t xml:space="preserve"> </w:t>
            </w:r>
            <w:r w:rsidRPr="00190EEF">
              <w:rPr>
                <w:sz w:val="18"/>
                <w:szCs w:val="18"/>
              </w:rPr>
              <w:t>charakterizuje efektivní učení;</w:t>
            </w:r>
          </w:p>
          <w:p w:rsidR="007C5BFF" w:rsidRPr="00190EEF" w:rsidRDefault="007C5BFF" w:rsidP="006F30C6">
            <w:pPr>
              <w:autoSpaceDE w:val="0"/>
              <w:autoSpaceDN w:val="0"/>
              <w:adjustRightInd w:val="0"/>
              <w:rPr>
                <w:sz w:val="18"/>
                <w:szCs w:val="18"/>
              </w:rPr>
            </w:pPr>
            <w:r w:rsidRPr="00190EEF">
              <w:rPr>
                <w:sz w:val="18"/>
                <w:szCs w:val="18"/>
              </w:rPr>
              <w:t>• rozliší základní druhy citů objasní na příkladech poruchy psychických procesů a stavů</w:t>
            </w:r>
          </w:p>
          <w:p w:rsidR="007C5BFF" w:rsidRPr="00190EEF" w:rsidRDefault="007C5BFF" w:rsidP="006F30C6">
            <w:pPr>
              <w:autoSpaceDE w:val="0"/>
              <w:autoSpaceDN w:val="0"/>
              <w:adjustRightInd w:val="0"/>
              <w:rPr>
                <w:sz w:val="18"/>
                <w:szCs w:val="18"/>
              </w:rPr>
            </w:pPr>
            <w:r w:rsidRPr="00190EEF">
              <w:rPr>
                <w:sz w:val="18"/>
                <w:szCs w:val="18"/>
              </w:rPr>
              <w:t>• charakterizuje základní náročné životní situace člověka (stres, frustrace, deprivace, konflikt);</w:t>
            </w:r>
          </w:p>
          <w:p w:rsidR="007C5BFF" w:rsidRPr="00190EEF" w:rsidRDefault="007C5BFF" w:rsidP="006F30C6">
            <w:pPr>
              <w:autoSpaceDE w:val="0"/>
              <w:autoSpaceDN w:val="0"/>
              <w:adjustRightInd w:val="0"/>
              <w:rPr>
                <w:sz w:val="18"/>
                <w:szCs w:val="18"/>
              </w:rPr>
            </w:pPr>
            <w:r w:rsidRPr="00190EEF">
              <w:rPr>
                <w:sz w:val="18"/>
                <w:szCs w:val="18"/>
              </w:rPr>
              <w:t>• charakterizuje a zhodnotí různé způsoby řešení náročných životních situací a ilustruje na konkrétně zvolených příkladech;</w:t>
            </w:r>
          </w:p>
          <w:p w:rsidR="007C5BFF" w:rsidRPr="00190EEF" w:rsidRDefault="007C5BFF" w:rsidP="006F30C6">
            <w:pPr>
              <w:autoSpaceDE w:val="0"/>
              <w:autoSpaceDN w:val="0"/>
              <w:adjustRightInd w:val="0"/>
              <w:rPr>
                <w:sz w:val="18"/>
                <w:szCs w:val="18"/>
              </w:rPr>
            </w:pPr>
            <w:r w:rsidRPr="00190EEF">
              <w:rPr>
                <w:sz w:val="18"/>
                <w:szCs w:val="18"/>
              </w:rPr>
              <w:t>• porozumí na zvolených příkladech, jak životní nároky ovlivňují rozvoj osobnosti;</w:t>
            </w:r>
          </w:p>
          <w:p w:rsidR="007C5BFF" w:rsidRPr="00190EEF" w:rsidRDefault="007C5BFF" w:rsidP="006F30C6">
            <w:pPr>
              <w:autoSpaceDE w:val="0"/>
              <w:autoSpaceDN w:val="0"/>
              <w:adjustRightInd w:val="0"/>
              <w:rPr>
                <w:sz w:val="18"/>
                <w:szCs w:val="18"/>
              </w:rPr>
            </w:pPr>
            <w:r w:rsidRPr="00190EEF">
              <w:rPr>
                <w:sz w:val="18"/>
                <w:szCs w:val="18"/>
              </w:rPr>
              <w:t>• vymezí předpoklady zdravého duševního vývoje člověka a ilustruje je příklady;</w:t>
            </w:r>
          </w:p>
          <w:p w:rsidR="007C5BFF" w:rsidRPr="00190EEF" w:rsidRDefault="007C5BFF" w:rsidP="006F30C6">
            <w:pPr>
              <w:autoSpaceDE w:val="0"/>
              <w:autoSpaceDN w:val="0"/>
              <w:adjustRightInd w:val="0"/>
              <w:rPr>
                <w:sz w:val="18"/>
                <w:szCs w:val="18"/>
              </w:rPr>
            </w:pPr>
            <w:r w:rsidRPr="00190EEF">
              <w:rPr>
                <w:sz w:val="18"/>
                <w:szCs w:val="18"/>
              </w:rPr>
              <w:t>•</w:t>
            </w:r>
            <w:r w:rsidRPr="00190EEF">
              <w:t xml:space="preserve"> </w:t>
            </w:r>
            <w:r w:rsidRPr="00190EEF">
              <w:rPr>
                <w:sz w:val="18"/>
                <w:szCs w:val="18"/>
              </w:rPr>
              <w:t>charakterizuje podíl vlastní aktivity jedince na jeho sebeaktualizaci, sebevýchově.</w:t>
            </w:r>
          </w:p>
          <w:p w:rsidR="007C5BFF" w:rsidRPr="00190EEF" w:rsidRDefault="007C5BFF" w:rsidP="006F30C6">
            <w:pPr>
              <w:autoSpaceDE w:val="0"/>
              <w:autoSpaceDN w:val="0"/>
              <w:adjustRightInd w:val="0"/>
              <w:rPr>
                <w:sz w:val="18"/>
                <w:szCs w:val="18"/>
              </w:rPr>
            </w:pPr>
          </w:p>
        </w:tc>
        <w:tc>
          <w:tcPr>
            <w:tcW w:w="4680" w:type="dxa"/>
            <w:shd w:val="clear" w:color="auto" w:fill="auto"/>
          </w:tcPr>
          <w:p w:rsidR="007C5BFF" w:rsidRPr="00190EEF" w:rsidRDefault="007C5BFF" w:rsidP="006F30C6">
            <w:pPr>
              <w:autoSpaceDE w:val="0"/>
              <w:autoSpaceDN w:val="0"/>
              <w:adjustRightInd w:val="0"/>
              <w:rPr>
                <w:b/>
                <w:sz w:val="18"/>
                <w:szCs w:val="18"/>
              </w:rPr>
            </w:pPr>
            <w:r w:rsidRPr="00190EEF">
              <w:rPr>
                <w:b/>
                <w:sz w:val="18"/>
                <w:szCs w:val="18"/>
              </w:rPr>
              <w:t xml:space="preserve">Obecná psychologie </w:t>
            </w:r>
          </w:p>
          <w:p w:rsidR="007C5BFF" w:rsidRPr="00190EEF" w:rsidRDefault="007C5BFF" w:rsidP="006F30C6">
            <w:pPr>
              <w:autoSpaceDE w:val="0"/>
              <w:autoSpaceDN w:val="0"/>
              <w:adjustRightInd w:val="0"/>
              <w:rPr>
                <w:sz w:val="18"/>
                <w:szCs w:val="18"/>
              </w:rPr>
            </w:pPr>
            <w:r w:rsidRPr="00190EEF">
              <w:rPr>
                <w:sz w:val="18"/>
                <w:szCs w:val="18"/>
              </w:rPr>
              <w:t>- vymezení předmětu, vztah psychologie k jiným oborům, základní psychologické pojmy 2 hodiny</w:t>
            </w:r>
          </w:p>
          <w:p w:rsidR="007C5BFF" w:rsidRPr="00190EEF" w:rsidRDefault="007C5BFF" w:rsidP="006F30C6">
            <w:pPr>
              <w:autoSpaceDE w:val="0"/>
              <w:autoSpaceDN w:val="0"/>
              <w:adjustRightInd w:val="0"/>
              <w:rPr>
                <w:sz w:val="18"/>
                <w:szCs w:val="18"/>
              </w:rPr>
            </w:pPr>
            <w:r w:rsidRPr="00190EEF">
              <w:rPr>
                <w:sz w:val="18"/>
                <w:szCs w:val="18"/>
              </w:rPr>
              <w:t>- význam psychologie v sociální činnosti 2 hodiny</w:t>
            </w:r>
          </w:p>
          <w:p w:rsidR="007C5BFF" w:rsidRPr="00190EEF" w:rsidRDefault="007C5BFF" w:rsidP="006F30C6">
            <w:pPr>
              <w:rPr>
                <w:sz w:val="18"/>
                <w:szCs w:val="18"/>
              </w:rPr>
            </w:pPr>
            <w:r w:rsidRPr="00190EEF">
              <w:rPr>
                <w:sz w:val="18"/>
                <w:szCs w:val="18"/>
              </w:rPr>
              <w:t>- efektivní učení na SŠ 6 hodin</w:t>
            </w:r>
          </w:p>
          <w:p w:rsidR="007C5BFF" w:rsidRPr="00190EEF" w:rsidRDefault="007C5BFF" w:rsidP="006F30C6">
            <w:pPr>
              <w:autoSpaceDE w:val="0"/>
              <w:autoSpaceDN w:val="0"/>
              <w:adjustRightInd w:val="0"/>
              <w:rPr>
                <w:sz w:val="18"/>
                <w:szCs w:val="18"/>
              </w:rPr>
            </w:pPr>
            <w:r w:rsidRPr="00190EEF">
              <w:rPr>
                <w:sz w:val="18"/>
                <w:szCs w:val="18"/>
              </w:rPr>
              <w:t>- obory psychologie 2 hodiny</w:t>
            </w:r>
          </w:p>
          <w:p w:rsidR="007C5BFF" w:rsidRPr="00190EEF" w:rsidRDefault="007C5BFF" w:rsidP="006F30C6">
            <w:pPr>
              <w:rPr>
                <w:sz w:val="18"/>
                <w:szCs w:val="18"/>
              </w:rPr>
            </w:pPr>
            <w:r w:rsidRPr="00190EEF">
              <w:rPr>
                <w:sz w:val="18"/>
                <w:szCs w:val="18"/>
              </w:rPr>
              <w:t>- vývoj psychologie 6 hodin</w:t>
            </w:r>
          </w:p>
          <w:p w:rsidR="007C5BFF" w:rsidRPr="00190EEF" w:rsidRDefault="007C5BFF" w:rsidP="006F30C6">
            <w:pPr>
              <w:autoSpaceDE w:val="0"/>
              <w:autoSpaceDN w:val="0"/>
              <w:adjustRightInd w:val="0"/>
              <w:rPr>
                <w:sz w:val="18"/>
                <w:szCs w:val="18"/>
              </w:rPr>
            </w:pPr>
            <w:r w:rsidRPr="00190EEF">
              <w:rPr>
                <w:sz w:val="18"/>
                <w:szCs w:val="18"/>
              </w:rPr>
              <w:t>- metody psychologie 6 hodin</w:t>
            </w:r>
          </w:p>
          <w:p w:rsidR="007C5BFF" w:rsidRPr="00190EEF" w:rsidRDefault="007C5BFF" w:rsidP="006F30C6">
            <w:pPr>
              <w:rPr>
                <w:sz w:val="18"/>
                <w:szCs w:val="18"/>
              </w:rPr>
            </w:pPr>
            <w:r w:rsidRPr="00190EEF">
              <w:rPr>
                <w:sz w:val="18"/>
                <w:szCs w:val="18"/>
              </w:rPr>
              <w:t>- determinace a struktura lidské psychiky</w:t>
            </w:r>
            <w:r>
              <w:rPr>
                <w:sz w:val="18"/>
                <w:szCs w:val="18"/>
              </w:rPr>
              <w:t xml:space="preserve">, </w:t>
            </w:r>
            <w:r w:rsidRPr="00190EEF">
              <w:rPr>
                <w:sz w:val="18"/>
                <w:szCs w:val="18"/>
              </w:rPr>
              <w:t>vědomí a nevědomí</w:t>
            </w:r>
            <w:r>
              <w:rPr>
                <w:sz w:val="18"/>
                <w:szCs w:val="18"/>
              </w:rPr>
              <w:t xml:space="preserve"> - </w:t>
            </w:r>
            <w:r w:rsidRPr="00190EEF">
              <w:rPr>
                <w:sz w:val="18"/>
                <w:szCs w:val="18"/>
              </w:rPr>
              <w:t xml:space="preserve"> 6 hodin</w:t>
            </w:r>
          </w:p>
          <w:p w:rsidR="007C5BFF" w:rsidRPr="00190EEF" w:rsidRDefault="007C5BFF" w:rsidP="006F30C6">
            <w:pPr>
              <w:rPr>
                <w:sz w:val="18"/>
                <w:szCs w:val="18"/>
              </w:rPr>
            </w:pPr>
            <w:r w:rsidRPr="00190EEF">
              <w:rPr>
                <w:sz w:val="18"/>
                <w:szCs w:val="18"/>
              </w:rPr>
              <w:t xml:space="preserve">- psychické procesy, stavy a vlastnosti, jejich členění: </w:t>
            </w:r>
          </w:p>
          <w:p w:rsidR="007C5BFF" w:rsidRPr="00190EEF" w:rsidRDefault="007C5BFF" w:rsidP="006F30C6">
            <w:pPr>
              <w:rPr>
                <w:sz w:val="18"/>
                <w:szCs w:val="18"/>
              </w:rPr>
            </w:pPr>
            <w:r w:rsidRPr="00190EEF">
              <w:rPr>
                <w:sz w:val="18"/>
                <w:szCs w:val="18"/>
              </w:rPr>
              <w:t>(30 hodin)</w:t>
            </w:r>
          </w:p>
          <w:p w:rsidR="007C5BFF" w:rsidRPr="00190EEF" w:rsidRDefault="007C5BFF" w:rsidP="006F30C6">
            <w:pPr>
              <w:rPr>
                <w:sz w:val="18"/>
                <w:szCs w:val="18"/>
              </w:rPr>
            </w:pPr>
            <w:r w:rsidRPr="00190EEF">
              <w:rPr>
                <w:sz w:val="18"/>
                <w:szCs w:val="18"/>
              </w:rPr>
              <w:t>- chování, jednání a prožívání</w:t>
            </w:r>
          </w:p>
          <w:p w:rsidR="007C5BFF" w:rsidRPr="007C5BFF" w:rsidRDefault="007C5BFF" w:rsidP="006F30C6">
            <w:pPr>
              <w:rPr>
                <w:sz w:val="18"/>
                <w:szCs w:val="18"/>
              </w:rPr>
            </w:pPr>
            <w:r w:rsidRPr="007C5BFF">
              <w:rPr>
                <w:sz w:val="18"/>
                <w:szCs w:val="18"/>
              </w:rPr>
              <w:t>- poznávací procesy</w:t>
            </w:r>
          </w:p>
          <w:p w:rsidR="007C5BFF" w:rsidRPr="007C5BFF" w:rsidRDefault="007C5BFF" w:rsidP="006F30C6">
            <w:pPr>
              <w:rPr>
                <w:sz w:val="18"/>
                <w:szCs w:val="18"/>
              </w:rPr>
            </w:pPr>
            <w:r w:rsidRPr="007C5BFF">
              <w:rPr>
                <w:sz w:val="18"/>
                <w:szCs w:val="18"/>
              </w:rPr>
              <w:t>- emocionální procesy</w:t>
            </w:r>
          </w:p>
          <w:p w:rsidR="007C5BFF" w:rsidRPr="007C5BFF" w:rsidRDefault="007C5BFF" w:rsidP="006F30C6">
            <w:pPr>
              <w:rPr>
                <w:sz w:val="18"/>
                <w:szCs w:val="18"/>
              </w:rPr>
            </w:pPr>
            <w:r w:rsidRPr="007C5BFF">
              <w:rPr>
                <w:sz w:val="18"/>
                <w:szCs w:val="18"/>
              </w:rPr>
              <w:t>- volní procesy</w:t>
            </w:r>
          </w:p>
          <w:p w:rsidR="007C5BFF" w:rsidRPr="007C5BFF" w:rsidRDefault="007C5BFF" w:rsidP="006F30C6">
            <w:pPr>
              <w:rPr>
                <w:sz w:val="18"/>
                <w:szCs w:val="18"/>
              </w:rPr>
            </w:pPr>
            <w:r w:rsidRPr="007C5BFF">
              <w:rPr>
                <w:sz w:val="18"/>
                <w:szCs w:val="18"/>
              </w:rPr>
              <w:t>- učení</w:t>
            </w:r>
          </w:p>
          <w:p w:rsidR="007C5BFF" w:rsidRPr="007C5BFF" w:rsidRDefault="007C5BFF" w:rsidP="006F30C6">
            <w:pPr>
              <w:rPr>
                <w:sz w:val="18"/>
                <w:szCs w:val="18"/>
              </w:rPr>
            </w:pPr>
            <w:r w:rsidRPr="007C5BFF">
              <w:rPr>
                <w:sz w:val="18"/>
                <w:szCs w:val="18"/>
              </w:rPr>
              <w:t>- poruchy jednotlivých psychických funkcí</w:t>
            </w: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p>
          <w:p w:rsidR="007C5BFF" w:rsidRPr="007C5BFF" w:rsidRDefault="007C5BFF" w:rsidP="006F30C6">
            <w:pPr>
              <w:rPr>
                <w:sz w:val="18"/>
                <w:szCs w:val="18"/>
              </w:rPr>
            </w:pPr>
            <w:r w:rsidRPr="007C5BFF">
              <w:rPr>
                <w:sz w:val="18"/>
                <w:szCs w:val="18"/>
              </w:rPr>
              <w:t>-náročné životní situace 6 hodin</w:t>
            </w:r>
          </w:p>
          <w:p w:rsidR="007C5BFF" w:rsidRPr="007C5BFF" w:rsidRDefault="007C5BFF" w:rsidP="006F30C6">
            <w:pPr>
              <w:rPr>
                <w:sz w:val="18"/>
                <w:szCs w:val="18"/>
              </w:rPr>
            </w:pPr>
            <w:r w:rsidRPr="007C5BFF">
              <w:rPr>
                <w:sz w:val="18"/>
                <w:szCs w:val="18"/>
              </w:rPr>
              <w:t>- stres, frustrace, deprivace</w:t>
            </w:r>
          </w:p>
          <w:p w:rsidR="007C5BFF" w:rsidRPr="00190EEF" w:rsidRDefault="007C5BFF" w:rsidP="006F30C6">
            <w:pPr>
              <w:rPr>
                <w:sz w:val="18"/>
                <w:szCs w:val="18"/>
              </w:rPr>
            </w:pPr>
          </w:p>
        </w:tc>
        <w:tc>
          <w:tcPr>
            <w:tcW w:w="3600" w:type="dxa"/>
            <w:shd w:val="clear" w:color="auto" w:fill="auto"/>
          </w:tcPr>
          <w:p w:rsidR="007C5BFF" w:rsidRPr="00190EEF" w:rsidRDefault="007C5BFF" w:rsidP="006F30C6">
            <w:pPr>
              <w:autoSpaceDE w:val="0"/>
              <w:autoSpaceDN w:val="0"/>
              <w:adjustRightInd w:val="0"/>
              <w:rPr>
                <w:b/>
                <w:bCs/>
                <w:sz w:val="18"/>
                <w:szCs w:val="18"/>
              </w:rPr>
            </w:pPr>
            <w:r w:rsidRPr="00190EEF">
              <w:rPr>
                <w:b/>
                <w:bCs/>
                <w:sz w:val="18"/>
                <w:szCs w:val="18"/>
              </w:rPr>
              <w:t>Průřezová témata</w:t>
            </w:r>
          </w:p>
          <w:p w:rsidR="007C5BFF" w:rsidRPr="00190EEF" w:rsidRDefault="007C5BFF" w:rsidP="006F30C6">
            <w:pPr>
              <w:autoSpaceDE w:val="0"/>
              <w:autoSpaceDN w:val="0"/>
              <w:adjustRightInd w:val="0"/>
              <w:rPr>
                <w:sz w:val="18"/>
                <w:szCs w:val="18"/>
              </w:rPr>
            </w:pPr>
            <w:r w:rsidRPr="00190EEF">
              <w:rPr>
                <w:sz w:val="18"/>
                <w:szCs w:val="18"/>
              </w:rPr>
              <w:t>Občan v demokratické společnosti</w:t>
            </w:r>
          </w:p>
          <w:p w:rsidR="007C5BFF" w:rsidRPr="00190EEF" w:rsidRDefault="007C5BFF" w:rsidP="006F30C6">
            <w:pPr>
              <w:autoSpaceDE w:val="0"/>
              <w:autoSpaceDN w:val="0"/>
              <w:adjustRightInd w:val="0"/>
              <w:rPr>
                <w:sz w:val="18"/>
                <w:szCs w:val="18"/>
              </w:rPr>
            </w:pPr>
            <w:r w:rsidRPr="00190EEF">
              <w:rPr>
                <w:sz w:val="18"/>
                <w:szCs w:val="18"/>
              </w:rPr>
              <w:t>Člověk a životní prostředí</w:t>
            </w:r>
          </w:p>
          <w:p w:rsidR="007C5BFF" w:rsidRPr="00190EEF" w:rsidRDefault="007C5BFF" w:rsidP="006F30C6">
            <w:pPr>
              <w:autoSpaceDE w:val="0"/>
              <w:autoSpaceDN w:val="0"/>
              <w:adjustRightInd w:val="0"/>
              <w:rPr>
                <w:sz w:val="18"/>
                <w:szCs w:val="18"/>
              </w:rPr>
            </w:pPr>
            <w:r w:rsidRPr="00190EEF">
              <w:rPr>
                <w:sz w:val="18"/>
                <w:szCs w:val="18"/>
              </w:rPr>
              <w:t>Člověk a svět práce</w:t>
            </w:r>
          </w:p>
          <w:p w:rsidR="007C5BFF" w:rsidRPr="00190EEF" w:rsidRDefault="007C5BFF" w:rsidP="006F30C6">
            <w:pPr>
              <w:autoSpaceDE w:val="0"/>
              <w:autoSpaceDN w:val="0"/>
              <w:adjustRightInd w:val="0"/>
              <w:rPr>
                <w:sz w:val="18"/>
                <w:szCs w:val="18"/>
              </w:rPr>
            </w:pPr>
          </w:p>
          <w:p w:rsidR="007C5BFF" w:rsidRPr="00190EEF" w:rsidRDefault="007C5BFF" w:rsidP="006F30C6">
            <w:pPr>
              <w:autoSpaceDE w:val="0"/>
              <w:autoSpaceDN w:val="0"/>
              <w:adjustRightInd w:val="0"/>
              <w:rPr>
                <w:b/>
                <w:sz w:val="18"/>
                <w:szCs w:val="18"/>
              </w:rPr>
            </w:pPr>
            <w:r w:rsidRPr="00190EEF">
              <w:rPr>
                <w:b/>
                <w:sz w:val="18"/>
                <w:szCs w:val="18"/>
              </w:rPr>
              <w:t>Mezipředmětové vztahy</w:t>
            </w:r>
          </w:p>
          <w:p w:rsidR="007C5BFF" w:rsidRPr="00190EEF" w:rsidRDefault="007C5BFF" w:rsidP="006F30C6">
            <w:pPr>
              <w:autoSpaceDE w:val="0"/>
              <w:autoSpaceDN w:val="0"/>
              <w:adjustRightInd w:val="0"/>
              <w:rPr>
                <w:sz w:val="18"/>
                <w:szCs w:val="18"/>
              </w:rPr>
            </w:pPr>
            <w:r w:rsidRPr="00190EEF">
              <w:rPr>
                <w:sz w:val="18"/>
                <w:szCs w:val="18"/>
              </w:rPr>
              <w:t>Dějepis</w:t>
            </w:r>
          </w:p>
          <w:p w:rsidR="007C5BFF" w:rsidRPr="00190EEF" w:rsidRDefault="007C5BFF" w:rsidP="006F30C6">
            <w:pPr>
              <w:autoSpaceDE w:val="0"/>
              <w:autoSpaceDN w:val="0"/>
              <w:adjustRightInd w:val="0"/>
              <w:rPr>
                <w:sz w:val="18"/>
                <w:szCs w:val="18"/>
              </w:rPr>
            </w:pPr>
            <w:r w:rsidRPr="00190EEF">
              <w:rPr>
                <w:sz w:val="18"/>
                <w:szCs w:val="18"/>
              </w:rPr>
              <w:t>Občanská nauka</w:t>
            </w:r>
          </w:p>
          <w:p w:rsidR="007C5BFF" w:rsidRPr="00190EEF" w:rsidRDefault="007C5BFF" w:rsidP="006F30C6">
            <w:pPr>
              <w:autoSpaceDE w:val="0"/>
              <w:autoSpaceDN w:val="0"/>
              <w:adjustRightInd w:val="0"/>
              <w:rPr>
                <w:sz w:val="18"/>
                <w:szCs w:val="18"/>
              </w:rPr>
            </w:pPr>
            <w:r w:rsidRPr="00190EEF">
              <w:rPr>
                <w:sz w:val="18"/>
                <w:szCs w:val="18"/>
              </w:rPr>
              <w:t xml:space="preserve">Ekonomie </w:t>
            </w:r>
          </w:p>
          <w:p w:rsidR="007C5BFF" w:rsidRPr="00190EEF" w:rsidRDefault="007C5BFF" w:rsidP="006F30C6">
            <w:pPr>
              <w:autoSpaceDE w:val="0"/>
              <w:autoSpaceDN w:val="0"/>
              <w:adjustRightInd w:val="0"/>
              <w:rPr>
                <w:sz w:val="18"/>
                <w:szCs w:val="18"/>
              </w:rPr>
            </w:pPr>
            <w:r w:rsidRPr="00190EEF">
              <w:rPr>
                <w:sz w:val="18"/>
                <w:szCs w:val="18"/>
              </w:rPr>
              <w:t>Právo</w:t>
            </w:r>
          </w:p>
          <w:p w:rsidR="007C5BFF" w:rsidRPr="00190EEF" w:rsidRDefault="007C5BFF" w:rsidP="006F30C6">
            <w:pPr>
              <w:autoSpaceDE w:val="0"/>
              <w:autoSpaceDN w:val="0"/>
              <w:adjustRightInd w:val="0"/>
              <w:rPr>
                <w:sz w:val="18"/>
                <w:szCs w:val="18"/>
              </w:rPr>
            </w:pPr>
            <w:r w:rsidRPr="00190EEF">
              <w:rPr>
                <w:sz w:val="18"/>
                <w:szCs w:val="18"/>
              </w:rPr>
              <w:t>Pedagogika</w:t>
            </w:r>
          </w:p>
          <w:p w:rsidR="007C5BFF" w:rsidRPr="00190EEF" w:rsidRDefault="007C5BFF" w:rsidP="006F30C6">
            <w:pPr>
              <w:autoSpaceDE w:val="0"/>
              <w:autoSpaceDN w:val="0"/>
              <w:adjustRightInd w:val="0"/>
              <w:rPr>
                <w:sz w:val="18"/>
                <w:szCs w:val="18"/>
              </w:rPr>
            </w:pPr>
            <w:r w:rsidRPr="00190EEF">
              <w:rPr>
                <w:sz w:val="18"/>
                <w:szCs w:val="18"/>
              </w:rPr>
              <w:t>Sociální péče</w:t>
            </w:r>
          </w:p>
          <w:p w:rsidR="007C5BFF" w:rsidRPr="00190EEF" w:rsidRDefault="007C5BFF" w:rsidP="006F30C6">
            <w:pPr>
              <w:autoSpaceDE w:val="0"/>
              <w:autoSpaceDN w:val="0"/>
              <w:adjustRightInd w:val="0"/>
              <w:rPr>
                <w:sz w:val="18"/>
                <w:szCs w:val="18"/>
              </w:rPr>
            </w:pPr>
            <w:r w:rsidRPr="00190EEF">
              <w:rPr>
                <w:sz w:val="18"/>
                <w:szCs w:val="18"/>
              </w:rPr>
              <w:t>Zdravotní nauka</w:t>
            </w:r>
          </w:p>
          <w:p w:rsidR="007C5BFF" w:rsidRPr="00190EEF" w:rsidRDefault="007C5BFF" w:rsidP="006F30C6">
            <w:pPr>
              <w:autoSpaceDE w:val="0"/>
              <w:autoSpaceDN w:val="0"/>
              <w:adjustRightInd w:val="0"/>
              <w:rPr>
                <w:b/>
                <w:sz w:val="18"/>
                <w:szCs w:val="18"/>
              </w:rPr>
            </w:pPr>
            <w:r w:rsidRPr="00190EEF">
              <w:rPr>
                <w:sz w:val="18"/>
                <w:szCs w:val="18"/>
              </w:rPr>
              <w:t>Praxe</w:t>
            </w:r>
          </w:p>
          <w:p w:rsidR="007C5BFF" w:rsidRPr="00190EEF" w:rsidRDefault="007C5BFF" w:rsidP="006F30C6">
            <w:pPr>
              <w:ind w:left="708"/>
              <w:rPr>
                <w:b/>
                <w:sz w:val="18"/>
                <w:szCs w:val="18"/>
              </w:rPr>
            </w:pPr>
          </w:p>
        </w:tc>
        <w:tc>
          <w:tcPr>
            <w:tcW w:w="2340" w:type="dxa"/>
            <w:shd w:val="clear" w:color="auto" w:fill="auto"/>
          </w:tcPr>
          <w:p w:rsidR="007C5BFF" w:rsidRPr="00190EEF" w:rsidRDefault="007C5BFF" w:rsidP="006F30C6">
            <w:pPr>
              <w:rPr>
                <w:sz w:val="18"/>
                <w:szCs w:val="18"/>
              </w:rPr>
            </w:pPr>
          </w:p>
        </w:tc>
      </w:tr>
    </w:tbl>
    <w:p w:rsidR="00997861" w:rsidRDefault="00997861" w:rsidP="009973EA">
      <w:pPr>
        <w:rPr>
          <w:b/>
        </w:rPr>
      </w:pPr>
    </w:p>
    <w:p w:rsidR="007C5BFF" w:rsidRDefault="007C5BFF" w:rsidP="007C5BFF">
      <w:pPr>
        <w:rPr>
          <w:b/>
        </w:rPr>
      </w:pPr>
      <w:r>
        <w:rPr>
          <w:b/>
        </w:rPr>
        <w:t>Vzdělávací oblast: Sociální vztahy a komunikace</w:t>
      </w:r>
    </w:p>
    <w:p w:rsidR="007C5BFF" w:rsidRDefault="007C5BFF" w:rsidP="007C5BFF">
      <w:pPr>
        <w:rPr>
          <w:b/>
        </w:rPr>
      </w:pPr>
      <w:r>
        <w:rPr>
          <w:b/>
        </w:rPr>
        <w:t>Vzdělávací předmět: Psychologie</w:t>
      </w:r>
    </w:p>
    <w:p w:rsidR="007C5BFF" w:rsidRPr="00190EEF" w:rsidRDefault="007C5BFF" w:rsidP="007C5BFF">
      <w:pPr>
        <w:rPr>
          <w:b/>
          <w:sz w:val="18"/>
          <w:szCs w:val="18"/>
        </w:rPr>
      </w:pPr>
      <w:r w:rsidRPr="00190EEF">
        <w:rPr>
          <w:b/>
        </w:rPr>
        <w:t>Ročník: 2</w:t>
      </w:r>
    </w:p>
    <w:p w:rsidR="007C5BFF" w:rsidRPr="00190EEF" w:rsidRDefault="007C5BFF" w:rsidP="007C5BFF"/>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7C5BFF" w:rsidRPr="00190EEF" w:rsidTr="006F30C6">
        <w:tc>
          <w:tcPr>
            <w:tcW w:w="3888" w:type="dxa"/>
            <w:shd w:val="solid" w:color="808080" w:fill="FFFFFF"/>
            <w:vAlign w:val="center"/>
          </w:tcPr>
          <w:p w:rsidR="007C5BFF" w:rsidRPr="00190EEF" w:rsidRDefault="007C5BFF" w:rsidP="006F30C6">
            <w:pPr>
              <w:jc w:val="center"/>
              <w:rPr>
                <w:b/>
                <w:bCs/>
                <w:color w:val="FFFFFF"/>
              </w:rPr>
            </w:pPr>
            <w:r w:rsidRPr="00190EEF">
              <w:rPr>
                <w:b/>
                <w:bCs/>
                <w:color w:val="FFFFFF"/>
              </w:rPr>
              <w:t>Školní výstupy</w:t>
            </w:r>
          </w:p>
          <w:p w:rsidR="007C5BFF" w:rsidRPr="00190EEF" w:rsidRDefault="007C5BFF" w:rsidP="006F30C6">
            <w:pPr>
              <w:jc w:val="center"/>
              <w:rPr>
                <w:b/>
                <w:bCs/>
              </w:rPr>
            </w:pPr>
            <w:r w:rsidRPr="00190EEF">
              <w:rPr>
                <w:b/>
                <w:bCs/>
                <w:color w:val="FFFFFF"/>
              </w:rPr>
              <w:t>Žák:</w:t>
            </w:r>
          </w:p>
        </w:tc>
        <w:tc>
          <w:tcPr>
            <w:tcW w:w="4680" w:type="dxa"/>
            <w:shd w:val="solid" w:color="808080" w:fill="FFFFFF"/>
            <w:vAlign w:val="center"/>
          </w:tcPr>
          <w:p w:rsidR="007C5BFF" w:rsidRPr="00190EEF" w:rsidRDefault="007C5BFF" w:rsidP="006F30C6">
            <w:pPr>
              <w:jc w:val="center"/>
              <w:rPr>
                <w:b/>
                <w:bCs/>
              </w:rPr>
            </w:pPr>
            <w:r w:rsidRPr="00190EEF">
              <w:rPr>
                <w:b/>
                <w:bCs/>
                <w:color w:val="FFFFFF"/>
              </w:rPr>
              <w:t>Učivo</w:t>
            </w:r>
          </w:p>
        </w:tc>
        <w:tc>
          <w:tcPr>
            <w:tcW w:w="3600" w:type="dxa"/>
            <w:shd w:val="solid" w:color="808080" w:fill="FFFFFF"/>
            <w:vAlign w:val="center"/>
          </w:tcPr>
          <w:p w:rsidR="007C5BFF" w:rsidRPr="00190EEF" w:rsidRDefault="007C5BFF" w:rsidP="006F30C6">
            <w:pPr>
              <w:jc w:val="center"/>
              <w:rPr>
                <w:b/>
                <w:bCs/>
                <w:color w:val="FFFFFF"/>
              </w:rPr>
            </w:pPr>
            <w:r w:rsidRPr="00190EEF">
              <w:rPr>
                <w:b/>
                <w:bCs/>
                <w:color w:val="FFFFFF"/>
              </w:rPr>
              <w:t>Průřezová témata</w:t>
            </w:r>
          </w:p>
          <w:p w:rsidR="007C5BFF" w:rsidRPr="00190EEF" w:rsidRDefault="007C5BFF" w:rsidP="006F30C6">
            <w:pPr>
              <w:jc w:val="center"/>
              <w:rPr>
                <w:b/>
                <w:bCs/>
              </w:rPr>
            </w:pPr>
            <w:r w:rsidRPr="00190EEF">
              <w:rPr>
                <w:b/>
                <w:bCs/>
                <w:color w:val="FFFFFF"/>
              </w:rPr>
              <w:t>Mezipředmětové vztahy</w:t>
            </w:r>
          </w:p>
        </w:tc>
        <w:tc>
          <w:tcPr>
            <w:tcW w:w="2340" w:type="dxa"/>
            <w:shd w:val="solid" w:color="808080" w:fill="FFFFFF"/>
            <w:vAlign w:val="center"/>
          </w:tcPr>
          <w:p w:rsidR="007C5BFF" w:rsidRPr="00190EEF" w:rsidRDefault="007C5BFF" w:rsidP="006F30C6">
            <w:pPr>
              <w:jc w:val="center"/>
              <w:rPr>
                <w:b/>
                <w:bCs/>
              </w:rPr>
            </w:pPr>
            <w:r w:rsidRPr="00190EEF">
              <w:rPr>
                <w:b/>
                <w:bCs/>
                <w:color w:val="FFFFFF"/>
              </w:rPr>
              <w:t>Poznámky</w:t>
            </w:r>
          </w:p>
        </w:tc>
      </w:tr>
      <w:tr w:rsidR="007C5BFF" w:rsidRPr="00190EEF" w:rsidTr="006F30C6">
        <w:tc>
          <w:tcPr>
            <w:tcW w:w="3888" w:type="dxa"/>
            <w:shd w:val="clear" w:color="auto" w:fill="auto"/>
          </w:tcPr>
          <w:p w:rsidR="007C5BFF" w:rsidRPr="00190EEF" w:rsidRDefault="007C5BFF" w:rsidP="006F30C6">
            <w:pPr>
              <w:autoSpaceDE w:val="0"/>
              <w:autoSpaceDN w:val="0"/>
              <w:adjustRightInd w:val="0"/>
              <w:rPr>
                <w:sz w:val="18"/>
                <w:szCs w:val="18"/>
              </w:rPr>
            </w:pPr>
          </w:p>
          <w:p w:rsidR="007C5BFF" w:rsidRPr="00190EEF" w:rsidRDefault="007C5BFF" w:rsidP="006F30C6">
            <w:pPr>
              <w:autoSpaceDE w:val="0"/>
              <w:autoSpaceDN w:val="0"/>
              <w:adjustRightInd w:val="0"/>
              <w:rPr>
                <w:sz w:val="18"/>
                <w:szCs w:val="18"/>
              </w:rPr>
            </w:pPr>
          </w:p>
          <w:p w:rsidR="007C5BFF" w:rsidRPr="00190EEF" w:rsidRDefault="007C5BFF" w:rsidP="006F30C6">
            <w:pPr>
              <w:autoSpaceDE w:val="0"/>
              <w:autoSpaceDN w:val="0"/>
              <w:adjustRightInd w:val="0"/>
              <w:rPr>
                <w:sz w:val="18"/>
                <w:szCs w:val="18"/>
              </w:rPr>
            </w:pPr>
            <w:r w:rsidRPr="00190EEF">
              <w:rPr>
                <w:sz w:val="18"/>
                <w:szCs w:val="18"/>
              </w:rPr>
              <w:t>• vymezí základní temperamentové a charakterové rysy osobnosti;</w:t>
            </w:r>
          </w:p>
          <w:p w:rsidR="007C5BFF" w:rsidRPr="00190EEF" w:rsidRDefault="007C5BFF" w:rsidP="006F30C6">
            <w:pPr>
              <w:autoSpaceDE w:val="0"/>
              <w:autoSpaceDN w:val="0"/>
              <w:adjustRightInd w:val="0"/>
              <w:rPr>
                <w:sz w:val="18"/>
                <w:szCs w:val="18"/>
              </w:rPr>
            </w:pPr>
            <w:r w:rsidRPr="00190EEF">
              <w:rPr>
                <w:sz w:val="18"/>
                <w:szCs w:val="18"/>
              </w:rPr>
              <w:t>• ilustruje na příkladech rozdíly v projevech a v chování lidí různého temperamentu;</w:t>
            </w:r>
          </w:p>
          <w:p w:rsidR="007C5BFF" w:rsidRPr="00190EEF" w:rsidRDefault="007C5BFF" w:rsidP="006F30C6">
            <w:pPr>
              <w:autoSpaceDE w:val="0"/>
              <w:autoSpaceDN w:val="0"/>
              <w:adjustRightInd w:val="0"/>
              <w:rPr>
                <w:sz w:val="18"/>
                <w:szCs w:val="18"/>
              </w:rPr>
            </w:pPr>
            <w:r w:rsidRPr="00190EEF">
              <w:rPr>
                <w:sz w:val="18"/>
                <w:szCs w:val="18"/>
              </w:rPr>
              <w:t>• ilustruje příklady typických charakterových vlastností osobnosti a jejich projevy v lidském chování a jednání;</w:t>
            </w:r>
          </w:p>
          <w:p w:rsidR="007C5BFF" w:rsidRPr="00190EEF" w:rsidRDefault="007C5BFF" w:rsidP="006F30C6">
            <w:pPr>
              <w:autoSpaceDE w:val="0"/>
              <w:autoSpaceDN w:val="0"/>
              <w:adjustRightInd w:val="0"/>
              <w:rPr>
                <w:sz w:val="18"/>
                <w:szCs w:val="18"/>
              </w:rPr>
            </w:pPr>
            <w:r w:rsidRPr="00190EEF">
              <w:rPr>
                <w:sz w:val="18"/>
                <w:szCs w:val="18"/>
              </w:rPr>
              <w:t>•</w:t>
            </w:r>
            <w:r w:rsidRPr="00190EEF">
              <w:t xml:space="preserve"> </w:t>
            </w:r>
            <w:r w:rsidRPr="00190EEF">
              <w:rPr>
                <w:sz w:val="18"/>
                <w:szCs w:val="18"/>
              </w:rPr>
              <w:t>ilustruje podíl emocí na chování a jednání člověka;</w:t>
            </w:r>
          </w:p>
          <w:p w:rsidR="007C5BFF" w:rsidRPr="00190EEF" w:rsidRDefault="007C5BFF" w:rsidP="006F30C6">
            <w:pPr>
              <w:autoSpaceDE w:val="0"/>
              <w:autoSpaceDN w:val="0"/>
              <w:adjustRightInd w:val="0"/>
              <w:rPr>
                <w:sz w:val="18"/>
                <w:szCs w:val="18"/>
              </w:rPr>
            </w:pPr>
            <w:r w:rsidRPr="00190EEF">
              <w:rPr>
                <w:sz w:val="18"/>
                <w:szCs w:val="18"/>
              </w:rPr>
              <w:t>• charakterizuje motivační vlastnosti osobnosti;</w:t>
            </w:r>
          </w:p>
          <w:p w:rsidR="007C5BFF" w:rsidRPr="00190EEF" w:rsidRDefault="007C5BFF" w:rsidP="006F30C6">
            <w:pPr>
              <w:autoSpaceDE w:val="0"/>
              <w:autoSpaceDN w:val="0"/>
              <w:adjustRightInd w:val="0"/>
              <w:rPr>
                <w:sz w:val="18"/>
                <w:szCs w:val="18"/>
              </w:rPr>
            </w:pPr>
            <w:r w:rsidRPr="00190EEF">
              <w:rPr>
                <w:sz w:val="18"/>
                <w:szCs w:val="18"/>
              </w:rPr>
              <w:t>porozumí pojmům potřeby, zájmy, hodnoty, postoje a porozumí na konkrétně zvolených příkladech jejich podílu na chování a jednání člověka;</w:t>
            </w:r>
          </w:p>
          <w:p w:rsidR="007C5BFF" w:rsidRPr="00190EEF" w:rsidRDefault="007C5BFF" w:rsidP="006F30C6">
            <w:pPr>
              <w:autoSpaceDE w:val="0"/>
              <w:autoSpaceDN w:val="0"/>
              <w:adjustRightInd w:val="0"/>
              <w:rPr>
                <w:sz w:val="18"/>
                <w:szCs w:val="18"/>
              </w:rPr>
            </w:pPr>
            <w:r w:rsidRPr="00190EEF">
              <w:rPr>
                <w:sz w:val="18"/>
                <w:szCs w:val="18"/>
              </w:rPr>
              <w:t>• charakterizuje pojmy schopnosti a dovednosti a uvede jejich konkrétní příklady;</w:t>
            </w:r>
          </w:p>
          <w:p w:rsidR="007C5BFF" w:rsidRPr="00190EEF" w:rsidRDefault="007C5BFF" w:rsidP="006F30C6">
            <w:pPr>
              <w:autoSpaceDE w:val="0"/>
              <w:autoSpaceDN w:val="0"/>
              <w:adjustRightInd w:val="0"/>
              <w:rPr>
                <w:sz w:val="18"/>
                <w:szCs w:val="18"/>
              </w:rPr>
            </w:pPr>
            <w:r w:rsidRPr="00190EEF">
              <w:rPr>
                <w:sz w:val="18"/>
                <w:szCs w:val="18"/>
              </w:rPr>
              <w:t>•</w:t>
            </w:r>
            <w:r w:rsidRPr="00190EEF">
              <w:t xml:space="preserve"> </w:t>
            </w:r>
            <w:r w:rsidRPr="00190EEF">
              <w:rPr>
                <w:sz w:val="18"/>
                <w:szCs w:val="18"/>
              </w:rPr>
              <w:t>charakterizuje speciální schopnosti, nadání a talent;</w:t>
            </w:r>
          </w:p>
          <w:p w:rsidR="007C5BFF" w:rsidRPr="00190EEF" w:rsidRDefault="007C5BFF" w:rsidP="006F30C6">
            <w:pPr>
              <w:autoSpaceDE w:val="0"/>
              <w:autoSpaceDN w:val="0"/>
              <w:adjustRightInd w:val="0"/>
              <w:rPr>
                <w:sz w:val="18"/>
                <w:szCs w:val="18"/>
              </w:rPr>
            </w:pPr>
            <w:r w:rsidRPr="00190EEF">
              <w:rPr>
                <w:sz w:val="18"/>
                <w:szCs w:val="18"/>
              </w:rPr>
              <w:t>• zná novější pojetí pojmu inteligence jako základu pro porovnání výkonnosti člověka v různých oblastech.</w:t>
            </w:r>
          </w:p>
          <w:p w:rsidR="007C5BFF" w:rsidRPr="00190EEF" w:rsidRDefault="007C5BFF" w:rsidP="006F30C6">
            <w:pPr>
              <w:rPr>
                <w:sz w:val="18"/>
                <w:szCs w:val="18"/>
              </w:rPr>
            </w:pPr>
          </w:p>
        </w:tc>
        <w:tc>
          <w:tcPr>
            <w:tcW w:w="4680" w:type="dxa"/>
            <w:shd w:val="clear" w:color="auto" w:fill="auto"/>
          </w:tcPr>
          <w:p w:rsidR="007C5BFF" w:rsidRPr="00190EEF" w:rsidRDefault="007C5BFF" w:rsidP="006F30C6">
            <w:pPr>
              <w:autoSpaceDE w:val="0"/>
              <w:autoSpaceDN w:val="0"/>
              <w:adjustRightInd w:val="0"/>
              <w:rPr>
                <w:b/>
                <w:sz w:val="18"/>
                <w:szCs w:val="18"/>
              </w:rPr>
            </w:pPr>
            <w:r w:rsidRPr="00190EEF">
              <w:rPr>
                <w:b/>
                <w:sz w:val="18"/>
                <w:szCs w:val="18"/>
              </w:rPr>
              <w:t xml:space="preserve">Psychologie osobnosti </w:t>
            </w:r>
          </w:p>
          <w:p w:rsidR="007C5BFF" w:rsidRPr="00190EEF" w:rsidRDefault="007C5BFF" w:rsidP="006F30C6">
            <w:pPr>
              <w:autoSpaceDE w:val="0"/>
              <w:autoSpaceDN w:val="0"/>
              <w:adjustRightInd w:val="0"/>
              <w:rPr>
                <w:sz w:val="18"/>
                <w:szCs w:val="18"/>
              </w:rPr>
            </w:pPr>
            <w:r w:rsidRPr="00190EEF">
              <w:rPr>
                <w:sz w:val="18"/>
                <w:szCs w:val="18"/>
              </w:rPr>
              <w:t xml:space="preserve">- pojetí osobnosti, </w:t>
            </w:r>
            <w:r w:rsidRPr="007C5BFF">
              <w:rPr>
                <w:sz w:val="18"/>
                <w:szCs w:val="18"/>
              </w:rPr>
              <w:t>struktura osobnosti</w:t>
            </w:r>
            <w:r w:rsidRPr="00190EEF">
              <w:rPr>
                <w:sz w:val="18"/>
                <w:szCs w:val="18"/>
              </w:rPr>
              <w:t>- 6 hodin</w:t>
            </w:r>
          </w:p>
          <w:p w:rsidR="007C5BFF" w:rsidRPr="007C5BFF" w:rsidRDefault="007C5BFF" w:rsidP="006F30C6">
            <w:pPr>
              <w:autoSpaceDE w:val="0"/>
              <w:autoSpaceDN w:val="0"/>
              <w:adjustRightInd w:val="0"/>
              <w:rPr>
                <w:sz w:val="18"/>
                <w:szCs w:val="18"/>
              </w:rPr>
            </w:pPr>
            <w:r w:rsidRPr="00190EEF">
              <w:rPr>
                <w:sz w:val="18"/>
                <w:szCs w:val="18"/>
              </w:rPr>
              <w:t xml:space="preserve">- </w:t>
            </w:r>
            <w:r w:rsidRPr="007C5BFF">
              <w:rPr>
                <w:sz w:val="18"/>
                <w:szCs w:val="18"/>
              </w:rPr>
              <w:t>utváření osobnosti- 4 hodiny</w:t>
            </w:r>
          </w:p>
          <w:p w:rsidR="007C5BFF" w:rsidRPr="007C5BFF" w:rsidRDefault="007C5BFF" w:rsidP="006F30C6">
            <w:pPr>
              <w:autoSpaceDE w:val="0"/>
              <w:autoSpaceDN w:val="0"/>
              <w:adjustRightInd w:val="0"/>
              <w:rPr>
                <w:sz w:val="18"/>
                <w:szCs w:val="18"/>
              </w:rPr>
            </w:pPr>
            <w:r w:rsidRPr="007C5BFF">
              <w:rPr>
                <w:sz w:val="18"/>
                <w:szCs w:val="18"/>
              </w:rPr>
              <w:t>- vlastnosti a rysy osobnosti - 4 hodiny</w:t>
            </w:r>
          </w:p>
          <w:p w:rsidR="007C5BFF" w:rsidRPr="007C5BFF" w:rsidRDefault="007C5BFF" w:rsidP="006F30C6">
            <w:pPr>
              <w:autoSpaceDE w:val="0"/>
              <w:autoSpaceDN w:val="0"/>
              <w:adjustRightInd w:val="0"/>
              <w:rPr>
                <w:sz w:val="18"/>
                <w:szCs w:val="18"/>
              </w:rPr>
            </w:pPr>
            <w:r w:rsidRPr="007C5BFF">
              <w:rPr>
                <w:sz w:val="18"/>
                <w:szCs w:val="18"/>
              </w:rPr>
              <w:t>- vlohy a schopnosti - 6 hodin</w:t>
            </w:r>
          </w:p>
          <w:p w:rsidR="007C5BFF" w:rsidRPr="007C5BFF" w:rsidRDefault="007C5BFF" w:rsidP="006F30C6">
            <w:pPr>
              <w:autoSpaceDE w:val="0"/>
              <w:autoSpaceDN w:val="0"/>
              <w:adjustRightInd w:val="0"/>
              <w:rPr>
                <w:sz w:val="18"/>
                <w:szCs w:val="18"/>
              </w:rPr>
            </w:pPr>
            <w:r w:rsidRPr="007C5BFF">
              <w:rPr>
                <w:sz w:val="18"/>
                <w:szCs w:val="18"/>
              </w:rPr>
              <w:t>- inteligence a speciální schopnosti – 4hodiny</w:t>
            </w:r>
          </w:p>
          <w:p w:rsidR="007C5BFF" w:rsidRPr="007C5BFF" w:rsidRDefault="007C5BFF" w:rsidP="006F30C6">
            <w:pPr>
              <w:autoSpaceDE w:val="0"/>
              <w:autoSpaceDN w:val="0"/>
              <w:adjustRightInd w:val="0"/>
              <w:rPr>
                <w:sz w:val="18"/>
                <w:szCs w:val="18"/>
              </w:rPr>
            </w:pPr>
            <w:r w:rsidRPr="007C5BFF">
              <w:rPr>
                <w:sz w:val="18"/>
                <w:szCs w:val="18"/>
              </w:rPr>
              <w:t>-  emoční inteligence – 2 hodiny</w:t>
            </w:r>
          </w:p>
          <w:p w:rsidR="007C5BFF" w:rsidRPr="007C5BFF" w:rsidRDefault="007C5BFF" w:rsidP="006F30C6">
            <w:pPr>
              <w:autoSpaceDE w:val="0"/>
              <w:autoSpaceDN w:val="0"/>
              <w:adjustRightInd w:val="0"/>
              <w:rPr>
                <w:sz w:val="18"/>
                <w:szCs w:val="18"/>
              </w:rPr>
            </w:pPr>
            <w:r w:rsidRPr="007C5BFF">
              <w:rPr>
                <w:sz w:val="18"/>
                <w:szCs w:val="18"/>
              </w:rPr>
              <w:t>- nadání, talent – 2 hodiny (to bych škrtla, patří pod schopnosti, dala jsem místo toho emoční inteligenci)</w:t>
            </w:r>
          </w:p>
          <w:p w:rsidR="007C5BFF" w:rsidRPr="007C5BFF" w:rsidRDefault="007C5BFF" w:rsidP="006F30C6">
            <w:pPr>
              <w:autoSpaceDE w:val="0"/>
              <w:autoSpaceDN w:val="0"/>
              <w:adjustRightInd w:val="0"/>
              <w:rPr>
                <w:sz w:val="18"/>
                <w:szCs w:val="18"/>
              </w:rPr>
            </w:pPr>
            <w:r w:rsidRPr="007C5BFF">
              <w:rPr>
                <w:sz w:val="18"/>
                <w:szCs w:val="18"/>
              </w:rPr>
              <w:t>- temperament a jeho typy- 2 hodin</w:t>
            </w:r>
          </w:p>
          <w:p w:rsidR="007C5BFF" w:rsidRPr="007C5BFF" w:rsidRDefault="007C5BFF" w:rsidP="006F30C6">
            <w:pPr>
              <w:autoSpaceDE w:val="0"/>
              <w:autoSpaceDN w:val="0"/>
              <w:adjustRightInd w:val="0"/>
              <w:rPr>
                <w:sz w:val="18"/>
                <w:szCs w:val="18"/>
              </w:rPr>
            </w:pPr>
            <w:r w:rsidRPr="007C5BFF">
              <w:rPr>
                <w:sz w:val="18"/>
                <w:szCs w:val="18"/>
              </w:rPr>
              <w:t>- charakter- 6 hodin</w:t>
            </w:r>
          </w:p>
          <w:p w:rsidR="007C5BFF" w:rsidRPr="007C5BFF" w:rsidRDefault="007C5BFF" w:rsidP="006F30C6">
            <w:pPr>
              <w:autoSpaceDE w:val="0"/>
              <w:autoSpaceDN w:val="0"/>
              <w:adjustRightInd w:val="0"/>
              <w:rPr>
                <w:sz w:val="18"/>
                <w:szCs w:val="18"/>
              </w:rPr>
            </w:pPr>
            <w:r w:rsidRPr="007C5BFF">
              <w:rPr>
                <w:sz w:val="18"/>
                <w:szCs w:val="18"/>
              </w:rPr>
              <w:t>- motivace a vůle- 6 hodin</w:t>
            </w:r>
          </w:p>
          <w:p w:rsidR="007C5BFF" w:rsidRPr="007C5BFF" w:rsidRDefault="007C5BFF" w:rsidP="006F30C6">
            <w:pPr>
              <w:autoSpaceDE w:val="0"/>
              <w:autoSpaceDN w:val="0"/>
              <w:adjustRightInd w:val="0"/>
              <w:rPr>
                <w:sz w:val="18"/>
                <w:szCs w:val="18"/>
              </w:rPr>
            </w:pPr>
            <w:r w:rsidRPr="007C5BFF">
              <w:rPr>
                <w:sz w:val="18"/>
                <w:szCs w:val="18"/>
              </w:rPr>
              <w:t>- sebepojetí- 4 hodiny</w:t>
            </w:r>
          </w:p>
          <w:p w:rsidR="007C5BFF" w:rsidRPr="007C5BFF" w:rsidRDefault="007C5BFF" w:rsidP="006F30C6">
            <w:pPr>
              <w:autoSpaceDE w:val="0"/>
              <w:autoSpaceDN w:val="0"/>
              <w:adjustRightInd w:val="0"/>
              <w:rPr>
                <w:sz w:val="18"/>
                <w:szCs w:val="18"/>
              </w:rPr>
            </w:pPr>
            <w:r w:rsidRPr="007C5BFF">
              <w:rPr>
                <w:sz w:val="18"/>
                <w:szCs w:val="18"/>
              </w:rPr>
              <w:t>- typologie osobnosti- 6 hodin</w:t>
            </w:r>
          </w:p>
          <w:p w:rsidR="007C5BFF" w:rsidRPr="007C5BFF" w:rsidRDefault="007C5BFF" w:rsidP="006F30C6">
            <w:pPr>
              <w:autoSpaceDE w:val="0"/>
              <w:autoSpaceDN w:val="0"/>
              <w:adjustRightInd w:val="0"/>
              <w:rPr>
                <w:sz w:val="18"/>
                <w:szCs w:val="18"/>
              </w:rPr>
            </w:pPr>
            <w:r w:rsidRPr="007C5BFF">
              <w:rPr>
                <w:sz w:val="18"/>
                <w:szCs w:val="18"/>
              </w:rPr>
              <w:t>- metody poznávání osobnosti- 6 hodin</w:t>
            </w:r>
          </w:p>
          <w:p w:rsidR="007C5BFF" w:rsidRPr="007C5BFF" w:rsidRDefault="007C5BFF" w:rsidP="006F30C6">
            <w:pPr>
              <w:autoSpaceDE w:val="0"/>
              <w:autoSpaceDN w:val="0"/>
              <w:adjustRightInd w:val="0"/>
              <w:rPr>
                <w:sz w:val="18"/>
                <w:szCs w:val="18"/>
              </w:rPr>
            </w:pPr>
            <w:r w:rsidRPr="007C5BFF">
              <w:rPr>
                <w:sz w:val="18"/>
                <w:szCs w:val="18"/>
              </w:rPr>
              <w:t>- poruchy osobnosti – 4 hodiny</w:t>
            </w:r>
          </w:p>
          <w:p w:rsidR="007C5BFF" w:rsidRPr="00190EEF" w:rsidRDefault="007C5BFF" w:rsidP="006F30C6">
            <w:pPr>
              <w:rPr>
                <w:sz w:val="18"/>
                <w:szCs w:val="18"/>
              </w:rPr>
            </w:pPr>
          </w:p>
        </w:tc>
        <w:tc>
          <w:tcPr>
            <w:tcW w:w="3600" w:type="dxa"/>
            <w:shd w:val="clear" w:color="auto" w:fill="auto"/>
          </w:tcPr>
          <w:p w:rsidR="007C5BFF" w:rsidRPr="00190EEF" w:rsidRDefault="007C5BFF" w:rsidP="006F30C6">
            <w:pPr>
              <w:autoSpaceDE w:val="0"/>
              <w:autoSpaceDN w:val="0"/>
              <w:adjustRightInd w:val="0"/>
              <w:rPr>
                <w:b/>
                <w:bCs/>
                <w:sz w:val="18"/>
                <w:szCs w:val="18"/>
              </w:rPr>
            </w:pPr>
            <w:r w:rsidRPr="00190EEF">
              <w:rPr>
                <w:b/>
                <w:bCs/>
                <w:sz w:val="18"/>
                <w:szCs w:val="18"/>
              </w:rPr>
              <w:t>Průřezová témata</w:t>
            </w:r>
          </w:p>
          <w:p w:rsidR="007C5BFF" w:rsidRPr="00190EEF" w:rsidRDefault="007C5BFF" w:rsidP="006F30C6">
            <w:pPr>
              <w:autoSpaceDE w:val="0"/>
              <w:autoSpaceDN w:val="0"/>
              <w:adjustRightInd w:val="0"/>
              <w:rPr>
                <w:sz w:val="18"/>
                <w:szCs w:val="18"/>
              </w:rPr>
            </w:pPr>
            <w:r w:rsidRPr="00190EEF">
              <w:rPr>
                <w:sz w:val="18"/>
                <w:szCs w:val="18"/>
              </w:rPr>
              <w:t>Občan v demokratické společnosti</w:t>
            </w:r>
          </w:p>
          <w:p w:rsidR="007C5BFF" w:rsidRPr="00190EEF" w:rsidRDefault="007C5BFF" w:rsidP="006F30C6">
            <w:pPr>
              <w:autoSpaceDE w:val="0"/>
              <w:autoSpaceDN w:val="0"/>
              <w:adjustRightInd w:val="0"/>
              <w:rPr>
                <w:sz w:val="18"/>
                <w:szCs w:val="18"/>
              </w:rPr>
            </w:pPr>
            <w:r w:rsidRPr="00190EEF">
              <w:rPr>
                <w:sz w:val="18"/>
                <w:szCs w:val="18"/>
              </w:rPr>
              <w:t>Člověk a životní prostředí</w:t>
            </w:r>
          </w:p>
          <w:p w:rsidR="007C5BFF" w:rsidRPr="00190EEF" w:rsidRDefault="007C5BFF" w:rsidP="006F30C6">
            <w:pPr>
              <w:autoSpaceDE w:val="0"/>
              <w:autoSpaceDN w:val="0"/>
              <w:adjustRightInd w:val="0"/>
              <w:rPr>
                <w:sz w:val="18"/>
                <w:szCs w:val="18"/>
              </w:rPr>
            </w:pPr>
            <w:r w:rsidRPr="00190EEF">
              <w:rPr>
                <w:sz w:val="18"/>
                <w:szCs w:val="18"/>
              </w:rPr>
              <w:t>Člověk a svět práce</w:t>
            </w:r>
          </w:p>
          <w:p w:rsidR="007C5BFF" w:rsidRPr="00190EEF" w:rsidRDefault="007C5BFF" w:rsidP="006F30C6">
            <w:pPr>
              <w:autoSpaceDE w:val="0"/>
              <w:autoSpaceDN w:val="0"/>
              <w:adjustRightInd w:val="0"/>
              <w:rPr>
                <w:sz w:val="18"/>
                <w:szCs w:val="18"/>
              </w:rPr>
            </w:pPr>
          </w:p>
          <w:p w:rsidR="007C5BFF" w:rsidRPr="00190EEF" w:rsidRDefault="007C5BFF" w:rsidP="006F30C6">
            <w:pPr>
              <w:autoSpaceDE w:val="0"/>
              <w:autoSpaceDN w:val="0"/>
              <w:adjustRightInd w:val="0"/>
              <w:rPr>
                <w:b/>
                <w:sz w:val="18"/>
                <w:szCs w:val="18"/>
              </w:rPr>
            </w:pPr>
            <w:r w:rsidRPr="00190EEF">
              <w:rPr>
                <w:b/>
                <w:sz w:val="18"/>
                <w:szCs w:val="18"/>
              </w:rPr>
              <w:t>Mezipředmětové vztahy</w:t>
            </w:r>
          </w:p>
          <w:p w:rsidR="007C5BFF" w:rsidRPr="00190EEF" w:rsidRDefault="007C5BFF" w:rsidP="006F30C6">
            <w:pPr>
              <w:autoSpaceDE w:val="0"/>
              <w:autoSpaceDN w:val="0"/>
              <w:adjustRightInd w:val="0"/>
              <w:rPr>
                <w:sz w:val="18"/>
                <w:szCs w:val="18"/>
              </w:rPr>
            </w:pPr>
            <w:r w:rsidRPr="00190EEF">
              <w:rPr>
                <w:sz w:val="18"/>
                <w:szCs w:val="18"/>
              </w:rPr>
              <w:t>Dějepis</w:t>
            </w:r>
          </w:p>
          <w:p w:rsidR="007C5BFF" w:rsidRPr="00190EEF" w:rsidRDefault="007C5BFF" w:rsidP="006F30C6">
            <w:pPr>
              <w:autoSpaceDE w:val="0"/>
              <w:autoSpaceDN w:val="0"/>
              <w:adjustRightInd w:val="0"/>
              <w:rPr>
                <w:sz w:val="18"/>
                <w:szCs w:val="18"/>
              </w:rPr>
            </w:pPr>
            <w:r w:rsidRPr="00190EEF">
              <w:rPr>
                <w:sz w:val="18"/>
                <w:szCs w:val="18"/>
              </w:rPr>
              <w:t>Občanská nauka</w:t>
            </w:r>
          </w:p>
          <w:p w:rsidR="007C5BFF" w:rsidRPr="00190EEF" w:rsidRDefault="007C5BFF" w:rsidP="006F30C6">
            <w:pPr>
              <w:autoSpaceDE w:val="0"/>
              <w:autoSpaceDN w:val="0"/>
              <w:adjustRightInd w:val="0"/>
              <w:rPr>
                <w:sz w:val="18"/>
                <w:szCs w:val="18"/>
              </w:rPr>
            </w:pPr>
            <w:r w:rsidRPr="00190EEF">
              <w:rPr>
                <w:sz w:val="18"/>
                <w:szCs w:val="18"/>
              </w:rPr>
              <w:t xml:space="preserve">Ekonomie </w:t>
            </w:r>
          </w:p>
          <w:p w:rsidR="007C5BFF" w:rsidRPr="00190EEF" w:rsidRDefault="007C5BFF" w:rsidP="006F30C6">
            <w:pPr>
              <w:autoSpaceDE w:val="0"/>
              <w:autoSpaceDN w:val="0"/>
              <w:adjustRightInd w:val="0"/>
              <w:rPr>
                <w:sz w:val="18"/>
                <w:szCs w:val="18"/>
              </w:rPr>
            </w:pPr>
            <w:r w:rsidRPr="00190EEF">
              <w:rPr>
                <w:sz w:val="18"/>
                <w:szCs w:val="18"/>
              </w:rPr>
              <w:t>Právo</w:t>
            </w:r>
          </w:p>
          <w:p w:rsidR="007C5BFF" w:rsidRPr="00190EEF" w:rsidRDefault="007C5BFF" w:rsidP="006F30C6">
            <w:pPr>
              <w:autoSpaceDE w:val="0"/>
              <w:autoSpaceDN w:val="0"/>
              <w:adjustRightInd w:val="0"/>
              <w:rPr>
                <w:sz w:val="18"/>
                <w:szCs w:val="18"/>
              </w:rPr>
            </w:pPr>
            <w:r w:rsidRPr="00190EEF">
              <w:rPr>
                <w:sz w:val="18"/>
                <w:szCs w:val="18"/>
              </w:rPr>
              <w:t>Pedagogika</w:t>
            </w:r>
          </w:p>
          <w:p w:rsidR="007C5BFF" w:rsidRPr="00190EEF" w:rsidRDefault="007C5BFF" w:rsidP="006F30C6">
            <w:pPr>
              <w:autoSpaceDE w:val="0"/>
              <w:autoSpaceDN w:val="0"/>
              <w:adjustRightInd w:val="0"/>
              <w:rPr>
                <w:sz w:val="18"/>
                <w:szCs w:val="18"/>
              </w:rPr>
            </w:pPr>
            <w:r w:rsidRPr="00190EEF">
              <w:rPr>
                <w:sz w:val="18"/>
                <w:szCs w:val="18"/>
              </w:rPr>
              <w:t>Sociální péče</w:t>
            </w:r>
          </w:p>
          <w:p w:rsidR="007C5BFF" w:rsidRPr="00190EEF" w:rsidRDefault="007C5BFF" w:rsidP="006F30C6">
            <w:pPr>
              <w:autoSpaceDE w:val="0"/>
              <w:autoSpaceDN w:val="0"/>
              <w:adjustRightInd w:val="0"/>
              <w:rPr>
                <w:sz w:val="18"/>
                <w:szCs w:val="18"/>
              </w:rPr>
            </w:pPr>
            <w:r w:rsidRPr="00190EEF">
              <w:rPr>
                <w:sz w:val="18"/>
                <w:szCs w:val="18"/>
              </w:rPr>
              <w:t>Zdravotní nauka</w:t>
            </w:r>
          </w:p>
          <w:p w:rsidR="007C5BFF" w:rsidRPr="00190EEF" w:rsidRDefault="007C5BFF" w:rsidP="006F30C6">
            <w:pPr>
              <w:rPr>
                <w:sz w:val="18"/>
                <w:szCs w:val="18"/>
              </w:rPr>
            </w:pPr>
            <w:r w:rsidRPr="00190EEF">
              <w:rPr>
                <w:sz w:val="18"/>
                <w:szCs w:val="18"/>
              </w:rPr>
              <w:t>Praxe</w:t>
            </w:r>
          </w:p>
        </w:tc>
        <w:tc>
          <w:tcPr>
            <w:tcW w:w="2340" w:type="dxa"/>
            <w:shd w:val="clear" w:color="auto" w:fill="auto"/>
          </w:tcPr>
          <w:p w:rsidR="007C5BFF" w:rsidRPr="00190EEF" w:rsidRDefault="007C5BFF" w:rsidP="006F30C6">
            <w:pPr>
              <w:rPr>
                <w:sz w:val="18"/>
                <w:szCs w:val="18"/>
              </w:rPr>
            </w:pPr>
          </w:p>
        </w:tc>
      </w:tr>
    </w:tbl>
    <w:p w:rsidR="007C5BFF" w:rsidRPr="00190EEF" w:rsidRDefault="007C5BFF" w:rsidP="007C5BFF">
      <w:pPr>
        <w:rPr>
          <w:sz w:val="18"/>
          <w:szCs w:val="18"/>
        </w:rPr>
      </w:pPr>
    </w:p>
    <w:p w:rsidR="007C5BFF" w:rsidRPr="00190EEF" w:rsidRDefault="007C5BFF" w:rsidP="007C5BFF">
      <w:pPr>
        <w:rPr>
          <w:sz w:val="18"/>
          <w:szCs w:val="18"/>
        </w:rPr>
      </w:pPr>
    </w:p>
    <w:p w:rsidR="00997861" w:rsidRDefault="00997861" w:rsidP="009973EA">
      <w:pPr>
        <w:rPr>
          <w:b/>
        </w:rPr>
      </w:pPr>
    </w:p>
    <w:p w:rsidR="00997861" w:rsidRDefault="00997861" w:rsidP="009973EA">
      <w:pPr>
        <w:rPr>
          <w:b/>
        </w:rPr>
      </w:pPr>
    </w:p>
    <w:p w:rsidR="00997861" w:rsidRDefault="00997861" w:rsidP="009973EA">
      <w:pPr>
        <w:rPr>
          <w:b/>
        </w:rPr>
      </w:pPr>
    </w:p>
    <w:p w:rsidR="007C5BFF" w:rsidRDefault="007C5BFF" w:rsidP="009973EA">
      <w:pPr>
        <w:rPr>
          <w:b/>
        </w:rPr>
      </w:pPr>
    </w:p>
    <w:p w:rsidR="007C5BFF" w:rsidRDefault="007C5BFF" w:rsidP="009973EA">
      <w:pPr>
        <w:rPr>
          <w:b/>
        </w:rPr>
      </w:pPr>
    </w:p>
    <w:p w:rsidR="00997861" w:rsidRDefault="00997861" w:rsidP="009973EA">
      <w:pPr>
        <w:rPr>
          <w:b/>
        </w:rPr>
      </w:pPr>
    </w:p>
    <w:p w:rsidR="00997861" w:rsidRDefault="00997861" w:rsidP="009973EA">
      <w:pPr>
        <w:rPr>
          <w:b/>
        </w:rPr>
      </w:pPr>
    </w:p>
    <w:p w:rsidR="00997861" w:rsidRDefault="00997861" w:rsidP="009973EA">
      <w:pPr>
        <w:rPr>
          <w:b/>
        </w:rPr>
      </w:pPr>
      <w:r>
        <w:rPr>
          <w:b/>
        </w:rPr>
        <w:lastRenderedPageBreak/>
        <w:t>Vzdělávací oblast: Sociální vztahy a komunikace</w:t>
      </w:r>
    </w:p>
    <w:p w:rsidR="00997861" w:rsidRDefault="00997861" w:rsidP="009973EA">
      <w:pPr>
        <w:rPr>
          <w:b/>
        </w:rPr>
      </w:pPr>
      <w:r>
        <w:rPr>
          <w:b/>
        </w:rPr>
        <w:t>Vzdělávací předmět: Psychologie</w:t>
      </w:r>
    </w:p>
    <w:p w:rsidR="00997861" w:rsidRPr="00190EEF" w:rsidRDefault="00997861" w:rsidP="009973EA">
      <w:pPr>
        <w:rPr>
          <w:b/>
        </w:rPr>
      </w:pPr>
      <w:r w:rsidRPr="00190EEF">
        <w:rPr>
          <w:b/>
        </w:rPr>
        <w:t>Ročník: 3</w:t>
      </w:r>
    </w:p>
    <w:p w:rsidR="00997861" w:rsidRPr="00190EEF" w:rsidRDefault="00997861" w:rsidP="009973E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RPr="00190EEF" w:rsidTr="009973EA">
        <w:tc>
          <w:tcPr>
            <w:tcW w:w="3888" w:type="dxa"/>
            <w:shd w:val="solid" w:color="808080" w:fill="FFFFFF"/>
            <w:vAlign w:val="center"/>
          </w:tcPr>
          <w:p w:rsidR="00997861" w:rsidRPr="00190EEF" w:rsidRDefault="00997861" w:rsidP="009973EA">
            <w:pPr>
              <w:jc w:val="center"/>
              <w:rPr>
                <w:b/>
                <w:bCs/>
                <w:color w:val="FFFFFF"/>
              </w:rPr>
            </w:pPr>
            <w:r w:rsidRPr="00190EEF">
              <w:rPr>
                <w:b/>
                <w:bCs/>
                <w:color w:val="FFFFFF"/>
              </w:rPr>
              <w:t>Školní výstupy</w:t>
            </w:r>
          </w:p>
          <w:p w:rsidR="00997861" w:rsidRPr="00190EEF" w:rsidRDefault="00997861" w:rsidP="009973EA">
            <w:pPr>
              <w:jc w:val="center"/>
              <w:rPr>
                <w:b/>
                <w:bCs/>
              </w:rPr>
            </w:pPr>
            <w:r w:rsidRPr="00190EEF">
              <w:rPr>
                <w:b/>
                <w:bCs/>
                <w:color w:val="FFFFFF"/>
              </w:rPr>
              <w:t>Žák:</w:t>
            </w:r>
          </w:p>
        </w:tc>
        <w:tc>
          <w:tcPr>
            <w:tcW w:w="4680" w:type="dxa"/>
            <w:shd w:val="solid" w:color="808080" w:fill="FFFFFF"/>
            <w:vAlign w:val="center"/>
          </w:tcPr>
          <w:p w:rsidR="00997861" w:rsidRPr="00190EEF" w:rsidRDefault="00997861" w:rsidP="009973EA">
            <w:pPr>
              <w:jc w:val="center"/>
              <w:rPr>
                <w:b/>
                <w:bCs/>
              </w:rPr>
            </w:pPr>
            <w:r w:rsidRPr="00190EEF">
              <w:rPr>
                <w:b/>
                <w:bCs/>
                <w:color w:val="FFFFFF"/>
              </w:rPr>
              <w:t>Učivo</w:t>
            </w:r>
          </w:p>
        </w:tc>
        <w:tc>
          <w:tcPr>
            <w:tcW w:w="3600" w:type="dxa"/>
            <w:shd w:val="solid" w:color="808080" w:fill="FFFFFF"/>
            <w:vAlign w:val="center"/>
          </w:tcPr>
          <w:p w:rsidR="00997861" w:rsidRPr="00190EEF" w:rsidRDefault="00997861" w:rsidP="009973EA">
            <w:pPr>
              <w:jc w:val="center"/>
              <w:rPr>
                <w:b/>
                <w:bCs/>
                <w:color w:val="FFFFFF"/>
              </w:rPr>
            </w:pPr>
            <w:r w:rsidRPr="00190EEF">
              <w:rPr>
                <w:b/>
                <w:bCs/>
                <w:color w:val="FFFFFF"/>
              </w:rPr>
              <w:t>Průřezová témata</w:t>
            </w:r>
          </w:p>
          <w:p w:rsidR="00997861" w:rsidRPr="00190EEF" w:rsidRDefault="00997861" w:rsidP="009973EA">
            <w:pPr>
              <w:jc w:val="center"/>
              <w:rPr>
                <w:b/>
                <w:bCs/>
              </w:rPr>
            </w:pPr>
            <w:r w:rsidRPr="00190EEF">
              <w:rPr>
                <w:b/>
                <w:bCs/>
                <w:color w:val="FFFFFF"/>
              </w:rPr>
              <w:t>Mezipředmětové vztahy</w:t>
            </w:r>
          </w:p>
        </w:tc>
        <w:tc>
          <w:tcPr>
            <w:tcW w:w="2340" w:type="dxa"/>
            <w:shd w:val="solid" w:color="808080" w:fill="FFFFFF"/>
            <w:vAlign w:val="center"/>
          </w:tcPr>
          <w:p w:rsidR="00997861" w:rsidRPr="00190EEF" w:rsidRDefault="00997861" w:rsidP="009973EA">
            <w:pPr>
              <w:jc w:val="center"/>
              <w:rPr>
                <w:b/>
                <w:bCs/>
              </w:rPr>
            </w:pPr>
            <w:r w:rsidRPr="00190EEF">
              <w:rPr>
                <w:b/>
                <w:bCs/>
                <w:color w:val="FFFFFF"/>
              </w:rPr>
              <w:t>Poznámky</w:t>
            </w:r>
          </w:p>
        </w:tc>
      </w:tr>
      <w:tr w:rsidR="00997861" w:rsidRPr="00190EEF" w:rsidTr="009973EA">
        <w:tc>
          <w:tcPr>
            <w:tcW w:w="3888" w:type="dxa"/>
            <w:shd w:val="clear" w:color="auto" w:fill="auto"/>
          </w:tcPr>
          <w:p w:rsidR="00997861" w:rsidRPr="00190EEF" w:rsidRDefault="00997861" w:rsidP="009973EA">
            <w:pPr>
              <w:autoSpaceDE w:val="0"/>
              <w:autoSpaceDN w:val="0"/>
              <w:adjustRightInd w:val="0"/>
              <w:rPr>
                <w:sz w:val="18"/>
                <w:szCs w:val="18"/>
              </w:rPr>
            </w:pPr>
          </w:p>
          <w:p w:rsidR="00997861" w:rsidRPr="00190EEF" w:rsidRDefault="00997861" w:rsidP="009973EA">
            <w:pPr>
              <w:autoSpaceDE w:val="0"/>
              <w:autoSpaceDN w:val="0"/>
              <w:adjustRightInd w:val="0"/>
              <w:rPr>
                <w:sz w:val="18"/>
                <w:szCs w:val="18"/>
              </w:rPr>
            </w:pPr>
            <w:r w:rsidRPr="00190EEF">
              <w:rPr>
                <w:sz w:val="18"/>
                <w:szCs w:val="18"/>
              </w:rPr>
              <w:t>• ilustruje na příkladech vybrané charakteristiky sociální interakce, percepce a komunikace;</w:t>
            </w:r>
          </w:p>
          <w:p w:rsidR="00997861" w:rsidRPr="00190EEF" w:rsidRDefault="00997861" w:rsidP="009973EA">
            <w:pPr>
              <w:autoSpaceDE w:val="0"/>
              <w:autoSpaceDN w:val="0"/>
              <w:adjustRightInd w:val="0"/>
              <w:rPr>
                <w:sz w:val="18"/>
                <w:szCs w:val="18"/>
              </w:rPr>
            </w:pPr>
            <w:r w:rsidRPr="00190EEF">
              <w:rPr>
                <w:sz w:val="18"/>
                <w:szCs w:val="18"/>
              </w:rPr>
              <w:t>• porozumí, jak se poznávání sebe i druhých podílí na rozvoji mezilidských vztahů;</w:t>
            </w:r>
          </w:p>
          <w:p w:rsidR="00997861" w:rsidRPr="00190EEF" w:rsidRDefault="00997861" w:rsidP="009973EA">
            <w:pPr>
              <w:autoSpaceDE w:val="0"/>
              <w:autoSpaceDN w:val="0"/>
              <w:adjustRightInd w:val="0"/>
              <w:rPr>
                <w:sz w:val="18"/>
                <w:szCs w:val="18"/>
              </w:rPr>
            </w:pPr>
            <w:r w:rsidRPr="00190EEF">
              <w:rPr>
                <w:sz w:val="18"/>
                <w:szCs w:val="18"/>
              </w:rPr>
              <w:t>• porozumí problematice specifik sociální percepce;</w:t>
            </w:r>
          </w:p>
          <w:p w:rsidR="00997861" w:rsidRPr="00190EEF" w:rsidRDefault="00997861" w:rsidP="009973EA">
            <w:pPr>
              <w:autoSpaceDE w:val="0"/>
              <w:autoSpaceDN w:val="0"/>
              <w:adjustRightInd w:val="0"/>
              <w:rPr>
                <w:sz w:val="18"/>
                <w:szCs w:val="18"/>
              </w:rPr>
            </w:pPr>
            <w:r w:rsidRPr="00190EEF">
              <w:rPr>
                <w:sz w:val="18"/>
                <w:szCs w:val="18"/>
              </w:rPr>
              <w:t>• identifikuje chyby, předsudky a stereotypy v sociálním poznávání a posuzování osobnosti;</w:t>
            </w:r>
          </w:p>
          <w:p w:rsidR="00997861" w:rsidRPr="00190EEF" w:rsidRDefault="00997861" w:rsidP="009973EA">
            <w:pPr>
              <w:autoSpaceDE w:val="0"/>
              <w:autoSpaceDN w:val="0"/>
              <w:adjustRightInd w:val="0"/>
              <w:rPr>
                <w:sz w:val="18"/>
                <w:szCs w:val="18"/>
              </w:rPr>
            </w:pPr>
            <w:r w:rsidRPr="00190EEF">
              <w:rPr>
                <w:sz w:val="18"/>
                <w:szCs w:val="18"/>
              </w:rPr>
              <w:t>• charakterizuje úlohu komunikace ve vztazích mezi jednotlivci i skupinami;</w:t>
            </w:r>
          </w:p>
          <w:p w:rsidR="00997861" w:rsidRPr="00190EEF" w:rsidRDefault="00997861" w:rsidP="009973EA">
            <w:pPr>
              <w:autoSpaceDE w:val="0"/>
              <w:autoSpaceDN w:val="0"/>
              <w:adjustRightInd w:val="0"/>
              <w:rPr>
                <w:sz w:val="18"/>
                <w:szCs w:val="18"/>
              </w:rPr>
            </w:pPr>
            <w:r w:rsidRPr="00190EEF">
              <w:rPr>
                <w:sz w:val="18"/>
                <w:szCs w:val="18"/>
              </w:rPr>
              <w:t>• charakterizuje zásady efektivní komunikace;</w:t>
            </w:r>
          </w:p>
          <w:p w:rsidR="00997861" w:rsidRPr="00190EEF" w:rsidRDefault="00997861" w:rsidP="009973EA">
            <w:pPr>
              <w:autoSpaceDE w:val="0"/>
              <w:autoSpaceDN w:val="0"/>
              <w:adjustRightInd w:val="0"/>
              <w:rPr>
                <w:sz w:val="18"/>
                <w:szCs w:val="18"/>
              </w:rPr>
            </w:pPr>
            <w:r w:rsidRPr="00190EEF">
              <w:rPr>
                <w:sz w:val="18"/>
                <w:szCs w:val="18"/>
              </w:rPr>
              <w:t>doloží na příkladech psychologickou charakteristiku sociální skupiny;</w:t>
            </w:r>
          </w:p>
          <w:p w:rsidR="00997861" w:rsidRPr="00190EEF" w:rsidRDefault="00997861" w:rsidP="009973EA">
            <w:pPr>
              <w:autoSpaceDE w:val="0"/>
              <w:autoSpaceDN w:val="0"/>
              <w:adjustRightInd w:val="0"/>
              <w:rPr>
                <w:sz w:val="18"/>
                <w:szCs w:val="18"/>
              </w:rPr>
            </w:pPr>
            <w:r w:rsidRPr="00190EEF">
              <w:rPr>
                <w:sz w:val="18"/>
                <w:szCs w:val="18"/>
              </w:rPr>
              <w:t>• ilustruje na příkladech vybrané charakteristiky sociální interakce, percepce a komunikace;</w:t>
            </w:r>
          </w:p>
          <w:p w:rsidR="00997861" w:rsidRPr="00190EEF" w:rsidRDefault="00997861" w:rsidP="009973EA">
            <w:pPr>
              <w:autoSpaceDE w:val="0"/>
              <w:autoSpaceDN w:val="0"/>
              <w:adjustRightInd w:val="0"/>
              <w:rPr>
                <w:sz w:val="18"/>
                <w:szCs w:val="18"/>
              </w:rPr>
            </w:pPr>
            <w:r w:rsidRPr="00190EEF">
              <w:rPr>
                <w:sz w:val="18"/>
                <w:szCs w:val="18"/>
              </w:rPr>
              <w:t>• ilustruje postupy sebeprosazování ve skupinovém a společenském životě psychologie v každodenním životě (systém psychologického poradenství, zásady duševní hygieny);</w:t>
            </w:r>
          </w:p>
          <w:p w:rsidR="00997861" w:rsidRPr="00190EEF" w:rsidRDefault="00997861" w:rsidP="009973EA">
            <w:pPr>
              <w:autoSpaceDE w:val="0"/>
              <w:autoSpaceDN w:val="0"/>
              <w:adjustRightInd w:val="0"/>
              <w:rPr>
                <w:sz w:val="18"/>
                <w:szCs w:val="18"/>
              </w:rPr>
            </w:pPr>
            <w:r w:rsidRPr="00190EEF">
              <w:rPr>
                <w:sz w:val="18"/>
                <w:szCs w:val="18"/>
              </w:rPr>
              <w:t>• rozliší skupiny a agregátní celky (útvary);</w:t>
            </w:r>
          </w:p>
          <w:p w:rsidR="00997861" w:rsidRPr="00190EEF" w:rsidRDefault="00997861" w:rsidP="009973EA">
            <w:pPr>
              <w:autoSpaceDE w:val="0"/>
              <w:autoSpaceDN w:val="0"/>
              <w:adjustRightInd w:val="0"/>
              <w:rPr>
                <w:sz w:val="18"/>
                <w:szCs w:val="18"/>
              </w:rPr>
            </w:pPr>
            <w:r w:rsidRPr="00190EEF">
              <w:rPr>
                <w:sz w:val="18"/>
                <w:szCs w:val="18"/>
              </w:rPr>
              <w:t>• určí zvláštnosti malých sociálních skupin, chápe principy jejich klasifikace a uplatní poznatky o jejich dynamice (konflikty);</w:t>
            </w:r>
          </w:p>
          <w:p w:rsidR="00997861" w:rsidRPr="00190EEF" w:rsidRDefault="00997861" w:rsidP="009973EA">
            <w:pPr>
              <w:autoSpaceDE w:val="0"/>
              <w:autoSpaceDN w:val="0"/>
              <w:adjustRightInd w:val="0"/>
              <w:rPr>
                <w:sz w:val="18"/>
                <w:szCs w:val="18"/>
              </w:rPr>
            </w:pPr>
            <w:r w:rsidRPr="00190EEF">
              <w:rPr>
                <w:sz w:val="18"/>
                <w:szCs w:val="18"/>
              </w:rPr>
              <w:t>• rozumí problematice davů a kolektivního jednání;</w:t>
            </w:r>
          </w:p>
          <w:p w:rsidR="00997861" w:rsidRPr="00190EEF" w:rsidRDefault="00997861" w:rsidP="009973EA">
            <w:pPr>
              <w:autoSpaceDE w:val="0"/>
              <w:autoSpaceDN w:val="0"/>
              <w:adjustRightInd w:val="0"/>
              <w:rPr>
                <w:sz w:val="18"/>
                <w:szCs w:val="18"/>
              </w:rPr>
            </w:pPr>
            <w:r w:rsidRPr="00190EEF">
              <w:rPr>
                <w:sz w:val="18"/>
                <w:szCs w:val="18"/>
              </w:rPr>
              <w:t>• rozpozná kategorii sociálního jednání při výkladu společenských jevů;</w:t>
            </w:r>
          </w:p>
          <w:p w:rsidR="00997861" w:rsidRPr="00190EEF" w:rsidRDefault="00997861" w:rsidP="009973EA">
            <w:pPr>
              <w:rPr>
                <w:sz w:val="18"/>
                <w:szCs w:val="18"/>
              </w:rPr>
            </w:pPr>
            <w:r w:rsidRPr="00190EEF">
              <w:rPr>
                <w:sz w:val="18"/>
                <w:szCs w:val="18"/>
              </w:rPr>
              <w:t>• určí vztah osobnosti a sociální role;</w:t>
            </w:r>
          </w:p>
          <w:p w:rsidR="00997861" w:rsidRPr="00190EEF" w:rsidRDefault="00997861" w:rsidP="009973EA">
            <w:pPr>
              <w:autoSpaceDE w:val="0"/>
              <w:autoSpaceDN w:val="0"/>
              <w:adjustRightInd w:val="0"/>
              <w:rPr>
                <w:sz w:val="18"/>
                <w:szCs w:val="18"/>
              </w:rPr>
            </w:pPr>
            <w:r w:rsidRPr="00190EEF">
              <w:rPr>
                <w:sz w:val="18"/>
                <w:szCs w:val="18"/>
              </w:rPr>
              <w:t>• určí specifika sociálních hnutí;</w:t>
            </w:r>
          </w:p>
          <w:p w:rsidR="00997861" w:rsidRPr="00190EEF" w:rsidRDefault="00997861" w:rsidP="009973EA">
            <w:pPr>
              <w:autoSpaceDE w:val="0"/>
              <w:autoSpaceDN w:val="0"/>
              <w:adjustRightInd w:val="0"/>
              <w:rPr>
                <w:sz w:val="18"/>
                <w:szCs w:val="18"/>
              </w:rPr>
            </w:pPr>
            <w:r w:rsidRPr="00190EEF">
              <w:rPr>
                <w:sz w:val="18"/>
                <w:szCs w:val="18"/>
              </w:rPr>
              <w:t>• rozliší pojmy veřejnost a veřejné mínění;</w:t>
            </w:r>
          </w:p>
          <w:p w:rsidR="00997861" w:rsidRPr="00190EEF" w:rsidRDefault="00997861" w:rsidP="009973EA">
            <w:pPr>
              <w:autoSpaceDE w:val="0"/>
              <w:autoSpaceDN w:val="0"/>
              <w:adjustRightInd w:val="0"/>
              <w:rPr>
                <w:sz w:val="18"/>
                <w:szCs w:val="18"/>
              </w:rPr>
            </w:pPr>
            <w:r w:rsidRPr="00190EEF">
              <w:rPr>
                <w:sz w:val="18"/>
                <w:szCs w:val="18"/>
              </w:rPr>
              <w:t>• rozpozná sociální strukturu a osy stratifikace (demografická, ekonomická, politická, kulturní);</w:t>
            </w:r>
          </w:p>
          <w:p w:rsidR="00997861" w:rsidRPr="00190EEF" w:rsidRDefault="00997861" w:rsidP="009973EA">
            <w:pPr>
              <w:autoSpaceDE w:val="0"/>
              <w:autoSpaceDN w:val="0"/>
              <w:adjustRightInd w:val="0"/>
              <w:rPr>
                <w:sz w:val="18"/>
                <w:szCs w:val="18"/>
              </w:rPr>
            </w:pPr>
            <w:r w:rsidRPr="00190EEF">
              <w:rPr>
                <w:sz w:val="18"/>
                <w:szCs w:val="18"/>
              </w:rPr>
              <w:t>• rozliší třídy a vrstvy;</w:t>
            </w:r>
          </w:p>
          <w:p w:rsidR="00997861" w:rsidRPr="00190EEF" w:rsidRDefault="00997861" w:rsidP="009973EA">
            <w:pPr>
              <w:autoSpaceDE w:val="0"/>
              <w:autoSpaceDN w:val="0"/>
              <w:adjustRightInd w:val="0"/>
              <w:rPr>
                <w:sz w:val="18"/>
                <w:szCs w:val="18"/>
              </w:rPr>
            </w:pPr>
            <w:r w:rsidRPr="00190EEF">
              <w:rPr>
                <w:sz w:val="18"/>
                <w:szCs w:val="18"/>
              </w:rPr>
              <w:t>• vymezí pojmy status, mobilita, sociální kapitál, prestiž a výkon;</w:t>
            </w:r>
          </w:p>
          <w:p w:rsidR="00997861" w:rsidRPr="00190EEF" w:rsidRDefault="00997861" w:rsidP="009973EA">
            <w:pPr>
              <w:autoSpaceDE w:val="0"/>
              <w:autoSpaceDN w:val="0"/>
              <w:adjustRightInd w:val="0"/>
              <w:rPr>
                <w:sz w:val="18"/>
                <w:szCs w:val="18"/>
              </w:rPr>
            </w:pPr>
            <w:r w:rsidRPr="00190EEF">
              <w:rPr>
                <w:sz w:val="18"/>
                <w:szCs w:val="18"/>
              </w:rPr>
              <w:t xml:space="preserve">• zhodnotí problém sociální nerovnosti, sociální </w:t>
            </w:r>
            <w:r w:rsidRPr="00190EEF">
              <w:rPr>
                <w:sz w:val="18"/>
                <w:szCs w:val="18"/>
              </w:rPr>
              <w:lastRenderedPageBreak/>
              <w:t>distance;</w:t>
            </w:r>
          </w:p>
          <w:p w:rsidR="00997861" w:rsidRPr="00190EEF" w:rsidRDefault="00997861" w:rsidP="009973EA">
            <w:pPr>
              <w:autoSpaceDE w:val="0"/>
              <w:autoSpaceDN w:val="0"/>
              <w:adjustRightInd w:val="0"/>
              <w:rPr>
                <w:sz w:val="18"/>
                <w:szCs w:val="18"/>
              </w:rPr>
            </w:pPr>
          </w:p>
          <w:p w:rsidR="00997861" w:rsidRPr="00190EEF" w:rsidRDefault="00997861" w:rsidP="009973EA">
            <w:pPr>
              <w:autoSpaceDE w:val="0"/>
              <w:autoSpaceDN w:val="0"/>
              <w:adjustRightInd w:val="0"/>
              <w:rPr>
                <w:sz w:val="18"/>
                <w:szCs w:val="18"/>
              </w:rPr>
            </w:pPr>
            <w:r w:rsidRPr="00190EEF">
              <w:rPr>
                <w:sz w:val="18"/>
                <w:szCs w:val="18"/>
              </w:rPr>
              <w:t>• porozumí zdravému sexuálnímu chování, významu antikoncepce, zodpovědnosti, plánování rodičovství a pozici sexuality v partnerském vztahu;</w:t>
            </w:r>
          </w:p>
          <w:p w:rsidR="00997861" w:rsidRPr="00190EEF" w:rsidRDefault="00997861" w:rsidP="009973EA">
            <w:pPr>
              <w:autoSpaceDE w:val="0"/>
              <w:autoSpaceDN w:val="0"/>
              <w:adjustRightInd w:val="0"/>
              <w:rPr>
                <w:sz w:val="18"/>
                <w:szCs w:val="18"/>
              </w:rPr>
            </w:pPr>
            <w:r w:rsidRPr="00190EEF">
              <w:rPr>
                <w:sz w:val="18"/>
                <w:szCs w:val="18"/>
              </w:rPr>
              <w:t>• charakterizuje funkci rodiny (pro jedince i společnost);</w:t>
            </w:r>
          </w:p>
          <w:p w:rsidR="00997861" w:rsidRPr="00190EEF" w:rsidRDefault="00997861" w:rsidP="009973EA">
            <w:pPr>
              <w:autoSpaceDE w:val="0"/>
              <w:autoSpaceDN w:val="0"/>
              <w:adjustRightInd w:val="0"/>
              <w:rPr>
                <w:sz w:val="18"/>
                <w:szCs w:val="18"/>
              </w:rPr>
            </w:pPr>
            <w:r w:rsidRPr="00190EEF">
              <w:rPr>
                <w:sz w:val="18"/>
                <w:szCs w:val="18"/>
              </w:rPr>
              <w:t>• charakterizuje druhy rodiny (nukleární, úplná, neúplná, vícegenerační, pěstounská a adoptivní);</w:t>
            </w:r>
          </w:p>
          <w:p w:rsidR="00997861" w:rsidRPr="00190EEF" w:rsidRDefault="00997861" w:rsidP="009973EA">
            <w:pPr>
              <w:autoSpaceDE w:val="0"/>
              <w:autoSpaceDN w:val="0"/>
              <w:adjustRightInd w:val="0"/>
              <w:rPr>
                <w:sz w:val="18"/>
                <w:szCs w:val="18"/>
              </w:rPr>
            </w:pPr>
          </w:p>
          <w:p w:rsidR="00997861" w:rsidRPr="00190EEF" w:rsidRDefault="00997861" w:rsidP="009973EA">
            <w:pPr>
              <w:rPr>
                <w:sz w:val="18"/>
                <w:szCs w:val="18"/>
              </w:rPr>
            </w:pPr>
          </w:p>
        </w:tc>
        <w:tc>
          <w:tcPr>
            <w:tcW w:w="4680" w:type="dxa"/>
            <w:shd w:val="clear" w:color="auto" w:fill="auto"/>
          </w:tcPr>
          <w:p w:rsidR="00997861" w:rsidRPr="006F30C6" w:rsidRDefault="00997861" w:rsidP="009973EA">
            <w:pPr>
              <w:autoSpaceDE w:val="0"/>
              <w:autoSpaceDN w:val="0"/>
              <w:adjustRightInd w:val="0"/>
              <w:rPr>
                <w:sz w:val="18"/>
                <w:szCs w:val="18"/>
              </w:rPr>
            </w:pPr>
            <w:r w:rsidRPr="006F30C6">
              <w:rPr>
                <w:b/>
                <w:sz w:val="18"/>
                <w:szCs w:val="18"/>
              </w:rPr>
              <w:lastRenderedPageBreak/>
              <w:t>Sociální psychologie</w:t>
            </w:r>
          </w:p>
          <w:p w:rsidR="00997861" w:rsidRPr="006F30C6" w:rsidRDefault="00997861" w:rsidP="009973EA">
            <w:pPr>
              <w:autoSpaceDE w:val="0"/>
              <w:autoSpaceDN w:val="0"/>
              <w:adjustRightInd w:val="0"/>
              <w:rPr>
                <w:sz w:val="18"/>
                <w:szCs w:val="18"/>
              </w:rPr>
            </w:pPr>
            <w:r w:rsidRPr="006F30C6">
              <w:rPr>
                <w:sz w:val="18"/>
                <w:szCs w:val="18"/>
              </w:rPr>
              <w:t>-</w:t>
            </w:r>
            <w:r w:rsidR="006F30C6">
              <w:rPr>
                <w:sz w:val="18"/>
                <w:szCs w:val="18"/>
              </w:rPr>
              <w:t xml:space="preserve"> </w:t>
            </w:r>
            <w:r w:rsidRPr="006F30C6">
              <w:rPr>
                <w:sz w:val="18"/>
                <w:szCs w:val="18"/>
              </w:rPr>
              <w:t>předmět sociální psychologie- 2 hodiny</w:t>
            </w:r>
          </w:p>
          <w:p w:rsidR="00997861" w:rsidRPr="006F30C6" w:rsidRDefault="00997861" w:rsidP="009973EA">
            <w:pPr>
              <w:autoSpaceDE w:val="0"/>
              <w:autoSpaceDN w:val="0"/>
              <w:adjustRightInd w:val="0"/>
              <w:rPr>
                <w:sz w:val="18"/>
                <w:szCs w:val="18"/>
              </w:rPr>
            </w:pPr>
            <w:r w:rsidRPr="006F30C6">
              <w:rPr>
                <w:sz w:val="18"/>
                <w:szCs w:val="18"/>
              </w:rPr>
              <w:t>-</w:t>
            </w:r>
            <w:r w:rsidR="006F30C6">
              <w:rPr>
                <w:sz w:val="18"/>
                <w:szCs w:val="18"/>
              </w:rPr>
              <w:t xml:space="preserve"> </w:t>
            </w:r>
            <w:r w:rsidRPr="006F30C6">
              <w:rPr>
                <w:sz w:val="18"/>
                <w:szCs w:val="18"/>
              </w:rPr>
              <w:t>socializace- 4 hodiny</w:t>
            </w:r>
          </w:p>
          <w:p w:rsidR="006F30C6" w:rsidRPr="006F30C6" w:rsidRDefault="006F30C6" w:rsidP="006F30C6">
            <w:pPr>
              <w:autoSpaceDE w:val="0"/>
              <w:autoSpaceDN w:val="0"/>
              <w:adjustRightInd w:val="0"/>
              <w:rPr>
                <w:sz w:val="18"/>
                <w:szCs w:val="18"/>
              </w:rPr>
            </w:pPr>
            <w:r w:rsidRPr="006F30C6">
              <w:rPr>
                <w:sz w:val="18"/>
                <w:szCs w:val="18"/>
              </w:rPr>
              <w:t>- sociální učení – 2 hodiny</w:t>
            </w:r>
          </w:p>
          <w:p w:rsidR="006F30C6" w:rsidRPr="006F30C6" w:rsidRDefault="006F30C6" w:rsidP="009973EA">
            <w:pPr>
              <w:autoSpaceDE w:val="0"/>
              <w:autoSpaceDN w:val="0"/>
              <w:adjustRightInd w:val="0"/>
              <w:rPr>
                <w:sz w:val="18"/>
                <w:szCs w:val="18"/>
              </w:rPr>
            </w:pPr>
            <w:r w:rsidRPr="006F30C6">
              <w:rPr>
                <w:sz w:val="18"/>
                <w:szCs w:val="18"/>
              </w:rPr>
              <w:t>- sociální vnímání – 2 hodiny</w:t>
            </w:r>
          </w:p>
          <w:p w:rsidR="00997861" w:rsidRPr="006F30C6" w:rsidRDefault="00997861" w:rsidP="009973EA">
            <w:pPr>
              <w:autoSpaceDE w:val="0"/>
              <w:autoSpaceDN w:val="0"/>
              <w:adjustRightInd w:val="0"/>
              <w:rPr>
                <w:sz w:val="18"/>
                <w:szCs w:val="18"/>
              </w:rPr>
            </w:pPr>
            <w:r w:rsidRPr="006F30C6">
              <w:rPr>
                <w:sz w:val="18"/>
                <w:szCs w:val="18"/>
              </w:rPr>
              <w:t>-sociální interakce- 8 hodin</w:t>
            </w:r>
          </w:p>
          <w:p w:rsidR="00997861" w:rsidRDefault="00997861" w:rsidP="009973EA">
            <w:pPr>
              <w:autoSpaceDE w:val="0"/>
              <w:autoSpaceDN w:val="0"/>
              <w:adjustRightInd w:val="0"/>
              <w:rPr>
                <w:sz w:val="18"/>
                <w:szCs w:val="18"/>
              </w:rPr>
            </w:pPr>
            <w:r w:rsidRPr="006F30C6">
              <w:rPr>
                <w:sz w:val="18"/>
                <w:szCs w:val="18"/>
              </w:rPr>
              <w:t>-</w:t>
            </w:r>
            <w:r w:rsidR="006F30C6">
              <w:rPr>
                <w:sz w:val="18"/>
                <w:szCs w:val="18"/>
              </w:rPr>
              <w:t xml:space="preserve"> sociální </w:t>
            </w:r>
            <w:r w:rsidRPr="006F30C6">
              <w:rPr>
                <w:sz w:val="18"/>
                <w:szCs w:val="18"/>
              </w:rPr>
              <w:t>komunikace- 8 hodin</w:t>
            </w:r>
          </w:p>
          <w:p w:rsidR="006F30C6" w:rsidRPr="006F30C6" w:rsidRDefault="006F30C6" w:rsidP="006F30C6">
            <w:pPr>
              <w:autoSpaceDE w:val="0"/>
              <w:autoSpaceDN w:val="0"/>
              <w:adjustRightInd w:val="0"/>
              <w:rPr>
                <w:sz w:val="18"/>
                <w:szCs w:val="18"/>
              </w:rPr>
            </w:pPr>
            <w:r w:rsidRPr="00190EEF">
              <w:rPr>
                <w:sz w:val="18"/>
                <w:szCs w:val="18"/>
              </w:rPr>
              <w:t>-</w:t>
            </w:r>
            <w:r>
              <w:rPr>
                <w:sz w:val="18"/>
                <w:szCs w:val="18"/>
              </w:rPr>
              <w:t xml:space="preserve"> </w:t>
            </w:r>
            <w:r w:rsidRPr="006F30C6">
              <w:rPr>
                <w:sz w:val="18"/>
                <w:szCs w:val="18"/>
              </w:rPr>
              <w:t>sociální skupiny a jejich klasifikace – 4 hodiny</w:t>
            </w:r>
          </w:p>
          <w:p w:rsidR="006F30C6" w:rsidRPr="006F30C6" w:rsidRDefault="006F30C6" w:rsidP="009973EA">
            <w:pPr>
              <w:autoSpaceDE w:val="0"/>
              <w:autoSpaceDN w:val="0"/>
              <w:adjustRightInd w:val="0"/>
              <w:rPr>
                <w:sz w:val="18"/>
                <w:szCs w:val="18"/>
              </w:rPr>
            </w:pPr>
            <w:r w:rsidRPr="006F30C6">
              <w:rPr>
                <w:sz w:val="18"/>
                <w:szCs w:val="18"/>
              </w:rPr>
              <w:t>- struktura skupiny, skupinové normy, role – 4 hodiny</w:t>
            </w:r>
          </w:p>
          <w:p w:rsidR="00997861" w:rsidRPr="006F30C6" w:rsidRDefault="00997861" w:rsidP="009973EA">
            <w:pPr>
              <w:autoSpaceDE w:val="0"/>
              <w:autoSpaceDN w:val="0"/>
              <w:adjustRightInd w:val="0"/>
              <w:rPr>
                <w:sz w:val="18"/>
                <w:szCs w:val="18"/>
              </w:rPr>
            </w:pPr>
            <w:r w:rsidRPr="006F30C6">
              <w:rPr>
                <w:sz w:val="18"/>
                <w:szCs w:val="18"/>
              </w:rPr>
              <w:t>-</w:t>
            </w:r>
            <w:r w:rsidR="006F30C6">
              <w:rPr>
                <w:sz w:val="18"/>
                <w:szCs w:val="18"/>
              </w:rPr>
              <w:t xml:space="preserve"> </w:t>
            </w:r>
            <w:r w:rsidRPr="006F30C6">
              <w:rPr>
                <w:sz w:val="18"/>
                <w:szCs w:val="18"/>
              </w:rPr>
              <w:t>jedinec v sociální skupině- 6 hodin</w:t>
            </w:r>
          </w:p>
          <w:p w:rsidR="00997861" w:rsidRPr="006F30C6" w:rsidRDefault="00997861" w:rsidP="009973EA">
            <w:pPr>
              <w:autoSpaceDE w:val="0"/>
              <w:autoSpaceDN w:val="0"/>
              <w:adjustRightInd w:val="0"/>
              <w:rPr>
                <w:sz w:val="18"/>
                <w:szCs w:val="18"/>
              </w:rPr>
            </w:pPr>
            <w:r w:rsidRPr="006F30C6">
              <w:rPr>
                <w:sz w:val="18"/>
                <w:szCs w:val="18"/>
              </w:rPr>
              <w:t>-</w:t>
            </w:r>
            <w:r w:rsidR="006F30C6">
              <w:rPr>
                <w:sz w:val="18"/>
                <w:szCs w:val="18"/>
              </w:rPr>
              <w:t xml:space="preserve"> </w:t>
            </w:r>
            <w:r w:rsidRPr="006F30C6">
              <w:rPr>
                <w:sz w:val="18"/>
                <w:szCs w:val="18"/>
              </w:rPr>
              <w:t xml:space="preserve">dynamické procesy ve skupině- </w:t>
            </w:r>
            <w:r w:rsidR="006F30C6" w:rsidRPr="006F30C6">
              <w:rPr>
                <w:sz w:val="18"/>
                <w:szCs w:val="18"/>
              </w:rPr>
              <w:t>4 hodiny</w:t>
            </w: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r w:rsidRPr="006F30C6">
              <w:rPr>
                <w:sz w:val="18"/>
                <w:szCs w:val="18"/>
              </w:rPr>
              <w:t>-klasifikace sociálních skupin- 8 hodin</w:t>
            </w: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r w:rsidRPr="006F30C6">
              <w:rPr>
                <w:sz w:val="18"/>
                <w:szCs w:val="18"/>
              </w:rPr>
              <w:t>- společnost a její struktura- 6 hodin</w:t>
            </w: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r w:rsidRPr="006F30C6">
              <w:rPr>
                <w:sz w:val="18"/>
                <w:szCs w:val="18"/>
              </w:rPr>
              <w:t>-sociální patologie- 4 hodiny</w:t>
            </w: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b/>
                <w:bCs/>
                <w:sz w:val="18"/>
                <w:szCs w:val="18"/>
              </w:rPr>
            </w:pPr>
            <w:r w:rsidRPr="006F30C6">
              <w:rPr>
                <w:bCs/>
                <w:sz w:val="18"/>
                <w:szCs w:val="18"/>
              </w:rPr>
              <w:t>Vztahy, partnerství a rodina</w:t>
            </w:r>
            <w:r w:rsidRPr="006F30C6">
              <w:rPr>
                <w:b/>
                <w:bCs/>
                <w:sz w:val="18"/>
                <w:szCs w:val="18"/>
              </w:rPr>
              <w:t xml:space="preserve">- </w:t>
            </w:r>
            <w:r w:rsidRPr="006F30C6">
              <w:rPr>
                <w:sz w:val="18"/>
                <w:szCs w:val="18"/>
              </w:rPr>
              <w:t>8 hodin</w:t>
            </w:r>
          </w:p>
          <w:p w:rsidR="00997861" w:rsidRPr="006F30C6" w:rsidRDefault="00997861" w:rsidP="009973EA">
            <w:pPr>
              <w:autoSpaceDE w:val="0"/>
              <w:autoSpaceDN w:val="0"/>
              <w:adjustRightInd w:val="0"/>
              <w:rPr>
                <w:sz w:val="18"/>
                <w:szCs w:val="18"/>
              </w:rPr>
            </w:pPr>
          </w:p>
          <w:p w:rsidR="00997861" w:rsidRPr="006F30C6" w:rsidRDefault="00997861" w:rsidP="009973EA">
            <w:pPr>
              <w:autoSpaceDE w:val="0"/>
              <w:autoSpaceDN w:val="0"/>
              <w:adjustRightInd w:val="0"/>
              <w:rPr>
                <w:sz w:val="18"/>
                <w:szCs w:val="18"/>
              </w:rPr>
            </w:pPr>
          </w:p>
        </w:tc>
        <w:tc>
          <w:tcPr>
            <w:tcW w:w="3600" w:type="dxa"/>
            <w:shd w:val="clear" w:color="auto" w:fill="auto"/>
          </w:tcPr>
          <w:p w:rsidR="00997861" w:rsidRPr="00190EEF" w:rsidRDefault="00997861" w:rsidP="009973EA">
            <w:pPr>
              <w:autoSpaceDE w:val="0"/>
              <w:autoSpaceDN w:val="0"/>
              <w:adjustRightInd w:val="0"/>
              <w:rPr>
                <w:b/>
                <w:bCs/>
                <w:sz w:val="18"/>
                <w:szCs w:val="18"/>
              </w:rPr>
            </w:pPr>
            <w:r w:rsidRPr="00190EEF">
              <w:rPr>
                <w:b/>
                <w:bCs/>
                <w:sz w:val="18"/>
                <w:szCs w:val="18"/>
              </w:rPr>
              <w:t>Průřezová témata</w:t>
            </w:r>
          </w:p>
          <w:p w:rsidR="00997861" w:rsidRPr="00190EEF" w:rsidRDefault="00997861" w:rsidP="009973EA">
            <w:pPr>
              <w:autoSpaceDE w:val="0"/>
              <w:autoSpaceDN w:val="0"/>
              <w:adjustRightInd w:val="0"/>
              <w:rPr>
                <w:sz w:val="18"/>
                <w:szCs w:val="18"/>
              </w:rPr>
            </w:pPr>
            <w:r w:rsidRPr="00190EEF">
              <w:rPr>
                <w:sz w:val="18"/>
                <w:szCs w:val="18"/>
              </w:rPr>
              <w:t>Občan v demokratické společnosti</w:t>
            </w:r>
          </w:p>
          <w:p w:rsidR="00997861" w:rsidRPr="00190EEF" w:rsidRDefault="00997861" w:rsidP="009973EA">
            <w:pPr>
              <w:autoSpaceDE w:val="0"/>
              <w:autoSpaceDN w:val="0"/>
              <w:adjustRightInd w:val="0"/>
              <w:rPr>
                <w:sz w:val="18"/>
                <w:szCs w:val="18"/>
              </w:rPr>
            </w:pPr>
            <w:r w:rsidRPr="00190EEF">
              <w:rPr>
                <w:sz w:val="18"/>
                <w:szCs w:val="18"/>
              </w:rPr>
              <w:t>Člověk a životní prostředí</w:t>
            </w:r>
          </w:p>
          <w:p w:rsidR="00997861" w:rsidRPr="00190EEF" w:rsidRDefault="00997861" w:rsidP="009973EA">
            <w:pPr>
              <w:autoSpaceDE w:val="0"/>
              <w:autoSpaceDN w:val="0"/>
              <w:adjustRightInd w:val="0"/>
              <w:rPr>
                <w:sz w:val="18"/>
                <w:szCs w:val="18"/>
              </w:rPr>
            </w:pPr>
            <w:r w:rsidRPr="00190EEF">
              <w:rPr>
                <w:sz w:val="18"/>
                <w:szCs w:val="18"/>
              </w:rPr>
              <w:t>Člověk a svět práce</w:t>
            </w:r>
          </w:p>
          <w:p w:rsidR="00997861" w:rsidRPr="00190EEF" w:rsidRDefault="00997861" w:rsidP="009973EA">
            <w:pPr>
              <w:autoSpaceDE w:val="0"/>
              <w:autoSpaceDN w:val="0"/>
              <w:adjustRightInd w:val="0"/>
              <w:rPr>
                <w:sz w:val="18"/>
                <w:szCs w:val="18"/>
              </w:rPr>
            </w:pPr>
          </w:p>
          <w:p w:rsidR="00997861" w:rsidRPr="00190EEF" w:rsidRDefault="00997861" w:rsidP="009973EA">
            <w:pPr>
              <w:autoSpaceDE w:val="0"/>
              <w:autoSpaceDN w:val="0"/>
              <w:adjustRightInd w:val="0"/>
              <w:rPr>
                <w:b/>
                <w:sz w:val="18"/>
                <w:szCs w:val="18"/>
              </w:rPr>
            </w:pPr>
            <w:r w:rsidRPr="00190EEF">
              <w:rPr>
                <w:b/>
                <w:sz w:val="18"/>
                <w:szCs w:val="18"/>
              </w:rPr>
              <w:t>Mezipředmětové vztahy</w:t>
            </w:r>
          </w:p>
          <w:p w:rsidR="00997861" w:rsidRPr="00190EEF" w:rsidRDefault="00997861" w:rsidP="009973EA">
            <w:pPr>
              <w:autoSpaceDE w:val="0"/>
              <w:autoSpaceDN w:val="0"/>
              <w:adjustRightInd w:val="0"/>
              <w:rPr>
                <w:sz w:val="18"/>
                <w:szCs w:val="18"/>
              </w:rPr>
            </w:pPr>
            <w:r w:rsidRPr="00190EEF">
              <w:rPr>
                <w:sz w:val="18"/>
                <w:szCs w:val="18"/>
              </w:rPr>
              <w:t>Dějepis</w:t>
            </w:r>
          </w:p>
          <w:p w:rsidR="00997861" w:rsidRPr="00190EEF" w:rsidRDefault="00997861" w:rsidP="009973EA">
            <w:pPr>
              <w:autoSpaceDE w:val="0"/>
              <w:autoSpaceDN w:val="0"/>
              <w:adjustRightInd w:val="0"/>
              <w:rPr>
                <w:sz w:val="18"/>
                <w:szCs w:val="18"/>
              </w:rPr>
            </w:pPr>
            <w:r w:rsidRPr="00190EEF">
              <w:rPr>
                <w:sz w:val="18"/>
                <w:szCs w:val="18"/>
              </w:rPr>
              <w:t>Občanská nauka</w:t>
            </w:r>
          </w:p>
          <w:p w:rsidR="00997861" w:rsidRPr="00190EEF" w:rsidRDefault="00997861" w:rsidP="009973EA">
            <w:pPr>
              <w:autoSpaceDE w:val="0"/>
              <w:autoSpaceDN w:val="0"/>
              <w:adjustRightInd w:val="0"/>
              <w:rPr>
                <w:sz w:val="18"/>
                <w:szCs w:val="18"/>
              </w:rPr>
            </w:pPr>
            <w:r w:rsidRPr="00190EEF">
              <w:rPr>
                <w:sz w:val="18"/>
                <w:szCs w:val="18"/>
              </w:rPr>
              <w:t xml:space="preserve">Ekonomie </w:t>
            </w:r>
          </w:p>
          <w:p w:rsidR="00997861" w:rsidRPr="00190EEF" w:rsidRDefault="00997861" w:rsidP="009973EA">
            <w:pPr>
              <w:autoSpaceDE w:val="0"/>
              <w:autoSpaceDN w:val="0"/>
              <w:adjustRightInd w:val="0"/>
              <w:rPr>
                <w:sz w:val="18"/>
                <w:szCs w:val="18"/>
              </w:rPr>
            </w:pPr>
            <w:r w:rsidRPr="00190EEF">
              <w:rPr>
                <w:sz w:val="18"/>
                <w:szCs w:val="18"/>
              </w:rPr>
              <w:t>Právo</w:t>
            </w:r>
          </w:p>
          <w:p w:rsidR="00997861" w:rsidRPr="00190EEF" w:rsidRDefault="00997861" w:rsidP="009973EA">
            <w:pPr>
              <w:autoSpaceDE w:val="0"/>
              <w:autoSpaceDN w:val="0"/>
              <w:adjustRightInd w:val="0"/>
              <w:rPr>
                <w:sz w:val="18"/>
                <w:szCs w:val="18"/>
              </w:rPr>
            </w:pPr>
            <w:r w:rsidRPr="00190EEF">
              <w:rPr>
                <w:sz w:val="18"/>
                <w:szCs w:val="18"/>
              </w:rPr>
              <w:t>Pedagogika</w:t>
            </w:r>
          </w:p>
          <w:p w:rsidR="00997861" w:rsidRPr="00190EEF" w:rsidRDefault="00997861" w:rsidP="009973EA">
            <w:pPr>
              <w:autoSpaceDE w:val="0"/>
              <w:autoSpaceDN w:val="0"/>
              <w:adjustRightInd w:val="0"/>
              <w:rPr>
                <w:sz w:val="18"/>
                <w:szCs w:val="18"/>
              </w:rPr>
            </w:pPr>
            <w:r w:rsidRPr="00190EEF">
              <w:rPr>
                <w:sz w:val="18"/>
                <w:szCs w:val="18"/>
              </w:rPr>
              <w:t>Sociální péče</w:t>
            </w:r>
          </w:p>
          <w:p w:rsidR="00997861" w:rsidRPr="00190EEF" w:rsidRDefault="00997861" w:rsidP="009973EA">
            <w:pPr>
              <w:autoSpaceDE w:val="0"/>
              <w:autoSpaceDN w:val="0"/>
              <w:adjustRightInd w:val="0"/>
              <w:rPr>
                <w:sz w:val="18"/>
                <w:szCs w:val="18"/>
              </w:rPr>
            </w:pPr>
            <w:r w:rsidRPr="00190EEF">
              <w:rPr>
                <w:sz w:val="18"/>
                <w:szCs w:val="18"/>
              </w:rPr>
              <w:t>Zdravotní nauka</w:t>
            </w:r>
          </w:p>
          <w:p w:rsidR="00997861" w:rsidRPr="00190EEF" w:rsidRDefault="00997861" w:rsidP="009973EA">
            <w:pPr>
              <w:rPr>
                <w:sz w:val="18"/>
                <w:szCs w:val="18"/>
              </w:rPr>
            </w:pPr>
            <w:r w:rsidRPr="00190EEF">
              <w:rPr>
                <w:sz w:val="18"/>
                <w:szCs w:val="18"/>
              </w:rPr>
              <w:t>Praxe</w:t>
            </w:r>
          </w:p>
        </w:tc>
        <w:tc>
          <w:tcPr>
            <w:tcW w:w="2340" w:type="dxa"/>
            <w:shd w:val="clear" w:color="auto" w:fill="auto"/>
          </w:tcPr>
          <w:p w:rsidR="00997861" w:rsidRPr="00190EEF" w:rsidRDefault="00997861" w:rsidP="009973EA">
            <w:pPr>
              <w:rPr>
                <w:sz w:val="18"/>
                <w:szCs w:val="18"/>
              </w:rPr>
            </w:pPr>
          </w:p>
        </w:tc>
      </w:tr>
    </w:tbl>
    <w:p w:rsidR="00997861" w:rsidRPr="00190EEF" w:rsidRDefault="00997861" w:rsidP="009973EA">
      <w:pPr>
        <w:rPr>
          <w:b/>
        </w:rPr>
      </w:pPr>
    </w:p>
    <w:p w:rsidR="00997861" w:rsidRPr="00190EEF" w:rsidRDefault="00997861" w:rsidP="009973EA">
      <w:pPr>
        <w:rPr>
          <w:b/>
        </w:rPr>
      </w:pPr>
    </w:p>
    <w:p w:rsidR="00997861" w:rsidRPr="00190EEF" w:rsidRDefault="00997861" w:rsidP="009973EA">
      <w:pPr>
        <w:rPr>
          <w:b/>
        </w:rPr>
      </w:pPr>
    </w:p>
    <w:p w:rsidR="00997861" w:rsidRDefault="00997861" w:rsidP="009973EA">
      <w:pPr>
        <w:rPr>
          <w:b/>
        </w:rPr>
      </w:pPr>
      <w:r>
        <w:rPr>
          <w:b/>
        </w:rPr>
        <w:t>Vzdělávací oblast: Sociální vztahy a komunikace</w:t>
      </w:r>
    </w:p>
    <w:p w:rsidR="00997861" w:rsidRPr="00190EEF" w:rsidRDefault="00997861" w:rsidP="009973EA">
      <w:pPr>
        <w:rPr>
          <w:b/>
        </w:rPr>
      </w:pPr>
      <w:r>
        <w:rPr>
          <w:b/>
        </w:rPr>
        <w:t>Vzdělávací předmět: Psychologie</w:t>
      </w:r>
    </w:p>
    <w:p w:rsidR="00997861" w:rsidRPr="00190EEF" w:rsidRDefault="00997861" w:rsidP="009973EA">
      <w:pPr>
        <w:rPr>
          <w:b/>
        </w:rPr>
      </w:pPr>
      <w:r w:rsidRPr="00190EEF">
        <w:rPr>
          <w:b/>
        </w:rPr>
        <w:t>Ročník: 4</w:t>
      </w:r>
    </w:p>
    <w:p w:rsidR="00997861" w:rsidRPr="00190EEF" w:rsidRDefault="00997861" w:rsidP="009973EA"/>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RPr="00190EEF" w:rsidTr="009973EA">
        <w:tc>
          <w:tcPr>
            <w:tcW w:w="3888" w:type="dxa"/>
            <w:shd w:val="solid" w:color="808080" w:fill="FFFFFF"/>
            <w:vAlign w:val="center"/>
          </w:tcPr>
          <w:p w:rsidR="00997861" w:rsidRPr="00190EEF" w:rsidRDefault="00997861" w:rsidP="009973EA">
            <w:pPr>
              <w:jc w:val="center"/>
              <w:rPr>
                <w:b/>
                <w:bCs/>
                <w:color w:val="FFFFFF"/>
              </w:rPr>
            </w:pPr>
            <w:r w:rsidRPr="00190EEF">
              <w:rPr>
                <w:b/>
                <w:bCs/>
                <w:color w:val="FFFFFF"/>
              </w:rPr>
              <w:t>Školní výstupy</w:t>
            </w:r>
          </w:p>
          <w:p w:rsidR="00997861" w:rsidRPr="00190EEF" w:rsidRDefault="00997861" w:rsidP="009973EA">
            <w:pPr>
              <w:jc w:val="center"/>
              <w:rPr>
                <w:b/>
                <w:bCs/>
              </w:rPr>
            </w:pPr>
            <w:r w:rsidRPr="00190EEF">
              <w:rPr>
                <w:b/>
                <w:bCs/>
                <w:color w:val="FFFFFF"/>
              </w:rPr>
              <w:t>Žák:</w:t>
            </w:r>
          </w:p>
        </w:tc>
        <w:tc>
          <w:tcPr>
            <w:tcW w:w="4680" w:type="dxa"/>
            <w:shd w:val="solid" w:color="808080" w:fill="FFFFFF"/>
            <w:vAlign w:val="center"/>
          </w:tcPr>
          <w:p w:rsidR="00997861" w:rsidRPr="00190EEF" w:rsidRDefault="00997861" w:rsidP="009973EA">
            <w:pPr>
              <w:jc w:val="center"/>
              <w:rPr>
                <w:b/>
                <w:bCs/>
              </w:rPr>
            </w:pPr>
            <w:r w:rsidRPr="00190EEF">
              <w:rPr>
                <w:b/>
                <w:bCs/>
                <w:color w:val="FFFFFF"/>
              </w:rPr>
              <w:t>Učivo</w:t>
            </w:r>
          </w:p>
        </w:tc>
        <w:tc>
          <w:tcPr>
            <w:tcW w:w="3600" w:type="dxa"/>
            <w:shd w:val="solid" w:color="808080" w:fill="FFFFFF"/>
            <w:vAlign w:val="center"/>
          </w:tcPr>
          <w:p w:rsidR="00997861" w:rsidRPr="00190EEF" w:rsidRDefault="00997861" w:rsidP="009973EA">
            <w:pPr>
              <w:jc w:val="center"/>
              <w:rPr>
                <w:b/>
                <w:bCs/>
                <w:color w:val="FFFFFF"/>
              </w:rPr>
            </w:pPr>
            <w:r w:rsidRPr="00190EEF">
              <w:rPr>
                <w:b/>
                <w:bCs/>
                <w:color w:val="FFFFFF"/>
              </w:rPr>
              <w:t>Průřezová témata</w:t>
            </w:r>
          </w:p>
          <w:p w:rsidR="00997861" w:rsidRPr="00190EEF" w:rsidRDefault="00997861" w:rsidP="009973EA">
            <w:pPr>
              <w:jc w:val="center"/>
              <w:rPr>
                <w:b/>
                <w:bCs/>
              </w:rPr>
            </w:pPr>
            <w:r w:rsidRPr="00190EEF">
              <w:rPr>
                <w:b/>
                <w:bCs/>
                <w:color w:val="FFFFFF"/>
              </w:rPr>
              <w:t>Mezipředmětové vztahy</w:t>
            </w:r>
          </w:p>
        </w:tc>
        <w:tc>
          <w:tcPr>
            <w:tcW w:w="2340" w:type="dxa"/>
            <w:shd w:val="solid" w:color="808080" w:fill="FFFFFF"/>
            <w:vAlign w:val="center"/>
          </w:tcPr>
          <w:p w:rsidR="00997861" w:rsidRPr="00190EEF" w:rsidRDefault="00997861" w:rsidP="009973EA">
            <w:pPr>
              <w:jc w:val="center"/>
              <w:rPr>
                <w:b/>
                <w:bCs/>
              </w:rPr>
            </w:pPr>
            <w:r w:rsidRPr="00190EEF">
              <w:rPr>
                <w:b/>
                <w:bCs/>
                <w:color w:val="FFFFFF"/>
              </w:rPr>
              <w:t>Poznámky</w:t>
            </w:r>
          </w:p>
        </w:tc>
      </w:tr>
      <w:tr w:rsidR="00997861" w:rsidRPr="00190EEF" w:rsidTr="009973EA">
        <w:tc>
          <w:tcPr>
            <w:tcW w:w="3888" w:type="dxa"/>
            <w:shd w:val="clear" w:color="auto" w:fill="auto"/>
          </w:tcPr>
          <w:p w:rsidR="00997861" w:rsidRPr="00190EEF" w:rsidRDefault="00997861" w:rsidP="009973EA">
            <w:pPr>
              <w:autoSpaceDE w:val="0"/>
              <w:autoSpaceDN w:val="0"/>
              <w:adjustRightInd w:val="0"/>
              <w:rPr>
                <w:sz w:val="18"/>
                <w:szCs w:val="18"/>
              </w:rPr>
            </w:pPr>
          </w:p>
          <w:p w:rsidR="00997861" w:rsidRPr="00190EEF" w:rsidRDefault="00997861" w:rsidP="009973EA">
            <w:pPr>
              <w:autoSpaceDE w:val="0"/>
              <w:autoSpaceDN w:val="0"/>
              <w:adjustRightInd w:val="0"/>
              <w:rPr>
                <w:sz w:val="18"/>
                <w:szCs w:val="18"/>
              </w:rPr>
            </w:pPr>
            <w:r w:rsidRPr="00190EEF">
              <w:rPr>
                <w:sz w:val="18"/>
                <w:szCs w:val="18"/>
              </w:rPr>
              <w:t>• charakterizuje činitele psychického vývoje lidského jedince;</w:t>
            </w:r>
          </w:p>
          <w:p w:rsidR="00997861" w:rsidRPr="00190EEF" w:rsidRDefault="00997861" w:rsidP="009973EA">
            <w:pPr>
              <w:autoSpaceDE w:val="0"/>
              <w:autoSpaceDN w:val="0"/>
              <w:adjustRightInd w:val="0"/>
              <w:rPr>
                <w:sz w:val="18"/>
                <w:szCs w:val="18"/>
              </w:rPr>
            </w:pPr>
            <w:r w:rsidRPr="00190EEF">
              <w:rPr>
                <w:sz w:val="18"/>
                <w:szCs w:val="18"/>
              </w:rPr>
              <w:t>• porovná působení biologických a psychosociálních determinant lidského vývoje;</w:t>
            </w:r>
          </w:p>
          <w:p w:rsidR="00997861" w:rsidRPr="00190EEF" w:rsidRDefault="00997861" w:rsidP="009973EA">
            <w:pPr>
              <w:autoSpaceDE w:val="0"/>
              <w:autoSpaceDN w:val="0"/>
              <w:adjustRightInd w:val="0"/>
              <w:rPr>
                <w:sz w:val="18"/>
                <w:szCs w:val="18"/>
              </w:rPr>
            </w:pPr>
            <w:r w:rsidRPr="00190EEF">
              <w:rPr>
                <w:sz w:val="18"/>
                <w:szCs w:val="18"/>
              </w:rPr>
              <w:t xml:space="preserve">• charakterizuje vývojová období: </w:t>
            </w:r>
          </w:p>
          <w:p w:rsidR="00997861" w:rsidRPr="00190EEF" w:rsidRDefault="00997861" w:rsidP="009973EA">
            <w:pPr>
              <w:autoSpaceDE w:val="0"/>
              <w:autoSpaceDN w:val="0"/>
              <w:adjustRightInd w:val="0"/>
              <w:rPr>
                <w:sz w:val="18"/>
                <w:szCs w:val="18"/>
              </w:rPr>
            </w:pPr>
            <w:r w:rsidRPr="00190EEF">
              <w:rPr>
                <w:sz w:val="18"/>
                <w:szCs w:val="18"/>
              </w:rPr>
              <w:t>- kojenecký a batolecí věk,</w:t>
            </w:r>
          </w:p>
          <w:p w:rsidR="00997861" w:rsidRPr="00190EEF" w:rsidRDefault="00997861" w:rsidP="009973EA">
            <w:pPr>
              <w:autoSpaceDE w:val="0"/>
              <w:autoSpaceDN w:val="0"/>
              <w:adjustRightInd w:val="0"/>
              <w:rPr>
                <w:sz w:val="18"/>
                <w:szCs w:val="18"/>
              </w:rPr>
            </w:pPr>
            <w:r w:rsidRPr="00190EEF">
              <w:rPr>
                <w:sz w:val="18"/>
                <w:szCs w:val="18"/>
              </w:rPr>
              <w:t>- předškolní věk,</w:t>
            </w:r>
          </w:p>
          <w:p w:rsidR="00997861" w:rsidRPr="00190EEF" w:rsidRDefault="00997861" w:rsidP="009973EA">
            <w:pPr>
              <w:autoSpaceDE w:val="0"/>
              <w:autoSpaceDN w:val="0"/>
              <w:adjustRightInd w:val="0"/>
              <w:rPr>
                <w:sz w:val="18"/>
                <w:szCs w:val="18"/>
              </w:rPr>
            </w:pPr>
            <w:r w:rsidRPr="00190EEF">
              <w:rPr>
                <w:sz w:val="18"/>
                <w:szCs w:val="18"/>
              </w:rPr>
              <w:t xml:space="preserve">- mladší školní věk, </w:t>
            </w:r>
          </w:p>
          <w:p w:rsidR="00997861" w:rsidRPr="00190EEF" w:rsidRDefault="00997861" w:rsidP="009973EA">
            <w:pPr>
              <w:autoSpaceDE w:val="0"/>
              <w:autoSpaceDN w:val="0"/>
              <w:adjustRightInd w:val="0"/>
              <w:rPr>
                <w:sz w:val="18"/>
                <w:szCs w:val="18"/>
              </w:rPr>
            </w:pPr>
            <w:r w:rsidRPr="00190EEF">
              <w:rPr>
                <w:sz w:val="18"/>
                <w:szCs w:val="18"/>
              </w:rPr>
              <w:t xml:space="preserve">- období puberty, </w:t>
            </w:r>
          </w:p>
          <w:p w:rsidR="00997861" w:rsidRPr="00190EEF" w:rsidRDefault="00997861" w:rsidP="009973EA">
            <w:pPr>
              <w:autoSpaceDE w:val="0"/>
              <w:autoSpaceDN w:val="0"/>
              <w:adjustRightInd w:val="0"/>
              <w:rPr>
                <w:sz w:val="18"/>
                <w:szCs w:val="18"/>
              </w:rPr>
            </w:pPr>
            <w:r w:rsidRPr="00190EEF">
              <w:rPr>
                <w:sz w:val="18"/>
                <w:szCs w:val="18"/>
              </w:rPr>
              <w:t xml:space="preserve">- adolescence jako součást dospívání lidského jedince, </w:t>
            </w:r>
          </w:p>
          <w:p w:rsidR="00997861" w:rsidRPr="00190EEF" w:rsidRDefault="00997861" w:rsidP="009973EA">
            <w:pPr>
              <w:autoSpaceDE w:val="0"/>
              <w:autoSpaceDN w:val="0"/>
              <w:adjustRightInd w:val="0"/>
              <w:rPr>
                <w:sz w:val="18"/>
                <w:szCs w:val="18"/>
              </w:rPr>
            </w:pPr>
            <w:r w:rsidRPr="00190EEF">
              <w:rPr>
                <w:sz w:val="18"/>
                <w:szCs w:val="18"/>
              </w:rPr>
              <w:t>- dospělost,</w:t>
            </w:r>
          </w:p>
          <w:p w:rsidR="00997861" w:rsidRPr="00190EEF" w:rsidRDefault="00997861" w:rsidP="009973EA">
            <w:pPr>
              <w:autoSpaceDE w:val="0"/>
              <w:autoSpaceDN w:val="0"/>
              <w:adjustRightInd w:val="0"/>
              <w:rPr>
                <w:sz w:val="18"/>
                <w:szCs w:val="18"/>
              </w:rPr>
            </w:pPr>
            <w:r w:rsidRPr="00190EEF">
              <w:rPr>
                <w:sz w:val="18"/>
                <w:szCs w:val="18"/>
              </w:rPr>
              <w:t>- stáří;</w:t>
            </w:r>
          </w:p>
          <w:p w:rsidR="00997861" w:rsidRPr="00190EEF" w:rsidRDefault="00997861" w:rsidP="009973EA">
            <w:pPr>
              <w:autoSpaceDE w:val="0"/>
              <w:autoSpaceDN w:val="0"/>
              <w:adjustRightInd w:val="0"/>
              <w:rPr>
                <w:sz w:val="18"/>
                <w:szCs w:val="18"/>
              </w:rPr>
            </w:pPr>
            <w:r w:rsidRPr="00190EEF">
              <w:rPr>
                <w:sz w:val="18"/>
                <w:szCs w:val="18"/>
              </w:rPr>
              <w:t>• porozumí pojmu socializace a jeho významu pro život lidského jedince;</w:t>
            </w:r>
          </w:p>
          <w:p w:rsidR="00997861" w:rsidRPr="00190EEF" w:rsidRDefault="00997861" w:rsidP="009973EA">
            <w:pPr>
              <w:autoSpaceDE w:val="0"/>
              <w:autoSpaceDN w:val="0"/>
              <w:adjustRightInd w:val="0"/>
            </w:pPr>
          </w:p>
          <w:p w:rsidR="00997861" w:rsidRPr="00190EEF" w:rsidRDefault="00997861" w:rsidP="009973EA">
            <w:pPr>
              <w:autoSpaceDE w:val="0"/>
              <w:autoSpaceDN w:val="0"/>
              <w:adjustRightInd w:val="0"/>
            </w:pPr>
          </w:p>
          <w:p w:rsidR="00997861" w:rsidRPr="00190EEF" w:rsidRDefault="00997861" w:rsidP="009973EA">
            <w:pPr>
              <w:autoSpaceDE w:val="0"/>
              <w:autoSpaceDN w:val="0"/>
              <w:adjustRightInd w:val="0"/>
            </w:pPr>
          </w:p>
          <w:p w:rsidR="00997861" w:rsidRPr="00190EEF" w:rsidRDefault="00997861" w:rsidP="009973EA">
            <w:pPr>
              <w:autoSpaceDE w:val="0"/>
              <w:autoSpaceDN w:val="0"/>
              <w:adjustRightInd w:val="0"/>
              <w:rPr>
                <w:sz w:val="18"/>
                <w:szCs w:val="18"/>
              </w:rPr>
            </w:pPr>
            <w:r w:rsidRPr="00190EEF">
              <w:rPr>
                <w:sz w:val="18"/>
                <w:szCs w:val="18"/>
              </w:rPr>
              <w:t xml:space="preserve">• charakterizuje vliv somatických nemocí a </w:t>
            </w:r>
            <w:r w:rsidRPr="00190EEF">
              <w:rPr>
                <w:sz w:val="18"/>
                <w:szCs w:val="18"/>
              </w:rPr>
              <w:lastRenderedPageBreak/>
              <w:t>postižení na psychiku a osobnost</w:t>
            </w:r>
          </w:p>
          <w:p w:rsidR="00997861" w:rsidRPr="00190EEF" w:rsidRDefault="00997861" w:rsidP="009973EA">
            <w:pPr>
              <w:autoSpaceDE w:val="0"/>
              <w:autoSpaceDN w:val="0"/>
              <w:adjustRightInd w:val="0"/>
              <w:rPr>
                <w:sz w:val="18"/>
                <w:szCs w:val="18"/>
              </w:rPr>
            </w:pPr>
            <w:r w:rsidRPr="00190EEF">
              <w:rPr>
                <w:sz w:val="18"/>
                <w:szCs w:val="18"/>
              </w:rPr>
              <w:t>• vymezí poruchy saturace potřeb</w:t>
            </w:r>
          </w:p>
          <w:p w:rsidR="00997861" w:rsidRPr="00190EEF" w:rsidRDefault="00997861" w:rsidP="009973EA">
            <w:pPr>
              <w:autoSpaceDE w:val="0"/>
              <w:autoSpaceDN w:val="0"/>
              <w:adjustRightInd w:val="0"/>
              <w:rPr>
                <w:sz w:val="18"/>
                <w:szCs w:val="18"/>
              </w:rPr>
            </w:pPr>
            <w:r w:rsidRPr="00190EEF">
              <w:rPr>
                <w:sz w:val="18"/>
                <w:szCs w:val="18"/>
              </w:rPr>
              <w:t>• identifikuje konfliktní situace, navrhuje možnosti jejich řešení a předcházení konfliktům, volí techniky posilující uvědomělou spolupráci a vzájemný respekt</w:t>
            </w:r>
          </w:p>
          <w:p w:rsidR="00997861" w:rsidRPr="00190EEF" w:rsidRDefault="00997861" w:rsidP="009973EA">
            <w:pPr>
              <w:autoSpaceDE w:val="0"/>
              <w:autoSpaceDN w:val="0"/>
              <w:adjustRightInd w:val="0"/>
              <w:rPr>
                <w:sz w:val="18"/>
                <w:szCs w:val="18"/>
              </w:rPr>
            </w:pPr>
            <w:r w:rsidRPr="00190EEF">
              <w:rPr>
                <w:sz w:val="18"/>
                <w:szCs w:val="18"/>
              </w:rPr>
              <w:t>• objasní příznaky syndromu vyhoření a účinné způsoby prevence vzniku syndromu</w:t>
            </w:r>
          </w:p>
          <w:p w:rsidR="00997861" w:rsidRPr="00190EEF" w:rsidRDefault="00997861" w:rsidP="009973EA">
            <w:pPr>
              <w:autoSpaceDE w:val="0"/>
              <w:autoSpaceDN w:val="0"/>
              <w:adjustRightInd w:val="0"/>
              <w:rPr>
                <w:sz w:val="18"/>
                <w:szCs w:val="18"/>
              </w:rPr>
            </w:pPr>
            <w:r w:rsidRPr="00190EEF">
              <w:rPr>
                <w:sz w:val="18"/>
                <w:szCs w:val="18"/>
              </w:rPr>
              <w:t>• užívá dovednosti potřebné pro sebepoznání,</w:t>
            </w:r>
          </w:p>
          <w:p w:rsidR="00997861" w:rsidRPr="00190EEF" w:rsidRDefault="00997861" w:rsidP="009973EA">
            <w:pPr>
              <w:autoSpaceDE w:val="0"/>
              <w:autoSpaceDN w:val="0"/>
              <w:adjustRightInd w:val="0"/>
              <w:rPr>
                <w:sz w:val="18"/>
                <w:szCs w:val="18"/>
              </w:rPr>
            </w:pPr>
            <w:r w:rsidRPr="00190EEF">
              <w:rPr>
                <w:sz w:val="18"/>
                <w:szCs w:val="18"/>
              </w:rPr>
              <w:t>sebevýchovu, sebehodnocení, pro vlastní učení, zvládání náročných pracovních a životních situací pro rozvoj vlastní osobnosti</w:t>
            </w:r>
          </w:p>
          <w:p w:rsidR="00997861" w:rsidRPr="00190EEF" w:rsidRDefault="00997861" w:rsidP="009973EA">
            <w:pPr>
              <w:autoSpaceDE w:val="0"/>
              <w:autoSpaceDN w:val="0"/>
              <w:adjustRightInd w:val="0"/>
              <w:rPr>
                <w:sz w:val="18"/>
                <w:szCs w:val="18"/>
              </w:rPr>
            </w:pPr>
            <w:r w:rsidRPr="00190EEF">
              <w:rPr>
                <w:sz w:val="18"/>
                <w:szCs w:val="18"/>
              </w:rPr>
              <w:t>• charakterizuje poruchy jednotlivých psychických funkcí a nejrozšířenější duševní nemoci a poruchy</w:t>
            </w:r>
          </w:p>
          <w:p w:rsidR="00997861" w:rsidRPr="00190EEF" w:rsidRDefault="00997861" w:rsidP="009973EA">
            <w:pPr>
              <w:autoSpaceDE w:val="0"/>
              <w:autoSpaceDN w:val="0"/>
              <w:adjustRightInd w:val="0"/>
              <w:rPr>
                <w:sz w:val="18"/>
                <w:szCs w:val="18"/>
              </w:rPr>
            </w:pPr>
            <w:r w:rsidRPr="00190EEF">
              <w:rPr>
                <w:sz w:val="18"/>
                <w:szCs w:val="18"/>
              </w:rPr>
              <w:t>• objasní zásady duševní hygieny a uvede příklady</w:t>
            </w:r>
          </w:p>
          <w:p w:rsidR="00997861" w:rsidRPr="00190EEF" w:rsidRDefault="00997861" w:rsidP="009973EA">
            <w:pPr>
              <w:autoSpaceDE w:val="0"/>
              <w:autoSpaceDN w:val="0"/>
              <w:adjustRightInd w:val="0"/>
              <w:rPr>
                <w:sz w:val="18"/>
                <w:szCs w:val="18"/>
              </w:rPr>
            </w:pPr>
            <w:r w:rsidRPr="00190EEF">
              <w:rPr>
                <w:sz w:val="18"/>
                <w:szCs w:val="18"/>
              </w:rPr>
              <w:t>relaxačních technik a metod</w:t>
            </w:r>
          </w:p>
          <w:p w:rsidR="00997861" w:rsidRPr="00190EEF" w:rsidRDefault="00997861" w:rsidP="009973EA">
            <w:pPr>
              <w:autoSpaceDE w:val="0"/>
              <w:autoSpaceDN w:val="0"/>
              <w:adjustRightInd w:val="0"/>
              <w:rPr>
                <w:sz w:val="18"/>
                <w:szCs w:val="18"/>
              </w:rPr>
            </w:pPr>
          </w:p>
          <w:p w:rsidR="00997861" w:rsidRPr="00190EEF" w:rsidRDefault="00997861" w:rsidP="009973EA">
            <w:pPr>
              <w:autoSpaceDE w:val="0"/>
              <w:autoSpaceDN w:val="0"/>
              <w:adjustRightInd w:val="0"/>
              <w:rPr>
                <w:sz w:val="18"/>
                <w:szCs w:val="18"/>
              </w:rPr>
            </w:pPr>
          </w:p>
          <w:p w:rsidR="00997861" w:rsidRPr="00190EEF" w:rsidRDefault="00997861" w:rsidP="009973EA">
            <w:pPr>
              <w:autoSpaceDE w:val="0"/>
              <w:autoSpaceDN w:val="0"/>
              <w:adjustRightInd w:val="0"/>
              <w:rPr>
                <w:sz w:val="18"/>
                <w:szCs w:val="18"/>
              </w:rPr>
            </w:pPr>
            <w:r w:rsidRPr="00190EEF">
              <w:rPr>
                <w:sz w:val="18"/>
                <w:szCs w:val="18"/>
              </w:rPr>
              <w:t>• objasní využití psychologie v oblasti práce</w:t>
            </w:r>
          </w:p>
          <w:p w:rsidR="00997861" w:rsidRPr="00190EEF" w:rsidRDefault="00997861" w:rsidP="009973EA">
            <w:pPr>
              <w:autoSpaceDE w:val="0"/>
              <w:autoSpaceDN w:val="0"/>
              <w:adjustRightInd w:val="0"/>
              <w:rPr>
                <w:sz w:val="18"/>
                <w:szCs w:val="18"/>
              </w:rPr>
            </w:pPr>
            <w:r w:rsidRPr="00190EEF">
              <w:rPr>
                <w:sz w:val="18"/>
                <w:szCs w:val="18"/>
              </w:rPr>
              <w:t>• analyzuje a diskutuje vybrané etické problémy týkající se pracovních činností a zkušeností.</w:t>
            </w:r>
          </w:p>
          <w:p w:rsidR="00997861" w:rsidRPr="00190EEF" w:rsidRDefault="00997861" w:rsidP="009973EA">
            <w:pPr>
              <w:autoSpaceDE w:val="0"/>
              <w:autoSpaceDN w:val="0"/>
              <w:adjustRightInd w:val="0"/>
            </w:pPr>
          </w:p>
        </w:tc>
        <w:tc>
          <w:tcPr>
            <w:tcW w:w="4680" w:type="dxa"/>
            <w:shd w:val="clear" w:color="auto" w:fill="auto"/>
          </w:tcPr>
          <w:p w:rsidR="00997861" w:rsidRPr="00190EEF" w:rsidRDefault="00997861" w:rsidP="009973EA">
            <w:pPr>
              <w:autoSpaceDE w:val="0"/>
              <w:autoSpaceDN w:val="0"/>
              <w:adjustRightInd w:val="0"/>
              <w:rPr>
                <w:b/>
                <w:sz w:val="18"/>
                <w:szCs w:val="18"/>
              </w:rPr>
            </w:pPr>
            <w:r w:rsidRPr="00190EEF">
              <w:rPr>
                <w:b/>
                <w:sz w:val="18"/>
                <w:szCs w:val="18"/>
              </w:rPr>
              <w:lastRenderedPageBreak/>
              <w:t>Vývojová psychologie</w:t>
            </w:r>
          </w:p>
          <w:p w:rsidR="00997861" w:rsidRDefault="00997861" w:rsidP="009973EA">
            <w:pPr>
              <w:autoSpaceDE w:val="0"/>
              <w:autoSpaceDN w:val="0"/>
              <w:adjustRightInd w:val="0"/>
              <w:rPr>
                <w:sz w:val="18"/>
                <w:szCs w:val="18"/>
              </w:rPr>
            </w:pPr>
            <w:r w:rsidRPr="00190EEF">
              <w:rPr>
                <w:sz w:val="18"/>
                <w:szCs w:val="18"/>
              </w:rPr>
              <w:t>- fylogeneze a antropogeneze- 2 hodiny</w:t>
            </w:r>
          </w:p>
          <w:p w:rsidR="006F30C6" w:rsidRPr="00877177" w:rsidRDefault="00877177" w:rsidP="009973EA">
            <w:pPr>
              <w:autoSpaceDE w:val="0"/>
              <w:autoSpaceDN w:val="0"/>
              <w:adjustRightInd w:val="0"/>
              <w:rPr>
                <w:sz w:val="18"/>
                <w:szCs w:val="18"/>
              </w:rPr>
            </w:pPr>
            <w:r w:rsidRPr="00877177">
              <w:rPr>
                <w:sz w:val="18"/>
                <w:szCs w:val="18"/>
              </w:rPr>
              <w:t>- vnitřní a vnější činitelé psychického vývoje, učení a zrání- 2 hodiny</w:t>
            </w:r>
          </w:p>
          <w:p w:rsidR="00997861" w:rsidRPr="00190EEF" w:rsidRDefault="00997861" w:rsidP="009973EA">
            <w:pPr>
              <w:autoSpaceDE w:val="0"/>
              <w:autoSpaceDN w:val="0"/>
              <w:adjustRightInd w:val="0"/>
              <w:rPr>
                <w:sz w:val="18"/>
                <w:szCs w:val="18"/>
              </w:rPr>
            </w:pPr>
            <w:r w:rsidRPr="00190EEF">
              <w:rPr>
                <w:sz w:val="18"/>
                <w:szCs w:val="18"/>
              </w:rPr>
              <w:t>- procesy a činitelé psychického vývoje – vnitřní a vnější činitelé, učení a zrání- 2 hodiny</w:t>
            </w:r>
          </w:p>
          <w:p w:rsidR="00997861" w:rsidRPr="00190EEF" w:rsidRDefault="00997861" w:rsidP="009973EA">
            <w:pPr>
              <w:autoSpaceDE w:val="0"/>
              <w:autoSpaceDN w:val="0"/>
              <w:adjustRightInd w:val="0"/>
              <w:rPr>
                <w:sz w:val="18"/>
                <w:szCs w:val="18"/>
              </w:rPr>
            </w:pPr>
            <w:r w:rsidRPr="00190EEF">
              <w:rPr>
                <w:sz w:val="18"/>
                <w:szCs w:val="18"/>
              </w:rPr>
              <w:t>- periodizace psychického vývoje- 2 hodiny</w:t>
            </w:r>
          </w:p>
          <w:p w:rsidR="00997861" w:rsidRPr="00190EEF" w:rsidRDefault="00997861" w:rsidP="009973EA">
            <w:pPr>
              <w:rPr>
                <w:sz w:val="18"/>
                <w:szCs w:val="18"/>
              </w:rPr>
            </w:pPr>
            <w:r w:rsidRPr="00190EEF">
              <w:rPr>
                <w:sz w:val="18"/>
                <w:szCs w:val="18"/>
              </w:rPr>
              <w:t>- charakteristika jednotlivých vývojových etap – 20 hodin</w:t>
            </w:r>
          </w:p>
          <w:p w:rsidR="007B58B6" w:rsidRPr="007B58B6" w:rsidRDefault="007B58B6" w:rsidP="007B58B6">
            <w:pPr>
              <w:rPr>
                <w:sz w:val="18"/>
                <w:szCs w:val="18"/>
              </w:rPr>
            </w:pPr>
            <w:r w:rsidRPr="007B58B6">
              <w:rPr>
                <w:sz w:val="18"/>
                <w:szCs w:val="18"/>
              </w:rPr>
              <w:t>- ohrožení psychického vývoje</w:t>
            </w:r>
          </w:p>
          <w:p w:rsidR="00997861" w:rsidRPr="007B58B6"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autoSpaceDE w:val="0"/>
              <w:autoSpaceDN w:val="0"/>
              <w:adjustRightInd w:val="0"/>
              <w:rPr>
                <w:b/>
                <w:sz w:val="18"/>
                <w:szCs w:val="18"/>
              </w:rPr>
            </w:pPr>
            <w:r w:rsidRPr="00190EEF">
              <w:rPr>
                <w:b/>
                <w:sz w:val="18"/>
                <w:szCs w:val="18"/>
              </w:rPr>
              <w:lastRenderedPageBreak/>
              <w:t xml:space="preserve">Zdravotnická psychologie- </w:t>
            </w:r>
            <w:r w:rsidRPr="00190EEF">
              <w:rPr>
                <w:sz w:val="18"/>
                <w:szCs w:val="18"/>
              </w:rPr>
              <w:t>6 hodin</w:t>
            </w:r>
          </w:p>
          <w:p w:rsidR="00997861" w:rsidRPr="00190EEF" w:rsidRDefault="00997861" w:rsidP="009973EA">
            <w:pPr>
              <w:autoSpaceDE w:val="0"/>
              <w:autoSpaceDN w:val="0"/>
              <w:adjustRightInd w:val="0"/>
              <w:rPr>
                <w:sz w:val="18"/>
                <w:szCs w:val="18"/>
              </w:rPr>
            </w:pPr>
            <w:r w:rsidRPr="00190EEF">
              <w:rPr>
                <w:sz w:val="18"/>
                <w:szCs w:val="18"/>
              </w:rPr>
              <w:t>- nemoc jako psychologický problém</w:t>
            </w:r>
          </w:p>
          <w:p w:rsidR="00997861" w:rsidRPr="00190EEF" w:rsidRDefault="00997861" w:rsidP="009973EA">
            <w:pPr>
              <w:autoSpaceDE w:val="0"/>
              <w:autoSpaceDN w:val="0"/>
              <w:adjustRightInd w:val="0"/>
              <w:rPr>
                <w:sz w:val="18"/>
                <w:szCs w:val="18"/>
              </w:rPr>
            </w:pPr>
            <w:r w:rsidRPr="00190EEF">
              <w:rPr>
                <w:sz w:val="18"/>
                <w:szCs w:val="18"/>
              </w:rPr>
              <w:t>- psychologická problematika somaticky nemocných a zdravotně postižených</w:t>
            </w:r>
          </w:p>
          <w:p w:rsidR="00997861" w:rsidRPr="00190EEF" w:rsidRDefault="00997861" w:rsidP="009973EA">
            <w:pPr>
              <w:autoSpaceDE w:val="0"/>
              <w:autoSpaceDN w:val="0"/>
              <w:adjustRightInd w:val="0"/>
              <w:rPr>
                <w:sz w:val="18"/>
                <w:szCs w:val="18"/>
              </w:rPr>
            </w:pPr>
          </w:p>
          <w:p w:rsidR="00997861" w:rsidRPr="00190EEF" w:rsidRDefault="00997861" w:rsidP="009973EA">
            <w:pPr>
              <w:autoSpaceDE w:val="0"/>
              <w:autoSpaceDN w:val="0"/>
              <w:adjustRightInd w:val="0"/>
              <w:rPr>
                <w:sz w:val="18"/>
                <w:szCs w:val="18"/>
              </w:rPr>
            </w:pPr>
            <w:r w:rsidRPr="00190EEF">
              <w:rPr>
                <w:sz w:val="18"/>
                <w:szCs w:val="18"/>
              </w:rPr>
              <w:t>- konflikty a jejich řešení- 2 hodiny</w:t>
            </w:r>
          </w:p>
          <w:p w:rsidR="00997861" w:rsidRPr="00190EEF" w:rsidRDefault="00997861" w:rsidP="009973EA">
            <w:pPr>
              <w:autoSpaceDE w:val="0"/>
              <w:autoSpaceDN w:val="0"/>
              <w:adjustRightInd w:val="0"/>
              <w:rPr>
                <w:sz w:val="18"/>
                <w:szCs w:val="18"/>
              </w:rPr>
            </w:pPr>
            <w:r w:rsidRPr="00190EEF">
              <w:rPr>
                <w:sz w:val="18"/>
                <w:szCs w:val="18"/>
              </w:rPr>
              <w:t>- poruchy jednotlivých psychických funkcí- 4 hodiny</w:t>
            </w:r>
          </w:p>
          <w:p w:rsidR="00997861" w:rsidRPr="00190EEF" w:rsidRDefault="00997861" w:rsidP="009973EA">
            <w:pPr>
              <w:rPr>
                <w:sz w:val="18"/>
                <w:szCs w:val="18"/>
              </w:rPr>
            </w:pPr>
            <w:r w:rsidRPr="00190EEF">
              <w:rPr>
                <w:sz w:val="18"/>
                <w:szCs w:val="18"/>
              </w:rPr>
              <w:t>- vybrané duševní poruchy a nemoci- 4 hodiny</w:t>
            </w:r>
          </w:p>
          <w:p w:rsidR="00997861" w:rsidRPr="00190EEF" w:rsidRDefault="00997861" w:rsidP="009973EA">
            <w:pPr>
              <w:rPr>
                <w:sz w:val="18"/>
                <w:szCs w:val="18"/>
              </w:rPr>
            </w:pPr>
            <w:r w:rsidRPr="00190EEF">
              <w:rPr>
                <w:sz w:val="18"/>
                <w:szCs w:val="18"/>
              </w:rPr>
              <w:t>- duševní hygiena a její metody- 4 hodiny</w:t>
            </w: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997861" w:rsidRPr="00190EEF" w:rsidRDefault="00997861" w:rsidP="009973EA">
            <w:pPr>
              <w:rPr>
                <w:sz w:val="18"/>
                <w:szCs w:val="18"/>
              </w:rPr>
            </w:pPr>
          </w:p>
          <w:p w:rsidR="00127468" w:rsidRPr="00C258A1" w:rsidRDefault="00127468" w:rsidP="00127468">
            <w:pPr>
              <w:rPr>
                <w:sz w:val="18"/>
                <w:szCs w:val="18"/>
              </w:rPr>
            </w:pPr>
            <w:r>
              <w:rPr>
                <w:sz w:val="18"/>
                <w:szCs w:val="18"/>
              </w:rPr>
              <w:t xml:space="preserve">- </w:t>
            </w:r>
            <w:r w:rsidRPr="00C258A1">
              <w:rPr>
                <w:sz w:val="18"/>
                <w:szCs w:val="18"/>
              </w:rPr>
              <w:t>některé psychologické aspekty trhu práce- 6 hodin</w:t>
            </w:r>
          </w:p>
          <w:p w:rsidR="00127468" w:rsidRPr="00190EEF" w:rsidRDefault="00127468" w:rsidP="00127468">
            <w:pPr>
              <w:rPr>
                <w:sz w:val="18"/>
                <w:szCs w:val="18"/>
              </w:rPr>
            </w:pPr>
          </w:p>
          <w:p w:rsidR="00997861" w:rsidRPr="00190EEF" w:rsidRDefault="00997861" w:rsidP="009973EA">
            <w:pPr>
              <w:rPr>
                <w:sz w:val="18"/>
                <w:szCs w:val="18"/>
              </w:rPr>
            </w:pPr>
          </w:p>
        </w:tc>
        <w:tc>
          <w:tcPr>
            <w:tcW w:w="3600" w:type="dxa"/>
            <w:shd w:val="clear" w:color="auto" w:fill="auto"/>
          </w:tcPr>
          <w:p w:rsidR="00997861" w:rsidRPr="00190EEF" w:rsidRDefault="00997861" w:rsidP="009973EA">
            <w:pPr>
              <w:autoSpaceDE w:val="0"/>
              <w:autoSpaceDN w:val="0"/>
              <w:adjustRightInd w:val="0"/>
              <w:rPr>
                <w:b/>
                <w:bCs/>
                <w:sz w:val="18"/>
                <w:szCs w:val="18"/>
              </w:rPr>
            </w:pPr>
            <w:r w:rsidRPr="00190EEF">
              <w:rPr>
                <w:b/>
                <w:bCs/>
                <w:sz w:val="18"/>
                <w:szCs w:val="18"/>
              </w:rPr>
              <w:lastRenderedPageBreak/>
              <w:t>Průřezová témata</w:t>
            </w:r>
          </w:p>
          <w:p w:rsidR="00997861" w:rsidRPr="00190EEF" w:rsidRDefault="00997861" w:rsidP="009973EA">
            <w:pPr>
              <w:autoSpaceDE w:val="0"/>
              <w:autoSpaceDN w:val="0"/>
              <w:adjustRightInd w:val="0"/>
              <w:rPr>
                <w:sz w:val="18"/>
                <w:szCs w:val="18"/>
              </w:rPr>
            </w:pPr>
            <w:r w:rsidRPr="00190EEF">
              <w:rPr>
                <w:sz w:val="18"/>
                <w:szCs w:val="18"/>
              </w:rPr>
              <w:t>Občan v demokratické společnosti</w:t>
            </w:r>
          </w:p>
          <w:p w:rsidR="00997861" w:rsidRPr="00190EEF" w:rsidRDefault="00997861" w:rsidP="009973EA">
            <w:pPr>
              <w:autoSpaceDE w:val="0"/>
              <w:autoSpaceDN w:val="0"/>
              <w:adjustRightInd w:val="0"/>
              <w:rPr>
                <w:sz w:val="18"/>
                <w:szCs w:val="18"/>
              </w:rPr>
            </w:pPr>
            <w:r w:rsidRPr="00190EEF">
              <w:rPr>
                <w:sz w:val="18"/>
                <w:szCs w:val="18"/>
              </w:rPr>
              <w:t>Člověk a životní prostředí</w:t>
            </w:r>
          </w:p>
          <w:p w:rsidR="00997861" w:rsidRPr="00190EEF" w:rsidRDefault="00997861" w:rsidP="009973EA">
            <w:pPr>
              <w:autoSpaceDE w:val="0"/>
              <w:autoSpaceDN w:val="0"/>
              <w:adjustRightInd w:val="0"/>
              <w:rPr>
                <w:sz w:val="18"/>
                <w:szCs w:val="18"/>
              </w:rPr>
            </w:pPr>
            <w:r w:rsidRPr="00190EEF">
              <w:rPr>
                <w:sz w:val="18"/>
                <w:szCs w:val="18"/>
              </w:rPr>
              <w:t>Člověk a svět práce</w:t>
            </w:r>
          </w:p>
          <w:p w:rsidR="00997861" w:rsidRPr="00190EEF" w:rsidRDefault="00997861" w:rsidP="009973EA">
            <w:pPr>
              <w:autoSpaceDE w:val="0"/>
              <w:autoSpaceDN w:val="0"/>
              <w:adjustRightInd w:val="0"/>
              <w:rPr>
                <w:sz w:val="18"/>
                <w:szCs w:val="18"/>
              </w:rPr>
            </w:pPr>
          </w:p>
          <w:p w:rsidR="00997861" w:rsidRPr="00190EEF" w:rsidRDefault="00997861" w:rsidP="009973EA">
            <w:pPr>
              <w:autoSpaceDE w:val="0"/>
              <w:autoSpaceDN w:val="0"/>
              <w:adjustRightInd w:val="0"/>
              <w:rPr>
                <w:b/>
                <w:sz w:val="18"/>
                <w:szCs w:val="18"/>
              </w:rPr>
            </w:pPr>
            <w:r w:rsidRPr="00190EEF">
              <w:rPr>
                <w:b/>
                <w:sz w:val="18"/>
                <w:szCs w:val="18"/>
              </w:rPr>
              <w:t>Mezipředmětové vztahy</w:t>
            </w:r>
          </w:p>
          <w:p w:rsidR="00997861" w:rsidRPr="00190EEF" w:rsidRDefault="00997861" w:rsidP="009973EA">
            <w:pPr>
              <w:autoSpaceDE w:val="0"/>
              <w:autoSpaceDN w:val="0"/>
              <w:adjustRightInd w:val="0"/>
              <w:rPr>
                <w:sz w:val="18"/>
                <w:szCs w:val="18"/>
              </w:rPr>
            </w:pPr>
            <w:r w:rsidRPr="00190EEF">
              <w:rPr>
                <w:sz w:val="18"/>
                <w:szCs w:val="18"/>
              </w:rPr>
              <w:t>Dějepis</w:t>
            </w:r>
          </w:p>
          <w:p w:rsidR="00997861" w:rsidRPr="00190EEF" w:rsidRDefault="00997861" w:rsidP="009973EA">
            <w:pPr>
              <w:autoSpaceDE w:val="0"/>
              <w:autoSpaceDN w:val="0"/>
              <w:adjustRightInd w:val="0"/>
              <w:rPr>
                <w:sz w:val="18"/>
                <w:szCs w:val="18"/>
              </w:rPr>
            </w:pPr>
            <w:r w:rsidRPr="00190EEF">
              <w:rPr>
                <w:sz w:val="18"/>
                <w:szCs w:val="18"/>
              </w:rPr>
              <w:t>Občanská nauka</w:t>
            </w:r>
          </w:p>
          <w:p w:rsidR="00997861" w:rsidRPr="00190EEF" w:rsidRDefault="00997861" w:rsidP="009973EA">
            <w:pPr>
              <w:autoSpaceDE w:val="0"/>
              <w:autoSpaceDN w:val="0"/>
              <w:adjustRightInd w:val="0"/>
              <w:rPr>
                <w:sz w:val="18"/>
                <w:szCs w:val="18"/>
              </w:rPr>
            </w:pPr>
            <w:r w:rsidRPr="00190EEF">
              <w:rPr>
                <w:sz w:val="18"/>
                <w:szCs w:val="18"/>
              </w:rPr>
              <w:t xml:space="preserve">Ekonomie </w:t>
            </w:r>
          </w:p>
          <w:p w:rsidR="00997861" w:rsidRPr="00190EEF" w:rsidRDefault="00997861" w:rsidP="009973EA">
            <w:pPr>
              <w:autoSpaceDE w:val="0"/>
              <w:autoSpaceDN w:val="0"/>
              <w:adjustRightInd w:val="0"/>
              <w:rPr>
                <w:sz w:val="18"/>
                <w:szCs w:val="18"/>
              </w:rPr>
            </w:pPr>
            <w:r w:rsidRPr="00190EEF">
              <w:rPr>
                <w:sz w:val="18"/>
                <w:szCs w:val="18"/>
              </w:rPr>
              <w:t>Právo</w:t>
            </w:r>
          </w:p>
          <w:p w:rsidR="00997861" w:rsidRPr="00190EEF" w:rsidRDefault="00997861" w:rsidP="009973EA">
            <w:pPr>
              <w:autoSpaceDE w:val="0"/>
              <w:autoSpaceDN w:val="0"/>
              <w:adjustRightInd w:val="0"/>
              <w:rPr>
                <w:sz w:val="18"/>
                <w:szCs w:val="18"/>
              </w:rPr>
            </w:pPr>
            <w:r w:rsidRPr="00190EEF">
              <w:rPr>
                <w:sz w:val="18"/>
                <w:szCs w:val="18"/>
              </w:rPr>
              <w:t>Pedagogika</w:t>
            </w:r>
          </w:p>
          <w:p w:rsidR="00997861" w:rsidRPr="00190EEF" w:rsidRDefault="00997861" w:rsidP="009973EA">
            <w:pPr>
              <w:autoSpaceDE w:val="0"/>
              <w:autoSpaceDN w:val="0"/>
              <w:adjustRightInd w:val="0"/>
              <w:rPr>
                <w:sz w:val="18"/>
                <w:szCs w:val="18"/>
              </w:rPr>
            </w:pPr>
            <w:r w:rsidRPr="00190EEF">
              <w:rPr>
                <w:sz w:val="18"/>
                <w:szCs w:val="18"/>
              </w:rPr>
              <w:t>Sociální péče</w:t>
            </w:r>
          </w:p>
          <w:p w:rsidR="00997861" w:rsidRPr="00190EEF" w:rsidRDefault="00997861" w:rsidP="009973EA">
            <w:pPr>
              <w:autoSpaceDE w:val="0"/>
              <w:autoSpaceDN w:val="0"/>
              <w:adjustRightInd w:val="0"/>
              <w:rPr>
                <w:sz w:val="18"/>
                <w:szCs w:val="18"/>
              </w:rPr>
            </w:pPr>
            <w:r w:rsidRPr="00190EEF">
              <w:rPr>
                <w:sz w:val="18"/>
                <w:szCs w:val="18"/>
              </w:rPr>
              <w:t>Zdravotní nauka</w:t>
            </w:r>
          </w:p>
          <w:p w:rsidR="00997861" w:rsidRPr="00190EEF" w:rsidRDefault="00997861" w:rsidP="009973EA">
            <w:r w:rsidRPr="00190EEF">
              <w:rPr>
                <w:sz w:val="18"/>
                <w:szCs w:val="18"/>
              </w:rPr>
              <w:t>Praxe</w:t>
            </w:r>
          </w:p>
        </w:tc>
        <w:tc>
          <w:tcPr>
            <w:tcW w:w="2340" w:type="dxa"/>
            <w:shd w:val="clear" w:color="auto" w:fill="auto"/>
          </w:tcPr>
          <w:p w:rsidR="00997861" w:rsidRPr="00190EEF" w:rsidRDefault="00997861" w:rsidP="009973EA"/>
        </w:tc>
      </w:tr>
    </w:tbl>
    <w:p w:rsidR="00997861" w:rsidRPr="00190EEF" w:rsidRDefault="00997861">
      <w:pPr>
        <w:rPr>
          <w:sz w:val="18"/>
          <w:szCs w:val="18"/>
        </w:rPr>
      </w:pPr>
    </w:p>
    <w:p w:rsidR="00997861" w:rsidRDefault="00997861" w:rsidP="00D46BA6">
      <w:pPr>
        <w:ind w:right="-38"/>
        <w:rPr>
          <w:sz w:val="28"/>
          <w:szCs w:val="28"/>
        </w:rPr>
        <w:sectPr w:rsidR="00997861" w:rsidSect="009973EA">
          <w:pgSz w:w="16838" w:h="11906" w:orient="landscape"/>
          <w:pgMar w:top="899" w:right="998" w:bottom="1418" w:left="1260" w:header="708" w:footer="709" w:gutter="0"/>
          <w:cols w:space="708"/>
          <w:docGrid w:linePitch="360"/>
        </w:sectPr>
      </w:pPr>
    </w:p>
    <w:p w:rsidR="00997861" w:rsidRPr="005B4EC5" w:rsidRDefault="00997861" w:rsidP="00F8323A">
      <w:pPr>
        <w:pStyle w:val="Nadpis2"/>
      </w:pPr>
      <w:bookmarkStart w:id="53" w:name="_Toc421085724"/>
      <w:r w:rsidRPr="005B4EC5">
        <w:lastRenderedPageBreak/>
        <w:t>VÝTVARNÁ VÝCHOVA</w:t>
      </w:r>
      <w:bookmarkEnd w:id="53"/>
      <w:r w:rsidRPr="005B4EC5">
        <w:t xml:space="preserve"> </w:t>
      </w:r>
    </w:p>
    <w:p w:rsidR="00997861" w:rsidRPr="005B4EC5" w:rsidRDefault="00997861" w:rsidP="009973EA">
      <w:pPr>
        <w:ind w:right="-38"/>
        <w:rPr>
          <w:b/>
          <w:sz w:val="32"/>
          <w:szCs w:val="32"/>
        </w:rPr>
      </w:pPr>
    </w:p>
    <w:p w:rsidR="00997861" w:rsidRDefault="00997861" w:rsidP="009973EA">
      <w:pPr>
        <w:jc w:val="both"/>
        <w:rPr>
          <w:b/>
          <w:sz w:val="28"/>
          <w:szCs w:val="28"/>
        </w:rPr>
      </w:pPr>
      <w:r w:rsidRPr="00701B70">
        <w:rPr>
          <w:b/>
          <w:sz w:val="28"/>
          <w:szCs w:val="28"/>
        </w:rPr>
        <w:t xml:space="preserve">Charakteristika předmětu   </w:t>
      </w:r>
    </w:p>
    <w:p w:rsidR="00997861" w:rsidRDefault="00997861" w:rsidP="009973EA">
      <w:pPr>
        <w:jc w:val="both"/>
        <w:rPr>
          <w:b/>
          <w:sz w:val="28"/>
          <w:szCs w:val="28"/>
        </w:rPr>
      </w:pPr>
    </w:p>
    <w:p w:rsidR="00997861" w:rsidRPr="005B4EC5" w:rsidRDefault="00997861" w:rsidP="009973EA">
      <w:pPr>
        <w:jc w:val="both"/>
        <w:rPr>
          <w:b/>
          <w:sz w:val="28"/>
          <w:szCs w:val="28"/>
        </w:rPr>
      </w:pPr>
      <w:r w:rsidRPr="005B4EC5">
        <w:t xml:space="preserve">Předmět Výtvarná výchova s metodikou je součástí vzdělávací oblasti Sociálně výchovná činnost. Do tohoto předmětu je integrována část výstupů ze vzdělávací oblasti Estetické vzdělávání. </w:t>
      </w:r>
    </w:p>
    <w:p w:rsidR="00997861" w:rsidRDefault="00997861" w:rsidP="009973EA">
      <w:pPr>
        <w:pStyle w:val="Normln1"/>
        <w:jc w:val="both"/>
      </w:pPr>
      <w:r w:rsidRPr="005B4EC5">
        <w:t>Předmět Výtvarná výchova s metodikou je zaměřen</w:t>
      </w:r>
      <w:r>
        <w:t xml:space="preserve"> </w:t>
      </w:r>
      <w:r w:rsidRPr="005B4EC5">
        <w:t>na  osvojování výtvarných technik, pracovně technických návyků, teorie a vybraných kapitol z dějin umění, k chápání historických proměn v uměleckém vývoji v návaznosti na současné umění, směřuje k rozvoji kreativity, smyslu pro originalitu, k schopnosti prezentovat vlastní tvorbu a její obhajobu</w:t>
      </w:r>
      <w:r>
        <w:t>.</w:t>
      </w:r>
      <w:r w:rsidRPr="005B4EC5">
        <w:t xml:space="preserve"> Vzdělávací oblast Estetické vzdělávání je ve Výtvarné výchově s metodikou zastoupena především vedením žáků k rozvoji společenské kultury, k toleranci, uvědomění si kulturních hodnot a jejich ochraně</w:t>
      </w:r>
      <w:r>
        <w:t>.</w:t>
      </w:r>
    </w:p>
    <w:p w:rsidR="00997861" w:rsidRPr="00062626" w:rsidRDefault="00997861" w:rsidP="009973EA">
      <w:pPr>
        <w:pStyle w:val="Normln1"/>
        <w:jc w:val="both"/>
      </w:pPr>
      <w:r>
        <w:t xml:space="preserve">Žáci jsou vedeni k tomu, aby získané teoretické a pracovní dovednosti dokázali samostatně, </w:t>
      </w:r>
      <w:r w:rsidRPr="00062626">
        <w:t>podle svých zdravotních možností</w:t>
      </w:r>
      <w:r>
        <w:t>, využívat při volnočasových aktivitách.</w:t>
      </w:r>
    </w:p>
    <w:p w:rsidR="00997861" w:rsidRDefault="00997861" w:rsidP="009973EA">
      <w:pPr>
        <w:pStyle w:val="Normln1"/>
        <w:rPr>
          <w:b/>
          <w:sz w:val="28"/>
          <w:szCs w:val="28"/>
        </w:rPr>
      </w:pPr>
      <w:r w:rsidRPr="00701B70">
        <w:rPr>
          <w:b/>
          <w:sz w:val="28"/>
          <w:szCs w:val="28"/>
        </w:rPr>
        <w:t>Obsahové, organizační a časové vymezení předmětu</w:t>
      </w:r>
    </w:p>
    <w:p w:rsidR="00997861" w:rsidRPr="001E3770" w:rsidRDefault="00997861" w:rsidP="009973EA">
      <w:pPr>
        <w:pStyle w:val="Normln1"/>
        <w:jc w:val="both"/>
        <w:rPr>
          <w:b/>
          <w:sz w:val="28"/>
          <w:szCs w:val="28"/>
        </w:rPr>
      </w:pPr>
      <w:r w:rsidRPr="005B4EC5">
        <w:t xml:space="preserve">Výtvarná výchova </w:t>
      </w:r>
      <w:r>
        <w:t>s metodikou se vyučuje v prvním</w:t>
      </w:r>
      <w:r w:rsidRPr="005B4EC5">
        <w:t xml:space="preserve"> a druhém ročníku. V prvním ročníku je posílena o jednu hodinu týdně z oblasti Estetické vzdělávání a vyučuje se tři hodiny týdně. Ve druhém ročníku se tento předmět vyučuje dvě hodiny týdně.</w:t>
      </w:r>
    </w:p>
    <w:p w:rsidR="00997861" w:rsidRPr="005B4EC5" w:rsidRDefault="00997861" w:rsidP="009973EA">
      <w:pPr>
        <w:pStyle w:val="Normln1"/>
        <w:jc w:val="both"/>
        <w:rPr>
          <w:b/>
          <w:sz w:val="28"/>
          <w:szCs w:val="28"/>
        </w:rPr>
      </w:pPr>
      <w:r w:rsidRPr="005B4EC5">
        <w:t>Výuka probíhá převážně v kmenových třídách, které jsou většinou pro tento předmět nejvhodnější, protože jsou uzpůsobeny specifick</w:t>
      </w:r>
      <w:r>
        <w:t>ým potřebám jednotlivých žáků (</w:t>
      </w:r>
      <w:r w:rsidRPr="005B4EC5">
        <w:t>především individuálně nastavená v</w:t>
      </w:r>
      <w:r w:rsidR="003A57F0">
        <w:t>ýška lavic, židlí</w:t>
      </w:r>
      <w:r>
        <w:t>,</w:t>
      </w:r>
      <w:r w:rsidR="003A57F0">
        <w:t xml:space="preserve"> </w:t>
      </w:r>
      <w:r w:rsidRPr="005B4EC5">
        <w:t xml:space="preserve">využívání dalších </w:t>
      </w:r>
      <w:r>
        <w:t>jednotlivých</w:t>
      </w:r>
      <w:r w:rsidRPr="005B4EC5">
        <w:t xml:space="preserve"> pomůcek včetně možnosti vhodného polohování )</w:t>
      </w:r>
      <w:r>
        <w:t>.</w:t>
      </w:r>
      <w:r w:rsidRPr="005B4EC5">
        <w:t xml:space="preserve">Vzhledem k odlišnému postižení žáků je brán ohled  na rozdílné pracovní tempo. Žáci navštěvují různé kulturní akce </w:t>
      </w:r>
      <w:r>
        <w:t>(</w:t>
      </w:r>
      <w:r w:rsidRPr="005B4EC5">
        <w:t>s ohledem na bezbariérovost, zdravotní stav), zúčastňují se besed, vystavují svojí tvorbu v prostorách školy i v jiných zařízeních, reprezentují školu svými díly na různých soutěžích, připravují prezentace.</w:t>
      </w:r>
    </w:p>
    <w:p w:rsidR="00997861" w:rsidRDefault="00997861" w:rsidP="009973EA">
      <w:pPr>
        <w:rPr>
          <w:b/>
          <w:sz w:val="28"/>
          <w:szCs w:val="28"/>
        </w:rPr>
      </w:pPr>
    </w:p>
    <w:p w:rsidR="00997861" w:rsidRPr="00701B70" w:rsidRDefault="00997861" w:rsidP="009973EA">
      <w:pPr>
        <w:rPr>
          <w:b/>
          <w:sz w:val="28"/>
          <w:szCs w:val="28"/>
        </w:rPr>
      </w:pPr>
      <w:r w:rsidRPr="00701B70">
        <w:rPr>
          <w:b/>
          <w:sz w:val="28"/>
          <w:szCs w:val="28"/>
        </w:rPr>
        <w:t>Průřezová témata</w:t>
      </w:r>
    </w:p>
    <w:p w:rsidR="00997861" w:rsidRPr="00701B70" w:rsidRDefault="00997861" w:rsidP="009973EA">
      <w:pPr>
        <w:rPr>
          <w:sz w:val="28"/>
          <w:szCs w:val="28"/>
        </w:rPr>
      </w:pPr>
    </w:p>
    <w:p w:rsidR="00997861" w:rsidRPr="005B4EC5" w:rsidRDefault="00997861" w:rsidP="009973EA">
      <w:pPr>
        <w:jc w:val="both"/>
      </w:pPr>
      <w:r w:rsidRPr="00441ACE">
        <w:rPr>
          <w:b/>
        </w:rPr>
        <w:t>Občan v demokratické společnosti</w:t>
      </w:r>
      <w:r w:rsidR="003A57F0">
        <w:rPr>
          <w:sz w:val="28"/>
          <w:szCs w:val="28"/>
        </w:rPr>
        <w:t xml:space="preserve"> </w:t>
      </w:r>
      <w:r w:rsidR="003A57F0">
        <w:t xml:space="preserve">– </w:t>
      </w:r>
      <w:r w:rsidR="00D23C89">
        <w:t>te</w:t>
      </w:r>
      <w:r w:rsidR="003A57F0">
        <w:t>matický okruh</w:t>
      </w:r>
      <w:r w:rsidRPr="005B4EC5">
        <w:t xml:space="preserve">: </w:t>
      </w:r>
      <w:r w:rsidRPr="00441ACE">
        <w:t>společnost</w:t>
      </w:r>
      <w:r w:rsidRPr="005B4EC5">
        <w:t xml:space="preserve"> - porozumění vlastní je</w:t>
      </w:r>
      <w:r w:rsidR="003A57F0">
        <w:t xml:space="preserve">dinečnosti, poznávání a rozvoj </w:t>
      </w:r>
      <w:r w:rsidRPr="005B4EC5">
        <w:t xml:space="preserve">vlastní osobnosti, rozvoj kreativity, etika ve vztahu k sobě, jiným kulturám, životnímu prostředí, sociální a morální dilema dnešního života, snaha podílet se na obecně prospěšných aktivitách, rozvoj schopnosti přijímat názory druhých a využívat je jako možná východiska pro svůj další rozvoj, fungování jako člen skupiny, projevování ochoty ke spolupráci s ostatními  </w:t>
      </w:r>
    </w:p>
    <w:p w:rsidR="00997861" w:rsidRPr="00701B70" w:rsidRDefault="00997861" w:rsidP="009973EA">
      <w:pPr>
        <w:rPr>
          <w:sz w:val="28"/>
          <w:szCs w:val="28"/>
        </w:rPr>
      </w:pPr>
      <w:r w:rsidRPr="00701B70">
        <w:rPr>
          <w:sz w:val="28"/>
          <w:szCs w:val="28"/>
        </w:rPr>
        <w:t xml:space="preserve">  </w:t>
      </w:r>
    </w:p>
    <w:p w:rsidR="00997861" w:rsidRPr="005B4EC5" w:rsidRDefault="00997861" w:rsidP="009973EA">
      <w:pPr>
        <w:jc w:val="both"/>
      </w:pPr>
      <w:r w:rsidRPr="00441ACE">
        <w:rPr>
          <w:b/>
        </w:rPr>
        <w:t>Člověk a životní prostředí</w:t>
      </w:r>
      <w:r w:rsidRPr="00701B70">
        <w:rPr>
          <w:sz w:val="28"/>
          <w:szCs w:val="28"/>
        </w:rPr>
        <w:t xml:space="preserve"> </w:t>
      </w:r>
      <w:r>
        <w:rPr>
          <w:b/>
          <w:sz w:val="28"/>
          <w:szCs w:val="28"/>
        </w:rPr>
        <w:t>-</w:t>
      </w:r>
      <w:r w:rsidRPr="00701B70">
        <w:rPr>
          <w:sz w:val="28"/>
          <w:szCs w:val="28"/>
        </w:rPr>
        <w:t xml:space="preserve"> </w:t>
      </w:r>
      <w:r w:rsidR="00D23C89">
        <w:t>te</w:t>
      </w:r>
      <w:r w:rsidRPr="005B4EC5">
        <w:t>matické okruhy: esteticky a citově vnímat své okolí a přírodní prostředí</w:t>
      </w:r>
      <w:r>
        <w:t xml:space="preserve">, </w:t>
      </w:r>
      <w:r w:rsidRPr="005B4EC5">
        <w:t>samostatně a aktivně poznávat okolní prostředí, získávat informace v přímých kontaktech s prostředím a z různých informačních zdrojů</w:t>
      </w:r>
    </w:p>
    <w:p w:rsidR="00997861" w:rsidRDefault="00997861" w:rsidP="009973EA"/>
    <w:p w:rsidR="00997861" w:rsidRPr="005B4EC5" w:rsidRDefault="00997861" w:rsidP="009973EA"/>
    <w:p w:rsidR="00997861" w:rsidRPr="00701B70" w:rsidRDefault="00997861" w:rsidP="009973EA">
      <w:pPr>
        <w:rPr>
          <w:b/>
          <w:sz w:val="28"/>
          <w:szCs w:val="28"/>
        </w:rPr>
      </w:pPr>
      <w:r w:rsidRPr="00701B70">
        <w:rPr>
          <w:b/>
          <w:sz w:val="28"/>
          <w:szCs w:val="28"/>
        </w:rPr>
        <w:t xml:space="preserve">Výchovné a vzdělávací strategie </w:t>
      </w:r>
    </w:p>
    <w:p w:rsidR="00997861" w:rsidRDefault="00997861" w:rsidP="009973EA">
      <w:pPr>
        <w:jc w:val="both"/>
      </w:pPr>
      <w:r>
        <w:t>Výchovné a vzdělávací strategie jsou voleny tak, aby vedly k utváření požadovaných klíčových kompetencí při současném respektování všech aspektů zdravotního postižení:</w:t>
      </w:r>
    </w:p>
    <w:p w:rsidR="00997861" w:rsidRPr="00701B70" w:rsidRDefault="00997861" w:rsidP="009973EA">
      <w:pPr>
        <w:rPr>
          <w:b/>
          <w:sz w:val="28"/>
          <w:szCs w:val="28"/>
        </w:rPr>
      </w:pPr>
      <w:r w:rsidRPr="00701B70">
        <w:rPr>
          <w:sz w:val="28"/>
          <w:szCs w:val="28"/>
        </w:rPr>
        <w:lastRenderedPageBreak/>
        <w:t xml:space="preserve"> </w:t>
      </w:r>
    </w:p>
    <w:p w:rsidR="00997861" w:rsidRDefault="00997861" w:rsidP="009973EA">
      <w:pPr>
        <w:rPr>
          <w:b/>
          <w:sz w:val="28"/>
          <w:szCs w:val="28"/>
        </w:rPr>
      </w:pPr>
      <w:r w:rsidRPr="00701B70">
        <w:rPr>
          <w:b/>
          <w:sz w:val="28"/>
          <w:szCs w:val="28"/>
        </w:rPr>
        <w:t>Klíčové kompetence</w:t>
      </w:r>
    </w:p>
    <w:p w:rsidR="00997861" w:rsidRPr="00701B70" w:rsidRDefault="00997861" w:rsidP="009973EA">
      <w:pPr>
        <w:rPr>
          <w:b/>
          <w:sz w:val="28"/>
          <w:szCs w:val="28"/>
        </w:rPr>
      </w:pPr>
    </w:p>
    <w:p w:rsidR="00997861" w:rsidRPr="004175CE" w:rsidRDefault="00997861" w:rsidP="009973EA">
      <w:pPr>
        <w:rPr>
          <w:b/>
        </w:rPr>
      </w:pPr>
      <w:r w:rsidRPr="004175CE">
        <w:rPr>
          <w:b/>
        </w:rPr>
        <w:t xml:space="preserve">Kompetence k učení </w:t>
      </w:r>
    </w:p>
    <w:p w:rsidR="00997861" w:rsidRPr="004175CE" w:rsidRDefault="00997861" w:rsidP="009973EA">
      <w:pPr>
        <w:rPr>
          <w:b/>
        </w:rPr>
      </w:pPr>
      <w:r w:rsidRPr="004175CE">
        <w:rPr>
          <w:b/>
        </w:rPr>
        <w:t xml:space="preserve">  </w:t>
      </w:r>
    </w:p>
    <w:p w:rsidR="00997861" w:rsidRPr="001443D3" w:rsidRDefault="00997861" w:rsidP="009973EA">
      <w:pPr>
        <w:rPr>
          <w:b/>
        </w:rPr>
      </w:pPr>
      <w:r w:rsidRPr="001443D3">
        <w:rPr>
          <w:b/>
        </w:rPr>
        <w:t>Učitel:</w:t>
      </w:r>
    </w:p>
    <w:p w:rsidR="00997861" w:rsidRPr="005B4EC5" w:rsidRDefault="00997861" w:rsidP="003A57F0">
      <w:pPr>
        <w:pStyle w:val="Odstavecseseznamem"/>
        <w:numPr>
          <w:ilvl w:val="0"/>
          <w:numId w:val="299"/>
        </w:numPr>
        <w:jc w:val="both"/>
      </w:pPr>
      <w:r w:rsidRPr="005B4EC5">
        <w:t>vede žáky k prezentaci a hodnocení vlastní tvorby</w:t>
      </w:r>
    </w:p>
    <w:p w:rsidR="00997861" w:rsidRPr="005B4EC5" w:rsidRDefault="00997861" w:rsidP="003A57F0">
      <w:pPr>
        <w:pStyle w:val="Odstavecseseznamem"/>
        <w:numPr>
          <w:ilvl w:val="0"/>
          <w:numId w:val="299"/>
        </w:numPr>
        <w:jc w:val="both"/>
      </w:pPr>
      <w:r w:rsidRPr="005B4EC5">
        <w:t>vede žáky k přijímání kritiky</w:t>
      </w:r>
    </w:p>
    <w:p w:rsidR="00997861" w:rsidRPr="005B4EC5" w:rsidRDefault="00997861" w:rsidP="003A57F0">
      <w:pPr>
        <w:pStyle w:val="Odstavecseseznamem"/>
        <w:numPr>
          <w:ilvl w:val="0"/>
          <w:numId w:val="299"/>
        </w:numPr>
        <w:jc w:val="both"/>
      </w:pPr>
      <w:r>
        <w:t>vy</w:t>
      </w:r>
      <w:r w:rsidRPr="005B4EC5">
        <w:t>bízí žáky ke sledování a hodnocení umění v souvislosti s historickými, společenskými a technologickými proměnami</w:t>
      </w:r>
    </w:p>
    <w:p w:rsidR="00997861" w:rsidRPr="005B4EC5" w:rsidRDefault="00997861" w:rsidP="003A57F0">
      <w:pPr>
        <w:pStyle w:val="Odstavecseseznamem"/>
        <w:numPr>
          <w:ilvl w:val="0"/>
          <w:numId w:val="299"/>
        </w:numPr>
        <w:jc w:val="both"/>
      </w:pPr>
      <w:r w:rsidRPr="005B4EC5">
        <w:t>vede žáky k osvojení umění jako součásti našeho života</w:t>
      </w:r>
    </w:p>
    <w:p w:rsidR="00997861" w:rsidRPr="005B4EC5" w:rsidRDefault="00997861" w:rsidP="003A57F0">
      <w:pPr>
        <w:pStyle w:val="Odstavecseseznamem"/>
        <w:numPr>
          <w:ilvl w:val="0"/>
          <w:numId w:val="299"/>
        </w:numPr>
        <w:jc w:val="both"/>
      </w:pPr>
      <w:r w:rsidRPr="005B4EC5">
        <w:t>podporuje tvořivou činnost žáků</w:t>
      </w:r>
    </w:p>
    <w:p w:rsidR="00997861" w:rsidRDefault="00997861" w:rsidP="009973EA"/>
    <w:p w:rsidR="00997861" w:rsidRPr="001443D3" w:rsidRDefault="00997861" w:rsidP="009973EA">
      <w:pPr>
        <w:rPr>
          <w:b/>
          <w:color w:val="000000"/>
        </w:rPr>
      </w:pPr>
      <w:r w:rsidRPr="001443D3">
        <w:rPr>
          <w:b/>
        </w:rPr>
        <w:t>Žák:</w:t>
      </w:r>
    </w:p>
    <w:p w:rsidR="00997861" w:rsidRPr="00E12058" w:rsidRDefault="00997861" w:rsidP="003A57F0">
      <w:pPr>
        <w:pStyle w:val="Odstavecseseznamem"/>
        <w:numPr>
          <w:ilvl w:val="0"/>
          <w:numId w:val="300"/>
        </w:numPr>
        <w:jc w:val="both"/>
      </w:pPr>
      <w:r w:rsidRPr="003A57F0">
        <w:rPr>
          <w:color w:val="000000"/>
        </w:rPr>
        <w:t xml:space="preserve">tvoří si pozitivní vztah k vlastní tvorbě </w:t>
      </w:r>
    </w:p>
    <w:p w:rsidR="00997861" w:rsidRPr="003A57F0" w:rsidRDefault="00997861" w:rsidP="003A57F0">
      <w:pPr>
        <w:pStyle w:val="Odstavecseseznamem"/>
        <w:numPr>
          <w:ilvl w:val="0"/>
          <w:numId w:val="300"/>
        </w:numPr>
        <w:autoSpaceDE w:val="0"/>
        <w:autoSpaceDN w:val="0"/>
        <w:adjustRightInd w:val="0"/>
        <w:jc w:val="both"/>
        <w:rPr>
          <w:color w:val="000000"/>
        </w:rPr>
      </w:pPr>
      <w:r w:rsidRPr="003A57F0">
        <w:rPr>
          <w:color w:val="000000"/>
        </w:rPr>
        <w:t>uplatňuje r</w:t>
      </w:r>
      <w:r w:rsidRPr="003A57F0">
        <w:rPr>
          <w:rFonts w:eastAsia="TimesNewRoman"/>
          <w:color w:val="000000"/>
        </w:rPr>
        <w:t>ů</w:t>
      </w:r>
      <w:r w:rsidRPr="003A57F0">
        <w:rPr>
          <w:color w:val="000000"/>
        </w:rPr>
        <w:t xml:space="preserve">zné výtvarné techniky </w:t>
      </w:r>
    </w:p>
    <w:p w:rsidR="00997861" w:rsidRPr="003A57F0" w:rsidRDefault="00997861" w:rsidP="003A57F0">
      <w:pPr>
        <w:pStyle w:val="Odstavecseseznamem"/>
        <w:numPr>
          <w:ilvl w:val="0"/>
          <w:numId w:val="300"/>
        </w:numPr>
        <w:autoSpaceDE w:val="0"/>
        <w:autoSpaceDN w:val="0"/>
        <w:adjustRightInd w:val="0"/>
        <w:jc w:val="both"/>
        <w:rPr>
          <w:color w:val="000000"/>
        </w:rPr>
      </w:pPr>
      <w:r w:rsidRPr="003A57F0">
        <w:rPr>
          <w:color w:val="000000"/>
        </w:rPr>
        <w:t>efektivn</w:t>
      </w:r>
      <w:r w:rsidRPr="003A57F0">
        <w:rPr>
          <w:rFonts w:eastAsia="TimesNewRoman"/>
          <w:color w:val="000000"/>
        </w:rPr>
        <w:t>ě</w:t>
      </w:r>
      <w:r w:rsidRPr="003A57F0">
        <w:rPr>
          <w:color w:val="000000"/>
        </w:rPr>
        <w:t xml:space="preserve"> vyhledává a zpracovává informace </w:t>
      </w:r>
    </w:p>
    <w:p w:rsidR="00997861" w:rsidRPr="003A57F0" w:rsidRDefault="00997861" w:rsidP="003A57F0">
      <w:pPr>
        <w:pStyle w:val="Odstavecseseznamem"/>
        <w:numPr>
          <w:ilvl w:val="0"/>
          <w:numId w:val="300"/>
        </w:numPr>
        <w:autoSpaceDE w:val="0"/>
        <w:autoSpaceDN w:val="0"/>
        <w:adjustRightInd w:val="0"/>
        <w:jc w:val="both"/>
        <w:rPr>
          <w:color w:val="000000"/>
        </w:rPr>
      </w:pPr>
      <w:r w:rsidRPr="003A57F0">
        <w:rPr>
          <w:color w:val="000000"/>
        </w:rPr>
        <w:t>využívá ke svému u</w:t>
      </w:r>
      <w:r w:rsidRPr="003A57F0">
        <w:rPr>
          <w:rFonts w:eastAsia="TimesNewRoman"/>
          <w:color w:val="000000"/>
        </w:rPr>
        <w:t>č</w:t>
      </w:r>
      <w:r w:rsidRPr="003A57F0">
        <w:rPr>
          <w:color w:val="000000"/>
        </w:rPr>
        <w:t>ení r</w:t>
      </w:r>
      <w:r w:rsidRPr="003A57F0">
        <w:rPr>
          <w:rFonts w:eastAsia="TimesNewRoman"/>
          <w:color w:val="000000"/>
        </w:rPr>
        <w:t>ů</w:t>
      </w:r>
      <w:r w:rsidRPr="003A57F0">
        <w:rPr>
          <w:color w:val="000000"/>
        </w:rPr>
        <w:t>zné informa</w:t>
      </w:r>
      <w:r w:rsidRPr="003A57F0">
        <w:rPr>
          <w:rFonts w:eastAsia="TimesNewRoman"/>
          <w:color w:val="000000"/>
        </w:rPr>
        <w:t>č</w:t>
      </w:r>
      <w:r w:rsidRPr="003A57F0">
        <w:rPr>
          <w:color w:val="000000"/>
        </w:rPr>
        <w:t xml:space="preserve">ní zdroje </w:t>
      </w:r>
    </w:p>
    <w:p w:rsidR="00997861" w:rsidRPr="003A57F0" w:rsidRDefault="00997861" w:rsidP="003A57F0">
      <w:pPr>
        <w:pStyle w:val="Odstavecseseznamem"/>
        <w:numPr>
          <w:ilvl w:val="0"/>
          <w:numId w:val="300"/>
        </w:numPr>
        <w:autoSpaceDE w:val="0"/>
        <w:autoSpaceDN w:val="0"/>
        <w:adjustRightInd w:val="0"/>
        <w:jc w:val="both"/>
        <w:rPr>
          <w:color w:val="000000"/>
        </w:rPr>
      </w:pPr>
      <w:r w:rsidRPr="003A57F0">
        <w:rPr>
          <w:color w:val="000000"/>
        </w:rPr>
        <w:t>sleduje a hodnotí pokrok p</w:t>
      </w:r>
      <w:r w:rsidRPr="003A57F0">
        <w:rPr>
          <w:rFonts w:eastAsia="TimesNewRoman"/>
          <w:color w:val="000000"/>
        </w:rPr>
        <w:t>ř</w:t>
      </w:r>
      <w:r w:rsidRPr="003A57F0">
        <w:rPr>
          <w:color w:val="000000"/>
        </w:rPr>
        <w:t>i dosahování záměrů ve vlastní tvorbě</w:t>
      </w:r>
    </w:p>
    <w:p w:rsidR="00997861" w:rsidRPr="003A57F0" w:rsidRDefault="00997861" w:rsidP="003A57F0">
      <w:pPr>
        <w:pStyle w:val="Odstavecseseznamem"/>
        <w:numPr>
          <w:ilvl w:val="0"/>
          <w:numId w:val="300"/>
        </w:numPr>
        <w:autoSpaceDE w:val="0"/>
        <w:autoSpaceDN w:val="0"/>
        <w:adjustRightInd w:val="0"/>
        <w:jc w:val="both"/>
        <w:rPr>
          <w:rFonts w:eastAsia="TimesNewRoman"/>
          <w:color w:val="000000"/>
        </w:rPr>
      </w:pPr>
      <w:r w:rsidRPr="003A57F0">
        <w:rPr>
          <w:color w:val="000000"/>
        </w:rPr>
        <w:t>p</w:t>
      </w:r>
      <w:r w:rsidRPr="003A57F0">
        <w:rPr>
          <w:rFonts w:eastAsia="TimesNewRoman"/>
          <w:color w:val="000000"/>
        </w:rPr>
        <w:t>ř</w:t>
      </w:r>
      <w:r w:rsidRPr="003A57F0">
        <w:rPr>
          <w:color w:val="000000"/>
        </w:rPr>
        <w:t>ijímá hodnocení výsledk</w:t>
      </w:r>
      <w:r w:rsidRPr="003A57F0">
        <w:rPr>
          <w:rFonts w:eastAsia="TimesNewRoman"/>
          <w:color w:val="000000"/>
        </w:rPr>
        <w:t xml:space="preserve">ů </w:t>
      </w:r>
      <w:r w:rsidRPr="003A57F0">
        <w:rPr>
          <w:color w:val="000000"/>
        </w:rPr>
        <w:t>své tvorby ze strany jiných lidí</w:t>
      </w:r>
    </w:p>
    <w:p w:rsidR="00997861" w:rsidRPr="00555B8E" w:rsidRDefault="00997861" w:rsidP="009973EA"/>
    <w:p w:rsidR="00997861" w:rsidRDefault="00997861" w:rsidP="009973EA">
      <w:pPr>
        <w:rPr>
          <w:b/>
          <w:u w:val="single"/>
        </w:rPr>
      </w:pPr>
    </w:p>
    <w:p w:rsidR="00997861" w:rsidRPr="004175CE" w:rsidRDefault="00997861" w:rsidP="009973EA">
      <w:pPr>
        <w:rPr>
          <w:b/>
        </w:rPr>
      </w:pPr>
      <w:r w:rsidRPr="004175CE">
        <w:rPr>
          <w:b/>
        </w:rPr>
        <w:t>Kompetence k řešení problémů</w:t>
      </w:r>
    </w:p>
    <w:p w:rsidR="00997861" w:rsidRPr="005B4EC5" w:rsidRDefault="00997861" w:rsidP="009973EA">
      <w:pPr>
        <w:rPr>
          <w:b/>
          <w:u w:val="single"/>
        </w:rPr>
      </w:pPr>
    </w:p>
    <w:p w:rsidR="00997861" w:rsidRPr="001443D3" w:rsidRDefault="00997861" w:rsidP="009973EA">
      <w:pPr>
        <w:rPr>
          <w:b/>
        </w:rPr>
      </w:pPr>
      <w:r w:rsidRPr="001443D3">
        <w:rPr>
          <w:b/>
        </w:rPr>
        <w:t>Učitel:</w:t>
      </w:r>
    </w:p>
    <w:p w:rsidR="00997861" w:rsidRPr="005B4EC5" w:rsidRDefault="00997861" w:rsidP="003A57F0">
      <w:pPr>
        <w:pStyle w:val="Odstavecseseznamem"/>
        <w:numPr>
          <w:ilvl w:val="0"/>
          <w:numId w:val="301"/>
        </w:numPr>
        <w:jc w:val="both"/>
      </w:pPr>
      <w:r w:rsidRPr="005B4EC5">
        <w:t xml:space="preserve">zadává žákům samostatnou práci tak, aby byli schopni zvolit si k zadanému úkolu vhodné prostředky </w:t>
      </w:r>
    </w:p>
    <w:p w:rsidR="00997861" w:rsidRPr="005B4EC5" w:rsidRDefault="00997861" w:rsidP="003A57F0">
      <w:pPr>
        <w:pStyle w:val="Odstavecseseznamem"/>
        <w:numPr>
          <w:ilvl w:val="0"/>
          <w:numId w:val="301"/>
        </w:numPr>
        <w:jc w:val="both"/>
      </w:pPr>
      <w:r w:rsidRPr="005B4EC5">
        <w:t>poskytuje prostor pro obhájení vlastních názorů př</w:t>
      </w:r>
      <w:r w:rsidR="003A57F0">
        <w:t xml:space="preserve">i prezentaci výsledků výtvarné </w:t>
      </w:r>
      <w:r w:rsidRPr="005B4EC5">
        <w:t>činnosti</w:t>
      </w:r>
    </w:p>
    <w:p w:rsidR="003A57F0" w:rsidRDefault="00997861" w:rsidP="003A57F0">
      <w:pPr>
        <w:pStyle w:val="Odstavecseseznamem"/>
        <w:numPr>
          <w:ilvl w:val="0"/>
          <w:numId w:val="301"/>
        </w:numPr>
        <w:jc w:val="both"/>
        <w:rPr>
          <w:bCs/>
        </w:rPr>
      </w:pPr>
      <w:r w:rsidRPr="003A57F0">
        <w:rPr>
          <w:bCs/>
        </w:rPr>
        <w:t>umožňuje prezentovat a obhájit rozličné umělecké styly a žánry</w:t>
      </w:r>
    </w:p>
    <w:p w:rsidR="003A57F0" w:rsidRDefault="003A57F0" w:rsidP="003A57F0">
      <w:pPr>
        <w:jc w:val="both"/>
        <w:rPr>
          <w:b/>
        </w:rPr>
      </w:pPr>
    </w:p>
    <w:p w:rsidR="00997861" w:rsidRPr="003A57F0" w:rsidRDefault="00997861" w:rsidP="003A57F0">
      <w:pPr>
        <w:jc w:val="both"/>
        <w:rPr>
          <w:bCs/>
        </w:rPr>
      </w:pPr>
      <w:r w:rsidRPr="003A57F0">
        <w:rPr>
          <w:b/>
        </w:rPr>
        <w:t>Žák:</w:t>
      </w:r>
    </w:p>
    <w:p w:rsidR="00997861" w:rsidRPr="003A57F0" w:rsidRDefault="00997861" w:rsidP="003A57F0">
      <w:pPr>
        <w:pStyle w:val="Odstavecseseznamem"/>
        <w:numPr>
          <w:ilvl w:val="0"/>
          <w:numId w:val="302"/>
        </w:numPr>
        <w:autoSpaceDE w:val="0"/>
        <w:autoSpaceDN w:val="0"/>
        <w:adjustRightInd w:val="0"/>
        <w:jc w:val="both"/>
        <w:rPr>
          <w:color w:val="000000"/>
        </w:rPr>
      </w:pPr>
      <w:r w:rsidRPr="003A57F0">
        <w:rPr>
          <w:color w:val="000000"/>
        </w:rPr>
        <w:t xml:space="preserve">určí podstatu zadaného úkolu, navrhne varianty </w:t>
      </w:r>
      <w:r w:rsidRPr="003A57F0">
        <w:rPr>
          <w:rFonts w:eastAsia="TimesNewRoman"/>
          <w:color w:val="000000"/>
        </w:rPr>
        <w:t>ř</w:t>
      </w:r>
      <w:r w:rsidRPr="003A57F0">
        <w:rPr>
          <w:color w:val="000000"/>
        </w:rPr>
        <w:t>ešení, zd</w:t>
      </w:r>
      <w:r w:rsidRPr="003A57F0">
        <w:rPr>
          <w:rFonts w:eastAsia="TimesNewRoman"/>
          <w:color w:val="000000"/>
        </w:rPr>
        <w:t>ů</w:t>
      </w:r>
      <w:r w:rsidRPr="003A57F0">
        <w:rPr>
          <w:color w:val="000000"/>
        </w:rPr>
        <w:t>vodní je, vyhodnotí zvolený postup a dosažené výsledky</w:t>
      </w:r>
    </w:p>
    <w:p w:rsidR="00997861" w:rsidRPr="003A57F0" w:rsidRDefault="00997861" w:rsidP="003A57F0">
      <w:pPr>
        <w:pStyle w:val="Odstavecseseznamem"/>
        <w:numPr>
          <w:ilvl w:val="0"/>
          <w:numId w:val="302"/>
        </w:numPr>
        <w:autoSpaceDE w:val="0"/>
        <w:autoSpaceDN w:val="0"/>
        <w:adjustRightInd w:val="0"/>
        <w:jc w:val="both"/>
        <w:rPr>
          <w:color w:val="000000"/>
        </w:rPr>
      </w:pPr>
      <w:r w:rsidRPr="003A57F0">
        <w:rPr>
          <w:color w:val="000000"/>
        </w:rPr>
        <w:t>volí prost</w:t>
      </w:r>
      <w:r w:rsidRPr="003A57F0">
        <w:rPr>
          <w:rFonts w:eastAsia="TimesNewRoman"/>
          <w:color w:val="000000"/>
        </w:rPr>
        <w:t>ř</w:t>
      </w:r>
      <w:r w:rsidRPr="003A57F0">
        <w:rPr>
          <w:color w:val="000000"/>
        </w:rPr>
        <w:t>edky a zp</w:t>
      </w:r>
      <w:r w:rsidRPr="003A57F0">
        <w:rPr>
          <w:rFonts w:eastAsia="TimesNewRoman"/>
          <w:color w:val="000000"/>
        </w:rPr>
        <w:t>ů</w:t>
      </w:r>
      <w:r w:rsidRPr="003A57F0">
        <w:rPr>
          <w:color w:val="000000"/>
        </w:rPr>
        <w:t>soby (pom</w:t>
      </w:r>
      <w:r w:rsidRPr="003A57F0">
        <w:rPr>
          <w:rFonts w:eastAsia="TimesNewRoman"/>
          <w:color w:val="000000"/>
        </w:rPr>
        <w:t>ů</w:t>
      </w:r>
      <w:r w:rsidRPr="003A57F0">
        <w:rPr>
          <w:color w:val="000000"/>
        </w:rPr>
        <w:t>cky, metody a techniky) vhodné pro spln</w:t>
      </w:r>
      <w:r w:rsidRPr="003A57F0">
        <w:rPr>
          <w:rFonts w:eastAsia="TimesNewRoman"/>
          <w:color w:val="000000"/>
        </w:rPr>
        <w:t>ě</w:t>
      </w:r>
      <w:r w:rsidRPr="003A57F0">
        <w:rPr>
          <w:color w:val="000000"/>
        </w:rPr>
        <w:t>ní jednotlivých aktivit</w:t>
      </w:r>
    </w:p>
    <w:p w:rsidR="00997861" w:rsidRPr="003A57F0" w:rsidRDefault="00997861" w:rsidP="003A57F0">
      <w:pPr>
        <w:pStyle w:val="Odstavecseseznamem"/>
        <w:numPr>
          <w:ilvl w:val="0"/>
          <w:numId w:val="302"/>
        </w:numPr>
        <w:autoSpaceDE w:val="0"/>
        <w:autoSpaceDN w:val="0"/>
        <w:adjustRightInd w:val="0"/>
        <w:jc w:val="both"/>
        <w:rPr>
          <w:color w:val="000000"/>
        </w:rPr>
      </w:pPr>
      <w:r w:rsidRPr="003A57F0">
        <w:rPr>
          <w:color w:val="000000"/>
        </w:rPr>
        <w:t>využívá zkušeností a v</w:t>
      </w:r>
      <w:r w:rsidRPr="003A57F0">
        <w:rPr>
          <w:rFonts w:eastAsia="TimesNewRoman"/>
          <w:color w:val="000000"/>
        </w:rPr>
        <w:t>ě</w:t>
      </w:r>
      <w:r w:rsidRPr="003A57F0">
        <w:rPr>
          <w:color w:val="000000"/>
        </w:rPr>
        <w:t>domostí nabytých d</w:t>
      </w:r>
      <w:r w:rsidRPr="003A57F0">
        <w:rPr>
          <w:rFonts w:eastAsia="TimesNewRoman"/>
          <w:color w:val="000000"/>
        </w:rPr>
        <w:t>ř</w:t>
      </w:r>
      <w:r w:rsidRPr="003A57F0">
        <w:rPr>
          <w:color w:val="000000"/>
        </w:rPr>
        <w:t>íve</w:t>
      </w:r>
    </w:p>
    <w:p w:rsidR="00997861" w:rsidRPr="003A57F0" w:rsidRDefault="00997861" w:rsidP="003A57F0">
      <w:pPr>
        <w:pStyle w:val="Odstavecseseznamem"/>
        <w:numPr>
          <w:ilvl w:val="0"/>
          <w:numId w:val="302"/>
        </w:numPr>
        <w:autoSpaceDE w:val="0"/>
        <w:autoSpaceDN w:val="0"/>
        <w:adjustRightInd w:val="0"/>
        <w:jc w:val="both"/>
        <w:rPr>
          <w:color w:val="000000"/>
        </w:rPr>
      </w:pPr>
      <w:r w:rsidRPr="003A57F0">
        <w:rPr>
          <w:color w:val="000000"/>
        </w:rPr>
        <w:t>spolupracuje p</w:t>
      </w:r>
      <w:r w:rsidRPr="003A57F0">
        <w:rPr>
          <w:rFonts w:eastAsia="TimesNewRoman"/>
          <w:color w:val="000000"/>
        </w:rPr>
        <w:t>ř</w:t>
      </w:r>
      <w:r w:rsidRPr="003A57F0">
        <w:rPr>
          <w:color w:val="000000"/>
        </w:rPr>
        <w:t xml:space="preserve">i </w:t>
      </w:r>
      <w:r w:rsidRPr="003A57F0">
        <w:rPr>
          <w:rFonts w:eastAsia="TimesNewRoman"/>
          <w:color w:val="000000"/>
        </w:rPr>
        <w:t>ř</w:t>
      </w:r>
      <w:r w:rsidRPr="003A57F0">
        <w:rPr>
          <w:color w:val="000000"/>
        </w:rPr>
        <w:t>ešení problém</w:t>
      </w:r>
      <w:r w:rsidRPr="003A57F0">
        <w:rPr>
          <w:rFonts w:eastAsia="TimesNewRoman"/>
          <w:color w:val="000000"/>
        </w:rPr>
        <w:t xml:space="preserve">ů </w:t>
      </w:r>
      <w:r w:rsidRPr="003A57F0">
        <w:rPr>
          <w:color w:val="000000"/>
        </w:rPr>
        <w:t xml:space="preserve">s jinými lidmi (týmové </w:t>
      </w:r>
      <w:r w:rsidRPr="003A57F0">
        <w:rPr>
          <w:rFonts w:eastAsia="TimesNewRoman"/>
          <w:color w:val="000000"/>
        </w:rPr>
        <w:t>ř</w:t>
      </w:r>
      <w:r w:rsidRPr="003A57F0">
        <w:rPr>
          <w:color w:val="000000"/>
        </w:rPr>
        <w:t>ešení)</w:t>
      </w:r>
    </w:p>
    <w:p w:rsidR="00997861" w:rsidRPr="002C4BAD" w:rsidRDefault="00997861" w:rsidP="009973EA">
      <w:pPr>
        <w:rPr>
          <w:b/>
          <w:u w:val="single"/>
        </w:rPr>
      </w:pPr>
    </w:p>
    <w:p w:rsidR="00997861" w:rsidRDefault="00997861" w:rsidP="009973EA">
      <w:pPr>
        <w:rPr>
          <w:b/>
        </w:rPr>
      </w:pPr>
      <w:r w:rsidRPr="001E3770">
        <w:rPr>
          <w:b/>
        </w:rPr>
        <w:t>Komunikativní kompetence</w:t>
      </w:r>
    </w:p>
    <w:p w:rsidR="00997861" w:rsidRPr="001E3770" w:rsidRDefault="00997861" w:rsidP="009973EA">
      <w:pPr>
        <w:rPr>
          <w:b/>
        </w:rPr>
      </w:pPr>
    </w:p>
    <w:p w:rsidR="00997861" w:rsidRPr="001443D3" w:rsidRDefault="00997861" w:rsidP="009973EA">
      <w:pPr>
        <w:rPr>
          <w:b/>
        </w:rPr>
      </w:pPr>
      <w:r w:rsidRPr="001443D3">
        <w:rPr>
          <w:b/>
        </w:rPr>
        <w:t>Učitel:</w:t>
      </w:r>
    </w:p>
    <w:p w:rsidR="00997861" w:rsidRPr="005B4EC5" w:rsidRDefault="00997861" w:rsidP="003A57F0">
      <w:pPr>
        <w:pStyle w:val="Odstavecseseznamem"/>
        <w:numPr>
          <w:ilvl w:val="0"/>
          <w:numId w:val="303"/>
        </w:numPr>
        <w:jc w:val="both"/>
      </w:pPr>
      <w:r w:rsidRPr="005B4EC5">
        <w:t>vede žáky k chápání umění jako specifického a nezastupitelného způsobu komunikace probíhající mezi všemi účastníky uměleckého procesu</w:t>
      </w:r>
    </w:p>
    <w:p w:rsidR="00997861" w:rsidRPr="005B4EC5" w:rsidRDefault="00997861" w:rsidP="003A57F0">
      <w:pPr>
        <w:pStyle w:val="Odstavecseseznamem"/>
        <w:numPr>
          <w:ilvl w:val="0"/>
          <w:numId w:val="303"/>
        </w:numPr>
        <w:jc w:val="both"/>
      </w:pPr>
      <w:r w:rsidRPr="005B4EC5">
        <w:t>vede žáky k schopnosti odlišovat podstatné znaky jednotlivých druhů umění na základě porovnávání a uvědomování si jejich shodností a odlišností</w:t>
      </w:r>
    </w:p>
    <w:p w:rsidR="00997861" w:rsidRPr="003A57F0" w:rsidRDefault="00997861" w:rsidP="003A57F0">
      <w:pPr>
        <w:pStyle w:val="Odstavecseseznamem"/>
        <w:numPr>
          <w:ilvl w:val="0"/>
          <w:numId w:val="303"/>
        </w:numPr>
        <w:jc w:val="both"/>
        <w:rPr>
          <w:bCs/>
        </w:rPr>
      </w:pPr>
      <w:r w:rsidRPr="005B4EC5">
        <w:t>vede žáky k </w:t>
      </w:r>
      <w:r w:rsidRPr="003A57F0">
        <w:rPr>
          <w:bCs/>
        </w:rPr>
        <w:t>samostatnému názoru na umělecké dílo</w:t>
      </w:r>
    </w:p>
    <w:p w:rsidR="00997861" w:rsidRPr="003A57F0" w:rsidRDefault="00997861" w:rsidP="003A57F0">
      <w:pPr>
        <w:pStyle w:val="Odstavecseseznamem"/>
        <w:numPr>
          <w:ilvl w:val="0"/>
          <w:numId w:val="303"/>
        </w:numPr>
        <w:jc w:val="both"/>
        <w:rPr>
          <w:bCs/>
        </w:rPr>
      </w:pPr>
      <w:r w:rsidRPr="003A57F0">
        <w:rPr>
          <w:bCs/>
        </w:rPr>
        <w:t>dává možnost prezentovat a obhájit rozličné umělecké styly a žánry</w:t>
      </w:r>
    </w:p>
    <w:p w:rsidR="00997861" w:rsidRPr="005B4EC5" w:rsidRDefault="00997861" w:rsidP="003A57F0">
      <w:pPr>
        <w:pStyle w:val="Odstavecseseznamem"/>
        <w:numPr>
          <w:ilvl w:val="0"/>
          <w:numId w:val="303"/>
        </w:numPr>
        <w:jc w:val="both"/>
      </w:pPr>
      <w:r w:rsidRPr="005B4EC5">
        <w:t>vede žáky k užívání prostředků umění k vyjádření nejrůznějších jevů, vztahů, prožitků, emocí a představ</w:t>
      </w:r>
    </w:p>
    <w:p w:rsidR="00997861" w:rsidRDefault="00997861" w:rsidP="009973EA">
      <w:pPr>
        <w:rPr>
          <w:b/>
        </w:rPr>
      </w:pPr>
    </w:p>
    <w:p w:rsidR="00997861" w:rsidRPr="001443D3" w:rsidRDefault="00997861" w:rsidP="009973EA">
      <w:pPr>
        <w:rPr>
          <w:b/>
          <w:color w:val="000000"/>
        </w:rPr>
      </w:pPr>
      <w:r w:rsidRPr="001443D3">
        <w:rPr>
          <w:b/>
        </w:rPr>
        <w:lastRenderedPageBreak/>
        <w:t>Žák:</w:t>
      </w:r>
    </w:p>
    <w:p w:rsidR="00997861" w:rsidRPr="003A57F0" w:rsidRDefault="00997861" w:rsidP="003A57F0">
      <w:pPr>
        <w:pStyle w:val="Odstavecseseznamem"/>
        <w:numPr>
          <w:ilvl w:val="0"/>
          <w:numId w:val="304"/>
        </w:numPr>
        <w:autoSpaceDE w:val="0"/>
        <w:autoSpaceDN w:val="0"/>
        <w:adjustRightInd w:val="0"/>
        <w:jc w:val="both"/>
        <w:rPr>
          <w:color w:val="000000"/>
        </w:rPr>
      </w:pPr>
      <w:r w:rsidRPr="003A57F0">
        <w:rPr>
          <w:color w:val="000000"/>
        </w:rPr>
        <w:t>vyjad</w:t>
      </w:r>
      <w:r w:rsidRPr="003A57F0">
        <w:rPr>
          <w:rFonts w:eastAsia="TimesNewRoman"/>
          <w:color w:val="000000"/>
        </w:rPr>
        <w:t>ř</w:t>
      </w:r>
      <w:r w:rsidRPr="003A57F0">
        <w:rPr>
          <w:color w:val="000000"/>
        </w:rPr>
        <w:t>uje se p</w:t>
      </w:r>
      <w:r w:rsidRPr="003A57F0">
        <w:rPr>
          <w:rFonts w:eastAsia="TimesNewRoman"/>
          <w:color w:val="000000"/>
        </w:rPr>
        <w:t>ř</w:t>
      </w:r>
      <w:r w:rsidRPr="003A57F0">
        <w:rPr>
          <w:color w:val="000000"/>
        </w:rPr>
        <w:t>im</w:t>
      </w:r>
      <w:r w:rsidRPr="003A57F0">
        <w:rPr>
          <w:rFonts w:eastAsia="TimesNewRoman"/>
          <w:color w:val="000000"/>
        </w:rPr>
        <w:t>ěř</w:t>
      </w:r>
      <w:r w:rsidRPr="003A57F0">
        <w:rPr>
          <w:color w:val="000000"/>
        </w:rPr>
        <w:t>en</w:t>
      </w:r>
      <w:r w:rsidRPr="003A57F0">
        <w:rPr>
          <w:rFonts w:eastAsia="TimesNewRoman"/>
          <w:color w:val="000000"/>
        </w:rPr>
        <w:t xml:space="preserve">ě </w:t>
      </w:r>
      <w:r w:rsidRPr="003A57F0">
        <w:rPr>
          <w:color w:val="000000"/>
        </w:rPr>
        <w:t>k ú</w:t>
      </w:r>
      <w:r w:rsidRPr="003A57F0">
        <w:rPr>
          <w:rFonts w:eastAsia="TimesNewRoman"/>
          <w:color w:val="000000"/>
        </w:rPr>
        <w:t>č</w:t>
      </w:r>
      <w:r w:rsidRPr="003A57F0">
        <w:rPr>
          <w:color w:val="000000"/>
        </w:rPr>
        <w:t>elu jednání a komunika</w:t>
      </w:r>
      <w:r w:rsidRPr="003A57F0">
        <w:rPr>
          <w:rFonts w:eastAsia="TimesNewRoman"/>
          <w:color w:val="000000"/>
        </w:rPr>
        <w:t>č</w:t>
      </w:r>
      <w:r w:rsidRPr="003A57F0">
        <w:rPr>
          <w:color w:val="000000"/>
        </w:rPr>
        <w:t>ní situaci a vhodn</w:t>
      </w:r>
      <w:r w:rsidRPr="003A57F0">
        <w:rPr>
          <w:rFonts w:eastAsia="TimesNewRoman"/>
          <w:color w:val="000000"/>
        </w:rPr>
        <w:t xml:space="preserve">ě </w:t>
      </w:r>
      <w:r w:rsidRPr="003A57F0">
        <w:rPr>
          <w:color w:val="000000"/>
        </w:rPr>
        <w:t>se prezentuje</w:t>
      </w:r>
    </w:p>
    <w:p w:rsidR="00997861" w:rsidRPr="003A57F0" w:rsidRDefault="00997861" w:rsidP="003A57F0">
      <w:pPr>
        <w:pStyle w:val="Odstavecseseznamem"/>
        <w:numPr>
          <w:ilvl w:val="0"/>
          <w:numId w:val="304"/>
        </w:numPr>
        <w:autoSpaceDE w:val="0"/>
        <w:autoSpaceDN w:val="0"/>
        <w:adjustRightInd w:val="0"/>
        <w:jc w:val="both"/>
        <w:rPr>
          <w:rFonts w:eastAsia="TimesNewRoman"/>
          <w:color w:val="000000"/>
        </w:rPr>
      </w:pPr>
      <w:r w:rsidRPr="003A57F0">
        <w:rPr>
          <w:color w:val="000000"/>
        </w:rPr>
        <w:t>formuluje své myšlenky srozumiteln</w:t>
      </w:r>
      <w:r w:rsidRPr="003A57F0">
        <w:rPr>
          <w:rFonts w:eastAsia="TimesNewRoman"/>
          <w:color w:val="000000"/>
        </w:rPr>
        <w:t xml:space="preserve">ě </w:t>
      </w:r>
      <w:r w:rsidRPr="003A57F0">
        <w:rPr>
          <w:color w:val="000000"/>
        </w:rPr>
        <w:t>a souvisle</w:t>
      </w:r>
    </w:p>
    <w:p w:rsidR="00997861" w:rsidRPr="003A57F0" w:rsidRDefault="00997861" w:rsidP="003A57F0">
      <w:pPr>
        <w:pStyle w:val="Odstavecseseznamem"/>
        <w:numPr>
          <w:ilvl w:val="0"/>
          <w:numId w:val="304"/>
        </w:numPr>
        <w:autoSpaceDE w:val="0"/>
        <w:autoSpaceDN w:val="0"/>
        <w:adjustRightInd w:val="0"/>
        <w:jc w:val="both"/>
        <w:rPr>
          <w:color w:val="000000"/>
        </w:rPr>
      </w:pPr>
      <w:r w:rsidRPr="003A57F0">
        <w:rPr>
          <w:color w:val="000000"/>
        </w:rPr>
        <w:t>ú</w:t>
      </w:r>
      <w:r w:rsidRPr="003A57F0">
        <w:rPr>
          <w:rFonts w:eastAsia="TimesNewRoman"/>
          <w:color w:val="000000"/>
        </w:rPr>
        <w:t>č</w:t>
      </w:r>
      <w:r w:rsidRPr="003A57F0">
        <w:rPr>
          <w:color w:val="000000"/>
        </w:rPr>
        <w:t>astní se aktivn</w:t>
      </w:r>
      <w:r w:rsidRPr="003A57F0">
        <w:rPr>
          <w:rFonts w:eastAsia="TimesNewRoman"/>
          <w:color w:val="000000"/>
        </w:rPr>
        <w:t xml:space="preserve">ě </w:t>
      </w:r>
      <w:r w:rsidRPr="003A57F0">
        <w:rPr>
          <w:color w:val="000000"/>
        </w:rPr>
        <w:t>diskusí, formuluje a obhajuje své názory a postoje</w:t>
      </w:r>
    </w:p>
    <w:p w:rsidR="00997861" w:rsidRPr="003A57F0" w:rsidRDefault="003A57F0" w:rsidP="003A57F0">
      <w:pPr>
        <w:pStyle w:val="Odstavecseseznamem"/>
        <w:numPr>
          <w:ilvl w:val="0"/>
          <w:numId w:val="304"/>
        </w:numPr>
        <w:autoSpaceDE w:val="0"/>
        <w:autoSpaceDN w:val="0"/>
        <w:adjustRightInd w:val="0"/>
        <w:jc w:val="both"/>
        <w:rPr>
          <w:color w:val="000000"/>
        </w:rPr>
      </w:pPr>
      <w:r w:rsidRPr="003A57F0">
        <w:rPr>
          <w:color w:val="000000"/>
        </w:rPr>
        <w:t>v</w:t>
      </w:r>
      <w:r w:rsidR="00997861" w:rsidRPr="003A57F0">
        <w:rPr>
          <w:color w:val="000000"/>
        </w:rPr>
        <w:t>yjad</w:t>
      </w:r>
      <w:r w:rsidR="00997861" w:rsidRPr="003A57F0">
        <w:rPr>
          <w:rFonts w:eastAsia="TimesNewRoman"/>
          <w:color w:val="000000"/>
        </w:rPr>
        <w:t>ř</w:t>
      </w:r>
      <w:r w:rsidR="00997861" w:rsidRPr="003A57F0">
        <w:rPr>
          <w:color w:val="000000"/>
        </w:rPr>
        <w:t>uje se a vystupuje v souladu se zásadami kultury projevu a chování</w:t>
      </w:r>
    </w:p>
    <w:p w:rsidR="00997861" w:rsidRPr="003A57F0" w:rsidRDefault="00997861" w:rsidP="003A57F0">
      <w:pPr>
        <w:pStyle w:val="Odstavecseseznamem"/>
        <w:numPr>
          <w:ilvl w:val="0"/>
          <w:numId w:val="304"/>
        </w:numPr>
        <w:autoSpaceDE w:val="0"/>
        <w:autoSpaceDN w:val="0"/>
        <w:adjustRightInd w:val="0"/>
        <w:jc w:val="both"/>
        <w:rPr>
          <w:color w:val="000000"/>
        </w:rPr>
      </w:pPr>
      <w:r w:rsidRPr="003A57F0">
        <w:rPr>
          <w:color w:val="000000"/>
        </w:rPr>
        <w:t>využívá b</w:t>
      </w:r>
      <w:r w:rsidRPr="003A57F0">
        <w:rPr>
          <w:rFonts w:eastAsia="TimesNewRoman"/>
          <w:color w:val="000000"/>
        </w:rPr>
        <w:t>ě</w:t>
      </w:r>
      <w:r w:rsidRPr="003A57F0">
        <w:rPr>
          <w:color w:val="000000"/>
        </w:rPr>
        <w:t>žnou odbornou terminologii a pracovní návod v písemné i ústní form</w:t>
      </w:r>
      <w:r w:rsidRPr="003A57F0">
        <w:rPr>
          <w:rFonts w:eastAsia="TimesNewRoman"/>
          <w:color w:val="000000"/>
        </w:rPr>
        <w:t>ě</w:t>
      </w:r>
    </w:p>
    <w:p w:rsidR="00997861" w:rsidRDefault="00997861" w:rsidP="009973EA">
      <w:pPr>
        <w:rPr>
          <w:b/>
          <w:u w:val="single"/>
        </w:rPr>
      </w:pPr>
    </w:p>
    <w:p w:rsidR="00997861" w:rsidRDefault="00997861" w:rsidP="009973EA">
      <w:pPr>
        <w:rPr>
          <w:b/>
        </w:rPr>
      </w:pPr>
    </w:p>
    <w:p w:rsidR="00997861" w:rsidRDefault="00997861" w:rsidP="009973EA">
      <w:pPr>
        <w:rPr>
          <w:b/>
        </w:rPr>
      </w:pPr>
      <w:r w:rsidRPr="001E3770">
        <w:rPr>
          <w:b/>
        </w:rPr>
        <w:t>Personální a sociální kompetence</w:t>
      </w:r>
    </w:p>
    <w:p w:rsidR="00997861" w:rsidRPr="001E3770" w:rsidRDefault="00997861" w:rsidP="009973EA">
      <w:pPr>
        <w:rPr>
          <w:b/>
        </w:rPr>
      </w:pPr>
    </w:p>
    <w:p w:rsidR="00997861" w:rsidRPr="005B4EC5" w:rsidRDefault="00997861" w:rsidP="009973EA">
      <w:r w:rsidRPr="001443D3">
        <w:rPr>
          <w:b/>
        </w:rPr>
        <w:t>Učitel</w:t>
      </w:r>
      <w:r w:rsidRPr="005B4EC5">
        <w:t>:</w:t>
      </w:r>
    </w:p>
    <w:p w:rsidR="00997861" w:rsidRPr="005B4EC5" w:rsidRDefault="00997861" w:rsidP="003A57F0">
      <w:pPr>
        <w:pStyle w:val="Odstavecseseznamem"/>
        <w:numPr>
          <w:ilvl w:val="0"/>
          <w:numId w:val="305"/>
        </w:numPr>
        <w:jc w:val="both"/>
      </w:pPr>
      <w:r w:rsidRPr="005B4EC5">
        <w:t>vede žáky k schopnosti svůj způsob tvorby hodnotit, porovnávat a prezentovat</w:t>
      </w:r>
    </w:p>
    <w:p w:rsidR="00997861" w:rsidRPr="003A57F0" w:rsidRDefault="00997861" w:rsidP="003A57F0">
      <w:pPr>
        <w:pStyle w:val="Odstavecseseznamem"/>
        <w:numPr>
          <w:ilvl w:val="0"/>
          <w:numId w:val="305"/>
        </w:numPr>
        <w:jc w:val="both"/>
        <w:rPr>
          <w:bCs/>
        </w:rPr>
      </w:pPr>
      <w:r w:rsidRPr="003A57F0">
        <w:rPr>
          <w:bCs/>
        </w:rPr>
        <w:t>podněcuje žáky ke vzájemné spolupráci</w:t>
      </w:r>
    </w:p>
    <w:p w:rsidR="00997861" w:rsidRPr="003A57F0" w:rsidRDefault="00997861" w:rsidP="003A57F0">
      <w:pPr>
        <w:pStyle w:val="Odstavecseseznamem"/>
        <w:numPr>
          <w:ilvl w:val="0"/>
          <w:numId w:val="305"/>
        </w:numPr>
        <w:jc w:val="both"/>
        <w:rPr>
          <w:bCs/>
        </w:rPr>
      </w:pPr>
      <w:r w:rsidRPr="003A57F0">
        <w:rPr>
          <w:bCs/>
        </w:rPr>
        <w:t>vede žáky k uvědomění si nutnosti péče o zdraví</w:t>
      </w:r>
    </w:p>
    <w:p w:rsidR="00997861" w:rsidRPr="003A57F0" w:rsidRDefault="00997861" w:rsidP="003A57F0">
      <w:pPr>
        <w:pStyle w:val="Odstavecseseznamem"/>
        <w:numPr>
          <w:ilvl w:val="0"/>
          <w:numId w:val="305"/>
        </w:numPr>
        <w:jc w:val="both"/>
        <w:rPr>
          <w:bCs/>
        </w:rPr>
      </w:pPr>
      <w:r w:rsidRPr="003A57F0">
        <w:rPr>
          <w:bCs/>
        </w:rPr>
        <w:t>podporuje tvůrčí komunikaci</w:t>
      </w:r>
    </w:p>
    <w:p w:rsidR="00997861" w:rsidRPr="003A57F0" w:rsidRDefault="00997861" w:rsidP="003A57F0">
      <w:pPr>
        <w:pStyle w:val="Odstavecseseznamem"/>
        <w:numPr>
          <w:ilvl w:val="0"/>
          <w:numId w:val="305"/>
        </w:numPr>
        <w:jc w:val="both"/>
        <w:rPr>
          <w:bCs/>
        </w:rPr>
      </w:pPr>
      <w:r w:rsidRPr="003A57F0">
        <w:rPr>
          <w:bCs/>
        </w:rPr>
        <w:t xml:space="preserve">učí vzájemnému respektu, snaze pomoci k dosažení cíle, toleranci nedokonalosti   </w:t>
      </w:r>
    </w:p>
    <w:p w:rsidR="00997861" w:rsidRPr="003A57F0" w:rsidRDefault="00997861" w:rsidP="003A57F0">
      <w:pPr>
        <w:pStyle w:val="Odstavecseseznamem"/>
        <w:numPr>
          <w:ilvl w:val="0"/>
          <w:numId w:val="305"/>
        </w:numPr>
        <w:jc w:val="both"/>
        <w:rPr>
          <w:bCs/>
        </w:rPr>
      </w:pPr>
      <w:r w:rsidRPr="003A57F0">
        <w:rPr>
          <w:bCs/>
        </w:rPr>
        <w:t xml:space="preserve">rozvíjí u žáků pocit sebedůvěry snahou o </w:t>
      </w:r>
      <w:r w:rsidR="003A57F0">
        <w:rPr>
          <w:bCs/>
        </w:rPr>
        <w:t xml:space="preserve">praktické zvládnutí výtvarných </w:t>
      </w:r>
      <w:r w:rsidRPr="003A57F0">
        <w:rPr>
          <w:bCs/>
        </w:rPr>
        <w:t>technik</w:t>
      </w:r>
    </w:p>
    <w:p w:rsidR="003A57F0" w:rsidRDefault="003A57F0" w:rsidP="009973EA">
      <w:pPr>
        <w:rPr>
          <w:b/>
        </w:rPr>
      </w:pPr>
    </w:p>
    <w:p w:rsidR="00997861" w:rsidRPr="001443D3" w:rsidRDefault="00997861" w:rsidP="009973EA">
      <w:pPr>
        <w:rPr>
          <w:b/>
          <w:color w:val="000000"/>
        </w:rPr>
      </w:pPr>
      <w:r w:rsidRPr="001443D3">
        <w:rPr>
          <w:b/>
        </w:rPr>
        <w:t>Žák:</w:t>
      </w:r>
    </w:p>
    <w:p w:rsidR="00997861" w:rsidRPr="003A57F0" w:rsidRDefault="00997861" w:rsidP="003A57F0">
      <w:pPr>
        <w:pStyle w:val="Odstavecseseznamem"/>
        <w:numPr>
          <w:ilvl w:val="0"/>
          <w:numId w:val="306"/>
        </w:numPr>
        <w:autoSpaceDE w:val="0"/>
        <w:autoSpaceDN w:val="0"/>
        <w:adjustRightInd w:val="0"/>
        <w:jc w:val="both"/>
        <w:rPr>
          <w:color w:val="000000"/>
        </w:rPr>
      </w:pPr>
      <w:r w:rsidRPr="003A57F0">
        <w:rPr>
          <w:color w:val="000000"/>
        </w:rPr>
        <w:t>reaguje adekvátn</w:t>
      </w:r>
      <w:r w:rsidRPr="003A57F0">
        <w:rPr>
          <w:rFonts w:eastAsia="TimesNewRoman"/>
          <w:color w:val="000000"/>
        </w:rPr>
        <w:t xml:space="preserve">ě </w:t>
      </w:r>
      <w:r w:rsidRPr="003A57F0">
        <w:rPr>
          <w:color w:val="000000"/>
        </w:rPr>
        <w:t>na hodnocení svých výsledků, p</w:t>
      </w:r>
      <w:r w:rsidRPr="003A57F0">
        <w:rPr>
          <w:rFonts w:eastAsia="TimesNewRoman"/>
          <w:color w:val="000000"/>
        </w:rPr>
        <w:t>ř</w:t>
      </w:r>
      <w:r w:rsidRPr="003A57F0">
        <w:rPr>
          <w:color w:val="000000"/>
        </w:rPr>
        <w:t>ijímá kritiku</w:t>
      </w:r>
    </w:p>
    <w:p w:rsidR="00997861" w:rsidRPr="003A57F0" w:rsidRDefault="00997861" w:rsidP="003A57F0">
      <w:pPr>
        <w:pStyle w:val="Odstavecseseznamem"/>
        <w:numPr>
          <w:ilvl w:val="0"/>
          <w:numId w:val="306"/>
        </w:numPr>
        <w:autoSpaceDE w:val="0"/>
        <w:autoSpaceDN w:val="0"/>
        <w:adjustRightInd w:val="0"/>
        <w:jc w:val="both"/>
        <w:rPr>
          <w:color w:val="000000"/>
        </w:rPr>
      </w:pPr>
      <w:r w:rsidRPr="003A57F0">
        <w:rPr>
          <w:color w:val="000000"/>
        </w:rPr>
        <w:t>ov</w:t>
      </w:r>
      <w:r w:rsidRPr="003A57F0">
        <w:rPr>
          <w:rFonts w:eastAsia="TimesNewRoman"/>
          <w:color w:val="000000"/>
        </w:rPr>
        <w:t>ěř</w:t>
      </w:r>
      <w:r w:rsidRPr="003A57F0">
        <w:rPr>
          <w:color w:val="000000"/>
        </w:rPr>
        <w:t>uje si získané poznatky, kriticky zvažuje názory, postoje a jednání jiných lidí</w:t>
      </w:r>
    </w:p>
    <w:p w:rsidR="00997861" w:rsidRPr="003A57F0" w:rsidRDefault="00997861" w:rsidP="003A57F0">
      <w:pPr>
        <w:pStyle w:val="Odstavecseseznamem"/>
        <w:numPr>
          <w:ilvl w:val="0"/>
          <w:numId w:val="306"/>
        </w:numPr>
        <w:autoSpaceDE w:val="0"/>
        <w:autoSpaceDN w:val="0"/>
        <w:adjustRightInd w:val="0"/>
        <w:jc w:val="both"/>
        <w:rPr>
          <w:color w:val="000000"/>
        </w:rPr>
      </w:pPr>
      <w:r w:rsidRPr="003A57F0">
        <w:rPr>
          <w:color w:val="000000"/>
        </w:rPr>
        <w:t>tvo</w:t>
      </w:r>
      <w:r w:rsidRPr="003A57F0">
        <w:rPr>
          <w:rFonts w:eastAsia="TimesNewRoman"/>
          <w:color w:val="000000"/>
        </w:rPr>
        <w:t>ř</w:t>
      </w:r>
      <w:r w:rsidRPr="003A57F0">
        <w:rPr>
          <w:color w:val="000000"/>
        </w:rPr>
        <w:t>í si odpov</w:t>
      </w:r>
      <w:r w:rsidRPr="003A57F0">
        <w:rPr>
          <w:rFonts w:eastAsia="TimesNewRoman"/>
          <w:color w:val="000000"/>
        </w:rPr>
        <w:t>ě</w:t>
      </w:r>
      <w:r w:rsidRPr="003A57F0">
        <w:rPr>
          <w:color w:val="000000"/>
        </w:rPr>
        <w:t>dný vztah ke svému zdraví, pe</w:t>
      </w:r>
      <w:r w:rsidRPr="003A57F0">
        <w:rPr>
          <w:rFonts w:eastAsia="TimesNewRoman"/>
          <w:color w:val="000000"/>
        </w:rPr>
        <w:t>č</w:t>
      </w:r>
      <w:r w:rsidRPr="003A57F0">
        <w:rPr>
          <w:color w:val="000000"/>
        </w:rPr>
        <w:t>uje o sv</w:t>
      </w:r>
      <w:r w:rsidRPr="003A57F0">
        <w:rPr>
          <w:rFonts w:eastAsia="TimesNewRoman"/>
          <w:color w:val="000000"/>
        </w:rPr>
        <w:t>ů</w:t>
      </w:r>
      <w:r w:rsidRPr="003A57F0">
        <w:rPr>
          <w:color w:val="000000"/>
        </w:rPr>
        <w:t>j fyzický i duševní rozvoj, je si</w:t>
      </w:r>
    </w:p>
    <w:p w:rsidR="00997861" w:rsidRPr="003A57F0" w:rsidRDefault="00997861" w:rsidP="003A57F0">
      <w:pPr>
        <w:pStyle w:val="Odstavecseseznamem"/>
        <w:numPr>
          <w:ilvl w:val="0"/>
          <w:numId w:val="306"/>
        </w:numPr>
        <w:autoSpaceDE w:val="0"/>
        <w:autoSpaceDN w:val="0"/>
        <w:adjustRightInd w:val="0"/>
        <w:jc w:val="both"/>
        <w:rPr>
          <w:color w:val="000000"/>
        </w:rPr>
      </w:pPr>
      <w:r w:rsidRPr="003A57F0">
        <w:rPr>
          <w:color w:val="000000"/>
        </w:rPr>
        <w:t>v</w:t>
      </w:r>
      <w:r w:rsidRPr="003A57F0">
        <w:rPr>
          <w:rFonts w:eastAsia="TimesNewRoman"/>
          <w:color w:val="000000"/>
        </w:rPr>
        <w:t>ě</w:t>
      </w:r>
      <w:r w:rsidRPr="003A57F0">
        <w:rPr>
          <w:color w:val="000000"/>
        </w:rPr>
        <w:t>dom d</w:t>
      </w:r>
      <w:r w:rsidRPr="003A57F0">
        <w:rPr>
          <w:rFonts w:eastAsia="TimesNewRoman"/>
          <w:color w:val="000000"/>
        </w:rPr>
        <w:t>ů</w:t>
      </w:r>
      <w:r w:rsidRPr="003A57F0">
        <w:rPr>
          <w:color w:val="000000"/>
        </w:rPr>
        <w:t>sledk</w:t>
      </w:r>
      <w:r w:rsidRPr="003A57F0">
        <w:rPr>
          <w:rFonts w:eastAsia="TimesNewRoman"/>
          <w:color w:val="000000"/>
        </w:rPr>
        <w:t xml:space="preserve">ů </w:t>
      </w:r>
      <w:r w:rsidRPr="003A57F0">
        <w:rPr>
          <w:color w:val="000000"/>
        </w:rPr>
        <w:t xml:space="preserve">nezdravého životního stylu a závislostí </w:t>
      </w:r>
    </w:p>
    <w:p w:rsidR="00997861" w:rsidRPr="003A57F0" w:rsidRDefault="00997861" w:rsidP="003A57F0">
      <w:pPr>
        <w:pStyle w:val="Odstavecseseznamem"/>
        <w:numPr>
          <w:ilvl w:val="0"/>
          <w:numId w:val="306"/>
        </w:numPr>
        <w:autoSpaceDE w:val="0"/>
        <w:autoSpaceDN w:val="0"/>
        <w:adjustRightInd w:val="0"/>
        <w:jc w:val="both"/>
        <w:rPr>
          <w:color w:val="000000"/>
        </w:rPr>
      </w:pPr>
      <w:r w:rsidRPr="003A57F0">
        <w:rPr>
          <w:color w:val="000000"/>
        </w:rPr>
        <w:t>dokáže pracovat v týmu, podílí se na realizaci spole</w:t>
      </w:r>
      <w:r w:rsidRPr="003A57F0">
        <w:rPr>
          <w:rFonts w:eastAsia="TimesNewRoman"/>
          <w:color w:val="000000"/>
        </w:rPr>
        <w:t>č</w:t>
      </w:r>
      <w:r w:rsidRPr="003A57F0">
        <w:rPr>
          <w:color w:val="000000"/>
        </w:rPr>
        <w:t xml:space="preserve">ných děl </w:t>
      </w:r>
    </w:p>
    <w:p w:rsidR="00997861" w:rsidRPr="003A57F0" w:rsidRDefault="00997861" w:rsidP="003A57F0">
      <w:pPr>
        <w:pStyle w:val="Odstavecseseznamem"/>
        <w:numPr>
          <w:ilvl w:val="0"/>
          <w:numId w:val="306"/>
        </w:numPr>
        <w:autoSpaceDE w:val="0"/>
        <w:autoSpaceDN w:val="0"/>
        <w:adjustRightInd w:val="0"/>
        <w:jc w:val="both"/>
        <w:rPr>
          <w:rFonts w:eastAsia="TimesNewRoman"/>
          <w:color w:val="000000"/>
        </w:rPr>
      </w:pPr>
      <w:r w:rsidRPr="003A57F0">
        <w:rPr>
          <w:color w:val="000000"/>
        </w:rPr>
        <w:t>podn</w:t>
      </w:r>
      <w:r w:rsidRPr="003A57F0">
        <w:rPr>
          <w:rFonts w:eastAsia="TimesNewRoman"/>
          <w:color w:val="000000"/>
        </w:rPr>
        <w:t>ě</w:t>
      </w:r>
      <w:r w:rsidRPr="003A57F0">
        <w:rPr>
          <w:color w:val="000000"/>
        </w:rPr>
        <w:t xml:space="preserve">cuje práci týmu vlastními návrhy a </w:t>
      </w:r>
      <w:r w:rsidRPr="003A57F0">
        <w:rPr>
          <w:rFonts w:eastAsia="TimesNewRoman"/>
          <w:color w:val="000000"/>
        </w:rPr>
        <w:t>ř</w:t>
      </w:r>
      <w:r w:rsidRPr="003A57F0">
        <w:rPr>
          <w:color w:val="000000"/>
        </w:rPr>
        <w:t>ešení úkol</w:t>
      </w:r>
      <w:r w:rsidRPr="003A57F0">
        <w:rPr>
          <w:rFonts w:eastAsia="TimesNewRoman"/>
          <w:color w:val="000000"/>
        </w:rPr>
        <w:t>ů</w:t>
      </w:r>
      <w:r w:rsidRPr="003A57F0">
        <w:rPr>
          <w:color w:val="000000"/>
        </w:rPr>
        <w:t>, nezaujat</w:t>
      </w:r>
      <w:r w:rsidRPr="003A57F0">
        <w:rPr>
          <w:rFonts w:eastAsia="TimesNewRoman"/>
          <w:color w:val="000000"/>
        </w:rPr>
        <w:t xml:space="preserve">ě </w:t>
      </w:r>
      <w:r w:rsidRPr="003A57F0">
        <w:rPr>
          <w:color w:val="000000"/>
        </w:rPr>
        <w:t>zvažuje návrhy druhých</w:t>
      </w:r>
    </w:p>
    <w:p w:rsidR="00997861" w:rsidRPr="003A57F0" w:rsidRDefault="00997861" w:rsidP="003A57F0">
      <w:pPr>
        <w:pStyle w:val="Odstavecseseznamem"/>
        <w:numPr>
          <w:ilvl w:val="0"/>
          <w:numId w:val="306"/>
        </w:numPr>
        <w:autoSpaceDE w:val="0"/>
        <w:autoSpaceDN w:val="0"/>
        <w:adjustRightInd w:val="0"/>
        <w:jc w:val="both"/>
        <w:rPr>
          <w:color w:val="000000"/>
        </w:rPr>
      </w:pPr>
      <w:r w:rsidRPr="003A57F0">
        <w:rPr>
          <w:color w:val="000000"/>
        </w:rPr>
        <w:t>p</w:t>
      </w:r>
      <w:r w:rsidRPr="003A57F0">
        <w:rPr>
          <w:rFonts w:eastAsia="TimesNewRoman"/>
          <w:color w:val="000000"/>
        </w:rPr>
        <w:t>ř</w:t>
      </w:r>
      <w:r w:rsidRPr="003A57F0">
        <w:rPr>
          <w:color w:val="000000"/>
        </w:rPr>
        <w:t>ispívá k vytvá</w:t>
      </w:r>
      <w:r w:rsidRPr="003A57F0">
        <w:rPr>
          <w:rFonts w:eastAsia="TimesNewRoman"/>
          <w:color w:val="000000"/>
        </w:rPr>
        <w:t>ř</w:t>
      </w:r>
      <w:r w:rsidRPr="003A57F0">
        <w:rPr>
          <w:color w:val="000000"/>
        </w:rPr>
        <w:t>ení vst</w:t>
      </w:r>
      <w:r w:rsidRPr="003A57F0">
        <w:rPr>
          <w:rFonts w:eastAsia="TimesNewRoman"/>
          <w:color w:val="000000"/>
        </w:rPr>
        <w:t>ř</w:t>
      </w:r>
      <w:r w:rsidRPr="003A57F0">
        <w:rPr>
          <w:color w:val="000000"/>
        </w:rPr>
        <w:t>ícných mezilidských vztah</w:t>
      </w:r>
      <w:r w:rsidRPr="003A57F0">
        <w:rPr>
          <w:rFonts w:eastAsia="TimesNewRoman"/>
          <w:color w:val="000000"/>
        </w:rPr>
        <w:t xml:space="preserve">ů </w:t>
      </w:r>
      <w:r w:rsidRPr="003A57F0">
        <w:rPr>
          <w:color w:val="000000"/>
        </w:rPr>
        <w:t>a k p</w:t>
      </w:r>
      <w:r w:rsidRPr="003A57F0">
        <w:rPr>
          <w:rFonts w:eastAsia="TimesNewRoman"/>
          <w:color w:val="000000"/>
        </w:rPr>
        <w:t>ř</w:t>
      </w:r>
      <w:r w:rsidRPr="003A57F0">
        <w:rPr>
          <w:color w:val="000000"/>
        </w:rPr>
        <w:t>edcházení osobním</w:t>
      </w:r>
      <w:r w:rsidR="003A57F0">
        <w:rPr>
          <w:color w:val="000000"/>
        </w:rPr>
        <w:t xml:space="preserve"> </w:t>
      </w:r>
      <w:r w:rsidRPr="003A57F0">
        <w:rPr>
          <w:color w:val="000000"/>
        </w:rPr>
        <w:t>konflikt</w:t>
      </w:r>
      <w:r w:rsidRPr="003A57F0">
        <w:rPr>
          <w:rFonts w:eastAsia="TimesNewRoman"/>
          <w:color w:val="000000"/>
        </w:rPr>
        <w:t>ů</w:t>
      </w:r>
      <w:r w:rsidRPr="003A57F0">
        <w:rPr>
          <w:color w:val="000000"/>
        </w:rPr>
        <w:t>m, nepodléhá p</w:t>
      </w:r>
      <w:r w:rsidRPr="003A57F0">
        <w:rPr>
          <w:rFonts w:eastAsia="TimesNewRoman"/>
          <w:color w:val="000000"/>
        </w:rPr>
        <w:t>ř</w:t>
      </w:r>
      <w:r w:rsidRPr="003A57F0">
        <w:rPr>
          <w:color w:val="000000"/>
        </w:rPr>
        <w:t>edsudk</w:t>
      </w:r>
      <w:r w:rsidRPr="003A57F0">
        <w:rPr>
          <w:rFonts w:eastAsia="TimesNewRoman"/>
          <w:color w:val="000000"/>
        </w:rPr>
        <w:t>ů</w:t>
      </w:r>
      <w:r w:rsidRPr="003A57F0">
        <w:rPr>
          <w:color w:val="000000"/>
        </w:rPr>
        <w:t>m a stereotyp</w:t>
      </w:r>
      <w:r w:rsidRPr="003A57F0">
        <w:rPr>
          <w:rFonts w:eastAsia="TimesNewRoman"/>
          <w:color w:val="000000"/>
        </w:rPr>
        <w:t>ů</w:t>
      </w:r>
      <w:r w:rsidRPr="003A57F0">
        <w:rPr>
          <w:color w:val="000000"/>
        </w:rPr>
        <w:t>m v p</w:t>
      </w:r>
      <w:r w:rsidRPr="003A57F0">
        <w:rPr>
          <w:rFonts w:eastAsia="TimesNewRoman"/>
          <w:color w:val="000000"/>
        </w:rPr>
        <w:t>ř</w:t>
      </w:r>
      <w:r w:rsidRPr="003A57F0">
        <w:rPr>
          <w:color w:val="000000"/>
        </w:rPr>
        <w:t>ístupu k druhým</w:t>
      </w:r>
    </w:p>
    <w:p w:rsidR="00997861" w:rsidRPr="005B4EC5" w:rsidRDefault="00997861" w:rsidP="009973EA"/>
    <w:p w:rsidR="00997861" w:rsidRDefault="00997861" w:rsidP="009973EA">
      <w:pPr>
        <w:rPr>
          <w:b/>
        </w:rPr>
      </w:pPr>
      <w:r w:rsidRPr="008D382F">
        <w:rPr>
          <w:b/>
        </w:rPr>
        <w:t>Občanské kompetence a kulturní povědomí</w:t>
      </w:r>
    </w:p>
    <w:p w:rsidR="00997861" w:rsidRDefault="00997861" w:rsidP="009973EA">
      <w:pPr>
        <w:rPr>
          <w:b/>
        </w:rPr>
      </w:pPr>
    </w:p>
    <w:p w:rsidR="00997861" w:rsidRPr="001443D3" w:rsidRDefault="00997861" w:rsidP="009973EA">
      <w:pPr>
        <w:rPr>
          <w:b/>
        </w:rPr>
      </w:pPr>
      <w:r w:rsidRPr="001443D3">
        <w:rPr>
          <w:b/>
        </w:rPr>
        <w:t>Učitel:</w:t>
      </w:r>
    </w:p>
    <w:p w:rsidR="00997861" w:rsidRPr="005B4EC5" w:rsidRDefault="00997861" w:rsidP="003A57F0">
      <w:pPr>
        <w:pStyle w:val="Odstavecseseznamem"/>
        <w:numPr>
          <w:ilvl w:val="0"/>
          <w:numId w:val="307"/>
        </w:numPr>
        <w:jc w:val="both"/>
      </w:pPr>
      <w:r w:rsidRPr="005B4EC5">
        <w:t xml:space="preserve">vede žáky k aktivnímu podílení se na vytváření podnětné a vstřícné atmosféry  </w:t>
      </w:r>
    </w:p>
    <w:p w:rsidR="00997861" w:rsidRPr="005B4EC5" w:rsidRDefault="00997861" w:rsidP="003A57F0">
      <w:pPr>
        <w:pStyle w:val="Odstavecseseznamem"/>
        <w:numPr>
          <w:ilvl w:val="0"/>
          <w:numId w:val="307"/>
        </w:numPr>
        <w:jc w:val="both"/>
      </w:pPr>
      <w:r w:rsidRPr="005B4EC5">
        <w:t>vede žáky k toleranci, porozumění,</w:t>
      </w:r>
      <w:r w:rsidRPr="003A57F0">
        <w:rPr>
          <w:b/>
        </w:rPr>
        <w:t xml:space="preserve"> </w:t>
      </w:r>
      <w:r w:rsidRPr="005B4EC5">
        <w:t xml:space="preserve">ale i kritičnosti </w:t>
      </w:r>
    </w:p>
    <w:p w:rsidR="00997861" w:rsidRPr="005B4EC5" w:rsidRDefault="00997861" w:rsidP="003A57F0">
      <w:pPr>
        <w:pStyle w:val="Odstavecseseznamem"/>
        <w:numPr>
          <w:ilvl w:val="0"/>
          <w:numId w:val="307"/>
        </w:numPr>
        <w:jc w:val="both"/>
      </w:pPr>
      <w:r w:rsidRPr="005B4EC5">
        <w:t xml:space="preserve">vede žáky k vytváření pozitivního vztahu ke kulturnímu bohatství minulosti i současnosti </w:t>
      </w:r>
    </w:p>
    <w:p w:rsidR="003A57F0" w:rsidRDefault="003A57F0" w:rsidP="009973EA">
      <w:pPr>
        <w:rPr>
          <w:b/>
        </w:rPr>
      </w:pPr>
    </w:p>
    <w:p w:rsidR="00997861" w:rsidRPr="001443D3" w:rsidRDefault="00997861" w:rsidP="009973EA">
      <w:pPr>
        <w:rPr>
          <w:b/>
        </w:rPr>
      </w:pPr>
      <w:r w:rsidRPr="001443D3">
        <w:rPr>
          <w:b/>
        </w:rPr>
        <w:t>Žák:</w:t>
      </w:r>
    </w:p>
    <w:p w:rsidR="00997861" w:rsidRPr="003A57F0" w:rsidRDefault="00997861" w:rsidP="003A57F0">
      <w:pPr>
        <w:pStyle w:val="Odstavecseseznamem"/>
        <w:numPr>
          <w:ilvl w:val="0"/>
          <w:numId w:val="308"/>
        </w:numPr>
        <w:autoSpaceDE w:val="0"/>
        <w:autoSpaceDN w:val="0"/>
        <w:adjustRightInd w:val="0"/>
        <w:jc w:val="both"/>
        <w:rPr>
          <w:color w:val="000000"/>
        </w:rPr>
      </w:pPr>
      <w:r w:rsidRPr="003A57F0">
        <w:rPr>
          <w:color w:val="000000"/>
        </w:rPr>
        <w:t>respektuje práva a osobnost druhých, jejich kulturní specifika</w:t>
      </w:r>
    </w:p>
    <w:p w:rsidR="00997861" w:rsidRPr="003A57F0" w:rsidRDefault="00997861" w:rsidP="003A57F0">
      <w:pPr>
        <w:pStyle w:val="Odstavecseseznamem"/>
        <w:numPr>
          <w:ilvl w:val="0"/>
          <w:numId w:val="308"/>
        </w:numPr>
        <w:autoSpaceDE w:val="0"/>
        <w:autoSpaceDN w:val="0"/>
        <w:adjustRightInd w:val="0"/>
        <w:jc w:val="both"/>
        <w:rPr>
          <w:color w:val="000000"/>
        </w:rPr>
      </w:pPr>
      <w:r w:rsidRPr="003A57F0">
        <w:rPr>
          <w:color w:val="000000"/>
        </w:rPr>
        <w:t>jedná v souladu s morálními principy a zásadami spole</w:t>
      </w:r>
      <w:r w:rsidRPr="003A57F0">
        <w:rPr>
          <w:rFonts w:eastAsia="TimesNewRoman"/>
          <w:color w:val="000000"/>
        </w:rPr>
        <w:t>č</w:t>
      </w:r>
      <w:r w:rsidRPr="003A57F0">
        <w:rPr>
          <w:color w:val="000000"/>
        </w:rPr>
        <w:t>enského chování</w:t>
      </w:r>
    </w:p>
    <w:p w:rsidR="00997861" w:rsidRPr="003A57F0" w:rsidRDefault="00997861" w:rsidP="003A57F0">
      <w:pPr>
        <w:pStyle w:val="Odstavecseseznamem"/>
        <w:numPr>
          <w:ilvl w:val="0"/>
          <w:numId w:val="308"/>
        </w:numPr>
        <w:autoSpaceDE w:val="0"/>
        <w:autoSpaceDN w:val="0"/>
        <w:adjustRightInd w:val="0"/>
        <w:jc w:val="both"/>
        <w:rPr>
          <w:color w:val="000000"/>
        </w:rPr>
      </w:pPr>
      <w:r w:rsidRPr="003A57F0">
        <w:rPr>
          <w:color w:val="000000"/>
        </w:rPr>
        <w:t>uvědomuje si význam životního prost</w:t>
      </w:r>
      <w:r w:rsidRPr="003A57F0">
        <w:rPr>
          <w:rFonts w:eastAsia="TimesNewRoman"/>
          <w:color w:val="000000"/>
        </w:rPr>
        <w:t>ř</w:t>
      </w:r>
      <w:r w:rsidRPr="003A57F0">
        <w:rPr>
          <w:color w:val="000000"/>
        </w:rPr>
        <w:t xml:space="preserve">edí pro </w:t>
      </w:r>
      <w:r w:rsidRPr="003A57F0">
        <w:rPr>
          <w:rFonts w:eastAsia="TimesNewRoman"/>
          <w:color w:val="000000"/>
        </w:rPr>
        <w:t>č</w:t>
      </w:r>
      <w:r w:rsidRPr="003A57F0">
        <w:rPr>
          <w:color w:val="000000"/>
        </w:rPr>
        <w:t>lov</w:t>
      </w:r>
      <w:r w:rsidRPr="003A57F0">
        <w:rPr>
          <w:rFonts w:eastAsia="TimesNewRoman"/>
          <w:color w:val="000000"/>
        </w:rPr>
        <w:t>ě</w:t>
      </w:r>
      <w:r w:rsidRPr="003A57F0">
        <w:rPr>
          <w:color w:val="000000"/>
        </w:rPr>
        <w:t>ka a jedná v duchu udržitelného rozvoje</w:t>
      </w:r>
    </w:p>
    <w:p w:rsidR="00997861" w:rsidRPr="003A57F0" w:rsidRDefault="00997861" w:rsidP="003A57F0">
      <w:pPr>
        <w:pStyle w:val="Odstavecseseznamem"/>
        <w:numPr>
          <w:ilvl w:val="0"/>
          <w:numId w:val="308"/>
        </w:numPr>
        <w:autoSpaceDE w:val="0"/>
        <w:autoSpaceDN w:val="0"/>
        <w:adjustRightInd w:val="0"/>
        <w:jc w:val="both"/>
        <w:rPr>
          <w:color w:val="000000"/>
        </w:rPr>
      </w:pPr>
      <w:r w:rsidRPr="003A57F0">
        <w:rPr>
          <w:color w:val="000000"/>
        </w:rPr>
        <w:t>jedná v duchu tradic a hodnot svého národa, chápe jeho minulost i sou</w:t>
      </w:r>
      <w:r w:rsidRPr="003A57F0">
        <w:rPr>
          <w:rFonts w:eastAsia="TimesNewRoman"/>
          <w:color w:val="000000"/>
        </w:rPr>
        <w:t>č</w:t>
      </w:r>
      <w:r w:rsidRPr="003A57F0">
        <w:rPr>
          <w:color w:val="000000"/>
        </w:rPr>
        <w:t xml:space="preserve">asnost </w:t>
      </w:r>
      <w:r w:rsidR="003A57F0" w:rsidRPr="003A57F0">
        <w:rPr>
          <w:color w:val="000000"/>
        </w:rPr>
        <w:t xml:space="preserve">v evropském a </w:t>
      </w:r>
      <w:r w:rsidRPr="003A57F0">
        <w:rPr>
          <w:color w:val="000000"/>
        </w:rPr>
        <w:t>sv</w:t>
      </w:r>
      <w:r w:rsidRPr="003A57F0">
        <w:rPr>
          <w:rFonts w:eastAsia="TimesNewRoman"/>
          <w:color w:val="000000"/>
        </w:rPr>
        <w:t>ě</w:t>
      </w:r>
      <w:r w:rsidRPr="003A57F0">
        <w:rPr>
          <w:color w:val="000000"/>
        </w:rPr>
        <w:t>tovém kontextu</w:t>
      </w:r>
    </w:p>
    <w:p w:rsidR="00997861" w:rsidRPr="003A57F0" w:rsidRDefault="00997861" w:rsidP="003A57F0">
      <w:pPr>
        <w:pStyle w:val="Odstavecseseznamem"/>
        <w:numPr>
          <w:ilvl w:val="0"/>
          <w:numId w:val="308"/>
        </w:numPr>
        <w:autoSpaceDE w:val="0"/>
        <w:autoSpaceDN w:val="0"/>
        <w:adjustRightInd w:val="0"/>
        <w:jc w:val="both"/>
        <w:rPr>
          <w:color w:val="000000"/>
        </w:rPr>
      </w:pPr>
      <w:r w:rsidRPr="003A57F0">
        <w:rPr>
          <w:color w:val="000000"/>
        </w:rPr>
        <w:t>podporuje hodnoty místní, národní, evropské i sv</w:t>
      </w:r>
      <w:r w:rsidRPr="003A57F0">
        <w:rPr>
          <w:rFonts w:eastAsia="TimesNewRoman"/>
          <w:color w:val="000000"/>
        </w:rPr>
        <w:t>ě</w:t>
      </w:r>
      <w:r w:rsidRPr="003A57F0">
        <w:rPr>
          <w:color w:val="000000"/>
        </w:rPr>
        <w:t>tové kultury a má k nim vytvo</w:t>
      </w:r>
      <w:r w:rsidRPr="003A57F0">
        <w:rPr>
          <w:rFonts w:eastAsia="TimesNewRoman"/>
          <w:color w:val="000000"/>
        </w:rPr>
        <w:t>ř</w:t>
      </w:r>
      <w:r w:rsidRPr="003A57F0">
        <w:rPr>
          <w:color w:val="000000"/>
        </w:rPr>
        <w:t>en pozitivní vztah</w:t>
      </w:r>
    </w:p>
    <w:p w:rsidR="00997861" w:rsidRPr="00E12058" w:rsidRDefault="00997861" w:rsidP="009973EA">
      <w:pPr>
        <w:rPr>
          <w:color w:val="000000"/>
        </w:rPr>
      </w:pPr>
    </w:p>
    <w:p w:rsidR="00997861" w:rsidRDefault="00997861" w:rsidP="009973EA">
      <w:pPr>
        <w:rPr>
          <w:b/>
        </w:rPr>
      </w:pPr>
      <w:r w:rsidRPr="008D382F">
        <w:rPr>
          <w:b/>
        </w:rPr>
        <w:t>Kompetence k pracovnímu uplatnění a podnikatelským aktivitám</w:t>
      </w:r>
    </w:p>
    <w:p w:rsidR="00997861" w:rsidRPr="008D382F" w:rsidRDefault="00997861" w:rsidP="009973EA">
      <w:pPr>
        <w:rPr>
          <w:b/>
        </w:rPr>
      </w:pPr>
    </w:p>
    <w:p w:rsidR="00997861" w:rsidRPr="001443D3" w:rsidRDefault="00997861" w:rsidP="009973EA">
      <w:pPr>
        <w:rPr>
          <w:b/>
        </w:rPr>
      </w:pPr>
      <w:r w:rsidRPr="001443D3">
        <w:rPr>
          <w:b/>
        </w:rPr>
        <w:t>Učitel:</w:t>
      </w:r>
    </w:p>
    <w:p w:rsidR="00997861" w:rsidRPr="005B4EC5" w:rsidRDefault="00997861" w:rsidP="003A57F0">
      <w:pPr>
        <w:pStyle w:val="Odstavecseseznamem"/>
        <w:numPr>
          <w:ilvl w:val="0"/>
          <w:numId w:val="309"/>
        </w:numPr>
        <w:jc w:val="both"/>
      </w:pPr>
      <w:r w:rsidRPr="005B4EC5">
        <w:t xml:space="preserve">vede žáky k uvědomování si vlivu výchovy a vzdělání na rozvoj tvořivé osobnosti  </w:t>
      </w:r>
    </w:p>
    <w:p w:rsidR="00997861" w:rsidRPr="003A57F0" w:rsidRDefault="00997861" w:rsidP="003A57F0">
      <w:pPr>
        <w:pStyle w:val="Odstavecseseznamem"/>
        <w:numPr>
          <w:ilvl w:val="0"/>
          <w:numId w:val="309"/>
        </w:numPr>
        <w:jc w:val="both"/>
        <w:rPr>
          <w:bCs/>
        </w:rPr>
      </w:pPr>
      <w:r w:rsidRPr="003A57F0">
        <w:rPr>
          <w:bCs/>
        </w:rPr>
        <w:t>podněcuje žáky ke splňování určených úkolů a studijních povinností</w:t>
      </w:r>
    </w:p>
    <w:p w:rsidR="003A57F0" w:rsidRDefault="003A57F0" w:rsidP="009973EA">
      <w:pPr>
        <w:rPr>
          <w:b/>
        </w:rPr>
      </w:pPr>
    </w:p>
    <w:p w:rsidR="00997861" w:rsidRPr="001443D3" w:rsidRDefault="00997861" w:rsidP="009973EA">
      <w:pPr>
        <w:rPr>
          <w:b/>
          <w:color w:val="000000"/>
        </w:rPr>
      </w:pPr>
      <w:r w:rsidRPr="001443D3">
        <w:rPr>
          <w:b/>
        </w:rPr>
        <w:t>Žák:</w:t>
      </w:r>
    </w:p>
    <w:p w:rsidR="00997861" w:rsidRPr="003A57F0" w:rsidRDefault="00997861" w:rsidP="003A57F0">
      <w:pPr>
        <w:pStyle w:val="Odstavecseseznamem"/>
        <w:numPr>
          <w:ilvl w:val="0"/>
          <w:numId w:val="310"/>
        </w:numPr>
        <w:autoSpaceDE w:val="0"/>
        <w:autoSpaceDN w:val="0"/>
        <w:adjustRightInd w:val="0"/>
        <w:jc w:val="both"/>
        <w:rPr>
          <w:color w:val="000000"/>
        </w:rPr>
      </w:pPr>
      <w:r w:rsidRPr="003A57F0">
        <w:rPr>
          <w:color w:val="000000"/>
        </w:rPr>
        <w:lastRenderedPageBreak/>
        <w:t>tvo</w:t>
      </w:r>
      <w:r w:rsidRPr="003A57F0">
        <w:rPr>
          <w:rFonts w:eastAsia="TimesNewRoman"/>
          <w:color w:val="000000"/>
        </w:rPr>
        <w:t>ř</w:t>
      </w:r>
      <w:r w:rsidRPr="003A57F0">
        <w:rPr>
          <w:color w:val="000000"/>
        </w:rPr>
        <w:t>í si odpov</w:t>
      </w:r>
      <w:r w:rsidRPr="003A57F0">
        <w:rPr>
          <w:rFonts w:eastAsia="TimesNewRoman"/>
          <w:color w:val="000000"/>
        </w:rPr>
        <w:t>ě</w:t>
      </w:r>
      <w:r w:rsidRPr="003A57F0">
        <w:rPr>
          <w:color w:val="000000"/>
        </w:rPr>
        <w:t>dný postoj k vlastní profesní budoucnosti</w:t>
      </w:r>
    </w:p>
    <w:p w:rsidR="00997861" w:rsidRPr="003A57F0" w:rsidRDefault="00997861" w:rsidP="003A57F0">
      <w:pPr>
        <w:pStyle w:val="Odstavecseseznamem"/>
        <w:numPr>
          <w:ilvl w:val="0"/>
          <w:numId w:val="310"/>
        </w:numPr>
        <w:autoSpaceDE w:val="0"/>
        <w:autoSpaceDN w:val="0"/>
        <w:adjustRightInd w:val="0"/>
        <w:jc w:val="both"/>
        <w:rPr>
          <w:color w:val="000000"/>
        </w:rPr>
      </w:pPr>
      <w:r w:rsidRPr="003A57F0">
        <w:rPr>
          <w:color w:val="000000"/>
        </w:rPr>
        <w:t>prezentuje sv</w:t>
      </w:r>
      <w:r w:rsidRPr="003A57F0">
        <w:rPr>
          <w:rFonts w:eastAsia="TimesNewRoman"/>
          <w:color w:val="000000"/>
        </w:rPr>
        <w:t xml:space="preserve">é </w:t>
      </w:r>
      <w:r w:rsidRPr="003A57F0">
        <w:rPr>
          <w:color w:val="000000"/>
        </w:rPr>
        <w:t>odborné schopnosti a své pracovní cíle</w:t>
      </w:r>
    </w:p>
    <w:p w:rsidR="00F8323A" w:rsidRDefault="00F8323A" w:rsidP="009973EA">
      <w:pPr>
        <w:rPr>
          <w:b/>
          <w:bCs/>
        </w:rPr>
      </w:pPr>
    </w:p>
    <w:p w:rsidR="00997861" w:rsidRDefault="00997861" w:rsidP="009973EA">
      <w:pPr>
        <w:rPr>
          <w:b/>
          <w:bCs/>
        </w:rPr>
      </w:pPr>
      <w:r w:rsidRPr="008D382F">
        <w:rPr>
          <w:b/>
          <w:bCs/>
        </w:rPr>
        <w:t>Matematické kompetence</w:t>
      </w:r>
    </w:p>
    <w:p w:rsidR="00997861" w:rsidRPr="008D382F" w:rsidRDefault="00997861" w:rsidP="009973EA">
      <w:pPr>
        <w:rPr>
          <w:b/>
          <w:bCs/>
        </w:rPr>
      </w:pPr>
    </w:p>
    <w:p w:rsidR="00997861" w:rsidRPr="001443D3" w:rsidRDefault="00997861" w:rsidP="009973EA">
      <w:pPr>
        <w:rPr>
          <w:b/>
          <w:bCs/>
        </w:rPr>
      </w:pPr>
      <w:r w:rsidRPr="001443D3">
        <w:rPr>
          <w:b/>
          <w:bCs/>
        </w:rPr>
        <w:t>Učitel:</w:t>
      </w:r>
    </w:p>
    <w:p w:rsidR="00997861" w:rsidRPr="003A57F0" w:rsidRDefault="00997861" w:rsidP="003A57F0">
      <w:pPr>
        <w:pStyle w:val="Odstavecseseznamem"/>
        <w:numPr>
          <w:ilvl w:val="0"/>
          <w:numId w:val="311"/>
        </w:numPr>
        <w:jc w:val="both"/>
        <w:rPr>
          <w:bCs/>
        </w:rPr>
      </w:pPr>
      <w:r w:rsidRPr="003A57F0">
        <w:rPr>
          <w:rFonts w:eastAsia="TimesNewRoman"/>
        </w:rPr>
        <w:t>rozvíjí dovednost rozpoznat základní tvary předmětů a uvědomovat si jejich vzájemnou polohu v rovině i prostoru</w:t>
      </w:r>
    </w:p>
    <w:p w:rsidR="00997861" w:rsidRDefault="00997861" w:rsidP="009973EA">
      <w:pPr>
        <w:rPr>
          <w:bCs/>
        </w:rPr>
      </w:pPr>
      <w:r w:rsidRPr="001443D3">
        <w:rPr>
          <w:b/>
        </w:rPr>
        <w:t>Žák</w:t>
      </w:r>
    </w:p>
    <w:p w:rsidR="00997861" w:rsidRPr="003A57F0" w:rsidRDefault="00997861" w:rsidP="003A57F0">
      <w:pPr>
        <w:pStyle w:val="Odstavecseseznamem"/>
        <w:numPr>
          <w:ilvl w:val="0"/>
          <w:numId w:val="312"/>
        </w:numPr>
        <w:jc w:val="both"/>
        <w:rPr>
          <w:bCs/>
        </w:rPr>
      </w:pPr>
      <w:r w:rsidRPr="003A57F0">
        <w:rPr>
          <w:color w:val="000000"/>
        </w:rPr>
        <w:t>nachází vztahy mezi jevy a p</w:t>
      </w:r>
      <w:r w:rsidRPr="003A57F0">
        <w:rPr>
          <w:rFonts w:eastAsia="TimesNewRoman"/>
          <w:color w:val="000000"/>
        </w:rPr>
        <w:t>ř</w:t>
      </w:r>
      <w:r w:rsidRPr="003A57F0">
        <w:rPr>
          <w:color w:val="000000"/>
        </w:rPr>
        <w:t>edm</w:t>
      </w:r>
      <w:r w:rsidRPr="003A57F0">
        <w:rPr>
          <w:rFonts w:eastAsia="TimesNewRoman"/>
          <w:color w:val="000000"/>
        </w:rPr>
        <w:t>ě</w:t>
      </w:r>
      <w:r w:rsidRPr="003A57F0">
        <w:rPr>
          <w:color w:val="000000"/>
        </w:rPr>
        <w:t>ty p</w:t>
      </w:r>
      <w:r w:rsidRPr="003A57F0">
        <w:rPr>
          <w:rFonts w:eastAsia="TimesNewRoman"/>
          <w:color w:val="000000"/>
        </w:rPr>
        <w:t>ř</w:t>
      </w:r>
      <w:r w:rsidRPr="003A57F0">
        <w:rPr>
          <w:color w:val="000000"/>
        </w:rPr>
        <w:t xml:space="preserve">i </w:t>
      </w:r>
      <w:r w:rsidRPr="003A57F0">
        <w:rPr>
          <w:rFonts w:eastAsia="TimesNewRoman"/>
          <w:color w:val="000000"/>
        </w:rPr>
        <w:t>ř</w:t>
      </w:r>
      <w:r w:rsidRPr="003A57F0">
        <w:rPr>
          <w:color w:val="000000"/>
        </w:rPr>
        <w:t>ešení praktických úkol</w:t>
      </w:r>
      <w:r w:rsidRPr="003A57F0">
        <w:rPr>
          <w:rFonts w:eastAsia="TimesNewRoman"/>
          <w:color w:val="000000"/>
        </w:rPr>
        <w:t>ů</w:t>
      </w:r>
    </w:p>
    <w:p w:rsidR="00997861" w:rsidRPr="003A57F0" w:rsidRDefault="00997861" w:rsidP="003A57F0">
      <w:pPr>
        <w:pStyle w:val="Odstavecseseznamem"/>
        <w:numPr>
          <w:ilvl w:val="0"/>
          <w:numId w:val="312"/>
        </w:numPr>
        <w:autoSpaceDE w:val="0"/>
        <w:autoSpaceDN w:val="0"/>
        <w:adjustRightInd w:val="0"/>
        <w:jc w:val="both"/>
        <w:rPr>
          <w:color w:val="000000"/>
        </w:rPr>
      </w:pPr>
      <w:r w:rsidRPr="003A57F0">
        <w:rPr>
          <w:color w:val="000000"/>
        </w:rPr>
        <w:t>používá matematické postupy p</w:t>
      </w:r>
      <w:r w:rsidRPr="003A57F0">
        <w:rPr>
          <w:rFonts w:eastAsia="TimesNewRoman"/>
          <w:color w:val="000000"/>
        </w:rPr>
        <w:t>ř</w:t>
      </w:r>
      <w:r w:rsidRPr="003A57F0">
        <w:rPr>
          <w:color w:val="000000"/>
        </w:rPr>
        <w:t xml:space="preserve">i </w:t>
      </w:r>
      <w:r w:rsidRPr="003A57F0">
        <w:rPr>
          <w:rFonts w:eastAsia="TimesNewRoman"/>
          <w:color w:val="000000"/>
        </w:rPr>
        <w:t>ř</w:t>
      </w:r>
      <w:r w:rsidRPr="003A57F0">
        <w:rPr>
          <w:color w:val="000000"/>
        </w:rPr>
        <w:t>ešení r</w:t>
      </w:r>
      <w:r w:rsidRPr="003A57F0">
        <w:rPr>
          <w:rFonts w:eastAsia="TimesNewRoman"/>
          <w:color w:val="000000"/>
        </w:rPr>
        <w:t>ů</w:t>
      </w:r>
      <w:r w:rsidRPr="003A57F0">
        <w:rPr>
          <w:color w:val="000000"/>
        </w:rPr>
        <w:t>zných praktických úkol</w:t>
      </w:r>
      <w:r w:rsidRPr="003A57F0">
        <w:rPr>
          <w:rFonts w:eastAsia="TimesNewRoman"/>
          <w:color w:val="000000"/>
        </w:rPr>
        <w:t xml:space="preserve">ů </w:t>
      </w:r>
    </w:p>
    <w:p w:rsidR="00997861" w:rsidRPr="005B4EC5" w:rsidRDefault="00997861" w:rsidP="009973EA">
      <w:pPr>
        <w:rPr>
          <w:bCs/>
        </w:rPr>
      </w:pPr>
    </w:p>
    <w:p w:rsidR="00997861" w:rsidRPr="005B4EC5" w:rsidRDefault="00997861" w:rsidP="009973EA">
      <w:pPr>
        <w:rPr>
          <w:bCs/>
        </w:rPr>
      </w:pPr>
    </w:p>
    <w:p w:rsidR="00997861" w:rsidRDefault="00997861" w:rsidP="009973EA">
      <w:pPr>
        <w:rPr>
          <w:b/>
          <w:bCs/>
        </w:rPr>
      </w:pPr>
      <w:r w:rsidRPr="008D382F">
        <w:rPr>
          <w:b/>
          <w:bCs/>
        </w:rPr>
        <w:t>Kompetence využívat prostředky informačních a komunikačních technologií a pracovat s</w:t>
      </w:r>
      <w:r>
        <w:rPr>
          <w:b/>
          <w:bCs/>
        </w:rPr>
        <w:t> </w:t>
      </w:r>
      <w:r w:rsidRPr="008D382F">
        <w:rPr>
          <w:b/>
          <w:bCs/>
        </w:rPr>
        <w:t>informacemi</w:t>
      </w:r>
    </w:p>
    <w:p w:rsidR="00997861" w:rsidRPr="008D382F" w:rsidRDefault="00997861" w:rsidP="009973EA">
      <w:pPr>
        <w:rPr>
          <w:b/>
          <w:bCs/>
        </w:rPr>
      </w:pPr>
    </w:p>
    <w:p w:rsidR="00997861" w:rsidRPr="001443D3" w:rsidRDefault="00997861" w:rsidP="009973EA">
      <w:pPr>
        <w:rPr>
          <w:b/>
          <w:bCs/>
        </w:rPr>
      </w:pPr>
      <w:r w:rsidRPr="001443D3">
        <w:rPr>
          <w:b/>
          <w:bCs/>
        </w:rPr>
        <w:t>Učitel:</w:t>
      </w:r>
    </w:p>
    <w:p w:rsidR="00997861" w:rsidRPr="003A57F0" w:rsidRDefault="00997861" w:rsidP="003A57F0">
      <w:pPr>
        <w:pStyle w:val="Odstavecseseznamem"/>
        <w:numPr>
          <w:ilvl w:val="0"/>
          <w:numId w:val="313"/>
        </w:numPr>
        <w:jc w:val="both"/>
        <w:rPr>
          <w:bCs/>
        </w:rPr>
      </w:pPr>
      <w:r w:rsidRPr="005B4EC5">
        <w:t xml:space="preserve">podněcuje žáky k aktivnímu </w:t>
      </w:r>
      <w:r>
        <w:t xml:space="preserve">využívání různých informačních </w:t>
      </w:r>
      <w:r w:rsidRPr="005B4EC5">
        <w:t xml:space="preserve">zdrojů k vyhledávání a třídění informací z kultury </w:t>
      </w:r>
    </w:p>
    <w:p w:rsidR="00997861" w:rsidRPr="005B4EC5" w:rsidRDefault="00997861" w:rsidP="003A57F0">
      <w:pPr>
        <w:pStyle w:val="Odstavecseseznamem"/>
        <w:numPr>
          <w:ilvl w:val="0"/>
          <w:numId w:val="313"/>
        </w:numPr>
        <w:ind w:right="-38"/>
        <w:jc w:val="both"/>
      </w:pPr>
      <w:r w:rsidRPr="003A57F0">
        <w:rPr>
          <w:bCs/>
        </w:rPr>
        <w:t xml:space="preserve">vede žáky k využívání aplikačního i běžného programového vybavení k vlastní tvorbě a při tvoření prezentace  </w:t>
      </w:r>
    </w:p>
    <w:p w:rsidR="003A57F0" w:rsidRDefault="003A57F0" w:rsidP="009973EA">
      <w:pPr>
        <w:rPr>
          <w:b/>
        </w:rPr>
      </w:pPr>
    </w:p>
    <w:p w:rsidR="00997861" w:rsidRPr="001443D3" w:rsidRDefault="00997861" w:rsidP="009973EA">
      <w:pPr>
        <w:rPr>
          <w:b/>
          <w:color w:val="000000"/>
        </w:rPr>
      </w:pPr>
      <w:r w:rsidRPr="001443D3">
        <w:rPr>
          <w:b/>
        </w:rPr>
        <w:t>Žák:</w:t>
      </w:r>
    </w:p>
    <w:p w:rsidR="00997861" w:rsidRPr="003A57F0" w:rsidRDefault="00997861" w:rsidP="003A57F0">
      <w:pPr>
        <w:pStyle w:val="Odstavecseseznamem"/>
        <w:numPr>
          <w:ilvl w:val="0"/>
          <w:numId w:val="314"/>
        </w:numPr>
        <w:autoSpaceDE w:val="0"/>
        <w:autoSpaceDN w:val="0"/>
        <w:adjustRightInd w:val="0"/>
        <w:jc w:val="both"/>
        <w:rPr>
          <w:color w:val="000000"/>
        </w:rPr>
      </w:pPr>
      <w:r w:rsidRPr="003A57F0">
        <w:rPr>
          <w:color w:val="000000"/>
        </w:rPr>
        <w:t>pracuje s osobním po</w:t>
      </w:r>
      <w:r w:rsidRPr="003A57F0">
        <w:rPr>
          <w:rFonts w:eastAsia="TimesNewRoman"/>
          <w:color w:val="000000"/>
        </w:rPr>
        <w:t>č</w:t>
      </w:r>
      <w:r w:rsidRPr="003A57F0">
        <w:rPr>
          <w:color w:val="000000"/>
        </w:rPr>
        <w:t>íta</w:t>
      </w:r>
      <w:r w:rsidRPr="003A57F0">
        <w:rPr>
          <w:rFonts w:eastAsia="TimesNewRoman"/>
          <w:color w:val="000000"/>
        </w:rPr>
        <w:t>č</w:t>
      </w:r>
      <w:r w:rsidRPr="003A57F0">
        <w:rPr>
          <w:color w:val="000000"/>
        </w:rPr>
        <w:t>em a dalšími prost</w:t>
      </w:r>
      <w:r w:rsidRPr="003A57F0">
        <w:rPr>
          <w:rFonts w:eastAsia="TimesNewRoman"/>
          <w:color w:val="000000"/>
        </w:rPr>
        <w:t>ř</w:t>
      </w:r>
      <w:r w:rsidRPr="003A57F0">
        <w:rPr>
          <w:color w:val="000000"/>
        </w:rPr>
        <w:t>edky informa</w:t>
      </w:r>
      <w:r w:rsidRPr="003A57F0">
        <w:rPr>
          <w:rFonts w:eastAsia="TimesNewRoman"/>
          <w:color w:val="000000"/>
        </w:rPr>
        <w:t>č</w:t>
      </w:r>
      <w:r w:rsidRPr="003A57F0">
        <w:rPr>
          <w:color w:val="000000"/>
        </w:rPr>
        <w:t>ních a komunika</w:t>
      </w:r>
      <w:r w:rsidRPr="003A57F0">
        <w:rPr>
          <w:rFonts w:eastAsia="TimesNewRoman"/>
          <w:color w:val="000000"/>
        </w:rPr>
        <w:t>č</w:t>
      </w:r>
      <w:r w:rsidRPr="003A57F0">
        <w:rPr>
          <w:color w:val="000000"/>
        </w:rPr>
        <w:t>ních technologií</w:t>
      </w:r>
    </w:p>
    <w:p w:rsidR="00997861" w:rsidRPr="003A57F0" w:rsidRDefault="00997861" w:rsidP="003A57F0">
      <w:pPr>
        <w:pStyle w:val="Odstavecseseznamem"/>
        <w:numPr>
          <w:ilvl w:val="0"/>
          <w:numId w:val="314"/>
        </w:numPr>
        <w:autoSpaceDE w:val="0"/>
        <w:autoSpaceDN w:val="0"/>
        <w:adjustRightInd w:val="0"/>
        <w:jc w:val="both"/>
        <w:rPr>
          <w:color w:val="000000"/>
        </w:rPr>
      </w:pPr>
      <w:r w:rsidRPr="003A57F0">
        <w:rPr>
          <w:color w:val="000000"/>
        </w:rPr>
        <w:t>získává informace z otev</w:t>
      </w:r>
      <w:r w:rsidRPr="003A57F0">
        <w:rPr>
          <w:rFonts w:eastAsia="TimesNewRoman"/>
          <w:color w:val="000000"/>
        </w:rPr>
        <w:t>ř</w:t>
      </w:r>
      <w:r w:rsidRPr="003A57F0">
        <w:rPr>
          <w:color w:val="000000"/>
        </w:rPr>
        <w:t>ených zdroj</w:t>
      </w:r>
      <w:r w:rsidRPr="003A57F0">
        <w:rPr>
          <w:rFonts w:eastAsia="TimesNewRoman"/>
          <w:color w:val="000000"/>
        </w:rPr>
        <w:t>ů</w:t>
      </w:r>
      <w:r w:rsidRPr="003A57F0">
        <w:rPr>
          <w:color w:val="000000"/>
        </w:rPr>
        <w:t>, zejména pak s využitím celosv</w:t>
      </w:r>
      <w:r w:rsidRPr="003A57F0">
        <w:rPr>
          <w:rFonts w:eastAsia="TimesNewRoman"/>
          <w:color w:val="000000"/>
        </w:rPr>
        <w:t>ě</w:t>
      </w:r>
      <w:r w:rsidRPr="003A57F0">
        <w:rPr>
          <w:color w:val="000000"/>
        </w:rPr>
        <w:t>tové sít</w:t>
      </w:r>
      <w:r w:rsidRPr="003A57F0">
        <w:rPr>
          <w:rFonts w:eastAsia="TimesNewRoman"/>
          <w:color w:val="000000"/>
        </w:rPr>
        <w:t xml:space="preserve">ě </w:t>
      </w:r>
      <w:r w:rsidRPr="003A57F0">
        <w:rPr>
          <w:color w:val="000000"/>
        </w:rPr>
        <w:t>Internet;</w:t>
      </w:r>
    </w:p>
    <w:p w:rsidR="00997861" w:rsidRPr="003A57F0" w:rsidRDefault="00997861" w:rsidP="003A57F0">
      <w:pPr>
        <w:pStyle w:val="Odstavecseseznamem"/>
        <w:numPr>
          <w:ilvl w:val="0"/>
          <w:numId w:val="314"/>
        </w:numPr>
        <w:autoSpaceDE w:val="0"/>
        <w:autoSpaceDN w:val="0"/>
        <w:adjustRightInd w:val="0"/>
        <w:jc w:val="both"/>
        <w:rPr>
          <w:color w:val="000000"/>
        </w:rPr>
      </w:pPr>
      <w:r w:rsidRPr="003A57F0">
        <w:rPr>
          <w:color w:val="000000"/>
        </w:rPr>
        <w:t>pracuje s informacemi z r</w:t>
      </w:r>
      <w:r w:rsidRPr="003A57F0">
        <w:rPr>
          <w:rFonts w:eastAsia="TimesNewRoman"/>
          <w:color w:val="000000"/>
        </w:rPr>
        <w:t>ů</w:t>
      </w:r>
      <w:r w:rsidRPr="003A57F0">
        <w:rPr>
          <w:color w:val="000000"/>
        </w:rPr>
        <w:t>zných zdroj</w:t>
      </w:r>
      <w:r w:rsidRPr="003A57F0">
        <w:rPr>
          <w:rFonts w:eastAsia="TimesNewRoman"/>
          <w:color w:val="000000"/>
        </w:rPr>
        <w:t xml:space="preserve">ů </w:t>
      </w:r>
      <w:r w:rsidRPr="003A57F0">
        <w:rPr>
          <w:color w:val="000000"/>
        </w:rPr>
        <w:t>nesenými na r</w:t>
      </w:r>
      <w:r w:rsidRPr="003A57F0">
        <w:rPr>
          <w:rFonts w:eastAsia="TimesNewRoman"/>
          <w:color w:val="000000"/>
        </w:rPr>
        <w:t>ů</w:t>
      </w:r>
      <w:r w:rsidRPr="003A57F0">
        <w:rPr>
          <w:color w:val="000000"/>
        </w:rPr>
        <w:t>zných médiích (tišt</w:t>
      </w:r>
      <w:r w:rsidRPr="003A57F0">
        <w:rPr>
          <w:rFonts w:eastAsia="TimesNewRoman"/>
          <w:color w:val="000000"/>
        </w:rPr>
        <w:t>ě</w:t>
      </w:r>
      <w:r w:rsidRPr="003A57F0">
        <w:rPr>
          <w:color w:val="000000"/>
        </w:rPr>
        <w:t>ných, elektronických, audiovizuálních), a to i s využitím prost</w:t>
      </w:r>
      <w:r w:rsidRPr="003A57F0">
        <w:rPr>
          <w:rFonts w:eastAsia="TimesNewRoman"/>
          <w:color w:val="000000"/>
        </w:rPr>
        <w:t>ř</w:t>
      </w:r>
      <w:r w:rsidRPr="003A57F0">
        <w:rPr>
          <w:color w:val="000000"/>
        </w:rPr>
        <w:t>edk</w:t>
      </w:r>
      <w:r w:rsidRPr="003A57F0">
        <w:rPr>
          <w:rFonts w:eastAsia="TimesNewRoman"/>
          <w:color w:val="000000"/>
        </w:rPr>
        <w:t xml:space="preserve">ů </w:t>
      </w:r>
      <w:r w:rsidRPr="003A57F0">
        <w:rPr>
          <w:color w:val="000000"/>
        </w:rPr>
        <w:t>informa</w:t>
      </w:r>
      <w:r w:rsidRPr="003A57F0">
        <w:rPr>
          <w:rFonts w:eastAsia="TimesNewRoman"/>
          <w:color w:val="000000"/>
        </w:rPr>
        <w:t>č</w:t>
      </w:r>
      <w:r w:rsidRPr="003A57F0">
        <w:rPr>
          <w:color w:val="000000"/>
        </w:rPr>
        <w:t>ních a komunika</w:t>
      </w:r>
      <w:r w:rsidRPr="003A57F0">
        <w:rPr>
          <w:rFonts w:eastAsia="TimesNewRoman"/>
          <w:color w:val="000000"/>
        </w:rPr>
        <w:t>č</w:t>
      </w:r>
      <w:r w:rsidRPr="003A57F0">
        <w:rPr>
          <w:color w:val="000000"/>
        </w:rPr>
        <w:t>ních technologií</w:t>
      </w:r>
    </w:p>
    <w:p w:rsidR="00997861" w:rsidRPr="003A57F0" w:rsidRDefault="00997861" w:rsidP="003A57F0">
      <w:pPr>
        <w:pStyle w:val="Odstavecseseznamem"/>
        <w:numPr>
          <w:ilvl w:val="0"/>
          <w:numId w:val="314"/>
        </w:numPr>
        <w:autoSpaceDE w:val="0"/>
        <w:autoSpaceDN w:val="0"/>
        <w:adjustRightInd w:val="0"/>
        <w:jc w:val="both"/>
        <w:rPr>
          <w:color w:val="000000"/>
        </w:rPr>
      </w:pPr>
      <w:r w:rsidRPr="003A57F0">
        <w:rPr>
          <w:color w:val="000000"/>
        </w:rPr>
        <w:t>uv</w:t>
      </w:r>
      <w:r w:rsidRPr="003A57F0">
        <w:rPr>
          <w:rFonts w:eastAsia="TimesNewRoman"/>
          <w:color w:val="000000"/>
        </w:rPr>
        <w:t>ě</w:t>
      </w:r>
      <w:r w:rsidRPr="003A57F0">
        <w:rPr>
          <w:color w:val="000000"/>
        </w:rPr>
        <w:t>domuje si nutnost posuzovat rozdílnou v</w:t>
      </w:r>
      <w:r w:rsidRPr="003A57F0">
        <w:rPr>
          <w:rFonts w:eastAsia="TimesNewRoman"/>
          <w:color w:val="000000"/>
        </w:rPr>
        <w:t>ě</w:t>
      </w:r>
      <w:r w:rsidRPr="003A57F0">
        <w:rPr>
          <w:color w:val="000000"/>
        </w:rPr>
        <w:t>rohodnost r</w:t>
      </w:r>
      <w:r w:rsidRPr="003A57F0">
        <w:rPr>
          <w:rFonts w:eastAsia="TimesNewRoman"/>
          <w:color w:val="000000"/>
        </w:rPr>
        <w:t>ů</w:t>
      </w:r>
      <w:r w:rsidRPr="003A57F0">
        <w:rPr>
          <w:color w:val="000000"/>
        </w:rPr>
        <w:t>zných informa</w:t>
      </w:r>
      <w:r w:rsidRPr="003A57F0">
        <w:rPr>
          <w:rFonts w:eastAsia="TimesNewRoman"/>
          <w:color w:val="000000"/>
        </w:rPr>
        <w:t>č</w:t>
      </w:r>
      <w:r w:rsidRPr="003A57F0">
        <w:rPr>
          <w:color w:val="000000"/>
        </w:rPr>
        <w:t>ních zdroj</w:t>
      </w:r>
      <w:r w:rsidRPr="003A57F0">
        <w:rPr>
          <w:rFonts w:eastAsia="TimesNewRoman"/>
          <w:color w:val="000000"/>
        </w:rPr>
        <w:t xml:space="preserve">ů </w:t>
      </w:r>
      <w:r w:rsidRPr="003A57F0">
        <w:rPr>
          <w:color w:val="000000"/>
        </w:rPr>
        <w:t>a kriticky p</w:t>
      </w:r>
      <w:r w:rsidRPr="003A57F0">
        <w:rPr>
          <w:rFonts w:eastAsia="TimesNewRoman"/>
          <w:color w:val="000000"/>
        </w:rPr>
        <w:t>ř</w:t>
      </w:r>
      <w:r w:rsidRPr="003A57F0">
        <w:rPr>
          <w:color w:val="000000"/>
        </w:rPr>
        <w:t>istupuje k získaným informacím</w:t>
      </w: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pPr>
    </w:p>
    <w:p w:rsidR="00997861" w:rsidRDefault="00997861" w:rsidP="009973EA">
      <w:pPr>
        <w:autoSpaceDE w:val="0"/>
        <w:autoSpaceDN w:val="0"/>
        <w:adjustRightInd w:val="0"/>
        <w:rPr>
          <w:color w:val="000000"/>
        </w:rPr>
        <w:sectPr w:rsidR="00997861" w:rsidSect="009973EA">
          <w:pgSz w:w="11906" w:h="16838"/>
          <w:pgMar w:top="998" w:right="1418" w:bottom="1260" w:left="899" w:header="708" w:footer="709" w:gutter="0"/>
          <w:cols w:space="708"/>
          <w:docGrid w:linePitch="360"/>
        </w:sectPr>
      </w:pPr>
    </w:p>
    <w:p w:rsidR="00997861" w:rsidRPr="005B4EC5" w:rsidRDefault="00997861" w:rsidP="009973EA">
      <w:pPr>
        <w:ind w:right="-38"/>
        <w:rPr>
          <w:rStyle w:val="table0020gridchar"/>
          <w:rFonts w:eastAsiaTheme="majorEastAsia"/>
          <w:b/>
          <w:sz w:val="28"/>
          <w:szCs w:val="28"/>
        </w:rPr>
      </w:pPr>
      <w:r w:rsidRPr="005B4EC5">
        <w:rPr>
          <w:b/>
          <w:sz w:val="28"/>
          <w:szCs w:val="28"/>
        </w:rPr>
        <w:lastRenderedPageBreak/>
        <w:t>Vzdělávací oblast: Sociá</w:t>
      </w:r>
      <w:r w:rsidRPr="005B4EC5">
        <w:rPr>
          <w:rStyle w:val="table0020gridchar"/>
          <w:rFonts w:eastAsiaTheme="majorEastAsia"/>
          <w:b/>
          <w:sz w:val="28"/>
          <w:szCs w:val="28"/>
        </w:rPr>
        <w:t xml:space="preserve">lně-výchovná činnost  </w:t>
      </w:r>
    </w:p>
    <w:p w:rsidR="00997861" w:rsidRPr="00BA29DE" w:rsidRDefault="00997861" w:rsidP="009973EA">
      <w:pPr>
        <w:ind w:right="-38"/>
        <w:rPr>
          <w:rFonts w:ascii="Arial" w:hAnsi="Arial" w:cs="Arial"/>
        </w:rPr>
      </w:pPr>
      <w:r>
        <w:rPr>
          <w:rFonts w:ascii="Arial" w:hAnsi="Arial" w:cs="Arial"/>
        </w:rPr>
        <w:t xml:space="preserve"> </w:t>
      </w:r>
      <w:r w:rsidRPr="005B4EC5">
        <w:rPr>
          <w:b/>
          <w:sz w:val="28"/>
          <w:szCs w:val="28"/>
        </w:rPr>
        <w:t xml:space="preserve">Vyučovací předmět: výtvarná výchova </w:t>
      </w:r>
    </w:p>
    <w:p w:rsidR="00997861" w:rsidRDefault="00997861" w:rsidP="009973EA">
      <w:pPr>
        <w:rPr>
          <w:rFonts w:ascii="Arial" w:hAnsi="Arial" w:cs="Arial"/>
          <w:b/>
        </w:rPr>
      </w:pPr>
      <w:r>
        <w:rPr>
          <w:rFonts w:ascii="Arial" w:hAnsi="Arial" w:cs="Arial"/>
          <w:b/>
        </w:rPr>
        <w:t xml:space="preserve"> </w:t>
      </w:r>
      <w:r w:rsidRPr="0077638B">
        <w:rPr>
          <w:rFonts w:ascii="Arial" w:hAnsi="Arial" w:cs="Arial"/>
          <w:b/>
        </w:rPr>
        <w:t>Ročník:</w:t>
      </w:r>
      <w:r>
        <w:rPr>
          <w:rFonts w:ascii="Arial" w:hAnsi="Arial" w:cs="Arial"/>
          <w:b/>
        </w:rPr>
        <w:t xml:space="preserve"> 1</w:t>
      </w:r>
      <w:r w:rsidR="00266B60">
        <w:rPr>
          <w:rFonts w:ascii="Arial" w:hAnsi="Arial" w:cs="Arial"/>
          <w:b/>
        </w:rPr>
        <w:t>.</w:t>
      </w:r>
      <w:r>
        <w:rPr>
          <w:rFonts w:ascii="Arial" w:hAnsi="Arial" w:cs="Arial"/>
          <w:b/>
        </w:rPr>
        <w:t>,</w:t>
      </w:r>
      <w:r w:rsidR="005445C5">
        <w:rPr>
          <w:rFonts w:ascii="Arial" w:hAnsi="Arial" w:cs="Arial"/>
          <w:b/>
        </w:rPr>
        <w:t xml:space="preserve"> </w:t>
      </w:r>
      <w:r>
        <w:rPr>
          <w:rFonts w:ascii="Arial" w:hAnsi="Arial" w:cs="Arial"/>
          <w:b/>
        </w:rPr>
        <w:t>2.</w:t>
      </w:r>
    </w:p>
    <w:p w:rsidR="00997861" w:rsidRDefault="00997861" w:rsidP="009973EA">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97861" w:rsidTr="009973EA">
        <w:tc>
          <w:tcPr>
            <w:tcW w:w="3888"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Školní výstupy</w:t>
            </w:r>
          </w:p>
          <w:p w:rsidR="00997861" w:rsidRPr="00C424D5" w:rsidRDefault="00997861" w:rsidP="009973EA">
            <w:pPr>
              <w:jc w:val="center"/>
              <w:rPr>
                <w:b/>
                <w:bCs/>
              </w:rPr>
            </w:pPr>
            <w:r w:rsidRPr="00C424D5">
              <w:rPr>
                <w:rFonts w:ascii="Arial" w:hAnsi="Arial" w:cs="Arial"/>
                <w:b/>
                <w:bCs/>
                <w:color w:val="FFFFFF"/>
              </w:rPr>
              <w:t>Žák:</w:t>
            </w:r>
          </w:p>
        </w:tc>
        <w:tc>
          <w:tcPr>
            <w:tcW w:w="468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Učivo</w:t>
            </w:r>
          </w:p>
        </w:tc>
        <w:tc>
          <w:tcPr>
            <w:tcW w:w="3600" w:type="dxa"/>
            <w:shd w:val="solid" w:color="808080" w:fill="FFFFFF"/>
            <w:vAlign w:val="center"/>
          </w:tcPr>
          <w:p w:rsidR="00997861" w:rsidRPr="00C424D5" w:rsidRDefault="00997861" w:rsidP="009973EA">
            <w:pPr>
              <w:jc w:val="center"/>
              <w:rPr>
                <w:rFonts w:ascii="Arial" w:hAnsi="Arial" w:cs="Arial"/>
                <w:b/>
                <w:bCs/>
                <w:color w:val="FFFFFF"/>
              </w:rPr>
            </w:pPr>
            <w:r w:rsidRPr="00C424D5">
              <w:rPr>
                <w:rFonts w:ascii="Arial" w:hAnsi="Arial" w:cs="Arial"/>
                <w:b/>
                <w:bCs/>
                <w:color w:val="FFFFFF"/>
              </w:rPr>
              <w:t>Průřezová témata</w:t>
            </w:r>
          </w:p>
          <w:p w:rsidR="00997861" w:rsidRPr="00C424D5" w:rsidRDefault="00997861" w:rsidP="009973EA">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997861" w:rsidRPr="00C424D5" w:rsidRDefault="00997861" w:rsidP="009973EA">
            <w:pPr>
              <w:jc w:val="center"/>
              <w:rPr>
                <w:b/>
                <w:bCs/>
              </w:rPr>
            </w:pPr>
            <w:r w:rsidRPr="00C424D5">
              <w:rPr>
                <w:rFonts w:ascii="Arial" w:hAnsi="Arial" w:cs="Arial"/>
                <w:b/>
                <w:bCs/>
                <w:color w:val="FFFFFF"/>
              </w:rPr>
              <w:t>Poznámky</w:t>
            </w:r>
          </w:p>
        </w:tc>
      </w:tr>
      <w:tr w:rsidR="00997861" w:rsidTr="009973EA">
        <w:tc>
          <w:tcPr>
            <w:tcW w:w="3888" w:type="dxa"/>
            <w:shd w:val="clear" w:color="auto" w:fill="auto"/>
          </w:tcPr>
          <w:p w:rsidR="00997861" w:rsidRPr="00DA67EA" w:rsidRDefault="00997861" w:rsidP="009973EA">
            <w:pPr>
              <w:autoSpaceDE w:val="0"/>
              <w:autoSpaceDN w:val="0"/>
              <w:adjustRightInd w:val="0"/>
              <w:rPr>
                <w:sz w:val="18"/>
                <w:szCs w:val="18"/>
              </w:rPr>
            </w:pPr>
          </w:p>
          <w:p w:rsidR="00997861" w:rsidRPr="00745D3F" w:rsidRDefault="00997861" w:rsidP="009973EA">
            <w:pPr>
              <w:autoSpaceDE w:val="0"/>
              <w:autoSpaceDN w:val="0"/>
              <w:adjustRightInd w:val="0"/>
              <w:rPr>
                <w:sz w:val="18"/>
                <w:szCs w:val="18"/>
              </w:rPr>
            </w:pPr>
            <w:r w:rsidRPr="00745D3F">
              <w:rPr>
                <w:sz w:val="18"/>
                <w:szCs w:val="18"/>
              </w:rPr>
              <w:t>- volí výtvarné prostředky</w:t>
            </w:r>
          </w:p>
          <w:p w:rsidR="00997861" w:rsidRPr="00745D3F" w:rsidRDefault="00997861" w:rsidP="009973EA">
            <w:pPr>
              <w:autoSpaceDE w:val="0"/>
              <w:autoSpaceDN w:val="0"/>
              <w:adjustRightInd w:val="0"/>
              <w:rPr>
                <w:sz w:val="18"/>
                <w:szCs w:val="18"/>
              </w:rPr>
            </w:pPr>
            <w:r w:rsidRPr="00745D3F">
              <w:rPr>
                <w:sz w:val="18"/>
                <w:szCs w:val="18"/>
              </w:rPr>
              <w:t>- vysvětlí jejich použití v praxi</w:t>
            </w:r>
          </w:p>
          <w:p w:rsidR="00997861" w:rsidRPr="00745D3F" w:rsidRDefault="00997861" w:rsidP="009973EA">
            <w:pPr>
              <w:autoSpaceDE w:val="0"/>
              <w:autoSpaceDN w:val="0"/>
              <w:adjustRightInd w:val="0"/>
              <w:rPr>
                <w:sz w:val="18"/>
                <w:szCs w:val="18"/>
              </w:rPr>
            </w:pPr>
            <w:r w:rsidRPr="00745D3F">
              <w:rPr>
                <w:sz w:val="18"/>
                <w:szCs w:val="18"/>
              </w:rPr>
              <w:t xml:space="preserve">- uplatňuje tvořivost při vlastních aktivitách </w:t>
            </w:r>
          </w:p>
          <w:p w:rsidR="00997861" w:rsidRPr="00745D3F" w:rsidRDefault="00997861" w:rsidP="009973EA">
            <w:pPr>
              <w:rPr>
                <w:bCs/>
                <w:sz w:val="18"/>
                <w:szCs w:val="18"/>
              </w:rPr>
            </w:pPr>
            <w:r w:rsidRPr="00745D3F">
              <w:rPr>
                <w:bCs/>
                <w:sz w:val="18"/>
                <w:szCs w:val="18"/>
              </w:rPr>
              <w:t>- dokáže vysvětlit pracovní postup</w:t>
            </w:r>
          </w:p>
          <w:p w:rsidR="00997861" w:rsidRPr="00745D3F" w:rsidRDefault="00997861" w:rsidP="009973EA">
            <w:pPr>
              <w:autoSpaceDE w:val="0"/>
              <w:autoSpaceDN w:val="0"/>
              <w:adjustRightInd w:val="0"/>
              <w:rPr>
                <w:sz w:val="18"/>
                <w:szCs w:val="18"/>
              </w:rPr>
            </w:pPr>
            <w:r w:rsidRPr="00745D3F">
              <w:rPr>
                <w:sz w:val="18"/>
                <w:szCs w:val="18"/>
              </w:rPr>
              <w:t>-chápe kreativitu jako základní faktor rozvoje své osobnosti</w:t>
            </w:r>
          </w:p>
          <w:p w:rsidR="00997861" w:rsidRPr="00745D3F" w:rsidRDefault="00997861" w:rsidP="009973EA">
            <w:pPr>
              <w:autoSpaceDE w:val="0"/>
              <w:autoSpaceDN w:val="0"/>
              <w:adjustRightInd w:val="0"/>
              <w:rPr>
                <w:sz w:val="18"/>
                <w:szCs w:val="18"/>
              </w:rPr>
            </w:pPr>
            <w:r w:rsidRPr="00745D3F">
              <w:rPr>
                <w:sz w:val="18"/>
                <w:szCs w:val="18"/>
              </w:rPr>
              <w:t>-dokáže objasnit význam tvořivosti</w:t>
            </w:r>
          </w:p>
          <w:p w:rsidR="00997861" w:rsidRPr="00745D3F" w:rsidRDefault="00997861" w:rsidP="009973EA">
            <w:pPr>
              <w:rPr>
                <w:sz w:val="18"/>
                <w:szCs w:val="18"/>
              </w:rPr>
            </w:pPr>
            <w:r w:rsidRPr="00745D3F">
              <w:rPr>
                <w:sz w:val="18"/>
                <w:szCs w:val="18"/>
              </w:rPr>
              <w:t>v procesu umělecké tvorby i životě</w:t>
            </w:r>
          </w:p>
          <w:p w:rsidR="00997861" w:rsidRPr="00745D3F" w:rsidRDefault="00997861" w:rsidP="009973EA">
            <w:pPr>
              <w:rPr>
                <w:rFonts w:eastAsia="TimesNewRoman"/>
                <w:sz w:val="18"/>
                <w:szCs w:val="18"/>
              </w:rPr>
            </w:pPr>
            <w:r w:rsidRPr="00745D3F">
              <w:rPr>
                <w:bCs/>
                <w:sz w:val="18"/>
                <w:szCs w:val="18"/>
              </w:rPr>
              <w:t>-</w:t>
            </w:r>
            <w:r w:rsidRPr="00745D3F">
              <w:rPr>
                <w:rFonts w:eastAsia="TimesNewRoman"/>
                <w:sz w:val="18"/>
                <w:szCs w:val="18"/>
              </w:rPr>
              <w:t>chápe uměleckou hodnotu výtvarných děl a estetickou hodnotu umění v našem životním prostředí</w:t>
            </w:r>
          </w:p>
          <w:p w:rsidR="00997861" w:rsidRPr="00745D3F" w:rsidRDefault="00997861" w:rsidP="009973EA">
            <w:pPr>
              <w:autoSpaceDE w:val="0"/>
              <w:autoSpaceDN w:val="0"/>
              <w:adjustRightInd w:val="0"/>
              <w:rPr>
                <w:bCs/>
                <w:sz w:val="18"/>
                <w:szCs w:val="18"/>
              </w:rPr>
            </w:pPr>
            <w:r w:rsidRPr="00745D3F">
              <w:rPr>
                <w:bCs/>
                <w:sz w:val="18"/>
                <w:szCs w:val="18"/>
              </w:rPr>
              <w:t>-zná význam barev v procesu umělecké tvorby i v životě</w:t>
            </w:r>
          </w:p>
          <w:p w:rsidR="00997861" w:rsidRPr="00745D3F" w:rsidRDefault="00997861" w:rsidP="009973EA">
            <w:pPr>
              <w:rPr>
                <w:bCs/>
                <w:sz w:val="18"/>
                <w:szCs w:val="18"/>
              </w:rPr>
            </w:pPr>
            <w:r w:rsidRPr="00745D3F">
              <w:rPr>
                <w:bCs/>
                <w:sz w:val="18"/>
                <w:szCs w:val="18"/>
              </w:rPr>
              <w:t xml:space="preserve"> </w:t>
            </w:r>
          </w:p>
          <w:p w:rsidR="00997861" w:rsidRPr="00745D3F" w:rsidRDefault="00997861" w:rsidP="009973EA">
            <w:pPr>
              <w:autoSpaceDE w:val="0"/>
              <w:autoSpaceDN w:val="0"/>
              <w:adjustRightInd w:val="0"/>
              <w:rPr>
                <w:bCs/>
                <w:sz w:val="18"/>
                <w:szCs w:val="18"/>
              </w:rPr>
            </w:pPr>
            <w:r w:rsidRPr="00745D3F">
              <w:rPr>
                <w:bCs/>
                <w:sz w:val="18"/>
                <w:szCs w:val="18"/>
              </w:rPr>
              <w:t>-dokáže výtvarným způsobem zobrazit a zpracovat svůj vnitřní svět, přání, sny a potřeby</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 xml:space="preserve">-chápe úlohu komunikace v uměleckém procesu </w:t>
            </w:r>
          </w:p>
          <w:p w:rsidR="00997861" w:rsidRPr="00745D3F" w:rsidRDefault="00997861" w:rsidP="009973EA">
            <w:pPr>
              <w:rPr>
                <w:bCs/>
                <w:sz w:val="18"/>
                <w:szCs w:val="18"/>
              </w:rPr>
            </w:pPr>
            <w:r w:rsidRPr="00745D3F">
              <w:rPr>
                <w:bCs/>
                <w:sz w:val="18"/>
                <w:szCs w:val="18"/>
              </w:rPr>
              <w:t>-uvědomuje si nebezpečnost kultu jakéhokoliv fandovství až fanatismu</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-objasní podstatné rysy aktuálního postmodernistického přístupu</w:t>
            </w:r>
          </w:p>
          <w:p w:rsidR="00997861" w:rsidRPr="00745D3F" w:rsidRDefault="00997861" w:rsidP="009973EA">
            <w:pPr>
              <w:autoSpaceDE w:val="0"/>
              <w:autoSpaceDN w:val="0"/>
              <w:adjustRightInd w:val="0"/>
              <w:rPr>
                <w:bCs/>
                <w:sz w:val="18"/>
                <w:szCs w:val="18"/>
              </w:rPr>
            </w:pPr>
            <w:r w:rsidRPr="00745D3F">
              <w:rPr>
                <w:bCs/>
                <w:sz w:val="18"/>
                <w:szCs w:val="18"/>
              </w:rPr>
              <w:t>k uměleckému procesu a na základě toho vysvětlí proces vzniku</w:t>
            </w:r>
          </w:p>
          <w:p w:rsidR="00997861" w:rsidRPr="00745D3F" w:rsidRDefault="00997861" w:rsidP="009973EA">
            <w:pPr>
              <w:rPr>
                <w:bCs/>
                <w:sz w:val="18"/>
                <w:szCs w:val="18"/>
              </w:rPr>
            </w:pPr>
            <w:r w:rsidRPr="00745D3F">
              <w:rPr>
                <w:bCs/>
                <w:sz w:val="18"/>
                <w:szCs w:val="18"/>
              </w:rPr>
              <w:t>„obecného“ vkusu a estetických norem</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-zná formy terapie a chápe možnosti jejich využití v praxi</w:t>
            </w:r>
          </w:p>
          <w:p w:rsidR="00997861" w:rsidRPr="00745D3F" w:rsidRDefault="00997861" w:rsidP="009973EA">
            <w:pPr>
              <w:autoSpaceDE w:val="0"/>
              <w:autoSpaceDN w:val="0"/>
              <w:adjustRightInd w:val="0"/>
              <w:rPr>
                <w:bCs/>
                <w:sz w:val="18"/>
                <w:szCs w:val="18"/>
              </w:rPr>
            </w:pPr>
          </w:p>
          <w:p w:rsidR="00997861" w:rsidRPr="00745D3F" w:rsidRDefault="00997861" w:rsidP="009973EA">
            <w:pPr>
              <w:rPr>
                <w:sz w:val="18"/>
                <w:szCs w:val="18"/>
              </w:rPr>
            </w:pPr>
          </w:p>
          <w:p w:rsidR="00997861" w:rsidRPr="00745D3F" w:rsidRDefault="00997861" w:rsidP="009973EA">
            <w:pPr>
              <w:rPr>
                <w:sz w:val="18"/>
                <w:szCs w:val="18"/>
              </w:rPr>
            </w:pPr>
            <w:r w:rsidRPr="00745D3F">
              <w:rPr>
                <w:sz w:val="18"/>
                <w:szCs w:val="18"/>
              </w:rPr>
              <w:t>-orientuje se v základních uměleckých směrech a zná jejich nejvýznačnějších představitele</w:t>
            </w:r>
          </w:p>
          <w:p w:rsidR="00997861" w:rsidRPr="00745D3F" w:rsidRDefault="00997861" w:rsidP="009973EA">
            <w:pPr>
              <w:autoSpaceDE w:val="0"/>
              <w:autoSpaceDN w:val="0"/>
              <w:adjustRightInd w:val="0"/>
              <w:rPr>
                <w:sz w:val="18"/>
                <w:szCs w:val="18"/>
              </w:rPr>
            </w:pPr>
          </w:p>
          <w:p w:rsidR="00997861" w:rsidRPr="00745D3F" w:rsidRDefault="00997861" w:rsidP="009973EA">
            <w:pPr>
              <w:autoSpaceDE w:val="0"/>
              <w:autoSpaceDN w:val="0"/>
              <w:adjustRightInd w:val="0"/>
              <w:rPr>
                <w:sz w:val="18"/>
                <w:szCs w:val="18"/>
              </w:rPr>
            </w:pPr>
          </w:p>
          <w:p w:rsidR="00997861" w:rsidRDefault="00997861" w:rsidP="009973EA">
            <w:pPr>
              <w:autoSpaceDE w:val="0"/>
              <w:autoSpaceDN w:val="0"/>
              <w:adjustRightInd w:val="0"/>
              <w:rPr>
                <w:sz w:val="18"/>
                <w:szCs w:val="18"/>
              </w:rPr>
            </w:pPr>
          </w:p>
          <w:p w:rsidR="00997861" w:rsidRDefault="00997861" w:rsidP="009973EA">
            <w:pPr>
              <w:autoSpaceDE w:val="0"/>
              <w:autoSpaceDN w:val="0"/>
              <w:adjustRightInd w:val="0"/>
              <w:rPr>
                <w:sz w:val="18"/>
                <w:szCs w:val="18"/>
              </w:rPr>
            </w:pPr>
          </w:p>
          <w:p w:rsidR="00997861" w:rsidRPr="00745D3F" w:rsidRDefault="00997861" w:rsidP="009973EA">
            <w:pPr>
              <w:autoSpaceDE w:val="0"/>
              <w:autoSpaceDN w:val="0"/>
              <w:adjustRightInd w:val="0"/>
              <w:rPr>
                <w:sz w:val="18"/>
                <w:szCs w:val="18"/>
              </w:rPr>
            </w:pPr>
            <w:r w:rsidRPr="00745D3F">
              <w:rPr>
                <w:sz w:val="18"/>
                <w:szCs w:val="18"/>
              </w:rPr>
              <w:t>- popíše charakteristické znaky a projevy jednotlivých</w:t>
            </w:r>
          </w:p>
          <w:p w:rsidR="00997861" w:rsidRPr="00745D3F" w:rsidRDefault="00997861" w:rsidP="009973EA">
            <w:pPr>
              <w:autoSpaceDE w:val="0"/>
              <w:autoSpaceDN w:val="0"/>
              <w:adjustRightInd w:val="0"/>
              <w:rPr>
                <w:sz w:val="18"/>
                <w:szCs w:val="18"/>
              </w:rPr>
            </w:pPr>
            <w:r w:rsidRPr="00745D3F">
              <w:rPr>
                <w:sz w:val="18"/>
                <w:szCs w:val="18"/>
              </w:rPr>
              <w:t>směrů a individuální přístupy v dílech</w:t>
            </w:r>
          </w:p>
          <w:p w:rsidR="00997861" w:rsidRPr="00745D3F" w:rsidRDefault="00997861" w:rsidP="009973EA">
            <w:pPr>
              <w:rPr>
                <w:bCs/>
                <w:sz w:val="18"/>
                <w:szCs w:val="18"/>
              </w:rPr>
            </w:pPr>
            <w:r w:rsidRPr="00745D3F">
              <w:rPr>
                <w:sz w:val="18"/>
                <w:szCs w:val="18"/>
              </w:rPr>
              <w:t>významných osobností</w:t>
            </w:r>
          </w:p>
          <w:p w:rsidR="00997861" w:rsidRPr="00745D3F" w:rsidRDefault="00997861" w:rsidP="009973EA">
            <w:pPr>
              <w:autoSpaceDE w:val="0"/>
              <w:autoSpaceDN w:val="0"/>
              <w:adjustRightInd w:val="0"/>
              <w:rPr>
                <w:bCs/>
                <w:sz w:val="18"/>
                <w:szCs w:val="18"/>
              </w:rPr>
            </w:pPr>
            <w:r w:rsidRPr="00745D3F">
              <w:rPr>
                <w:bCs/>
                <w:sz w:val="18"/>
                <w:szCs w:val="18"/>
              </w:rPr>
              <w:t>-chápe podstatu umění ve spojení s magií a mýtem z hlediska historie a</w:t>
            </w:r>
          </w:p>
          <w:p w:rsidR="00997861" w:rsidRPr="00745D3F" w:rsidRDefault="00997861" w:rsidP="009973EA">
            <w:pPr>
              <w:rPr>
                <w:bCs/>
                <w:sz w:val="18"/>
                <w:szCs w:val="18"/>
              </w:rPr>
            </w:pPr>
            <w:r w:rsidRPr="00745D3F">
              <w:rPr>
                <w:bCs/>
                <w:sz w:val="18"/>
                <w:szCs w:val="18"/>
              </w:rPr>
              <w:t>současnosti</w:t>
            </w:r>
          </w:p>
          <w:p w:rsidR="00997861" w:rsidRPr="00745D3F" w:rsidRDefault="00997861" w:rsidP="009973EA">
            <w:pPr>
              <w:autoSpaceDE w:val="0"/>
              <w:autoSpaceDN w:val="0"/>
              <w:adjustRightInd w:val="0"/>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-vytváří podnětnou a vstřícnou atmosféru na základě porozumění, tolerance, ale i kritičnosti pozitivního vztahu k různým uměleckým hodnotám</w:t>
            </w:r>
          </w:p>
          <w:p w:rsidR="00997861" w:rsidRPr="00745D3F" w:rsidRDefault="00997861" w:rsidP="009973EA">
            <w:pPr>
              <w:autoSpaceDE w:val="0"/>
              <w:autoSpaceDN w:val="0"/>
              <w:adjustRightInd w:val="0"/>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-chápe roli umělce v societě a význam vlivu publika na utváření pozitivního vztahu ke kulturnímu bohatství současnosti a minulosti</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-samostatně experimentuje s různými vizuálně obraznými prostředky</w:t>
            </w:r>
          </w:p>
          <w:p w:rsidR="00997861" w:rsidRPr="00745D3F" w:rsidRDefault="00997861" w:rsidP="009973EA">
            <w:pPr>
              <w:autoSpaceDE w:val="0"/>
              <w:autoSpaceDN w:val="0"/>
              <w:adjustRightInd w:val="0"/>
              <w:rPr>
                <w:bCs/>
                <w:sz w:val="18"/>
                <w:szCs w:val="18"/>
              </w:rPr>
            </w:pPr>
            <w:r w:rsidRPr="00745D3F">
              <w:rPr>
                <w:bCs/>
                <w:sz w:val="18"/>
                <w:szCs w:val="18"/>
              </w:rPr>
              <w:t>-uplatňuje ve vlastní tvorbě umělecké vyjadřovací prostředky současného výtvarného umění</w:t>
            </w:r>
          </w:p>
          <w:p w:rsidR="00997861" w:rsidRPr="00745D3F" w:rsidRDefault="00997861" w:rsidP="009973EA">
            <w:pPr>
              <w:autoSpaceDE w:val="0"/>
              <w:autoSpaceDN w:val="0"/>
              <w:adjustRightInd w:val="0"/>
              <w:rPr>
                <w:bCs/>
                <w:sz w:val="18"/>
                <w:szCs w:val="18"/>
              </w:rPr>
            </w:pPr>
            <w:r w:rsidRPr="00745D3F">
              <w:rPr>
                <w:bCs/>
                <w:sz w:val="18"/>
                <w:szCs w:val="18"/>
              </w:rPr>
              <w:t>-dokáže  pracovat s netradičními uměleckými prostředky výtvarného umění</w:t>
            </w:r>
          </w:p>
          <w:p w:rsidR="00997861" w:rsidRPr="00745D3F" w:rsidRDefault="00997861" w:rsidP="009973EA">
            <w:pPr>
              <w:rPr>
                <w:bCs/>
                <w:sz w:val="18"/>
                <w:szCs w:val="18"/>
              </w:rPr>
            </w:pPr>
          </w:p>
          <w:p w:rsidR="00997861" w:rsidRPr="00745D3F" w:rsidRDefault="00997861" w:rsidP="009973EA">
            <w:pPr>
              <w:autoSpaceDE w:val="0"/>
              <w:autoSpaceDN w:val="0"/>
              <w:adjustRightInd w:val="0"/>
              <w:rPr>
                <w:bCs/>
                <w:sz w:val="18"/>
                <w:szCs w:val="18"/>
              </w:rPr>
            </w:pPr>
            <w:r w:rsidRPr="00745D3F">
              <w:rPr>
                <w:bCs/>
                <w:sz w:val="18"/>
                <w:szCs w:val="18"/>
              </w:rPr>
              <w:t>-uvědomuje si význam vlivu osobně založených podnětů na vznik estetického prožitku</w:t>
            </w:r>
          </w:p>
          <w:p w:rsidR="00997861" w:rsidRPr="00745D3F" w:rsidRDefault="00997861" w:rsidP="009973EA">
            <w:pPr>
              <w:rPr>
                <w:sz w:val="18"/>
                <w:szCs w:val="18"/>
              </w:rPr>
            </w:pPr>
            <w:r w:rsidRPr="00745D3F">
              <w:rPr>
                <w:sz w:val="18"/>
                <w:szCs w:val="18"/>
              </w:rPr>
              <w:t>- orientuje se v síti galerií a jiných kulturní institucí</w:t>
            </w:r>
          </w:p>
          <w:p w:rsidR="00997861" w:rsidRPr="00745D3F" w:rsidRDefault="00997861" w:rsidP="009973EA">
            <w:pPr>
              <w:rPr>
                <w:bCs/>
                <w:sz w:val="18"/>
                <w:szCs w:val="18"/>
              </w:rPr>
            </w:pPr>
          </w:p>
          <w:p w:rsidR="00997861" w:rsidRPr="00745D3F" w:rsidRDefault="00997861" w:rsidP="009973EA">
            <w:pPr>
              <w:rPr>
                <w:bCs/>
                <w:sz w:val="18"/>
                <w:szCs w:val="18"/>
              </w:rPr>
            </w:pPr>
            <w:r w:rsidRPr="00745D3F">
              <w:rPr>
                <w:bCs/>
                <w:sz w:val="18"/>
                <w:szCs w:val="18"/>
              </w:rPr>
              <w:t xml:space="preserve">- získává a pracuje s informacemi z různých zdrojů (odborná literatura, časopisy, internet ) </w:t>
            </w:r>
          </w:p>
          <w:p w:rsidR="00997861" w:rsidRPr="00745D3F" w:rsidRDefault="00997861" w:rsidP="009973EA">
            <w:pPr>
              <w:rPr>
                <w:bCs/>
                <w:sz w:val="18"/>
                <w:szCs w:val="18"/>
              </w:rPr>
            </w:pPr>
            <w:r w:rsidRPr="00745D3F">
              <w:rPr>
                <w:bCs/>
                <w:sz w:val="18"/>
                <w:szCs w:val="18"/>
              </w:rPr>
              <w:t>-je schopen předat formou prezentace potřebné informace</w:t>
            </w:r>
          </w:p>
          <w:p w:rsidR="00997861" w:rsidRPr="00745D3F" w:rsidRDefault="00997861" w:rsidP="009973EA">
            <w:pPr>
              <w:rPr>
                <w:bCs/>
                <w:sz w:val="18"/>
                <w:szCs w:val="18"/>
              </w:rPr>
            </w:pPr>
            <w:r w:rsidRPr="00745D3F">
              <w:rPr>
                <w:bCs/>
                <w:sz w:val="18"/>
                <w:szCs w:val="18"/>
              </w:rPr>
              <w:t>- má vypracované portfolio didaktických, výtvarných a dalších materiálů</w:t>
            </w:r>
          </w:p>
          <w:p w:rsidR="00997861" w:rsidRPr="00745D3F" w:rsidRDefault="00997861" w:rsidP="009973EA">
            <w:pPr>
              <w:autoSpaceDE w:val="0"/>
              <w:autoSpaceDN w:val="0"/>
              <w:adjustRightInd w:val="0"/>
              <w:rPr>
                <w:bCs/>
                <w:sz w:val="18"/>
                <w:szCs w:val="18"/>
              </w:rPr>
            </w:pPr>
            <w:r w:rsidRPr="00745D3F">
              <w:rPr>
                <w:sz w:val="18"/>
                <w:szCs w:val="18"/>
              </w:rPr>
              <w:t xml:space="preserve">-uvědomuje si nutnost ochrany životního prostředí </w:t>
            </w:r>
          </w:p>
          <w:p w:rsidR="00997861" w:rsidRPr="00745D3F" w:rsidRDefault="00997861" w:rsidP="009973EA">
            <w:pPr>
              <w:rPr>
                <w:sz w:val="18"/>
                <w:szCs w:val="18"/>
              </w:rPr>
            </w:pPr>
            <w:r w:rsidRPr="00745D3F">
              <w:rPr>
                <w:sz w:val="18"/>
                <w:szCs w:val="18"/>
              </w:rPr>
              <w:t>-uplatňuje principy ochrany zdraví při práci</w:t>
            </w:r>
          </w:p>
          <w:p w:rsidR="00997861" w:rsidRPr="00DA67EA" w:rsidRDefault="00997861" w:rsidP="009973EA">
            <w:pPr>
              <w:autoSpaceDE w:val="0"/>
              <w:autoSpaceDN w:val="0"/>
              <w:adjustRightInd w:val="0"/>
              <w:rPr>
                <w:sz w:val="18"/>
                <w:szCs w:val="18"/>
              </w:rPr>
            </w:pPr>
          </w:p>
        </w:tc>
        <w:tc>
          <w:tcPr>
            <w:tcW w:w="4680" w:type="dxa"/>
            <w:shd w:val="clear" w:color="auto" w:fill="auto"/>
          </w:tcPr>
          <w:p w:rsidR="00997861" w:rsidRPr="00DA67EA" w:rsidRDefault="00997861">
            <w:pPr>
              <w:rPr>
                <w:b/>
                <w:bCs/>
                <w:i/>
                <w:iCs/>
                <w:sz w:val="18"/>
                <w:szCs w:val="18"/>
              </w:rPr>
            </w:pPr>
          </w:p>
          <w:p w:rsidR="00997861" w:rsidRPr="00DA67EA" w:rsidRDefault="00997861" w:rsidP="009973EA">
            <w:pPr>
              <w:rPr>
                <w:bCs/>
                <w:iCs/>
                <w:sz w:val="18"/>
                <w:szCs w:val="18"/>
              </w:rPr>
            </w:pPr>
            <w:r>
              <w:rPr>
                <w:bCs/>
                <w:iCs/>
                <w:sz w:val="18"/>
                <w:szCs w:val="18"/>
              </w:rPr>
              <w:t>o</w:t>
            </w:r>
            <w:r w:rsidRPr="00DA67EA">
              <w:rPr>
                <w:bCs/>
                <w:iCs/>
                <w:sz w:val="18"/>
                <w:szCs w:val="18"/>
              </w:rPr>
              <w:t>věřování dosud získaných poznatků a dovedností, myšlenková mapa</w:t>
            </w:r>
            <w:r>
              <w:rPr>
                <w:bCs/>
                <w:iCs/>
                <w:sz w:val="18"/>
                <w:szCs w:val="18"/>
              </w:rPr>
              <w:t>, základy perspektivy</w:t>
            </w:r>
          </w:p>
          <w:p w:rsidR="00997861" w:rsidRPr="00DA67EA" w:rsidRDefault="00997861">
            <w:pPr>
              <w:rPr>
                <w:bCs/>
                <w:iCs/>
                <w:sz w:val="18"/>
                <w:szCs w:val="18"/>
              </w:rPr>
            </w:pPr>
            <w:r>
              <w:rPr>
                <w:bCs/>
                <w:iCs/>
                <w:sz w:val="18"/>
                <w:szCs w:val="18"/>
              </w:rPr>
              <w:t>k</w:t>
            </w:r>
            <w:r w:rsidRPr="00DA67EA">
              <w:rPr>
                <w:bCs/>
                <w:iCs/>
                <w:sz w:val="18"/>
                <w:szCs w:val="18"/>
              </w:rPr>
              <w:t>resba, malba, kombinované techniky</w:t>
            </w:r>
          </w:p>
          <w:p w:rsidR="00997861" w:rsidRPr="00DA67EA" w:rsidRDefault="00997861" w:rsidP="009973EA">
            <w:pPr>
              <w:autoSpaceDE w:val="0"/>
              <w:autoSpaceDN w:val="0"/>
              <w:adjustRightInd w:val="0"/>
              <w:rPr>
                <w:sz w:val="18"/>
                <w:szCs w:val="18"/>
              </w:rPr>
            </w:pPr>
            <w:r w:rsidRPr="00DA67EA">
              <w:rPr>
                <w:sz w:val="18"/>
                <w:szCs w:val="18"/>
              </w:rPr>
              <w:t>uvedení do problematiky umění a estetiky</w:t>
            </w:r>
          </w:p>
          <w:p w:rsidR="00997861" w:rsidRPr="00DA67EA" w:rsidRDefault="00997861" w:rsidP="009973EA">
            <w:pPr>
              <w:rPr>
                <w:b/>
                <w:bCs/>
                <w:i/>
                <w:iCs/>
                <w:sz w:val="18"/>
                <w:szCs w:val="18"/>
              </w:rPr>
            </w:pPr>
            <w:r w:rsidRPr="00DA67EA">
              <w:rPr>
                <w:bCs/>
                <w:iCs/>
                <w:sz w:val="18"/>
                <w:szCs w:val="18"/>
              </w:rPr>
              <w:t xml:space="preserve">estetická výchova </w:t>
            </w:r>
            <w:r>
              <w:rPr>
                <w:bCs/>
                <w:iCs/>
                <w:sz w:val="18"/>
                <w:szCs w:val="18"/>
              </w:rPr>
              <w:t>a její postavení v</w:t>
            </w:r>
            <w:r w:rsidRPr="00DA67EA">
              <w:rPr>
                <w:bCs/>
                <w:iCs/>
                <w:sz w:val="18"/>
                <w:szCs w:val="18"/>
              </w:rPr>
              <w:t xml:space="preserve"> současném životě </w:t>
            </w:r>
          </w:p>
          <w:p w:rsidR="00997861" w:rsidRPr="00DA67EA" w:rsidRDefault="00997861" w:rsidP="009973EA">
            <w:pPr>
              <w:autoSpaceDE w:val="0"/>
              <w:autoSpaceDN w:val="0"/>
              <w:adjustRightInd w:val="0"/>
              <w:rPr>
                <w:sz w:val="18"/>
                <w:szCs w:val="18"/>
              </w:rPr>
            </w:pPr>
            <w:r>
              <w:rPr>
                <w:sz w:val="18"/>
                <w:szCs w:val="18"/>
              </w:rPr>
              <w:t>ž</w:t>
            </w:r>
            <w:r w:rsidRPr="00DA67EA">
              <w:rPr>
                <w:sz w:val="18"/>
                <w:szCs w:val="18"/>
              </w:rPr>
              <w:t>ivotní prostředí a styl</w:t>
            </w:r>
          </w:p>
          <w:p w:rsidR="00997861" w:rsidRPr="00DA67EA" w:rsidRDefault="00997861" w:rsidP="009973EA">
            <w:pPr>
              <w:autoSpaceDE w:val="0"/>
              <w:autoSpaceDN w:val="0"/>
              <w:adjustRightInd w:val="0"/>
              <w:rPr>
                <w:sz w:val="18"/>
                <w:szCs w:val="18"/>
              </w:rPr>
            </w:pPr>
            <w:r>
              <w:rPr>
                <w:sz w:val="18"/>
                <w:szCs w:val="18"/>
              </w:rPr>
              <w:t>k</w:t>
            </w:r>
            <w:r w:rsidRPr="00DA67EA">
              <w:rPr>
                <w:sz w:val="18"/>
                <w:szCs w:val="18"/>
              </w:rPr>
              <w:t>ultura bydlení, odívání</w:t>
            </w:r>
          </w:p>
          <w:p w:rsidR="00997861" w:rsidRPr="00DA67EA" w:rsidRDefault="00997861" w:rsidP="009973EA">
            <w:pPr>
              <w:autoSpaceDE w:val="0"/>
              <w:autoSpaceDN w:val="0"/>
              <w:adjustRightInd w:val="0"/>
              <w:rPr>
                <w:sz w:val="18"/>
                <w:szCs w:val="18"/>
              </w:rPr>
            </w:pPr>
            <w:r>
              <w:rPr>
                <w:sz w:val="18"/>
                <w:szCs w:val="18"/>
              </w:rPr>
              <w:t>r</w:t>
            </w:r>
            <w:r w:rsidRPr="00DA67EA">
              <w:rPr>
                <w:sz w:val="18"/>
                <w:szCs w:val="18"/>
              </w:rPr>
              <w:t>ole subjektu v uměleckém procesu -</w:t>
            </w:r>
          </w:p>
          <w:p w:rsidR="00997861" w:rsidRPr="00DA67EA" w:rsidRDefault="00997861" w:rsidP="009973EA">
            <w:pPr>
              <w:autoSpaceDE w:val="0"/>
              <w:autoSpaceDN w:val="0"/>
              <w:adjustRightInd w:val="0"/>
              <w:rPr>
                <w:sz w:val="18"/>
                <w:szCs w:val="18"/>
              </w:rPr>
            </w:pPr>
            <w:r>
              <w:rPr>
                <w:sz w:val="18"/>
                <w:szCs w:val="18"/>
              </w:rPr>
              <w:t>l</w:t>
            </w:r>
            <w:r w:rsidRPr="00DA67EA">
              <w:rPr>
                <w:sz w:val="18"/>
                <w:szCs w:val="18"/>
              </w:rPr>
              <w:t>idové umění, užitá tvorba</w:t>
            </w:r>
          </w:p>
          <w:p w:rsidR="00997861" w:rsidRPr="00DA67EA" w:rsidRDefault="00997861" w:rsidP="009973EA">
            <w:pPr>
              <w:autoSpaceDE w:val="0"/>
              <w:autoSpaceDN w:val="0"/>
              <w:adjustRightInd w:val="0"/>
              <w:rPr>
                <w:sz w:val="18"/>
                <w:szCs w:val="18"/>
              </w:rPr>
            </w:pPr>
          </w:p>
          <w:p w:rsidR="00997861" w:rsidRPr="00DA67EA" w:rsidRDefault="00997861" w:rsidP="009973EA">
            <w:pPr>
              <w:autoSpaceDE w:val="0"/>
              <w:autoSpaceDN w:val="0"/>
              <w:adjustRightInd w:val="0"/>
              <w:rPr>
                <w:sz w:val="18"/>
                <w:szCs w:val="18"/>
              </w:rPr>
            </w:pPr>
            <w:r>
              <w:rPr>
                <w:sz w:val="18"/>
                <w:szCs w:val="18"/>
              </w:rPr>
              <w:t>b</w:t>
            </w:r>
            <w:r w:rsidRPr="00DA67EA">
              <w:rPr>
                <w:sz w:val="18"/>
                <w:szCs w:val="18"/>
              </w:rPr>
              <w:t>arvy, tvary a materiály kolem nás</w:t>
            </w:r>
          </w:p>
          <w:p w:rsidR="00997861" w:rsidRPr="00DA67EA" w:rsidRDefault="00997861">
            <w:pPr>
              <w:rPr>
                <w:bCs/>
                <w:sz w:val="18"/>
                <w:szCs w:val="18"/>
              </w:rPr>
            </w:pPr>
            <w:r>
              <w:rPr>
                <w:bCs/>
                <w:sz w:val="18"/>
                <w:szCs w:val="18"/>
              </w:rPr>
              <w:t>b</w:t>
            </w:r>
            <w:r w:rsidRPr="00DA67EA">
              <w:rPr>
                <w:bCs/>
                <w:sz w:val="18"/>
                <w:szCs w:val="18"/>
              </w:rPr>
              <w:t>arvy ve starých kulturách</w:t>
            </w:r>
          </w:p>
          <w:p w:rsidR="00997861" w:rsidRPr="00DA67EA" w:rsidRDefault="00997861">
            <w:pPr>
              <w:rPr>
                <w:bCs/>
                <w:sz w:val="18"/>
                <w:szCs w:val="18"/>
              </w:rPr>
            </w:pPr>
            <w:r>
              <w:rPr>
                <w:bCs/>
                <w:sz w:val="18"/>
                <w:szCs w:val="18"/>
              </w:rPr>
              <w:t>b</w:t>
            </w:r>
            <w:r w:rsidRPr="00DA67EA">
              <w:rPr>
                <w:bCs/>
                <w:sz w:val="18"/>
                <w:szCs w:val="18"/>
              </w:rPr>
              <w:t>arvy a jejich význam z hlediska diagnostiky</w:t>
            </w:r>
          </w:p>
          <w:p w:rsidR="00997861" w:rsidRPr="00DA67EA" w:rsidRDefault="00997861">
            <w:pPr>
              <w:rPr>
                <w:bCs/>
                <w:iCs/>
                <w:sz w:val="18"/>
                <w:szCs w:val="18"/>
              </w:rPr>
            </w:pPr>
            <w:r>
              <w:rPr>
                <w:bCs/>
                <w:iCs/>
                <w:sz w:val="18"/>
                <w:szCs w:val="18"/>
              </w:rPr>
              <w:t>léčení barvami</w:t>
            </w:r>
          </w:p>
          <w:p w:rsidR="00997861" w:rsidRPr="00DA67EA" w:rsidRDefault="00997861">
            <w:pPr>
              <w:rPr>
                <w:bCs/>
                <w:iCs/>
                <w:sz w:val="18"/>
                <w:szCs w:val="18"/>
              </w:rPr>
            </w:pPr>
            <w:r>
              <w:rPr>
                <w:bCs/>
                <w:iCs/>
                <w:sz w:val="18"/>
                <w:szCs w:val="18"/>
              </w:rPr>
              <w:t>z</w:t>
            </w:r>
            <w:r w:rsidRPr="00DA67EA">
              <w:rPr>
                <w:bCs/>
                <w:iCs/>
                <w:sz w:val="18"/>
                <w:szCs w:val="18"/>
              </w:rPr>
              <w:t xml:space="preserve">ážitkové tvoření – sen, fantazie, představy </w:t>
            </w:r>
          </w:p>
          <w:p w:rsidR="00997861" w:rsidRPr="00DA67EA" w:rsidRDefault="00997861" w:rsidP="009973EA">
            <w:pPr>
              <w:autoSpaceDE w:val="0"/>
              <w:autoSpaceDN w:val="0"/>
              <w:adjustRightInd w:val="0"/>
              <w:rPr>
                <w:sz w:val="18"/>
                <w:szCs w:val="18"/>
              </w:rPr>
            </w:pPr>
            <w:r w:rsidRPr="00DA67EA">
              <w:rPr>
                <w:sz w:val="18"/>
                <w:szCs w:val="18"/>
              </w:rPr>
              <w:t>nácvik pracovních dovedností, grafické a výtvarné činnosti</w:t>
            </w:r>
          </w:p>
          <w:p w:rsidR="00997861" w:rsidRPr="00DA67EA" w:rsidRDefault="00997861" w:rsidP="009973EA">
            <w:pPr>
              <w:rPr>
                <w:sz w:val="18"/>
                <w:szCs w:val="18"/>
              </w:rPr>
            </w:pPr>
          </w:p>
          <w:p w:rsidR="00997861" w:rsidRDefault="00997861" w:rsidP="009973EA">
            <w:pPr>
              <w:rPr>
                <w:sz w:val="18"/>
                <w:szCs w:val="18"/>
              </w:rPr>
            </w:pPr>
          </w:p>
          <w:p w:rsidR="00997861" w:rsidRPr="00DA67EA" w:rsidRDefault="00997861" w:rsidP="009973EA">
            <w:pPr>
              <w:rPr>
                <w:sz w:val="18"/>
                <w:szCs w:val="18"/>
              </w:rPr>
            </w:pPr>
            <w:r w:rsidRPr="00DA67EA">
              <w:rPr>
                <w:sz w:val="18"/>
                <w:szCs w:val="18"/>
              </w:rPr>
              <w:t>reklama, propagační prostředky</w:t>
            </w:r>
          </w:p>
          <w:p w:rsidR="00997861" w:rsidRPr="00DA67EA" w:rsidRDefault="00997861" w:rsidP="009973EA">
            <w:pPr>
              <w:rPr>
                <w:bCs/>
                <w:iCs/>
                <w:sz w:val="18"/>
                <w:szCs w:val="18"/>
              </w:rPr>
            </w:pPr>
            <w:r w:rsidRPr="00DA67EA">
              <w:rPr>
                <w:bCs/>
                <w:iCs/>
                <w:sz w:val="18"/>
                <w:szCs w:val="18"/>
              </w:rPr>
              <w:t xml:space="preserve">úloha komunikace v uměleckém procesu populární kultura – kult primitivního fandovství </w:t>
            </w:r>
          </w:p>
          <w:p w:rsidR="00997861" w:rsidRPr="00DA67EA" w:rsidRDefault="00997861" w:rsidP="009973EA">
            <w:pPr>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r>
              <w:rPr>
                <w:bCs/>
                <w:iCs/>
                <w:sz w:val="18"/>
                <w:szCs w:val="18"/>
              </w:rPr>
              <w:t>s</w:t>
            </w:r>
            <w:r w:rsidRPr="00DA67EA">
              <w:rPr>
                <w:bCs/>
                <w:iCs/>
                <w:sz w:val="18"/>
                <w:szCs w:val="18"/>
              </w:rPr>
              <w:t>ociální a technické proměny současnosti</w:t>
            </w:r>
          </w:p>
          <w:p w:rsidR="00997861" w:rsidRPr="00DA67EA" w:rsidRDefault="00997861" w:rsidP="009973EA">
            <w:pPr>
              <w:autoSpaceDE w:val="0"/>
              <w:autoSpaceDN w:val="0"/>
              <w:adjustRightInd w:val="0"/>
              <w:rPr>
                <w:bCs/>
                <w:iCs/>
                <w:sz w:val="18"/>
                <w:szCs w:val="18"/>
              </w:rPr>
            </w:pPr>
            <w:r w:rsidRPr="00DA67EA">
              <w:rPr>
                <w:bCs/>
                <w:iCs/>
                <w:sz w:val="18"/>
                <w:szCs w:val="18"/>
              </w:rPr>
              <w:t>– nové umělecké disciplíny a jejich obsahy</w:t>
            </w:r>
          </w:p>
          <w:p w:rsidR="00997861" w:rsidRPr="00DA67EA" w:rsidRDefault="00997861" w:rsidP="009973EA">
            <w:pPr>
              <w:autoSpaceDE w:val="0"/>
              <w:autoSpaceDN w:val="0"/>
              <w:adjustRightInd w:val="0"/>
              <w:rPr>
                <w:bCs/>
                <w:iCs/>
                <w:sz w:val="18"/>
                <w:szCs w:val="18"/>
              </w:rPr>
            </w:pPr>
            <w:r w:rsidRPr="00DA67EA">
              <w:rPr>
                <w:bCs/>
                <w:sz w:val="18"/>
                <w:szCs w:val="18"/>
              </w:rPr>
              <w:t xml:space="preserve">– </w:t>
            </w:r>
            <w:r w:rsidRPr="00DA67EA">
              <w:rPr>
                <w:bCs/>
                <w:iCs/>
                <w:sz w:val="18"/>
                <w:szCs w:val="18"/>
              </w:rPr>
              <w:t>design, imaginace,</w:t>
            </w:r>
            <w:r>
              <w:rPr>
                <w:bCs/>
                <w:iCs/>
                <w:sz w:val="18"/>
                <w:szCs w:val="18"/>
              </w:rPr>
              <w:t xml:space="preserve"> </w:t>
            </w:r>
            <w:r w:rsidRPr="00DA67EA">
              <w:rPr>
                <w:bCs/>
                <w:iCs/>
                <w:sz w:val="18"/>
                <w:szCs w:val="18"/>
              </w:rPr>
              <w:t>počítačová grafika, estetická chirurgie, podnikatelské baroko, virtuální</w:t>
            </w:r>
            <w:r>
              <w:rPr>
                <w:bCs/>
                <w:iCs/>
                <w:sz w:val="18"/>
                <w:szCs w:val="18"/>
              </w:rPr>
              <w:t xml:space="preserve"> </w:t>
            </w:r>
            <w:r w:rsidRPr="00DA67EA">
              <w:rPr>
                <w:bCs/>
                <w:iCs/>
                <w:sz w:val="18"/>
                <w:szCs w:val="18"/>
              </w:rPr>
              <w:t xml:space="preserve">realita, </w:t>
            </w:r>
          </w:p>
          <w:p w:rsidR="00997861" w:rsidRPr="00DA67EA" w:rsidRDefault="00997861" w:rsidP="009973EA">
            <w:pPr>
              <w:rPr>
                <w:bCs/>
                <w:iCs/>
                <w:sz w:val="18"/>
                <w:szCs w:val="18"/>
              </w:rPr>
            </w:pPr>
          </w:p>
          <w:p w:rsidR="00997861" w:rsidRDefault="00997861" w:rsidP="009973EA">
            <w:pPr>
              <w:rPr>
                <w:bCs/>
                <w:iCs/>
                <w:sz w:val="18"/>
                <w:szCs w:val="18"/>
              </w:rPr>
            </w:pPr>
          </w:p>
          <w:p w:rsidR="00997861" w:rsidRPr="00DA67EA" w:rsidRDefault="00997861" w:rsidP="009973EA">
            <w:pPr>
              <w:rPr>
                <w:bCs/>
                <w:iCs/>
                <w:sz w:val="18"/>
                <w:szCs w:val="18"/>
              </w:rPr>
            </w:pPr>
            <w:r>
              <w:rPr>
                <w:bCs/>
                <w:iCs/>
                <w:sz w:val="18"/>
                <w:szCs w:val="18"/>
              </w:rPr>
              <w:t>u</w:t>
            </w:r>
            <w:r w:rsidRPr="00DA67EA">
              <w:rPr>
                <w:bCs/>
                <w:iCs/>
                <w:sz w:val="18"/>
                <w:szCs w:val="18"/>
              </w:rPr>
              <w:t>mění jako forma terapie</w:t>
            </w:r>
            <w:r>
              <w:rPr>
                <w:bCs/>
                <w:iCs/>
                <w:sz w:val="18"/>
                <w:szCs w:val="18"/>
              </w:rPr>
              <w:t xml:space="preserve"> </w:t>
            </w:r>
            <w:r w:rsidRPr="00DA67EA">
              <w:rPr>
                <w:bCs/>
                <w:iCs/>
                <w:sz w:val="18"/>
                <w:szCs w:val="18"/>
              </w:rPr>
              <w:t xml:space="preserve">- </w:t>
            </w:r>
            <w:r>
              <w:rPr>
                <w:bCs/>
                <w:iCs/>
                <w:sz w:val="18"/>
                <w:szCs w:val="18"/>
              </w:rPr>
              <w:t xml:space="preserve"> arteterapie, </w:t>
            </w:r>
            <w:r w:rsidRPr="00DA67EA">
              <w:rPr>
                <w:bCs/>
                <w:iCs/>
                <w:sz w:val="18"/>
                <w:szCs w:val="18"/>
              </w:rPr>
              <w:t>artefiletika,</w:t>
            </w:r>
            <w:r>
              <w:rPr>
                <w:bCs/>
                <w:iCs/>
                <w:sz w:val="18"/>
                <w:szCs w:val="18"/>
              </w:rPr>
              <w:t xml:space="preserve"> </w:t>
            </w:r>
            <w:r w:rsidRPr="00DA67EA">
              <w:rPr>
                <w:bCs/>
                <w:iCs/>
                <w:sz w:val="18"/>
                <w:szCs w:val="18"/>
              </w:rPr>
              <w:t>dramaterapie,</w:t>
            </w:r>
            <w:r>
              <w:rPr>
                <w:bCs/>
                <w:iCs/>
                <w:sz w:val="18"/>
                <w:szCs w:val="18"/>
              </w:rPr>
              <w:t xml:space="preserve"> </w:t>
            </w:r>
            <w:r w:rsidRPr="00DA67EA">
              <w:rPr>
                <w:bCs/>
                <w:iCs/>
                <w:sz w:val="18"/>
                <w:szCs w:val="18"/>
              </w:rPr>
              <w:t>muzikoterapie</w:t>
            </w:r>
          </w:p>
          <w:p w:rsidR="00997861" w:rsidRPr="00DA67EA" w:rsidRDefault="00997861" w:rsidP="009973EA">
            <w:pPr>
              <w:rPr>
                <w:b/>
                <w:bCs/>
                <w:iCs/>
                <w:sz w:val="18"/>
                <w:szCs w:val="18"/>
              </w:rPr>
            </w:pPr>
          </w:p>
          <w:p w:rsidR="00997861" w:rsidRDefault="00997861" w:rsidP="009973EA">
            <w:pPr>
              <w:rPr>
                <w:bCs/>
                <w:iCs/>
                <w:sz w:val="18"/>
                <w:szCs w:val="18"/>
              </w:rPr>
            </w:pPr>
          </w:p>
          <w:p w:rsidR="00997861" w:rsidRDefault="00997861" w:rsidP="009973EA">
            <w:pPr>
              <w:rPr>
                <w:bCs/>
                <w:iCs/>
                <w:sz w:val="18"/>
                <w:szCs w:val="18"/>
              </w:rPr>
            </w:pPr>
            <w:r w:rsidRPr="006961A5">
              <w:rPr>
                <w:bCs/>
                <w:iCs/>
                <w:sz w:val="18"/>
                <w:szCs w:val="18"/>
              </w:rPr>
              <w:t>Dějiny výtvarného umění</w:t>
            </w:r>
          </w:p>
          <w:p w:rsidR="00997861" w:rsidRPr="00DA67EA" w:rsidRDefault="00997861" w:rsidP="009973EA">
            <w:pPr>
              <w:rPr>
                <w:bCs/>
                <w:iCs/>
                <w:sz w:val="18"/>
                <w:szCs w:val="18"/>
              </w:rPr>
            </w:pPr>
          </w:p>
          <w:p w:rsidR="00997861" w:rsidRDefault="00997861" w:rsidP="009973EA">
            <w:pPr>
              <w:autoSpaceDE w:val="0"/>
              <w:autoSpaceDN w:val="0"/>
              <w:adjustRightInd w:val="0"/>
              <w:rPr>
                <w:bCs/>
                <w:iCs/>
                <w:sz w:val="18"/>
                <w:szCs w:val="18"/>
              </w:rPr>
            </w:pPr>
          </w:p>
          <w:p w:rsidR="00997861"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r>
              <w:rPr>
                <w:bCs/>
                <w:iCs/>
                <w:sz w:val="18"/>
                <w:szCs w:val="18"/>
              </w:rPr>
              <w:t>k</w:t>
            </w:r>
            <w:r w:rsidRPr="00DA67EA">
              <w:rPr>
                <w:bCs/>
                <w:iCs/>
                <w:sz w:val="18"/>
                <w:szCs w:val="18"/>
              </w:rPr>
              <w:t>rása,vkus,</w:t>
            </w:r>
            <w:r>
              <w:rPr>
                <w:bCs/>
                <w:iCs/>
                <w:sz w:val="18"/>
                <w:szCs w:val="18"/>
              </w:rPr>
              <w:t xml:space="preserve"> </w:t>
            </w:r>
            <w:r w:rsidRPr="00DA67EA">
              <w:rPr>
                <w:bCs/>
                <w:iCs/>
                <w:sz w:val="18"/>
                <w:szCs w:val="18"/>
              </w:rPr>
              <w:t>kýč - subjektivita a objektivita v chápání uměleckých hodnot</w:t>
            </w:r>
          </w:p>
          <w:p w:rsidR="00997861" w:rsidRPr="00DA67EA" w:rsidRDefault="00997861" w:rsidP="009973EA">
            <w:pPr>
              <w:rPr>
                <w:bCs/>
                <w:iCs/>
                <w:sz w:val="18"/>
                <w:szCs w:val="18"/>
              </w:rPr>
            </w:pPr>
            <w:r>
              <w:rPr>
                <w:bCs/>
                <w:iCs/>
                <w:sz w:val="18"/>
                <w:szCs w:val="18"/>
              </w:rPr>
              <w:t>u</w:t>
            </w:r>
            <w:r w:rsidRPr="00DA67EA">
              <w:rPr>
                <w:bCs/>
                <w:iCs/>
                <w:sz w:val="18"/>
                <w:szCs w:val="18"/>
              </w:rPr>
              <w:t>mění,</w:t>
            </w:r>
            <w:r>
              <w:rPr>
                <w:bCs/>
                <w:iCs/>
                <w:sz w:val="18"/>
                <w:szCs w:val="18"/>
              </w:rPr>
              <w:t xml:space="preserve"> </w:t>
            </w:r>
            <w:r w:rsidRPr="00DA67EA">
              <w:rPr>
                <w:bCs/>
                <w:iCs/>
                <w:sz w:val="18"/>
                <w:szCs w:val="18"/>
              </w:rPr>
              <w:t>magie,</w:t>
            </w:r>
            <w:r>
              <w:rPr>
                <w:bCs/>
                <w:iCs/>
                <w:sz w:val="18"/>
                <w:szCs w:val="18"/>
              </w:rPr>
              <w:t xml:space="preserve"> </w:t>
            </w:r>
            <w:r w:rsidRPr="00DA67EA">
              <w:rPr>
                <w:bCs/>
                <w:iCs/>
                <w:sz w:val="18"/>
                <w:szCs w:val="18"/>
              </w:rPr>
              <w:t xml:space="preserve">mýtus v historii a dnes </w:t>
            </w:r>
          </w:p>
          <w:p w:rsidR="00997861" w:rsidRPr="00DA67EA" w:rsidRDefault="00997861" w:rsidP="009973EA">
            <w:pPr>
              <w:rPr>
                <w:bCs/>
                <w:iCs/>
                <w:sz w:val="18"/>
                <w:szCs w:val="18"/>
              </w:rPr>
            </w:pPr>
          </w:p>
          <w:p w:rsidR="00997861" w:rsidRDefault="00997861" w:rsidP="009973EA">
            <w:pPr>
              <w:autoSpaceDE w:val="0"/>
              <w:autoSpaceDN w:val="0"/>
              <w:adjustRightInd w:val="0"/>
              <w:rPr>
                <w:bCs/>
                <w:iCs/>
                <w:sz w:val="18"/>
                <w:szCs w:val="18"/>
              </w:rPr>
            </w:pPr>
          </w:p>
          <w:p w:rsidR="00997861" w:rsidRDefault="00997861" w:rsidP="009973EA">
            <w:pPr>
              <w:autoSpaceDE w:val="0"/>
              <w:autoSpaceDN w:val="0"/>
              <w:adjustRightInd w:val="0"/>
              <w:rPr>
                <w:bCs/>
                <w:iCs/>
                <w:sz w:val="18"/>
                <w:szCs w:val="18"/>
              </w:rPr>
            </w:pPr>
          </w:p>
          <w:p w:rsidR="00997861" w:rsidRDefault="00997861" w:rsidP="009973EA">
            <w:pPr>
              <w:autoSpaceDE w:val="0"/>
              <w:autoSpaceDN w:val="0"/>
              <w:adjustRightInd w:val="0"/>
              <w:rPr>
                <w:bCs/>
                <w:iCs/>
                <w:sz w:val="18"/>
                <w:szCs w:val="18"/>
              </w:rPr>
            </w:pPr>
          </w:p>
          <w:p w:rsidR="00997861"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r>
              <w:rPr>
                <w:bCs/>
                <w:iCs/>
                <w:sz w:val="18"/>
                <w:szCs w:val="18"/>
              </w:rPr>
              <w:t>o</w:t>
            </w:r>
            <w:r w:rsidRPr="00DA67EA">
              <w:rPr>
                <w:bCs/>
                <w:iCs/>
                <w:sz w:val="18"/>
                <w:szCs w:val="18"/>
              </w:rPr>
              <w:t>bjektivní a akční tvorba ve výtvarném umění– graffiti –</w:t>
            </w:r>
          </w:p>
          <w:p w:rsidR="00997861" w:rsidRPr="00DA67EA" w:rsidRDefault="00997861" w:rsidP="009973EA">
            <w:pPr>
              <w:autoSpaceDE w:val="0"/>
              <w:autoSpaceDN w:val="0"/>
              <w:adjustRightInd w:val="0"/>
              <w:rPr>
                <w:bCs/>
                <w:iCs/>
                <w:sz w:val="18"/>
                <w:szCs w:val="18"/>
              </w:rPr>
            </w:pPr>
            <w:r w:rsidRPr="00DA67EA">
              <w:rPr>
                <w:bCs/>
                <w:iCs/>
                <w:sz w:val="18"/>
                <w:szCs w:val="18"/>
              </w:rPr>
              <w:t>subjektivní chápání uměleckých hodnot ve vztahu k hodnotám považovaným za společensky uznávané</w:t>
            </w:r>
          </w:p>
          <w:p w:rsidR="00997861" w:rsidRPr="00DA67EA" w:rsidRDefault="00997861" w:rsidP="009973EA">
            <w:pPr>
              <w:rPr>
                <w:bCs/>
                <w:iCs/>
                <w:sz w:val="18"/>
                <w:szCs w:val="18"/>
              </w:rPr>
            </w:pPr>
          </w:p>
          <w:p w:rsidR="00997861" w:rsidRPr="00DA67EA" w:rsidRDefault="00997861" w:rsidP="009973EA">
            <w:pPr>
              <w:rPr>
                <w:bCs/>
                <w:i/>
                <w:iCs/>
                <w:sz w:val="18"/>
                <w:szCs w:val="18"/>
              </w:rPr>
            </w:pPr>
          </w:p>
          <w:p w:rsidR="00997861" w:rsidRPr="00DA67EA" w:rsidRDefault="00997861" w:rsidP="009973EA">
            <w:pPr>
              <w:rPr>
                <w:bCs/>
                <w:iCs/>
                <w:sz w:val="18"/>
                <w:szCs w:val="18"/>
              </w:rPr>
            </w:pPr>
            <w:r w:rsidRPr="00DA67EA">
              <w:rPr>
                <w:bCs/>
                <w:iCs/>
                <w:sz w:val="18"/>
                <w:szCs w:val="18"/>
              </w:rPr>
              <w:t xml:space="preserve">role umělce ve společnosti, publikum a jeho účast v uměleckém procesu, </w:t>
            </w:r>
            <w:r>
              <w:rPr>
                <w:bCs/>
                <w:iCs/>
                <w:sz w:val="18"/>
                <w:szCs w:val="18"/>
              </w:rPr>
              <w:t xml:space="preserve">reklamy </w:t>
            </w:r>
            <w:r w:rsidRPr="00DA67EA">
              <w:rPr>
                <w:bCs/>
                <w:iCs/>
                <w:sz w:val="18"/>
                <w:szCs w:val="18"/>
              </w:rPr>
              <w:t xml:space="preserve">masovost a autenticita projevu </w:t>
            </w:r>
          </w:p>
          <w:p w:rsidR="00997861" w:rsidRPr="00DA67EA" w:rsidRDefault="00997861" w:rsidP="009973EA">
            <w:pPr>
              <w:rPr>
                <w:bCs/>
                <w:iCs/>
                <w:sz w:val="18"/>
                <w:szCs w:val="18"/>
              </w:rPr>
            </w:pPr>
          </w:p>
          <w:p w:rsidR="00997861" w:rsidRDefault="00997861" w:rsidP="009973EA">
            <w:pPr>
              <w:rPr>
                <w:bCs/>
                <w:iCs/>
                <w:sz w:val="18"/>
                <w:szCs w:val="18"/>
              </w:rPr>
            </w:pPr>
          </w:p>
          <w:p w:rsidR="00997861" w:rsidRPr="00DA67EA" w:rsidRDefault="00997861" w:rsidP="009973EA">
            <w:pPr>
              <w:rPr>
                <w:bCs/>
                <w:iCs/>
                <w:sz w:val="18"/>
                <w:szCs w:val="18"/>
              </w:rPr>
            </w:pPr>
            <w:r w:rsidRPr="00DA67EA">
              <w:rPr>
                <w:bCs/>
                <w:iCs/>
                <w:sz w:val="18"/>
                <w:szCs w:val="18"/>
              </w:rPr>
              <w:t>netradiční výtvarné</w:t>
            </w:r>
            <w:r>
              <w:rPr>
                <w:bCs/>
                <w:iCs/>
                <w:sz w:val="18"/>
                <w:szCs w:val="18"/>
              </w:rPr>
              <w:t xml:space="preserve">  </w:t>
            </w:r>
            <w:r w:rsidRPr="00DA67EA">
              <w:rPr>
                <w:bCs/>
                <w:iCs/>
                <w:sz w:val="18"/>
                <w:szCs w:val="18"/>
              </w:rPr>
              <w:t xml:space="preserve">techniky v praxi </w:t>
            </w: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autoSpaceDE w:val="0"/>
              <w:autoSpaceDN w:val="0"/>
              <w:adjustRightInd w:val="0"/>
              <w:rPr>
                <w:bCs/>
                <w:iCs/>
                <w:sz w:val="18"/>
                <w:szCs w:val="18"/>
              </w:rPr>
            </w:pPr>
          </w:p>
          <w:p w:rsidR="00997861" w:rsidRPr="00DA67EA" w:rsidRDefault="00997861" w:rsidP="009973EA">
            <w:pPr>
              <w:rPr>
                <w:bCs/>
                <w:sz w:val="18"/>
                <w:szCs w:val="18"/>
              </w:rPr>
            </w:pPr>
          </w:p>
          <w:p w:rsidR="00997861" w:rsidRPr="00DA67EA" w:rsidRDefault="00997861" w:rsidP="009973EA">
            <w:pPr>
              <w:autoSpaceDE w:val="0"/>
              <w:autoSpaceDN w:val="0"/>
              <w:adjustRightInd w:val="0"/>
              <w:rPr>
                <w:sz w:val="18"/>
                <w:szCs w:val="18"/>
              </w:rPr>
            </w:pPr>
            <w:r>
              <w:rPr>
                <w:sz w:val="18"/>
                <w:szCs w:val="18"/>
              </w:rPr>
              <w:t>t</w:t>
            </w:r>
            <w:r w:rsidRPr="00DA67EA">
              <w:rPr>
                <w:sz w:val="18"/>
                <w:szCs w:val="18"/>
              </w:rPr>
              <w:t xml:space="preserve">vořivá osobnost v roli tvůrce, příjemce a </w:t>
            </w:r>
          </w:p>
          <w:p w:rsidR="00997861" w:rsidRPr="00DA67EA" w:rsidRDefault="00997861" w:rsidP="009973EA">
            <w:pPr>
              <w:autoSpaceDE w:val="0"/>
              <w:autoSpaceDN w:val="0"/>
              <w:adjustRightInd w:val="0"/>
              <w:rPr>
                <w:sz w:val="18"/>
                <w:szCs w:val="18"/>
              </w:rPr>
            </w:pPr>
            <w:r w:rsidRPr="00DA67EA">
              <w:rPr>
                <w:sz w:val="18"/>
                <w:szCs w:val="18"/>
              </w:rPr>
              <w:t>interpreta</w:t>
            </w:r>
            <w:r>
              <w:rPr>
                <w:sz w:val="18"/>
                <w:szCs w:val="18"/>
              </w:rPr>
              <w:t>, příprava výstavy</w:t>
            </w:r>
          </w:p>
          <w:p w:rsidR="00997861" w:rsidRPr="00DA67EA" w:rsidRDefault="00997861" w:rsidP="009973EA">
            <w:pPr>
              <w:rPr>
                <w:bCs/>
                <w:sz w:val="18"/>
                <w:szCs w:val="18"/>
              </w:rPr>
            </w:pPr>
          </w:p>
          <w:p w:rsidR="00997861" w:rsidRPr="00DA67EA" w:rsidRDefault="00997861" w:rsidP="009973EA">
            <w:pPr>
              <w:rPr>
                <w:bCs/>
                <w:sz w:val="18"/>
                <w:szCs w:val="18"/>
              </w:rPr>
            </w:pPr>
          </w:p>
          <w:p w:rsidR="00997861" w:rsidRPr="00DA67EA" w:rsidRDefault="00997861" w:rsidP="009973EA">
            <w:pPr>
              <w:rPr>
                <w:bCs/>
                <w:sz w:val="18"/>
                <w:szCs w:val="18"/>
              </w:rPr>
            </w:pPr>
          </w:p>
          <w:p w:rsidR="00997861" w:rsidRPr="00DA67EA" w:rsidRDefault="00997861" w:rsidP="009973EA">
            <w:pPr>
              <w:rPr>
                <w:bCs/>
                <w:iCs/>
                <w:sz w:val="18"/>
                <w:szCs w:val="18"/>
              </w:rPr>
            </w:pPr>
            <w:r>
              <w:rPr>
                <w:bCs/>
                <w:iCs/>
                <w:sz w:val="18"/>
                <w:szCs w:val="18"/>
              </w:rPr>
              <w:t>osobnostní</w:t>
            </w:r>
            <w:r w:rsidRPr="00DA67EA">
              <w:rPr>
                <w:bCs/>
                <w:iCs/>
                <w:sz w:val="18"/>
                <w:szCs w:val="18"/>
              </w:rPr>
              <w:t xml:space="preserve"> a sociální rozměr chápání umění </w:t>
            </w:r>
          </w:p>
          <w:p w:rsidR="00997861" w:rsidRPr="00DA67EA" w:rsidRDefault="00997861" w:rsidP="009973EA">
            <w:pPr>
              <w:rPr>
                <w:bCs/>
                <w:iCs/>
                <w:sz w:val="18"/>
                <w:szCs w:val="18"/>
              </w:rPr>
            </w:pPr>
          </w:p>
          <w:p w:rsidR="00997861" w:rsidRPr="00DA67EA" w:rsidRDefault="00997861" w:rsidP="009973EA">
            <w:pPr>
              <w:rPr>
                <w:bCs/>
                <w:iCs/>
                <w:sz w:val="18"/>
                <w:szCs w:val="18"/>
              </w:rPr>
            </w:pPr>
            <w:r>
              <w:rPr>
                <w:bCs/>
                <w:iCs/>
                <w:sz w:val="18"/>
                <w:szCs w:val="18"/>
              </w:rPr>
              <w:t>p</w:t>
            </w:r>
            <w:r w:rsidRPr="00DA67EA">
              <w:rPr>
                <w:bCs/>
                <w:iCs/>
                <w:sz w:val="18"/>
                <w:szCs w:val="18"/>
              </w:rPr>
              <w:t>rezentace</w:t>
            </w:r>
          </w:p>
          <w:p w:rsidR="00997861" w:rsidRPr="00DA67EA" w:rsidRDefault="00997861" w:rsidP="009973EA">
            <w:pPr>
              <w:rPr>
                <w:bCs/>
                <w:iCs/>
                <w:sz w:val="18"/>
                <w:szCs w:val="18"/>
              </w:rPr>
            </w:pPr>
          </w:p>
          <w:p w:rsidR="00997861" w:rsidRPr="00DA67EA" w:rsidRDefault="00997861" w:rsidP="009973EA">
            <w:pPr>
              <w:rPr>
                <w:bCs/>
                <w:iCs/>
                <w:sz w:val="18"/>
                <w:szCs w:val="18"/>
              </w:rPr>
            </w:pPr>
            <w:r>
              <w:rPr>
                <w:bCs/>
                <w:iCs/>
                <w:sz w:val="18"/>
                <w:szCs w:val="18"/>
              </w:rPr>
              <w:t>p</w:t>
            </w:r>
            <w:r w:rsidRPr="00DA67EA">
              <w:rPr>
                <w:bCs/>
                <w:iCs/>
                <w:sz w:val="18"/>
                <w:szCs w:val="18"/>
              </w:rPr>
              <w:t>říprava a vedení hodiny</w:t>
            </w:r>
          </w:p>
          <w:p w:rsidR="00997861" w:rsidRPr="00DA67EA" w:rsidRDefault="00997861" w:rsidP="009973EA">
            <w:pPr>
              <w:rPr>
                <w:bCs/>
                <w:iCs/>
                <w:sz w:val="18"/>
                <w:szCs w:val="18"/>
              </w:rPr>
            </w:pPr>
          </w:p>
          <w:p w:rsidR="00997861" w:rsidRPr="00DA67EA" w:rsidRDefault="00997861" w:rsidP="009973EA">
            <w:pPr>
              <w:rPr>
                <w:bCs/>
                <w:iCs/>
                <w:sz w:val="18"/>
                <w:szCs w:val="18"/>
              </w:rPr>
            </w:pPr>
            <w:r>
              <w:rPr>
                <w:bCs/>
                <w:iCs/>
                <w:sz w:val="18"/>
                <w:szCs w:val="18"/>
              </w:rPr>
              <w:t>i</w:t>
            </w:r>
            <w:r w:rsidRPr="00DA67EA">
              <w:rPr>
                <w:bCs/>
                <w:iCs/>
                <w:sz w:val="18"/>
                <w:szCs w:val="18"/>
              </w:rPr>
              <w:t>nternet, kulturní přehledy, časopisy, denní tisk</w:t>
            </w:r>
          </w:p>
          <w:p w:rsidR="00997861" w:rsidRPr="00DA67EA" w:rsidRDefault="00997861" w:rsidP="009973EA">
            <w:pPr>
              <w:rPr>
                <w:bCs/>
                <w:iCs/>
                <w:sz w:val="18"/>
                <w:szCs w:val="18"/>
              </w:rPr>
            </w:pPr>
          </w:p>
          <w:p w:rsidR="00997861" w:rsidRPr="00DA67EA" w:rsidRDefault="00997861" w:rsidP="009973EA">
            <w:pPr>
              <w:rPr>
                <w:bCs/>
                <w:iCs/>
                <w:sz w:val="18"/>
                <w:szCs w:val="18"/>
              </w:rPr>
            </w:pPr>
            <w:r>
              <w:rPr>
                <w:bCs/>
                <w:iCs/>
                <w:sz w:val="18"/>
                <w:szCs w:val="18"/>
              </w:rPr>
              <w:t>t</w:t>
            </w:r>
            <w:r w:rsidRPr="00DA67EA">
              <w:rPr>
                <w:bCs/>
                <w:iCs/>
                <w:sz w:val="18"/>
                <w:szCs w:val="18"/>
              </w:rPr>
              <w:t>ypy životního prostředí,</w:t>
            </w:r>
            <w:r>
              <w:rPr>
                <w:bCs/>
                <w:iCs/>
                <w:sz w:val="18"/>
                <w:szCs w:val="18"/>
              </w:rPr>
              <w:t xml:space="preserve"> </w:t>
            </w:r>
            <w:r w:rsidRPr="00DA67EA">
              <w:rPr>
                <w:bCs/>
                <w:iCs/>
                <w:sz w:val="18"/>
                <w:szCs w:val="18"/>
              </w:rPr>
              <w:t>ekologické desatero</w:t>
            </w:r>
          </w:p>
          <w:p w:rsidR="00997861" w:rsidRPr="00DA67EA" w:rsidRDefault="00997861" w:rsidP="009973EA">
            <w:pPr>
              <w:rPr>
                <w:bCs/>
                <w:iCs/>
                <w:sz w:val="18"/>
                <w:szCs w:val="18"/>
              </w:rPr>
            </w:pPr>
          </w:p>
          <w:p w:rsidR="00997861" w:rsidRPr="00DA67EA" w:rsidRDefault="00997861" w:rsidP="009973EA">
            <w:pPr>
              <w:rPr>
                <w:sz w:val="18"/>
                <w:szCs w:val="18"/>
              </w:rPr>
            </w:pPr>
          </w:p>
        </w:tc>
        <w:tc>
          <w:tcPr>
            <w:tcW w:w="3600" w:type="dxa"/>
            <w:shd w:val="clear" w:color="auto" w:fill="auto"/>
          </w:tcPr>
          <w:p w:rsidR="00997861" w:rsidRPr="00DA67EA" w:rsidRDefault="00997861">
            <w:pPr>
              <w:rPr>
                <w:sz w:val="18"/>
                <w:szCs w:val="18"/>
              </w:rPr>
            </w:pPr>
          </w:p>
          <w:p w:rsidR="00997861" w:rsidRPr="00745D3F" w:rsidRDefault="00997861" w:rsidP="009973EA">
            <w:pPr>
              <w:rPr>
                <w:sz w:val="18"/>
                <w:szCs w:val="18"/>
              </w:rPr>
            </w:pPr>
            <w:r w:rsidRPr="00745D3F">
              <w:rPr>
                <w:sz w:val="18"/>
                <w:szCs w:val="18"/>
              </w:rPr>
              <w:t>ON - hmotná a duchovní kultura</w:t>
            </w:r>
          </w:p>
          <w:p w:rsidR="00997861" w:rsidRPr="00DA67EA" w:rsidRDefault="00997861" w:rsidP="009973EA">
            <w:pPr>
              <w:rPr>
                <w:b/>
                <w:sz w:val="18"/>
                <w:szCs w:val="18"/>
              </w:rPr>
            </w:pPr>
          </w:p>
          <w:p w:rsidR="00997861" w:rsidRPr="00DA67EA" w:rsidRDefault="00997861" w:rsidP="009973EA">
            <w:pPr>
              <w:rPr>
                <w:sz w:val="18"/>
                <w:szCs w:val="18"/>
              </w:rPr>
            </w:pPr>
            <w:r w:rsidRPr="00DA67EA">
              <w:rPr>
                <w:sz w:val="18"/>
                <w:szCs w:val="18"/>
              </w:rPr>
              <w:t>M –</w:t>
            </w:r>
            <w:r>
              <w:rPr>
                <w:sz w:val="18"/>
                <w:szCs w:val="18"/>
              </w:rPr>
              <w:t xml:space="preserve"> </w:t>
            </w:r>
            <w:r w:rsidRPr="00DA67EA">
              <w:rPr>
                <w:sz w:val="18"/>
                <w:szCs w:val="18"/>
              </w:rPr>
              <w:t>rovinné útvary, tělesa</w:t>
            </w: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Pr="00DA67EA"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DA67EA" w:rsidRDefault="00997861" w:rsidP="009973EA">
            <w:pPr>
              <w:rPr>
                <w:sz w:val="18"/>
                <w:szCs w:val="18"/>
              </w:rPr>
            </w:pPr>
            <w:r>
              <w:rPr>
                <w:sz w:val="18"/>
                <w:szCs w:val="18"/>
              </w:rPr>
              <w:t xml:space="preserve">VT - </w:t>
            </w:r>
            <w:r w:rsidRPr="00DA67EA">
              <w:rPr>
                <w:sz w:val="18"/>
                <w:szCs w:val="18"/>
              </w:rPr>
              <w:t>internet, prezentační technologie,</w:t>
            </w:r>
            <w:r>
              <w:rPr>
                <w:sz w:val="18"/>
                <w:szCs w:val="18"/>
              </w:rPr>
              <w:t xml:space="preserve"> </w:t>
            </w:r>
            <w:r w:rsidRPr="00DA67EA">
              <w:rPr>
                <w:sz w:val="18"/>
                <w:szCs w:val="18"/>
              </w:rPr>
              <w:t>textový editor</w:t>
            </w:r>
            <w:r>
              <w:rPr>
                <w:sz w:val="18"/>
                <w:szCs w:val="18"/>
              </w:rPr>
              <w:t xml:space="preserve"> </w:t>
            </w:r>
            <w:r w:rsidRPr="00DA67EA">
              <w:rPr>
                <w:sz w:val="18"/>
                <w:szCs w:val="18"/>
              </w:rPr>
              <w:t xml:space="preserve">mediální produkty – reklama </w:t>
            </w:r>
            <w:r>
              <w:rPr>
                <w:sz w:val="18"/>
                <w:szCs w:val="18"/>
              </w:rPr>
              <w:t>(</w:t>
            </w:r>
            <w:r w:rsidRPr="00DA67EA">
              <w:rPr>
                <w:sz w:val="18"/>
                <w:szCs w:val="18"/>
              </w:rPr>
              <w:t>vliv</w:t>
            </w:r>
            <w:r>
              <w:rPr>
                <w:sz w:val="18"/>
                <w:szCs w:val="18"/>
              </w:rPr>
              <w:t>,</w:t>
            </w:r>
            <w:r w:rsidRPr="00DA67EA">
              <w:rPr>
                <w:sz w:val="18"/>
                <w:szCs w:val="18"/>
              </w:rPr>
              <w:t xml:space="preserve"> význam</w:t>
            </w:r>
            <w:r>
              <w:rPr>
                <w:sz w:val="18"/>
                <w:szCs w:val="18"/>
              </w:rPr>
              <w:t>)</w:t>
            </w:r>
          </w:p>
          <w:p w:rsidR="00997861" w:rsidRPr="00DA67EA" w:rsidRDefault="00997861" w:rsidP="009973EA">
            <w:pPr>
              <w:rPr>
                <w:sz w:val="18"/>
                <w:szCs w:val="18"/>
              </w:rPr>
            </w:pPr>
          </w:p>
          <w:p w:rsidR="00997861" w:rsidRPr="007D2E29" w:rsidRDefault="00997861" w:rsidP="009973EA">
            <w:pPr>
              <w:rPr>
                <w:sz w:val="18"/>
                <w:szCs w:val="18"/>
              </w:rPr>
            </w:pPr>
            <w:r w:rsidRPr="007D2E29">
              <w:rPr>
                <w:sz w:val="18"/>
                <w:szCs w:val="18"/>
              </w:rPr>
              <w:t xml:space="preserve">ČJL- </w:t>
            </w:r>
            <w:r>
              <w:rPr>
                <w:sz w:val="18"/>
                <w:szCs w:val="18"/>
              </w:rPr>
              <w:t xml:space="preserve"> publicistika, </w:t>
            </w:r>
            <w:r w:rsidRPr="007D2E29">
              <w:rPr>
                <w:sz w:val="18"/>
                <w:szCs w:val="18"/>
              </w:rPr>
              <w:t>reklama</w:t>
            </w:r>
            <w:r>
              <w:rPr>
                <w:sz w:val="18"/>
                <w:szCs w:val="18"/>
              </w:rPr>
              <w:t>, z</w:t>
            </w:r>
            <w:r w:rsidRPr="007D2E29">
              <w:rPr>
                <w:sz w:val="18"/>
                <w:szCs w:val="18"/>
              </w:rPr>
              <w:t>ískávání a zpracovávání informací z textu</w:t>
            </w:r>
          </w:p>
          <w:p w:rsidR="00997861" w:rsidRPr="007D2E29"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DA67EA" w:rsidRDefault="00997861" w:rsidP="009973EA">
            <w:pPr>
              <w:rPr>
                <w:sz w:val="18"/>
                <w:szCs w:val="18"/>
              </w:rPr>
            </w:pPr>
            <w:r w:rsidRPr="00DA67EA">
              <w:rPr>
                <w:sz w:val="18"/>
                <w:szCs w:val="18"/>
              </w:rPr>
              <w:t>HV –rytmus, relaxační hudba, texty písní</w:t>
            </w:r>
          </w:p>
          <w:p w:rsidR="00997861" w:rsidRPr="00DA67EA" w:rsidRDefault="00997861" w:rsidP="009973EA">
            <w:pPr>
              <w:rPr>
                <w:sz w:val="18"/>
                <w:szCs w:val="18"/>
              </w:rPr>
            </w:pPr>
            <w:r w:rsidRPr="00DA67EA">
              <w:rPr>
                <w:sz w:val="18"/>
                <w:szCs w:val="18"/>
              </w:rPr>
              <w:t xml:space="preserve">       propojení hudby a obrazu</w:t>
            </w:r>
          </w:p>
          <w:p w:rsidR="00997861" w:rsidRPr="00DA67EA" w:rsidRDefault="00997861" w:rsidP="009973EA">
            <w:pPr>
              <w:rPr>
                <w:sz w:val="18"/>
                <w:szCs w:val="18"/>
              </w:rPr>
            </w:pPr>
            <w:r w:rsidRPr="00DA67EA">
              <w:rPr>
                <w:sz w:val="18"/>
                <w:szCs w:val="18"/>
              </w:rPr>
              <w:t>D- starověk, středověk,</w:t>
            </w:r>
            <w:r>
              <w:rPr>
                <w:sz w:val="18"/>
                <w:szCs w:val="18"/>
              </w:rPr>
              <w:t xml:space="preserve"> </w:t>
            </w:r>
            <w:r w:rsidRPr="00DA67EA">
              <w:rPr>
                <w:sz w:val="18"/>
                <w:szCs w:val="18"/>
              </w:rPr>
              <w:t>novověk –</w:t>
            </w:r>
            <w:r>
              <w:rPr>
                <w:sz w:val="18"/>
                <w:szCs w:val="18"/>
              </w:rPr>
              <w:t xml:space="preserve"> </w:t>
            </w:r>
            <w:r w:rsidRPr="00DA67EA">
              <w:rPr>
                <w:sz w:val="18"/>
                <w:szCs w:val="18"/>
              </w:rPr>
              <w:t>kulturní přínos</w:t>
            </w:r>
          </w:p>
          <w:p w:rsidR="00997861" w:rsidRPr="00DA67EA" w:rsidRDefault="00997861" w:rsidP="009973EA">
            <w:pPr>
              <w:rPr>
                <w:b/>
                <w:sz w:val="18"/>
                <w:szCs w:val="18"/>
              </w:rPr>
            </w:pPr>
          </w:p>
          <w:p w:rsidR="00997861" w:rsidRPr="00DA67EA"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Default="00997861" w:rsidP="009973EA">
            <w:pPr>
              <w:rPr>
                <w:b/>
                <w:sz w:val="18"/>
                <w:szCs w:val="18"/>
              </w:rPr>
            </w:pPr>
          </w:p>
          <w:p w:rsidR="00997861" w:rsidRPr="00DA67EA" w:rsidRDefault="00997861" w:rsidP="009973EA">
            <w:pPr>
              <w:rPr>
                <w:sz w:val="18"/>
                <w:szCs w:val="18"/>
              </w:rPr>
            </w:pPr>
            <w:r w:rsidRPr="00DA67EA">
              <w:rPr>
                <w:b/>
                <w:sz w:val="18"/>
                <w:szCs w:val="18"/>
              </w:rPr>
              <w:t>ODS</w:t>
            </w:r>
            <w:r w:rsidRPr="00DA67EA">
              <w:rPr>
                <w:sz w:val="18"/>
                <w:szCs w:val="18"/>
              </w:rPr>
              <w:t xml:space="preserve"> – poznávání a rozvoj  vlastní osobnosti,</w:t>
            </w:r>
          </w:p>
          <w:p w:rsidR="00997861" w:rsidRPr="00DA67EA" w:rsidRDefault="00997861" w:rsidP="009973EA">
            <w:pPr>
              <w:rPr>
                <w:sz w:val="18"/>
                <w:szCs w:val="18"/>
              </w:rPr>
            </w:pPr>
            <w:r w:rsidRPr="00DA67EA">
              <w:rPr>
                <w:sz w:val="18"/>
                <w:szCs w:val="18"/>
              </w:rPr>
              <w:t>-rozvoj kreativity</w:t>
            </w:r>
          </w:p>
          <w:p w:rsidR="00997861" w:rsidRPr="00DA67EA" w:rsidRDefault="00997861" w:rsidP="009973EA">
            <w:pPr>
              <w:rPr>
                <w:sz w:val="18"/>
                <w:szCs w:val="18"/>
              </w:rPr>
            </w:pPr>
            <w:r w:rsidRPr="00DA67EA">
              <w:rPr>
                <w:sz w:val="18"/>
                <w:szCs w:val="18"/>
              </w:rPr>
              <w:t>- respektující komunikace( odlišnost názorů, postojů,kultur, národností )</w:t>
            </w:r>
          </w:p>
          <w:p w:rsidR="00997861" w:rsidRPr="00DA67EA" w:rsidRDefault="00997861" w:rsidP="009973EA">
            <w:pPr>
              <w:rPr>
                <w:sz w:val="18"/>
                <w:szCs w:val="18"/>
              </w:rPr>
            </w:pPr>
            <w:r w:rsidRPr="00DA67EA">
              <w:rPr>
                <w:sz w:val="18"/>
                <w:szCs w:val="18"/>
              </w:rPr>
              <w:t>-vztah ke spolupráci a soutěži</w:t>
            </w:r>
          </w:p>
          <w:p w:rsidR="00997861" w:rsidRPr="00DA67EA" w:rsidRDefault="00997861" w:rsidP="009973EA">
            <w:pPr>
              <w:rPr>
                <w:sz w:val="18"/>
                <w:szCs w:val="18"/>
              </w:rPr>
            </w:pPr>
            <w:r w:rsidRPr="00DA67EA">
              <w:rPr>
                <w:sz w:val="18"/>
                <w:szCs w:val="18"/>
              </w:rPr>
              <w:t>-výhodné a nevýhodné osobnostní předpoklady pro situace spolupráce, konkurence, soutěžení</w:t>
            </w:r>
          </w:p>
          <w:p w:rsidR="00997861" w:rsidRPr="00DA67EA" w:rsidRDefault="00997861" w:rsidP="009973EA">
            <w:pPr>
              <w:rPr>
                <w:sz w:val="18"/>
                <w:szCs w:val="18"/>
              </w:rPr>
            </w:pPr>
            <w:r w:rsidRPr="00DA67EA">
              <w:rPr>
                <w:sz w:val="18"/>
                <w:szCs w:val="18"/>
              </w:rPr>
              <w:t>-originalita, přizpůsobování se druhým</w:t>
            </w:r>
          </w:p>
          <w:p w:rsidR="00997861" w:rsidRPr="00DA67EA" w:rsidRDefault="00997861" w:rsidP="009973EA">
            <w:pPr>
              <w:rPr>
                <w:sz w:val="18"/>
                <w:szCs w:val="18"/>
              </w:rPr>
            </w:pPr>
            <w:r w:rsidRPr="00DA67EA">
              <w:rPr>
                <w:sz w:val="18"/>
                <w:szCs w:val="18"/>
              </w:rPr>
              <w:t>-pomáhání, podpora, poskytování rad</w:t>
            </w:r>
          </w:p>
          <w:p w:rsidR="00997861" w:rsidRPr="00DA67EA" w:rsidRDefault="00997861" w:rsidP="009973EA">
            <w:pPr>
              <w:rPr>
                <w:sz w:val="18"/>
                <w:szCs w:val="18"/>
              </w:rPr>
            </w:pPr>
            <w:r w:rsidRPr="00DA67EA">
              <w:rPr>
                <w:sz w:val="18"/>
                <w:szCs w:val="18"/>
              </w:rPr>
              <w:t>-přijímání názorů druhých jako možné východisko pro další osobní rozvoj</w:t>
            </w:r>
          </w:p>
          <w:p w:rsidR="00997861" w:rsidRPr="00DA67EA" w:rsidRDefault="00997861" w:rsidP="009973EA">
            <w:pPr>
              <w:rPr>
                <w:sz w:val="18"/>
                <w:szCs w:val="18"/>
              </w:rPr>
            </w:pPr>
            <w:r w:rsidRPr="00DA67EA">
              <w:rPr>
                <w:sz w:val="18"/>
                <w:szCs w:val="18"/>
              </w:rPr>
              <w:t>- podílení se na obecně prospěšných aktivitách</w:t>
            </w:r>
          </w:p>
          <w:p w:rsidR="00997861" w:rsidRPr="00DA67EA" w:rsidRDefault="00997861">
            <w:pPr>
              <w:rPr>
                <w:sz w:val="18"/>
                <w:szCs w:val="18"/>
              </w:rPr>
            </w:pPr>
          </w:p>
          <w:p w:rsidR="00997861" w:rsidRPr="00DA67EA" w:rsidRDefault="00997861">
            <w:pPr>
              <w:rPr>
                <w:sz w:val="18"/>
                <w:szCs w:val="18"/>
              </w:rPr>
            </w:pPr>
          </w:p>
          <w:p w:rsidR="00997861" w:rsidRPr="00DA67EA" w:rsidRDefault="00997861">
            <w:pPr>
              <w:rPr>
                <w:sz w:val="18"/>
                <w:szCs w:val="18"/>
              </w:rPr>
            </w:pPr>
          </w:p>
          <w:p w:rsidR="00997861" w:rsidRPr="00DA67EA" w:rsidRDefault="00997861">
            <w:pPr>
              <w:rPr>
                <w:sz w:val="18"/>
                <w:szCs w:val="18"/>
              </w:rPr>
            </w:pPr>
          </w:p>
          <w:p w:rsidR="00997861" w:rsidRPr="00DA67EA" w:rsidRDefault="00997861">
            <w:pPr>
              <w:rPr>
                <w:sz w:val="18"/>
                <w:szCs w:val="18"/>
              </w:rPr>
            </w:pPr>
          </w:p>
          <w:p w:rsidR="00997861" w:rsidRPr="00DA67EA" w:rsidRDefault="00997861">
            <w:pPr>
              <w:rPr>
                <w:sz w:val="18"/>
                <w:szCs w:val="18"/>
              </w:rPr>
            </w:pPr>
          </w:p>
          <w:p w:rsidR="00997861" w:rsidRPr="00DA67EA" w:rsidRDefault="00997861">
            <w:pPr>
              <w:rPr>
                <w:sz w:val="18"/>
                <w:szCs w:val="18"/>
              </w:rPr>
            </w:pPr>
          </w:p>
          <w:p w:rsidR="00997861" w:rsidRPr="00DA67EA" w:rsidRDefault="00997861">
            <w:pPr>
              <w:rPr>
                <w:sz w:val="18"/>
                <w:szCs w:val="18"/>
              </w:rPr>
            </w:pPr>
          </w:p>
          <w:p w:rsidR="00997861" w:rsidRPr="00DA67EA" w:rsidRDefault="00997861">
            <w:pPr>
              <w:rPr>
                <w:sz w:val="18"/>
                <w:szCs w:val="18"/>
              </w:rPr>
            </w:pPr>
          </w:p>
          <w:p w:rsidR="00997861" w:rsidRDefault="00997861" w:rsidP="009973EA">
            <w:pPr>
              <w:rPr>
                <w:sz w:val="18"/>
                <w:szCs w:val="18"/>
              </w:rPr>
            </w:pPr>
          </w:p>
          <w:p w:rsidR="00997861" w:rsidRDefault="00997861" w:rsidP="009973EA">
            <w:pPr>
              <w:rPr>
                <w:sz w:val="18"/>
                <w:szCs w:val="18"/>
              </w:rPr>
            </w:pPr>
            <w:r w:rsidRPr="00DA67EA">
              <w:rPr>
                <w:sz w:val="18"/>
                <w:szCs w:val="18"/>
              </w:rPr>
              <w:t>OSV, Ped – motivace,příprava programu</w:t>
            </w: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DA67EA" w:rsidRDefault="00997861" w:rsidP="009973EA">
            <w:pPr>
              <w:rPr>
                <w:sz w:val="18"/>
                <w:szCs w:val="18"/>
              </w:rPr>
            </w:pPr>
            <w:r>
              <w:rPr>
                <w:sz w:val="18"/>
                <w:szCs w:val="18"/>
              </w:rPr>
              <w:t xml:space="preserve">ČŽP   - </w:t>
            </w:r>
            <w:r w:rsidRPr="00DA67EA">
              <w:rPr>
                <w:sz w:val="18"/>
                <w:szCs w:val="18"/>
              </w:rPr>
              <w:t>vztah člověka k prostředí</w:t>
            </w:r>
          </w:p>
          <w:p w:rsidR="00997861" w:rsidRPr="00DA67EA" w:rsidRDefault="00997861" w:rsidP="009973EA">
            <w:pPr>
              <w:rPr>
                <w:sz w:val="18"/>
                <w:szCs w:val="18"/>
              </w:rPr>
            </w:pPr>
            <w:r w:rsidRPr="00DA67EA">
              <w:rPr>
                <w:sz w:val="18"/>
                <w:szCs w:val="18"/>
              </w:rPr>
              <w:t>ZPřV - životní  prostředí</w:t>
            </w:r>
          </w:p>
          <w:p w:rsidR="00997861" w:rsidRPr="00DA67EA" w:rsidRDefault="00997861" w:rsidP="009973EA">
            <w:pPr>
              <w:rPr>
                <w:sz w:val="18"/>
                <w:szCs w:val="18"/>
              </w:rPr>
            </w:pPr>
          </w:p>
        </w:tc>
        <w:tc>
          <w:tcPr>
            <w:tcW w:w="2340" w:type="dxa"/>
            <w:shd w:val="clear" w:color="auto" w:fill="auto"/>
          </w:tcPr>
          <w:p w:rsidR="00997861" w:rsidRDefault="00997861" w:rsidP="009973EA">
            <w:pPr>
              <w:rPr>
                <w:rFonts w:ascii="Times New Roman,BoldItalic" w:hAnsi="Times New Roman,BoldItalic" w:cs="Times New Roman,BoldItalic"/>
                <w:b/>
                <w:bCs/>
                <w:i/>
                <w:iCs/>
              </w:rPr>
            </w:pPr>
          </w:p>
          <w:p w:rsidR="00997861" w:rsidRPr="00AB6AFC" w:rsidRDefault="00997861" w:rsidP="009973EA">
            <w:pPr>
              <w:autoSpaceDE w:val="0"/>
              <w:autoSpaceDN w:val="0"/>
              <w:adjustRightInd w:val="0"/>
              <w:rPr>
                <w:b/>
                <w:bCs/>
                <w:sz w:val="18"/>
                <w:szCs w:val="18"/>
              </w:rPr>
            </w:pPr>
            <w:r w:rsidRPr="00AB6AFC">
              <w:rPr>
                <w:b/>
                <w:bCs/>
                <w:sz w:val="18"/>
                <w:szCs w:val="18"/>
              </w:rPr>
              <w:t>Lekce</w:t>
            </w:r>
          </w:p>
          <w:p w:rsidR="00997861" w:rsidRPr="00AB6AFC" w:rsidRDefault="00997861" w:rsidP="009973EA">
            <w:pPr>
              <w:autoSpaceDE w:val="0"/>
              <w:autoSpaceDN w:val="0"/>
              <w:adjustRightInd w:val="0"/>
              <w:rPr>
                <w:b/>
                <w:bCs/>
                <w:sz w:val="18"/>
                <w:szCs w:val="18"/>
              </w:rPr>
            </w:pPr>
            <w:r w:rsidRPr="00AB6AFC">
              <w:rPr>
                <w:b/>
                <w:bCs/>
                <w:sz w:val="18"/>
                <w:szCs w:val="18"/>
              </w:rPr>
              <w:t>společenské</w:t>
            </w:r>
          </w:p>
          <w:p w:rsidR="00997861" w:rsidRPr="00AB6AFC" w:rsidRDefault="00997861" w:rsidP="009973EA">
            <w:pPr>
              <w:autoSpaceDE w:val="0"/>
              <w:autoSpaceDN w:val="0"/>
              <w:adjustRightInd w:val="0"/>
              <w:rPr>
                <w:b/>
                <w:bCs/>
                <w:sz w:val="18"/>
                <w:szCs w:val="18"/>
              </w:rPr>
            </w:pPr>
            <w:r w:rsidRPr="00AB6AFC">
              <w:rPr>
                <w:b/>
                <w:bCs/>
                <w:sz w:val="18"/>
                <w:szCs w:val="18"/>
              </w:rPr>
              <w:t>výchovy a</w:t>
            </w:r>
          </w:p>
          <w:p w:rsidR="00997861" w:rsidRPr="00AB6AFC" w:rsidRDefault="00997861" w:rsidP="009973EA">
            <w:pPr>
              <w:autoSpaceDE w:val="0"/>
              <w:autoSpaceDN w:val="0"/>
              <w:adjustRightInd w:val="0"/>
              <w:rPr>
                <w:b/>
                <w:bCs/>
                <w:sz w:val="18"/>
                <w:szCs w:val="18"/>
              </w:rPr>
            </w:pPr>
            <w:r w:rsidRPr="00AB6AFC">
              <w:rPr>
                <w:b/>
                <w:bCs/>
                <w:sz w:val="18"/>
                <w:szCs w:val="18"/>
              </w:rPr>
              <w:t>etikety –</w:t>
            </w:r>
          </w:p>
          <w:p w:rsidR="00997861" w:rsidRPr="00AB6AFC" w:rsidRDefault="00997861" w:rsidP="009973EA">
            <w:pPr>
              <w:autoSpaceDE w:val="0"/>
              <w:autoSpaceDN w:val="0"/>
              <w:adjustRightInd w:val="0"/>
              <w:rPr>
                <w:iCs/>
                <w:sz w:val="18"/>
                <w:szCs w:val="18"/>
              </w:rPr>
            </w:pPr>
            <w:r w:rsidRPr="00AB6AFC">
              <w:rPr>
                <w:iCs/>
                <w:sz w:val="18"/>
                <w:szCs w:val="18"/>
              </w:rPr>
              <w:t>Zdravení –</w:t>
            </w:r>
            <w:r>
              <w:rPr>
                <w:iCs/>
                <w:sz w:val="18"/>
                <w:szCs w:val="18"/>
              </w:rPr>
              <w:t xml:space="preserve"> </w:t>
            </w:r>
            <w:r w:rsidRPr="00AB6AFC">
              <w:rPr>
                <w:iCs/>
                <w:sz w:val="18"/>
                <w:szCs w:val="18"/>
              </w:rPr>
              <w:t>představování,</w:t>
            </w:r>
          </w:p>
          <w:p w:rsidR="00997861" w:rsidRPr="00AB6AFC" w:rsidRDefault="00997861" w:rsidP="009973EA">
            <w:pPr>
              <w:autoSpaceDE w:val="0"/>
              <w:autoSpaceDN w:val="0"/>
              <w:adjustRightInd w:val="0"/>
              <w:rPr>
                <w:iCs/>
                <w:sz w:val="18"/>
                <w:szCs w:val="18"/>
              </w:rPr>
            </w:pPr>
            <w:r w:rsidRPr="00AB6AFC">
              <w:rPr>
                <w:iCs/>
                <w:sz w:val="18"/>
                <w:szCs w:val="18"/>
              </w:rPr>
              <w:t>Oslovování</w:t>
            </w:r>
            <w:r>
              <w:rPr>
                <w:iCs/>
                <w:sz w:val="18"/>
                <w:szCs w:val="18"/>
              </w:rPr>
              <w:t xml:space="preserve"> </w:t>
            </w:r>
            <w:r w:rsidRPr="00AB6AFC">
              <w:rPr>
                <w:iCs/>
                <w:sz w:val="18"/>
                <w:szCs w:val="18"/>
              </w:rPr>
              <w:t>,</w:t>
            </w:r>
            <w:r>
              <w:rPr>
                <w:iCs/>
                <w:sz w:val="18"/>
                <w:szCs w:val="18"/>
              </w:rPr>
              <w:t xml:space="preserve"> </w:t>
            </w:r>
            <w:r w:rsidRPr="00AB6AFC">
              <w:rPr>
                <w:iCs/>
                <w:sz w:val="18"/>
                <w:szCs w:val="18"/>
              </w:rPr>
              <w:t>konverzace,</w:t>
            </w:r>
          </w:p>
          <w:p w:rsidR="00997861" w:rsidRPr="00AB6AFC" w:rsidRDefault="00997861" w:rsidP="009973EA">
            <w:pPr>
              <w:autoSpaceDE w:val="0"/>
              <w:autoSpaceDN w:val="0"/>
              <w:adjustRightInd w:val="0"/>
              <w:rPr>
                <w:iCs/>
                <w:sz w:val="18"/>
                <w:szCs w:val="18"/>
              </w:rPr>
            </w:pPr>
            <w:r w:rsidRPr="00AB6AFC">
              <w:rPr>
                <w:iCs/>
                <w:sz w:val="18"/>
                <w:szCs w:val="18"/>
              </w:rPr>
              <w:t>Kouzlo čistoty,</w:t>
            </w:r>
          </w:p>
          <w:p w:rsidR="00997861" w:rsidRPr="00AB6AFC" w:rsidRDefault="00997861" w:rsidP="009973EA">
            <w:pPr>
              <w:autoSpaceDE w:val="0"/>
              <w:autoSpaceDN w:val="0"/>
              <w:adjustRightInd w:val="0"/>
              <w:rPr>
                <w:iCs/>
                <w:sz w:val="18"/>
                <w:szCs w:val="18"/>
              </w:rPr>
            </w:pPr>
            <w:r w:rsidRPr="00AB6AFC">
              <w:rPr>
                <w:iCs/>
                <w:sz w:val="18"/>
                <w:szCs w:val="18"/>
              </w:rPr>
              <w:t>Šaty dělají</w:t>
            </w:r>
            <w:r>
              <w:rPr>
                <w:iCs/>
                <w:sz w:val="18"/>
                <w:szCs w:val="18"/>
              </w:rPr>
              <w:t xml:space="preserve"> č</w:t>
            </w:r>
            <w:r w:rsidRPr="00AB6AFC">
              <w:rPr>
                <w:iCs/>
                <w:sz w:val="18"/>
                <w:szCs w:val="18"/>
              </w:rPr>
              <w:t xml:space="preserve">lověka </w:t>
            </w:r>
            <w:r>
              <w:rPr>
                <w:iCs/>
                <w:sz w:val="18"/>
                <w:szCs w:val="18"/>
              </w:rPr>
              <w:t>…</w:t>
            </w:r>
          </w:p>
          <w:p w:rsidR="00997861" w:rsidRPr="00AB6AFC" w:rsidRDefault="00997861" w:rsidP="009973EA">
            <w:pPr>
              <w:autoSpaceDE w:val="0"/>
              <w:autoSpaceDN w:val="0"/>
              <w:adjustRightInd w:val="0"/>
              <w:rPr>
                <w:iCs/>
                <w:sz w:val="18"/>
                <w:szCs w:val="18"/>
              </w:rPr>
            </w:pPr>
            <w:r w:rsidRPr="00AB6AFC">
              <w:rPr>
                <w:iCs/>
                <w:sz w:val="18"/>
                <w:szCs w:val="18"/>
              </w:rPr>
              <w:t xml:space="preserve">anketa </w:t>
            </w:r>
          </w:p>
          <w:p w:rsidR="00997861" w:rsidRPr="00AB6AFC" w:rsidRDefault="00997861" w:rsidP="009973EA">
            <w:pPr>
              <w:autoSpaceDE w:val="0"/>
              <w:autoSpaceDN w:val="0"/>
              <w:adjustRightInd w:val="0"/>
              <w:rPr>
                <w:sz w:val="18"/>
                <w:szCs w:val="18"/>
              </w:rPr>
            </w:pPr>
            <w:r>
              <w:rPr>
                <w:sz w:val="18"/>
                <w:szCs w:val="18"/>
              </w:rPr>
              <w:t>I..</w:t>
            </w:r>
            <w:r w:rsidRPr="00AB6AFC">
              <w:rPr>
                <w:sz w:val="18"/>
                <w:szCs w:val="18"/>
              </w:rPr>
              <w:t>Mathé</w:t>
            </w:r>
            <w:r>
              <w:rPr>
                <w:sz w:val="18"/>
                <w:szCs w:val="18"/>
              </w:rPr>
              <w:t xml:space="preserve">,,.Špaček - </w:t>
            </w:r>
            <w:r w:rsidRPr="00AB6AFC">
              <w:rPr>
                <w:iCs/>
                <w:sz w:val="18"/>
                <w:szCs w:val="18"/>
              </w:rPr>
              <w:t>Etiketa</w:t>
            </w:r>
          </w:p>
          <w:p w:rsidR="00997861" w:rsidRPr="00745D3F" w:rsidRDefault="00997861" w:rsidP="009973EA">
            <w:pPr>
              <w:autoSpaceDE w:val="0"/>
              <w:autoSpaceDN w:val="0"/>
              <w:adjustRightInd w:val="0"/>
              <w:rPr>
                <w:rFonts w:ascii="Times New Roman,Bold" w:hAnsi="Times New Roman,Bold" w:cs="Times New Roman,Bold"/>
                <w:bCs/>
                <w:sz w:val="18"/>
                <w:szCs w:val="18"/>
              </w:rPr>
            </w:pPr>
            <w:r w:rsidRPr="00AB6AFC">
              <w:rPr>
                <w:rFonts w:ascii="Times New Roman,Bold" w:hAnsi="Times New Roman,Bold" w:cs="Times New Roman,Bold"/>
                <w:bCs/>
                <w:sz w:val="18"/>
                <w:szCs w:val="18"/>
              </w:rPr>
              <w:t>literatura</w:t>
            </w:r>
            <w:r>
              <w:rPr>
                <w:rFonts w:ascii="Times New Roman,Bold" w:hAnsi="Times New Roman,Bold" w:cs="Times New Roman,Bold"/>
                <w:b/>
                <w:bCs/>
              </w:rPr>
              <w:t xml:space="preserve">, </w:t>
            </w:r>
            <w:r w:rsidRPr="00745D3F">
              <w:rPr>
                <w:rFonts w:ascii="Times New Roman,Bold" w:hAnsi="Times New Roman,Bold" w:cs="Times New Roman,Bold"/>
                <w:bCs/>
                <w:sz w:val="18"/>
                <w:szCs w:val="18"/>
              </w:rPr>
              <w:t>video</w:t>
            </w:r>
          </w:p>
          <w:p w:rsidR="00997861" w:rsidRDefault="00997861" w:rsidP="009973EA"/>
          <w:p w:rsidR="00997861" w:rsidRPr="003E5ABA" w:rsidRDefault="00997861" w:rsidP="009973EA">
            <w:pPr>
              <w:rPr>
                <w:sz w:val="18"/>
                <w:szCs w:val="18"/>
              </w:rPr>
            </w:pPr>
            <w:r w:rsidRPr="003E5ABA">
              <w:rPr>
                <w:sz w:val="18"/>
                <w:szCs w:val="18"/>
              </w:rPr>
              <w:t>Monografie podle potřeby</w:t>
            </w:r>
          </w:p>
          <w:p w:rsidR="00997861" w:rsidRPr="003E5ABA" w:rsidRDefault="00997861" w:rsidP="009973EA">
            <w:pPr>
              <w:rPr>
                <w:sz w:val="18"/>
                <w:szCs w:val="18"/>
              </w:rPr>
            </w:pPr>
            <w:r w:rsidRPr="003E5ABA">
              <w:rPr>
                <w:sz w:val="18"/>
                <w:szCs w:val="18"/>
              </w:rPr>
              <w:t xml:space="preserve">Internetová aukce výtvarných děl </w:t>
            </w:r>
          </w:p>
          <w:p w:rsidR="00997861" w:rsidRPr="003E5ABA" w:rsidRDefault="00997861" w:rsidP="009973EA">
            <w:pPr>
              <w:rPr>
                <w:sz w:val="18"/>
                <w:szCs w:val="18"/>
              </w:rPr>
            </w:pPr>
          </w:p>
          <w:p w:rsidR="00997861" w:rsidRPr="003E5ABA" w:rsidRDefault="00997861" w:rsidP="009973EA">
            <w:pPr>
              <w:rPr>
                <w:sz w:val="18"/>
                <w:szCs w:val="18"/>
              </w:rPr>
            </w:pPr>
            <w:r w:rsidRPr="003E5ABA">
              <w:rPr>
                <w:sz w:val="18"/>
                <w:szCs w:val="18"/>
              </w:rPr>
              <w:t>Techniky kresby suchou a mokrou stopou</w:t>
            </w:r>
          </w:p>
          <w:p w:rsidR="00997861" w:rsidRPr="003E5ABA" w:rsidRDefault="00997861" w:rsidP="009973EA">
            <w:pPr>
              <w:rPr>
                <w:sz w:val="18"/>
                <w:szCs w:val="18"/>
              </w:rPr>
            </w:pPr>
            <w:r w:rsidRPr="003E5ABA">
              <w:rPr>
                <w:sz w:val="18"/>
                <w:szCs w:val="18"/>
              </w:rPr>
              <w:t>Malba</w:t>
            </w:r>
          </w:p>
          <w:p w:rsidR="00997861" w:rsidRPr="003E5ABA" w:rsidRDefault="00997861" w:rsidP="009973EA">
            <w:pPr>
              <w:rPr>
                <w:sz w:val="18"/>
                <w:szCs w:val="18"/>
              </w:rPr>
            </w:pPr>
            <w:r w:rsidRPr="003E5ABA">
              <w:rPr>
                <w:sz w:val="18"/>
                <w:szCs w:val="18"/>
              </w:rPr>
              <w:t>Přípravné grafické techniky</w:t>
            </w:r>
          </w:p>
          <w:p w:rsidR="00997861" w:rsidRPr="003E5ABA" w:rsidRDefault="00997861" w:rsidP="009973EA">
            <w:pPr>
              <w:rPr>
                <w:sz w:val="18"/>
                <w:szCs w:val="18"/>
              </w:rPr>
            </w:pPr>
            <w:r w:rsidRPr="003E5ABA">
              <w:rPr>
                <w:sz w:val="18"/>
                <w:szCs w:val="18"/>
              </w:rPr>
              <w:t>Exlibris</w:t>
            </w:r>
          </w:p>
          <w:p w:rsidR="00997861" w:rsidRPr="003E5ABA" w:rsidRDefault="00997861" w:rsidP="009973EA">
            <w:pPr>
              <w:rPr>
                <w:sz w:val="18"/>
                <w:szCs w:val="18"/>
              </w:rPr>
            </w:pPr>
            <w:r w:rsidRPr="003E5ABA">
              <w:rPr>
                <w:sz w:val="18"/>
                <w:szCs w:val="18"/>
              </w:rPr>
              <w:t>Tvarování materiálů</w:t>
            </w:r>
          </w:p>
          <w:p w:rsidR="00997861" w:rsidRPr="003E5ABA" w:rsidRDefault="00997861" w:rsidP="009973EA">
            <w:pPr>
              <w:rPr>
                <w:sz w:val="18"/>
                <w:szCs w:val="18"/>
              </w:rPr>
            </w:pPr>
            <w:r w:rsidRPr="003E5ABA">
              <w:rPr>
                <w:sz w:val="18"/>
                <w:szCs w:val="18"/>
              </w:rPr>
              <w:t>Netradiční výtvarné postupy</w:t>
            </w:r>
          </w:p>
          <w:p w:rsidR="00997861" w:rsidRPr="003E5ABA" w:rsidRDefault="00997861" w:rsidP="009973EA">
            <w:pPr>
              <w:rPr>
                <w:sz w:val="18"/>
                <w:szCs w:val="18"/>
              </w:rPr>
            </w:pPr>
            <w:r w:rsidRPr="003E5ABA">
              <w:rPr>
                <w:sz w:val="18"/>
                <w:szCs w:val="18"/>
              </w:rPr>
              <w:t>Objektová a akční tvorba</w:t>
            </w:r>
          </w:p>
          <w:p w:rsidR="00997861" w:rsidRPr="003E5ABA" w:rsidRDefault="00997861" w:rsidP="009973EA">
            <w:pPr>
              <w:rPr>
                <w:sz w:val="18"/>
                <w:szCs w:val="18"/>
              </w:rPr>
            </w:pPr>
          </w:p>
          <w:p w:rsidR="00997861" w:rsidRPr="003E5ABA" w:rsidRDefault="00997861" w:rsidP="009973EA">
            <w:pPr>
              <w:rPr>
                <w:sz w:val="18"/>
                <w:szCs w:val="18"/>
              </w:rPr>
            </w:pPr>
            <w:r w:rsidRPr="003E5ABA">
              <w:rPr>
                <w:sz w:val="18"/>
                <w:szCs w:val="18"/>
              </w:rPr>
              <w:t xml:space="preserve"> Podle možností návštěvy výstav, besedy  </w:t>
            </w:r>
          </w:p>
          <w:p w:rsidR="00997861" w:rsidRPr="003E5ABA" w:rsidRDefault="00997861" w:rsidP="009973EA">
            <w:pPr>
              <w:rPr>
                <w:sz w:val="18"/>
                <w:szCs w:val="18"/>
              </w:rPr>
            </w:pPr>
            <w:r w:rsidRPr="003E5ABA">
              <w:rPr>
                <w:sz w:val="18"/>
                <w:szCs w:val="18"/>
              </w:rPr>
              <w:t xml:space="preserve">Prezentace tvorby žáků v budovách škol i v jiných zařízeních </w:t>
            </w:r>
          </w:p>
          <w:p w:rsidR="00997861" w:rsidRPr="003E5ABA" w:rsidRDefault="00997861" w:rsidP="009973EA">
            <w:pPr>
              <w:rPr>
                <w:sz w:val="18"/>
                <w:szCs w:val="18"/>
              </w:rPr>
            </w:pPr>
          </w:p>
          <w:p w:rsidR="00997861" w:rsidRDefault="00997861" w:rsidP="009973EA">
            <w:pPr>
              <w:rPr>
                <w:rFonts w:ascii="Arial" w:hAnsi="Arial" w:cs="Arial"/>
                <w:sz w:val="18"/>
                <w:szCs w:val="18"/>
              </w:rPr>
            </w:pPr>
          </w:p>
          <w:p w:rsidR="00997861" w:rsidRDefault="00997861" w:rsidP="009973EA">
            <w:pPr>
              <w:rPr>
                <w:sz w:val="18"/>
                <w:szCs w:val="18"/>
              </w:rPr>
            </w:pPr>
          </w:p>
          <w:p w:rsidR="00997861" w:rsidRDefault="00997861" w:rsidP="009973EA">
            <w:pPr>
              <w:rPr>
                <w:sz w:val="18"/>
                <w:szCs w:val="18"/>
              </w:rPr>
            </w:pPr>
          </w:p>
          <w:p w:rsidR="00997861" w:rsidRDefault="00997861" w:rsidP="009973EA">
            <w:pPr>
              <w:rPr>
                <w:sz w:val="18"/>
                <w:szCs w:val="18"/>
              </w:rPr>
            </w:pPr>
          </w:p>
          <w:p w:rsidR="00997861" w:rsidRPr="00745D3F" w:rsidRDefault="00997861" w:rsidP="009973EA">
            <w:pPr>
              <w:rPr>
                <w:sz w:val="18"/>
                <w:szCs w:val="18"/>
              </w:rPr>
            </w:pPr>
            <w:r w:rsidRPr="00745D3F">
              <w:rPr>
                <w:sz w:val="18"/>
                <w:szCs w:val="18"/>
              </w:rPr>
              <w:lastRenderedPageBreak/>
              <w:t>Účast na různých soutěžích</w:t>
            </w:r>
          </w:p>
          <w:p w:rsidR="00997861" w:rsidRPr="00745D3F" w:rsidRDefault="00997861" w:rsidP="009973EA">
            <w:pPr>
              <w:rPr>
                <w:sz w:val="18"/>
                <w:szCs w:val="18"/>
              </w:rPr>
            </w:pPr>
            <w:r w:rsidRPr="00745D3F">
              <w:rPr>
                <w:sz w:val="18"/>
                <w:szCs w:val="18"/>
              </w:rPr>
              <w:t>Spolupráce s Nadací JÚŠ-Matarus</w:t>
            </w:r>
          </w:p>
          <w:p w:rsidR="00997861" w:rsidRPr="00745D3F" w:rsidRDefault="00997861" w:rsidP="009973EA">
            <w:pPr>
              <w:rPr>
                <w:sz w:val="18"/>
                <w:szCs w:val="18"/>
              </w:rPr>
            </w:pPr>
            <w:r>
              <w:rPr>
                <w:sz w:val="18"/>
                <w:szCs w:val="18"/>
              </w:rPr>
              <w:t>- návrhy přání</w:t>
            </w:r>
            <w:r w:rsidRPr="00745D3F">
              <w:rPr>
                <w:sz w:val="18"/>
                <w:szCs w:val="18"/>
              </w:rPr>
              <w:t>,</w:t>
            </w:r>
            <w:r>
              <w:rPr>
                <w:sz w:val="18"/>
                <w:szCs w:val="18"/>
              </w:rPr>
              <w:t xml:space="preserve"> </w:t>
            </w:r>
            <w:r w:rsidRPr="00745D3F">
              <w:rPr>
                <w:sz w:val="18"/>
                <w:szCs w:val="18"/>
              </w:rPr>
              <w:t>kalendáře apod.</w:t>
            </w:r>
          </w:p>
          <w:p w:rsidR="00997861" w:rsidRDefault="00997861" w:rsidP="009973EA">
            <w:pPr>
              <w:rPr>
                <w:rFonts w:ascii="Arial" w:hAnsi="Arial" w:cs="Arial"/>
                <w:sz w:val="18"/>
                <w:szCs w:val="18"/>
              </w:rPr>
            </w:pPr>
          </w:p>
          <w:p w:rsidR="00997861" w:rsidRDefault="00997861" w:rsidP="009973EA">
            <w:pPr>
              <w:rPr>
                <w:rFonts w:ascii="Arial" w:hAnsi="Arial" w:cs="Arial"/>
                <w:sz w:val="18"/>
                <w:szCs w:val="18"/>
              </w:rPr>
            </w:pPr>
            <w:r>
              <w:rPr>
                <w:rFonts w:ascii="Arial" w:hAnsi="Arial" w:cs="Arial"/>
                <w:sz w:val="18"/>
                <w:szCs w:val="18"/>
              </w:rPr>
              <w:t>Spolupráce na školních projektech</w:t>
            </w:r>
          </w:p>
          <w:p w:rsidR="00997861" w:rsidRDefault="00997861" w:rsidP="009973EA"/>
          <w:p w:rsidR="00997861" w:rsidRPr="00DA67EA" w:rsidRDefault="00997861" w:rsidP="009973EA">
            <w:pPr>
              <w:autoSpaceDE w:val="0"/>
              <w:autoSpaceDN w:val="0"/>
              <w:adjustRightInd w:val="0"/>
              <w:rPr>
                <w:bCs/>
                <w:iCs/>
                <w:sz w:val="18"/>
                <w:szCs w:val="18"/>
              </w:rPr>
            </w:pPr>
            <w:r>
              <w:rPr>
                <w:bCs/>
                <w:iCs/>
                <w:sz w:val="18"/>
                <w:szCs w:val="18"/>
              </w:rPr>
              <w:t>b</w:t>
            </w:r>
            <w:r w:rsidRPr="00DA67EA">
              <w:rPr>
                <w:bCs/>
                <w:iCs/>
                <w:sz w:val="18"/>
                <w:szCs w:val="18"/>
              </w:rPr>
              <w:t xml:space="preserve">esedy o umění – zajímavosti z uměleckého života </w:t>
            </w:r>
          </w:p>
          <w:p w:rsidR="00997861" w:rsidRPr="00DA67EA" w:rsidRDefault="00997861" w:rsidP="009973EA">
            <w:pPr>
              <w:autoSpaceDE w:val="0"/>
              <w:autoSpaceDN w:val="0"/>
              <w:adjustRightInd w:val="0"/>
              <w:rPr>
                <w:bCs/>
                <w:iCs/>
                <w:sz w:val="18"/>
                <w:szCs w:val="18"/>
              </w:rPr>
            </w:pPr>
            <w:r w:rsidRPr="00DA67EA">
              <w:rPr>
                <w:bCs/>
                <w:iCs/>
                <w:sz w:val="18"/>
                <w:szCs w:val="18"/>
              </w:rPr>
              <w:t>- např. forma referátu</w:t>
            </w:r>
          </w:p>
          <w:p w:rsidR="00997861" w:rsidRDefault="00997861" w:rsidP="009973EA">
            <w:pPr>
              <w:rPr>
                <w:sz w:val="18"/>
                <w:szCs w:val="18"/>
              </w:rPr>
            </w:pPr>
          </w:p>
          <w:p w:rsidR="00997861" w:rsidRDefault="00997861" w:rsidP="009973EA">
            <w:pPr>
              <w:rPr>
                <w:sz w:val="18"/>
                <w:szCs w:val="18"/>
              </w:rPr>
            </w:pPr>
            <w:r>
              <w:rPr>
                <w:sz w:val="18"/>
                <w:szCs w:val="18"/>
              </w:rPr>
              <w:t>Odborná literatura:</w:t>
            </w:r>
          </w:p>
          <w:p w:rsidR="00997861" w:rsidRDefault="00997861" w:rsidP="009973EA">
            <w:pPr>
              <w:rPr>
                <w:sz w:val="18"/>
                <w:szCs w:val="18"/>
              </w:rPr>
            </w:pPr>
            <w:r>
              <w:rPr>
                <w:sz w:val="18"/>
                <w:szCs w:val="18"/>
              </w:rPr>
              <w:t>Základy arteterapie</w:t>
            </w:r>
          </w:p>
          <w:p w:rsidR="00997861" w:rsidRDefault="00997861" w:rsidP="009973EA">
            <w:pPr>
              <w:rPr>
                <w:sz w:val="18"/>
                <w:szCs w:val="18"/>
              </w:rPr>
            </w:pPr>
            <w:r>
              <w:rPr>
                <w:sz w:val="18"/>
                <w:szCs w:val="18"/>
              </w:rPr>
              <w:t>Estetická výchova pro odborné školy</w:t>
            </w:r>
          </w:p>
          <w:p w:rsidR="00997861" w:rsidRDefault="00997861" w:rsidP="009973EA">
            <w:pPr>
              <w:rPr>
                <w:sz w:val="18"/>
                <w:szCs w:val="18"/>
              </w:rPr>
            </w:pPr>
            <w:r>
              <w:rPr>
                <w:sz w:val="18"/>
                <w:szCs w:val="18"/>
              </w:rPr>
              <w:t>Etika</w:t>
            </w:r>
          </w:p>
          <w:p w:rsidR="00997861" w:rsidRDefault="00997861" w:rsidP="009973EA">
            <w:pPr>
              <w:rPr>
                <w:sz w:val="18"/>
                <w:szCs w:val="18"/>
              </w:rPr>
            </w:pPr>
            <w:r>
              <w:rPr>
                <w:sz w:val="18"/>
                <w:szCs w:val="18"/>
              </w:rPr>
              <w:t>Techniky ve výtvarné výchově</w:t>
            </w:r>
          </w:p>
          <w:p w:rsidR="00997861" w:rsidRDefault="00997861" w:rsidP="009973EA">
            <w:pPr>
              <w:rPr>
                <w:sz w:val="18"/>
                <w:szCs w:val="18"/>
              </w:rPr>
            </w:pPr>
            <w:r>
              <w:rPr>
                <w:sz w:val="18"/>
                <w:szCs w:val="18"/>
              </w:rPr>
              <w:t>Kapitoly z dějin umění</w:t>
            </w:r>
          </w:p>
          <w:p w:rsidR="00997861" w:rsidRDefault="00997861" w:rsidP="009973EA">
            <w:pPr>
              <w:rPr>
                <w:sz w:val="18"/>
                <w:szCs w:val="18"/>
              </w:rPr>
            </w:pPr>
            <w:r>
              <w:rPr>
                <w:sz w:val="18"/>
                <w:szCs w:val="18"/>
              </w:rPr>
              <w:t>O barvě</w:t>
            </w:r>
          </w:p>
          <w:p w:rsidR="00997861" w:rsidRDefault="00997861" w:rsidP="009973EA">
            <w:pPr>
              <w:rPr>
                <w:sz w:val="18"/>
                <w:szCs w:val="18"/>
              </w:rPr>
            </w:pPr>
            <w:r>
              <w:rPr>
                <w:sz w:val="18"/>
                <w:szCs w:val="18"/>
              </w:rPr>
              <w:t>Tajemství léčení barvami</w:t>
            </w:r>
          </w:p>
          <w:p w:rsidR="00997861" w:rsidRPr="00124304" w:rsidRDefault="00997861" w:rsidP="009973EA">
            <w:pPr>
              <w:rPr>
                <w:sz w:val="18"/>
                <w:szCs w:val="18"/>
              </w:rPr>
            </w:pPr>
            <w:r>
              <w:rPr>
                <w:sz w:val="18"/>
                <w:szCs w:val="18"/>
              </w:rPr>
              <w:t>Další publikace dle aktuální potřeby</w:t>
            </w:r>
          </w:p>
        </w:tc>
      </w:tr>
    </w:tbl>
    <w:p w:rsidR="00997861" w:rsidRDefault="00997861"/>
    <w:p w:rsidR="00997861" w:rsidRDefault="00997861">
      <w:pPr>
        <w:sectPr w:rsidR="00997861" w:rsidSect="00997861">
          <w:pgSz w:w="16838" w:h="11906" w:orient="landscape"/>
          <w:pgMar w:top="899" w:right="998" w:bottom="1418" w:left="1260" w:header="708" w:footer="709" w:gutter="0"/>
          <w:cols w:space="708"/>
          <w:docGrid w:linePitch="360"/>
        </w:sectPr>
      </w:pPr>
    </w:p>
    <w:p w:rsidR="00997861" w:rsidRDefault="00997861"/>
    <w:p w:rsidR="00693E5B" w:rsidRPr="00693E5B" w:rsidRDefault="00693E5B" w:rsidP="0090567D">
      <w:pPr>
        <w:pStyle w:val="Nadpis1"/>
        <w:rPr>
          <w:lang w:eastAsia="en-GB"/>
        </w:rPr>
      </w:pPr>
      <w:bookmarkStart w:id="54" w:name="_Toc366741688"/>
      <w:r w:rsidRPr="00693E5B">
        <w:rPr>
          <w:lang w:eastAsia="en-GB"/>
        </w:rPr>
        <w:t xml:space="preserve"> </w:t>
      </w:r>
      <w:bookmarkStart w:id="55" w:name="_Toc421085725"/>
      <w:r w:rsidRPr="00693E5B">
        <w:rPr>
          <w:lang w:eastAsia="en-GB"/>
        </w:rPr>
        <w:t>Materiální a personální zabezpečení výuky</w:t>
      </w:r>
      <w:bookmarkEnd w:id="54"/>
      <w:bookmarkEnd w:id="55"/>
    </w:p>
    <w:p w:rsidR="00693E5B" w:rsidRPr="00693E5B" w:rsidRDefault="00693E5B" w:rsidP="00693E5B">
      <w:pPr>
        <w:rPr>
          <w:sz w:val="28"/>
          <w:szCs w:val="28"/>
          <w:lang w:eastAsia="en-GB"/>
        </w:rPr>
      </w:pPr>
    </w:p>
    <w:p w:rsidR="00693E5B" w:rsidRPr="00693E5B" w:rsidRDefault="00693E5B" w:rsidP="0090567D">
      <w:pPr>
        <w:pStyle w:val="Nadpis2"/>
        <w:rPr>
          <w:lang w:eastAsia="en-GB"/>
        </w:rPr>
      </w:pPr>
      <w:bookmarkStart w:id="56" w:name="_Toc366741689"/>
      <w:bookmarkStart w:id="57" w:name="_Toc421085726"/>
      <w:r w:rsidRPr="00693E5B">
        <w:rPr>
          <w:lang w:eastAsia="en-GB"/>
        </w:rPr>
        <w:t>Úplnost a velikost školy</w:t>
      </w:r>
      <w:bookmarkEnd w:id="56"/>
      <w:bookmarkEnd w:id="57"/>
    </w:p>
    <w:p w:rsidR="00693E5B" w:rsidRPr="00693E5B" w:rsidRDefault="00693E5B" w:rsidP="00693E5B">
      <w:pPr>
        <w:rPr>
          <w:u w:val="single"/>
          <w:lang w:eastAsia="en-GB"/>
        </w:rPr>
      </w:pPr>
    </w:p>
    <w:p w:rsidR="001A4921" w:rsidRDefault="00693E5B" w:rsidP="001A4921">
      <w:r w:rsidRPr="00693E5B">
        <w:rPr>
          <w:lang w:eastAsia="en-GB"/>
        </w:rPr>
        <w:t xml:space="preserve">    </w:t>
      </w:r>
      <w:r w:rsidRPr="00693E5B">
        <w:rPr>
          <w:lang w:eastAsia="en-GB"/>
        </w:rPr>
        <w:tab/>
      </w:r>
      <w:r w:rsidR="001A4921">
        <w:t>Součástí Jedličkova ústavu a škol (dále jen JÚŠ) je mateřská škola, základní škola a střední školy:</w:t>
      </w:r>
    </w:p>
    <w:p w:rsidR="005445C5" w:rsidRDefault="001A4921" w:rsidP="005445C5">
      <w:pPr>
        <w:pStyle w:val="Odstavecseseznamem"/>
        <w:numPr>
          <w:ilvl w:val="0"/>
          <w:numId w:val="317"/>
        </w:numPr>
        <w:jc w:val="both"/>
      </w:pPr>
      <w:r>
        <w:t>uč</w:t>
      </w:r>
      <w:r w:rsidR="005445C5">
        <w:t xml:space="preserve">ební obory (tříleté) </w:t>
      </w:r>
    </w:p>
    <w:p w:rsidR="005445C5" w:rsidRDefault="001A4921" w:rsidP="005445C5">
      <w:pPr>
        <w:pStyle w:val="Odstavecseseznamem"/>
        <w:numPr>
          <w:ilvl w:val="3"/>
          <w:numId w:val="317"/>
        </w:numPr>
        <w:jc w:val="both"/>
      </w:pPr>
      <w:r w:rsidRPr="00197A59">
        <w:t>Knihařské práce</w:t>
      </w:r>
    </w:p>
    <w:p w:rsidR="005445C5" w:rsidRDefault="001A4921" w:rsidP="005445C5">
      <w:pPr>
        <w:pStyle w:val="Odstavecseseznamem"/>
        <w:numPr>
          <w:ilvl w:val="3"/>
          <w:numId w:val="317"/>
        </w:numPr>
        <w:jc w:val="both"/>
      </w:pPr>
      <w:r>
        <w:t>Šití oděvů</w:t>
      </w:r>
    </w:p>
    <w:p w:rsidR="001A4921" w:rsidRDefault="001A4921" w:rsidP="005445C5">
      <w:pPr>
        <w:pStyle w:val="Odstavecseseznamem"/>
        <w:numPr>
          <w:ilvl w:val="3"/>
          <w:numId w:val="317"/>
        </w:numPr>
        <w:jc w:val="both"/>
      </w:pPr>
      <w:r>
        <w:t>Keramická výroba</w:t>
      </w:r>
    </w:p>
    <w:p w:rsidR="001A4921" w:rsidRPr="00197A59" w:rsidRDefault="001A4921" w:rsidP="005445C5">
      <w:pPr>
        <w:pStyle w:val="Odstavecseseznamem"/>
        <w:numPr>
          <w:ilvl w:val="4"/>
          <w:numId w:val="317"/>
        </w:numPr>
        <w:jc w:val="both"/>
      </w:pPr>
      <w:r w:rsidRPr="00197A59">
        <w:t>studium je zakončeno závěrečnou zkouškou a výučním listem</w:t>
      </w:r>
    </w:p>
    <w:p w:rsidR="001A4921" w:rsidRPr="00197A59" w:rsidRDefault="001A4921" w:rsidP="005445C5">
      <w:pPr>
        <w:pStyle w:val="Odstavecseseznamem"/>
        <w:numPr>
          <w:ilvl w:val="0"/>
          <w:numId w:val="317"/>
        </w:numPr>
        <w:jc w:val="both"/>
      </w:pPr>
      <w:r w:rsidRPr="00197A59">
        <w:t>praktická škola dvouletá – studium je zakončeno závěrečnou zkouškou a vysvědčením</w:t>
      </w:r>
    </w:p>
    <w:p w:rsidR="001A4921" w:rsidRPr="00197A59" w:rsidRDefault="001A4921" w:rsidP="005445C5">
      <w:pPr>
        <w:pStyle w:val="Odstavecseseznamem"/>
        <w:numPr>
          <w:ilvl w:val="0"/>
          <w:numId w:val="317"/>
        </w:numPr>
        <w:jc w:val="both"/>
      </w:pPr>
      <w:r w:rsidRPr="00197A59">
        <w:t>obchodní škola – studium je zakončeno závěrečnou zkouškou teoretickou i praktickou</w:t>
      </w:r>
    </w:p>
    <w:p w:rsidR="001A4921" w:rsidRPr="00197A59" w:rsidRDefault="001A4921" w:rsidP="005445C5">
      <w:pPr>
        <w:pStyle w:val="Odstavecseseznamem"/>
        <w:numPr>
          <w:ilvl w:val="0"/>
          <w:numId w:val="317"/>
        </w:numPr>
        <w:jc w:val="both"/>
      </w:pPr>
      <w:r w:rsidRPr="00197A59">
        <w:t>sociální činnost – obor je zaměřen na činnost ve správní sféře, studium je zakončeno maturitní zkouškou</w:t>
      </w:r>
    </w:p>
    <w:p w:rsidR="001A4921" w:rsidRPr="00197A59" w:rsidRDefault="001A4921" w:rsidP="005445C5">
      <w:pPr>
        <w:pStyle w:val="Odstavecseseznamem"/>
        <w:numPr>
          <w:ilvl w:val="0"/>
          <w:numId w:val="317"/>
        </w:numPr>
        <w:jc w:val="both"/>
      </w:pPr>
      <w:r w:rsidRPr="00197A59">
        <w:t>gymnázium – čtyřleté – ve všech třídách se vyučuje IVT, anglický a německý jazyk, studium je ukončeno maturitní zkouškou</w:t>
      </w:r>
    </w:p>
    <w:p w:rsidR="00693E5B" w:rsidRPr="00693E5B" w:rsidRDefault="00693E5B" w:rsidP="001A4921">
      <w:pPr>
        <w:rPr>
          <w:lang w:eastAsia="en-GB"/>
        </w:rPr>
      </w:pPr>
    </w:p>
    <w:p w:rsidR="00693E5B" w:rsidRPr="00693E5B" w:rsidRDefault="00693E5B" w:rsidP="0090567D">
      <w:pPr>
        <w:pStyle w:val="Nadpis2"/>
        <w:rPr>
          <w:lang w:eastAsia="en-GB"/>
        </w:rPr>
      </w:pPr>
      <w:bookmarkStart w:id="58" w:name="_Toc366741690"/>
      <w:bookmarkStart w:id="59" w:name="_Toc421085727"/>
      <w:r w:rsidRPr="00693E5B">
        <w:rPr>
          <w:lang w:eastAsia="en-GB"/>
        </w:rPr>
        <w:t>Materiální a prostorové vybavení</w:t>
      </w:r>
      <w:bookmarkEnd w:id="58"/>
      <w:bookmarkEnd w:id="59"/>
    </w:p>
    <w:p w:rsidR="00693E5B" w:rsidRPr="00693E5B" w:rsidRDefault="00693E5B" w:rsidP="00693E5B">
      <w:pPr>
        <w:rPr>
          <w:lang w:eastAsia="en-GB"/>
        </w:rPr>
      </w:pPr>
    </w:p>
    <w:p w:rsidR="001A4921" w:rsidRPr="00E94285" w:rsidRDefault="00693E5B" w:rsidP="001A4921">
      <w:pPr>
        <w:autoSpaceDE w:val="0"/>
        <w:autoSpaceDN w:val="0"/>
        <w:adjustRightInd w:val="0"/>
        <w:rPr>
          <w:rFonts w:eastAsia="PalatinoLinotype-Bold"/>
        </w:rPr>
      </w:pPr>
      <w:r w:rsidRPr="00693E5B">
        <w:rPr>
          <w:lang w:eastAsia="en-GB"/>
        </w:rPr>
        <w:t xml:space="preserve">  </w:t>
      </w:r>
      <w:r w:rsidRPr="00693E5B">
        <w:rPr>
          <w:lang w:eastAsia="en-GB"/>
        </w:rPr>
        <w:tab/>
      </w:r>
      <w:bookmarkStart w:id="60" w:name="_Toc368905637"/>
      <w:bookmarkStart w:id="61" w:name="_Toc366741691"/>
      <w:r w:rsidR="001A4921" w:rsidRPr="00E94285">
        <w:rPr>
          <w:rFonts w:eastAsia="PalatinoLinotype-Bold"/>
        </w:rPr>
        <w:t>Areál JÚŠ v Praze tvoří celkem šest budov, které jsou bezbariérové, a přechod mezi nimi není</w:t>
      </w:r>
      <w:r w:rsidR="001A4921">
        <w:rPr>
          <w:rFonts w:eastAsia="PalatinoLinotype-Bold"/>
        </w:rPr>
        <w:t xml:space="preserve"> </w:t>
      </w:r>
      <w:r w:rsidR="001A4921" w:rsidRPr="00E94285">
        <w:rPr>
          <w:rFonts w:eastAsia="PalatinoLinotype-Bold"/>
        </w:rPr>
        <w:t>náročný. V budovách je umístěna škola, internáty, prostory pro léčebnou rehabilitaci, prostory pro nácvik samostatného bydlení, řemeslné a výcvikové dílny, administrativa.</w:t>
      </w:r>
    </w:p>
    <w:p w:rsidR="001A4921" w:rsidRPr="00E94285" w:rsidRDefault="001A4921" w:rsidP="001A4921">
      <w:pPr>
        <w:autoSpaceDE w:val="0"/>
        <w:autoSpaceDN w:val="0"/>
        <w:adjustRightInd w:val="0"/>
        <w:rPr>
          <w:rFonts w:eastAsia="PalatinoLinotype-Bold"/>
        </w:rPr>
      </w:pPr>
      <w:r w:rsidRPr="00E94285">
        <w:rPr>
          <w:rFonts w:eastAsia="PalatinoLinotype-Bold"/>
        </w:rPr>
        <w:t xml:space="preserve">Přímo v areálu školy je zahrada s venkovním hřištěm, houpačkami a závěsným kuželníkem. </w:t>
      </w:r>
    </w:p>
    <w:p w:rsidR="001A4921" w:rsidRPr="00E94285" w:rsidRDefault="001A4921" w:rsidP="001A4921">
      <w:pPr>
        <w:autoSpaceDE w:val="0"/>
        <w:autoSpaceDN w:val="0"/>
        <w:adjustRightInd w:val="0"/>
        <w:rPr>
          <w:rFonts w:eastAsia="PalatinoLinotype-Bold"/>
        </w:rPr>
      </w:pPr>
      <w:r w:rsidRPr="00E94285">
        <w:rPr>
          <w:rFonts w:eastAsia="PalatinoLinotype-Bold"/>
        </w:rPr>
        <w:t>V budově škol se nachází kromě tříd a klasických školních prostor také místnosti zdravotního úseku, fyzioterapie, pracovníků SPC, bazén s vířivkou, posilovna, sauna, solárium a v areálu hřiště s příslušným speciálním vybavením a doplňky. Část výuky probíhá v dalším pavilonu, kde jsou umístěny pracovny fyzioterapie, vodoléčba, ergoterapie a logopedie.</w:t>
      </w:r>
    </w:p>
    <w:p w:rsidR="001A4921" w:rsidRPr="00E94285" w:rsidRDefault="001A4921" w:rsidP="001A4921">
      <w:pPr>
        <w:autoSpaceDE w:val="0"/>
        <w:autoSpaceDN w:val="0"/>
        <w:adjustRightInd w:val="0"/>
        <w:rPr>
          <w:rFonts w:eastAsia="PalatinoLinotype-Bold"/>
          <w:b/>
          <w:bCs/>
        </w:rPr>
      </w:pPr>
    </w:p>
    <w:p w:rsidR="001A4921" w:rsidRPr="00E94285" w:rsidRDefault="001A4921" w:rsidP="001A4921">
      <w:pPr>
        <w:autoSpaceDE w:val="0"/>
        <w:autoSpaceDN w:val="0"/>
        <w:adjustRightInd w:val="0"/>
        <w:rPr>
          <w:rFonts w:eastAsia="PalatinoLinotype-Bold"/>
          <w:b/>
          <w:bCs/>
        </w:rPr>
      </w:pPr>
      <w:r w:rsidRPr="00E94285">
        <w:rPr>
          <w:rFonts w:eastAsia="PalatinoLinotype-Bold"/>
          <w:b/>
          <w:bCs/>
        </w:rPr>
        <w:t xml:space="preserve">Školní úsek: </w:t>
      </w:r>
      <w:r w:rsidRPr="00E94285">
        <w:rPr>
          <w:rFonts w:eastAsia="PalatinoLinotype-Bold"/>
          <w:b/>
          <w:bCs/>
          <w:i/>
          <w:iCs/>
        </w:rPr>
        <w:t>třídy + učebny:</w:t>
      </w:r>
    </w:p>
    <w:p w:rsidR="001A4921" w:rsidRPr="00E94285" w:rsidRDefault="001A4921" w:rsidP="001A4921">
      <w:pPr>
        <w:autoSpaceDE w:val="0"/>
        <w:autoSpaceDN w:val="0"/>
        <w:adjustRightInd w:val="0"/>
        <w:rPr>
          <w:rFonts w:eastAsia="PalatinoLinotype-Bold"/>
        </w:rPr>
      </w:pPr>
      <w:r w:rsidRPr="00E94285">
        <w:rPr>
          <w:rFonts w:eastAsia="PalatinoLinotype-Bold"/>
        </w:rPr>
        <w:t>většinou vybavené speciálním nábytkem (nastavitelné lavice a židle dle potřeb žáků), úložnými prostory na školní pomůcky, klasickou, někdy kopírovací, keramickou nebo jinou tabulí (3x interaktivní), je možné využít flipchart, počítače se síťovým připojením, polohovací lůžka, relaxační</w:t>
      </w:r>
    </w:p>
    <w:p w:rsidR="001A4921" w:rsidRPr="00E94285" w:rsidRDefault="001A4921" w:rsidP="001A4921">
      <w:pPr>
        <w:autoSpaceDE w:val="0"/>
        <w:autoSpaceDN w:val="0"/>
        <w:adjustRightInd w:val="0"/>
        <w:rPr>
          <w:rFonts w:eastAsia="PalatinoLinotype-Bold"/>
        </w:rPr>
      </w:pPr>
      <w:r w:rsidRPr="00E94285">
        <w:rPr>
          <w:rFonts w:eastAsia="PalatinoLinotype-Bold"/>
        </w:rPr>
        <w:t>koberce a sedačky, televize, videa, magnetofony, CD a DVD přehrávače, dále speciální pomůcky individuálně vybrané dle potřeb žáků (protiskluzové podložky, nástavce</w:t>
      </w:r>
    </w:p>
    <w:p w:rsidR="001A4921" w:rsidRPr="00E94285" w:rsidRDefault="001A4921" w:rsidP="001A4921">
      <w:pPr>
        <w:autoSpaceDE w:val="0"/>
        <w:autoSpaceDN w:val="0"/>
        <w:adjustRightInd w:val="0"/>
        <w:rPr>
          <w:rFonts w:eastAsia="PalatinoLinotype-Bold"/>
        </w:rPr>
      </w:pPr>
      <w:r w:rsidRPr="00E94285">
        <w:rPr>
          <w:rFonts w:eastAsia="PalatinoLinotype-Bold"/>
        </w:rPr>
        <w:t xml:space="preserve">na psací potřeby, speciálně upravené PC periférie, čtecí lupy aj.), dataprojektory </w:t>
      </w:r>
    </w:p>
    <w:p w:rsidR="001A4921" w:rsidRPr="00E94285" w:rsidRDefault="001A4921" w:rsidP="001A4921">
      <w:pPr>
        <w:autoSpaceDE w:val="0"/>
        <w:autoSpaceDN w:val="0"/>
        <w:adjustRightInd w:val="0"/>
        <w:rPr>
          <w:rFonts w:eastAsia="PalatinoLinotype-Bold"/>
        </w:rPr>
      </w:pPr>
      <w:r w:rsidRPr="00E94285">
        <w:rPr>
          <w:rFonts w:eastAsia="PalatinoLinotype-Bold"/>
        </w:rPr>
        <w:t>k dispozici jsou dvě učebny výpočetní techniky (počítače, dataprojektor, tiskárny a další speciální pomůcky), cvičná kancelář, multiučebna, hudebna.</w:t>
      </w:r>
    </w:p>
    <w:p w:rsidR="001A4921" w:rsidRPr="00E94285" w:rsidRDefault="001A4921" w:rsidP="001A4921">
      <w:pPr>
        <w:autoSpaceDE w:val="0"/>
        <w:autoSpaceDN w:val="0"/>
        <w:adjustRightInd w:val="0"/>
        <w:rPr>
          <w:rFonts w:eastAsia="PalatinoLinotype-Bold"/>
          <w:b/>
          <w:bCs/>
          <w:i/>
          <w:iCs/>
        </w:rPr>
      </w:pPr>
      <w:r w:rsidRPr="00E94285">
        <w:rPr>
          <w:rFonts w:eastAsia="PalatinoLinotype-Bold"/>
          <w:b/>
          <w:bCs/>
          <w:i/>
          <w:iCs/>
        </w:rPr>
        <w:t>kabinety:</w:t>
      </w:r>
    </w:p>
    <w:p w:rsidR="001A4921" w:rsidRPr="00E94285" w:rsidRDefault="001A4921" w:rsidP="001A4921">
      <w:pPr>
        <w:autoSpaceDE w:val="0"/>
        <w:autoSpaceDN w:val="0"/>
        <w:adjustRightInd w:val="0"/>
        <w:rPr>
          <w:rFonts w:eastAsia="PalatinoLinotype-Bold"/>
        </w:rPr>
      </w:pPr>
      <w:r w:rsidRPr="00E94285">
        <w:rPr>
          <w:rFonts w:eastAsia="PalatinoLinotype-Bold"/>
        </w:rPr>
        <w:t xml:space="preserve">kabinet ČJ + VV, cizích jazyků, ŠVP, matematiky, fyziky a chemie, </w:t>
      </w:r>
    </w:p>
    <w:p w:rsidR="001A4921" w:rsidRPr="00E94285" w:rsidRDefault="001A4921" w:rsidP="001A4921">
      <w:pPr>
        <w:autoSpaceDE w:val="0"/>
        <w:autoSpaceDN w:val="0"/>
        <w:adjustRightInd w:val="0"/>
        <w:rPr>
          <w:rFonts w:eastAsia="PalatinoLinotype-Bold"/>
        </w:rPr>
      </w:pPr>
      <w:r w:rsidRPr="00E94285">
        <w:rPr>
          <w:rFonts w:eastAsia="PalatinoLinotype-Bold"/>
        </w:rPr>
        <w:t>audiovizuální techniky, humanitních věd, asistentů pedagoga</w:t>
      </w:r>
    </w:p>
    <w:p w:rsidR="001A4921" w:rsidRPr="00E94285" w:rsidRDefault="001A4921" w:rsidP="001A4921">
      <w:pPr>
        <w:autoSpaceDE w:val="0"/>
        <w:autoSpaceDN w:val="0"/>
        <w:adjustRightInd w:val="0"/>
        <w:rPr>
          <w:rFonts w:eastAsia="PalatinoLinotype-Bold"/>
          <w:b/>
          <w:bCs/>
          <w:i/>
          <w:iCs/>
        </w:rPr>
      </w:pPr>
      <w:r w:rsidRPr="00E94285">
        <w:rPr>
          <w:rFonts w:eastAsia="PalatinoLinotype-Bold"/>
          <w:b/>
          <w:bCs/>
          <w:i/>
          <w:iCs/>
        </w:rPr>
        <w:t>další prostory školy:</w:t>
      </w:r>
    </w:p>
    <w:p w:rsidR="001A4921" w:rsidRPr="00E94285" w:rsidRDefault="001A4921" w:rsidP="001A4921">
      <w:pPr>
        <w:autoSpaceDE w:val="0"/>
        <w:autoSpaceDN w:val="0"/>
        <w:adjustRightInd w:val="0"/>
        <w:rPr>
          <w:rFonts w:eastAsia="PalatinoLinotype-Bold"/>
        </w:rPr>
      </w:pPr>
      <w:r w:rsidRPr="00E94285">
        <w:rPr>
          <w:rFonts w:eastAsia="PalatinoLinotype-Bold"/>
        </w:rPr>
        <w:t>knihovna (interaktivní tabule), divadelní sál, sborovna, tzv. Škola ve zdi (atrium vhodné pro posezení u grilu přímo na hradbách s učebnou), jídelna, odborná pracovna lingvistiky, kanceláře vedení školy, týmová místnost pro schůzky a dokumentaci, sklady.</w:t>
      </w:r>
    </w:p>
    <w:p w:rsidR="001A4921" w:rsidRPr="00E94285" w:rsidRDefault="001A4921" w:rsidP="001A4921">
      <w:pPr>
        <w:autoSpaceDE w:val="0"/>
        <w:autoSpaceDN w:val="0"/>
        <w:adjustRightInd w:val="0"/>
        <w:rPr>
          <w:rFonts w:eastAsia="PalatinoLinotype-Bold"/>
        </w:rPr>
      </w:pPr>
      <w:r w:rsidRPr="00E94285">
        <w:rPr>
          <w:rFonts w:eastAsia="PalatinoLinotype-Bold"/>
        </w:rPr>
        <w:t>šatny</w:t>
      </w:r>
    </w:p>
    <w:p w:rsidR="001A4921" w:rsidRPr="00E94285" w:rsidRDefault="001A4921" w:rsidP="001A4921">
      <w:pPr>
        <w:autoSpaceDE w:val="0"/>
        <w:autoSpaceDN w:val="0"/>
        <w:adjustRightInd w:val="0"/>
        <w:rPr>
          <w:rFonts w:eastAsia="PalatinoLinotype-Bold"/>
          <w:b/>
          <w:bCs/>
          <w:i/>
          <w:iCs/>
        </w:rPr>
      </w:pPr>
      <w:r w:rsidRPr="00E94285">
        <w:rPr>
          <w:rFonts w:eastAsia="PalatinoLinotype-Bold"/>
          <w:b/>
          <w:bCs/>
          <w:i/>
          <w:iCs/>
        </w:rPr>
        <w:lastRenderedPageBreak/>
        <w:t>Hygienické vybavení školy:</w:t>
      </w:r>
    </w:p>
    <w:p w:rsidR="001A4921" w:rsidRPr="00E94285" w:rsidRDefault="001A4921" w:rsidP="001A4921">
      <w:pPr>
        <w:autoSpaceDE w:val="0"/>
        <w:autoSpaceDN w:val="0"/>
        <w:adjustRightInd w:val="0"/>
        <w:rPr>
          <w:rFonts w:eastAsia="PalatinoLinotype-Bold"/>
        </w:rPr>
      </w:pPr>
      <w:r w:rsidRPr="00E94285">
        <w:rPr>
          <w:rFonts w:eastAsia="PalatinoLinotype-Bold"/>
        </w:rPr>
        <w:t>bezbariérové toalety, vybavené bezdotykovými bateriemi, bidety, zdvihacím zařízením, madly, drtičkou, hygienického odpadu a papírový</w:t>
      </w:r>
      <w:r w:rsidR="007B1C64">
        <w:rPr>
          <w:rFonts w:eastAsia="PalatinoLinotype-Bold"/>
        </w:rPr>
        <w:t xml:space="preserve">mi ručníky. K dispozici jsou i </w:t>
      </w:r>
      <w:r w:rsidRPr="00E94285">
        <w:rPr>
          <w:rFonts w:eastAsia="PalatinoLinotype-Bold"/>
        </w:rPr>
        <w:t>sprchy.</w:t>
      </w:r>
    </w:p>
    <w:p w:rsidR="001A4921" w:rsidRPr="00E94285" w:rsidRDefault="001A4921" w:rsidP="001A4921">
      <w:pPr>
        <w:autoSpaceDE w:val="0"/>
        <w:autoSpaceDN w:val="0"/>
        <w:adjustRightInd w:val="0"/>
        <w:rPr>
          <w:rFonts w:eastAsia="PalatinoLinotype-Bold"/>
          <w:b/>
          <w:bCs/>
        </w:rPr>
      </w:pPr>
    </w:p>
    <w:p w:rsidR="001A4921" w:rsidRPr="00E94285" w:rsidRDefault="001A4921" w:rsidP="001A4921">
      <w:pPr>
        <w:autoSpaceDE w:val="0"/>
        <w:autoSpaceDN w:val="0"/>
        <w:adjustRightInd w:val="0"/>
        <w:rPr>
          <w:rFonts w:eastAsia="PalatinoLinotype-Bold"/>
          <w:b/>
          <w:bCs/>
        </w:rPr>
      </w:pPr>
      <w:r w:rsidRPr="00E94285">
        <w:rPr>
          <w:rFonts w:eastAsia="PalatinoLinotype-Bold"/>
          <w:b/>
          <w:bCs/>
        </w:rPr>
        <w:t>Zdravotní úsek:</w:t>
      </w:r>
    </w:p>
    <w:p w:rsidR="001A4921" w:rsidRPr="00E94285" w:rsidRDefault="001A4921" w:rsidP="001A4921">
      <w:pPr>
        <w:autoSpaceDE w:val="0"/>
        <w:autoSpaceDN w:val="0"/>
        <w:adjustRightInd w:val="0"/>
        <w:rPr>
          <w:rFonts w:eastAsia="PalatinoLinotype-Bold"/>
          <w:bCs/>
          <w:iCs/>
        </w:rPr>
      </w:pPr>
      <w:r w:rsidRPr="00E94285">
        <w:rPr>
          <w:rFonts w:eastAsia="PalatinoLinotype-Bold"/>
          <w:bCs/>
          <w:iCs/>
        </w:rPr>
        <w:t>klasicky vybavená lékařská ambulance a sesterna</w:t>
      </w:r>
    </w:p>
    <w:p w:rsidR="001A4921" w:rsidRPr="00E94285" w:rsidRDefault="001A4921" w:rsidP="001A4921">
      <w:pPr>
        <w:autoSpaceDE w:val="0"/>
        <w:autoSpaceDN w:val="0"/>
        <w:adjustRightInd w:val="0"/>
        <w:rPr>
          <w:rFonts w:eastAsia="PalatinoLinotype-Bold"/>
          <w:bCs/>
          <w:iCs/>
        </w:rPr>
      </w:pPr>
    </w:p>
    <w:p w:rsidR="001A4921" w:rsidRPr="00E94285" w:rsidRDefault="001A4921" w:rsidP="001A4921">
      <w:pPr>
        <w:autoSpaceDE w:val="0"/>
        <w:autoSpaceDN w:val="0"/>
        <w:adjustRightInd w:val="0"/>
        <w:rPr>
          <w:rFonts w:eastAsia="PalatinoLinotype-Bold"/>
          <w:b/>
          <w:bCs/>
        </w:rPr>
      </w:pPr>
      <w:r w:rsidRPr="00E94285">
        <w:rPr>
          <w:rFonts w:eastAsia="PalatinoLinotype-Bold"/>
          <w:b/>
          <w:bCs/>
        </w:rPr>
        <w:t>Speciálně pedagogický úsek</w:t>
      </w:r>
    </w:p>
    <w:p w:rsidR="001A4921" w:rsidRPr="00E94285" w:rsidRDefault="001A4921" w:rsidP="001A4921">
      <w:pPr>
        <w:autoSpaceDE w:val="0"/>
        <w:autoSpaceDN w:val="0"/>
        <w:adjustRightInd w:val="0"/>
        <w:rPr>
          <w:rFonts w:eastAsia="PalatinoLinotype-Bold"/>
          <w:bCs/>
          <w:iCs/>
        </w:rPr>
      </w:pPr>
      <w:r w:rsidRPr="00E94285">
        <w:rPr>
          <w:rFonts w:eastAsia="PalatinoLinotype-Bold"/>
          <w:bCs/>
          <w:iCs/>
        </w:rPr>
        <w:t>Herna, kanceláře, odborné pracovny.</w:t>
      </w:r>
    </w:p>
    <w:p w:rsidR="001A4921" w:rsidRPr="00E94285" w:rsidRDefault="001A4921" w:rsidP="001A4921">
      <w:pPr>
        <w:autoSpaceDE w:val="0"/>
        <w:autoSpaceDN w:val="0"/>
        <w:adjustRightInd w:val="0"/>
        <w:rPr>
          <w:rFonts w:eastAsia="PalatinoLinotype-Bold"/>
          <w:bCs/>
          <w:iCs/>
        </w:rPr>
      </w:pPr>
    </w:p>
    <w:p w:rsidR="001A4921" w:rsidRPr="00E94285" w:rsidRDefault="001A4921" w:rsidP="001A4921">
      <w:pPr>
        <w:autoSpaceDE w:val="0"/>
        <w:autoSpaceDN w:val="0"/>
        <w:adjustRightInd w:val="0"/>
        <w:rPr>
          <w:rFonts w:eastAsia="PalatinoLinotype-Bold"/>
          <w:b/>
          <w:bCs/>
        </w:rPr>
      </w:pPr>
      <w:r w:rsidRPr="00E94285">
        <w:rPr>
          <w:rFonts w:eastAsia="PalatinoLinotype-Bold"/>
          <w:b/>
          <w:bCs/>
        </w:rPr>
        <w:t>Bazén:</w:t>
      </w:r>
    </w:p>
    <w:p w:rsidR="001A4921" w:rsidRPr="00E94285" w:rsidRDefault="001A4921" w:rsidP="001A4921">
      <w:pPr>
        <w:autoSpaceDE w:val="0"/>
        <w:autoSpaceDN w:val="0"/>
        <w:adjustRightInd w:val="0"/>
        <w:rPr>
          <w:rFonts w:eastAsia="PalatinoLinotype-Bold"/>
        </w:rPr>
      </w:pPr>
      <w:r w:rsidRPr="00E94285">
        <w:rPr>
          <w:rFonts w:eastAsia="PalatinoLinotype-Bold"/>
        </w:rPr>
        <w:t xml:space="preserve">dvanáctimetrový vyhřívaný bazén, zvedací zařízení, </w:t>
      </w:r>
      <w:r w:rsidRPr="00E94285">
        <w:rPr>
          <w:rFonts w:eastAsia="PalatinoLinotype-Bold"/>
          <w:bCs/>
          <w:iCs/>
        </w:rPr>
        <w:t>vířivka</w:t>
      </w:r>
      <w:r w:rsidRPr="00E94285">
        <w:rPr>
          <w:rFonts w:eastAsia="PalatinoLinotype-Bold"/>
        </w:rPr>
        <w:t xml:space="preserve">, </w:t>
      </w:r>
      <w:r w:rsidRPr="00E94285">
        <w:rPr>
          <w:rFonts w:eastAsia="PalatinoLinotype-Bold"/>
          <w:bCs/>
          <w:iCs/>
        </w:rPr>
        <w:t>posilovna</w:t>
      </w:r>
      <w:r w:rsidRPr="00E94285">
        <w:rPr>
          <w:rFonts w:eastAsia="PalatinoLinotype-Bold"/>
        </w:rPr>
        <w:t xml:space="preserve">, </w:t>
      </w:r>
      <w:r w:rsidRPr="00E94285">
        <w:rPr>
          <w:rFonts w:eastAsia="PalatinoLinotype-Bold"/>
          <w:bCs/>
          <w:iCs/>
        </w:rPr>
        <w:t>solárium</w:t>
      </w:r>
      <w:r w:rsidRPr="00E94285">
        <w:rPr>
          <w:rFonts w:eastAsia="PalatinoLinotype-Bold"/>
        </w:rPr>
        <w:t xml:space="preserve">, </w:t>
      </w:r>
      <w:r w:rsidRPr="00E94285">
        <w:rPr>
          <w:rFonts w:eastAsia="PalatinoLinotype-Bold"/>
          <w:bCs/>
          <w:iCs/>
        </w:rPr>
        <w:t>sauna</w:t>
      </w:r>
      <w:r w:rsidRPr="00E94285">
        <w:rPr>
          <w:rFonts w:eastAsia="PalatinoLinotype-Bold"/>
        </w:rPr>
        <w:t xml:space="preserve">, </w:t>
      </w:r>
      <w:r w:rsidRPr="00E94285">
        <w:rPr>
          <w:rFonts w:eastAsia="PalatinoLinotype-Bold"/>
          <w:bCs/>
          <w:iCs/>
        </w:rPr>
        <w:t>zázemí.</w:t>
      </w:r>
    </w:p>
    <w:p w:rsidR="005445C5" w:rsidRDefault="005445C5" w:rsidP="001A4921">
      <w:pPr>
        <w:autoSpaceDE w:val="0"/>
        <w:autoSpaceDN w:val="0"/>
        <w:adjustRightInd w:val="0"/>
        <w:rPr>
          <w:rFonts w:eastAsia="PalatinoLinotype-Bold"/>
          <w:b/>
          <w:bCs/>
        </w:rPr>
      </w:pPr>
    </w:p>
    <w:p w:rsidR="001A4921" w:rsidRPr="00E94285" w:rsidRDefault="001A4921" w:rsidP="001A4921">
      <w:pPr>
        <w:autoSpaceDE w:val="0"/>
        <w:autoSpaceDN w:val="0"/>
        <w:adjustRightInd w:val="0"/>
        <w:rPr>
          <w:rFonts w:eastAsia="PalatinoLinotype-Bold"/>
          <w:b/>
          <w:bCs/>
        </w:rPr>
      </w:pPr>
      <w:r w:rsidRPr="00E94285">
        <w:rPr>
          <w:rFonts w:eastAsia="PalatinoLinotype-Bold"/>
          <w:b/>
          <w:bCs/>
        </w:rPr>
        <w:t>Tělocvičny:</w:t>
      </w:r>
    </w:p>
    <w:p w:rsidR="001A4921" w:rsidRPr="00E94285" w:rsidRDefault="001A4921" w:rsidP="001A4921">
      <w:pPr>
        <w:autoSpaceDE w:val="0"/>
        <w:autoSpaceDN w:val="0"/>
        <w:adjustRightInd w:val="0"/>
        <w:rPr>
          <w:rFonts w:eastAsia="PalatinoLinotype-Bold"/>
        </w:rPr>
      </w:pPr>
      <w:r w:rsidRPr="00E94285">
        <w:rPr>
          <w:rFonts w:eastAsia="PalatinoLinotype-Bold"/>
          <w:b/>
          <w:bCs/>
          <w:i/>
          <w:iCs/>
        </w:rPr>
        <w:t>velká tělocvična</w:t>
      </w:r>
      <w:r w:rsidRPr="00E94285">
        <w:rPr>
          <w:rFonts w:eastAsia="PalatinoLinotype-Bold"/>
        </w:rPr>
        <w:t>: vybavena kromě tradičních pomůcek (basketbalové koše, žíněnky, žebřiny atd.) i speciálními pomůckami (především se jedná o sportovní vozíky, na nic</w:t>
      </w:r>
      <w:r w:rsidR="008F75EA">
        <w:rPr>
          <w:rFonts w:eastAsia="PalatinoLinotype-Bold"/>
        </w:rPr>
        <w:t>hž se hraje basketball nebo florba</w:t>
      </w:r>
      <w:r w:rsidRPr="00E94285">
        <w:rPr>
          <w:rFonts w:eastAsia="PalatinoLinotype-Bold"/>
        </w:rPr>
        <w:t>l. K dispozici je i veslařský trenažér nebo míče pro hru boccia.</w:t>
      </w:r>
    </w:p>
    <w:p w:rsidR="001A4921" w:rsidRPr="00E94285" w:rsidRDefault="001A4921" w:rsidP="001A4921">
      <w:pPr>
        <w:autoSpaceDE w:val="0"/>
        <w:autoSpaceDN w:val="0"/>
        <w:adjustRightInd w:val="0"/>
        <w:rPr>
          <w:rFonts w:eastAsia="PalatinoLinotype-Bold"/>
        </w:rPr>
      </w:pPr>
      <w:r w:rsidRPr="00E94285">
        <w:rPr>
          <w:rFonts w:eastAsia="PalatinoLinotype-Bold"/>
          <w:b/>
          <w:bCs/>
          <w:i/>
          <w:iCs/>
        </w:rPr>
        <w:t xml:space="preserve">malá tělocvična: </w:t>
      </w:r>
      <w:r w:rsidRPr="00E94285">
        <w:rPr>
          <w:rFonts w:eastAsia="PalatinoLinotype-Bold"/>
        </w:rPr>
        <w:t xml:space="preserve">vybavená zrcadlovou stěnou: slouží pro malé skupiny žáků k relaxačním </w:t>
      </w:r>
    </w:p>
    <w:p w:rsidR="001A4921" w:rsidRPr="00E94285" w:rsidRDefault="001A4921" w:rsidP="001A4921">
      <w:pPr>
        <w:autoSpaceDE w:val="0"/>
        <w:autoSpaceDN w:val="0"/>
        <w:adjustRightInd w:val="0"/>
        <w:rPr>
          <w:rFonts w:eastAsia="PalatinoLinotype-Bold"/>
        </w:rPr>
      </w:pPr>
      <w:r w:rsidRPr="00E94285">
        <w:rPr>
          <w:rFonts w:eastAsia="PalatinoLinotype-Bold"/>
        </w:rPr>
        <w:t>a rehabilitačním účelům</w:t>
      </w:r>
    </w:p>
    <w:p w:rsidR="005445C5" w:rsidRDefault="005445C5" w:rsidP="001A4921">
      <w:pPr>
        <w:autoSpaceDE w:val="0"/>
        <w:autoSpaceDN w:val="0"/>
        <w:adjustRightInd w:val="0"/>
        <w:rPr>
          <w:rFonts w:eastAsia="PalatinoLinotype-Bold"/>
          <w:b/>
          <w:bCs/>
        </w:rPr>
      </w:pPr>
    </w:p>
    <w:p w:rsidR="001A4921" w:rsidRPr="00E94285" w:rsidRDefault="005445C5" w:rsidP="001A4921">
      <w:pPr>
        <w:autoSpaceDE w:val="0"/>
        <w:autoSpaceDN w:val="0"/>
        <w:adjustRightInd w:val="0"/>
        <w:rPr>
          <w:rFonts w:eastAsia="PalatinoLinotype-Bold"/>
          <w:b/>
          <w:bCs/>
        </w:rPr>
      </w:pPr>
      <w:r>
        <w:rPr>
          <w:rFonts w:eastAsia="PalatinoLinotype-Bold"/>
          <w:b/>
          <w:bCs/>
        </w:rPr>
        <w:t>D</w:t>
      </w:r>
      <w:r w:rsidR="001A4921" w:rsidRPr="00E94285">
        <w:rPr>
          <w:rFonts w:eastAsia="PalatinoLinotype-Bold"/>
          <w:b/>
          <w:bCs/>
        </w:rPr>
        <w:t>ílny:</w:t>
      </w:r>
    </w:p>
    <w:p w:rsidR="001A4921" w:rsidRPr="00E94285" w:rsidRDefault="001A4921" w:rsidP="001A4921">
      <w:pPr>
        <w:autoSpaceDE w:val="0"/>
        <w:autoSpaceDN w:val="0"/>
        <w:adjustRightInd w:val="0"/>
        <w:rPr>
          <w:rFonts w:eastAsia="PalatinoLinotype-Bold"/>
        </w:rPr>
      </w:pPr>
      <w:r w:rsidRPr="00E94285">
        <w:rPr>
          <w:rFonts w:eastAsia="PalatinoLinotype-Bold"/>
        </w:rPr>
        <w:t xml:space="preserve">• </w:t>
      </w:r>
      <w:r w:rsidRPr="00E94285">
        <w:rPr>
          <w:rFonts w:eastAsia="PalatinoLinotype-Bold"/>
          <w:b/>
          <w:bCs/>
          <w:i/>
          <w:iCs/>
        </w:rPr>
        <w:t xml:space="preserve">košíkářská: </w:t>
      </w:r>
      <w:r w:rsidRPr="00E94285">
        <w:rPr>
          <w:rFonts w:eastAsia="PalatinoLinotype-Bold"/>
        </w:rPr>
        <w:t>speciálně upravené sedačky, polohovací zařízení a různé druhy doplňků</w:t>
      </w:r>
    </w:p>
    <w:p w:rsidR="001A4921" w:rsidRPr="00E94285" w:rsidRDefault="001A4921" w:rsidP="001A4921">
      <w:pPr>
        <w:autoSpaceDE w:val="0"/>
        <w:autoSpaceDN w:val="0"/>
        <w:adjustRightInd w:val="0"/>
        <w:rPr>
          <w:rFonts w:eastAsia="PalatinoLinotype-Bold"/>
        </w:rPr>
      </w:pPr>
      <w:r w:rsidRPr="00E94285">
        <w:rPr>
          <w:rFonts w:eastAsia="PalatinoLinotype-Bold"/>
        </w:rPr>
        <w:t xml:space="preserve">• </w:t>
      </w:r>
      <w:r w:rsidRPr="00E94285">
        <w:rPr>
          <w:rFonts w:eastAsia="PalatinoLinotype-Bold"/>
          <w:b/>
          <w:bCs/>
          <w:i/>
          <w:iCs/>
        </w:rPr>
        <w:t xml:space="preserve">textilní: </w:t>
      </w:r>
      <w:r w:rsidRPr="00E94285">
        <w:rPr>
          <w:rFonts w:eastAsia="PalatinoLinotype-Bold"/>
        </w:rPr>
        <w:t>speciálně upravené sedačky, upravené tkací rámy, „hrábě“, speciální pomůcky k šití</w:t>
      </w:r>
    </w:p>
    <w:p w:rsidR="001A4921" w:rsidRPr="00E94285" w:rsidRDefault="001A4921" w:rsidP="001A4921">
      <w:pPr>
        <w:autoSpaceDE w:val="0"/>
        <w:autoSpaceDN w:val="0"/>
        <w:adjustRightInd w:val="0"/>
        <w:rPr>
          <w:rFonts w:eastAsia="PalatinoLinotype-Bold"/>
        </w:rPr>
      </w:pPr>
      <w:r w:rsidRPr="00E94285">
        <w:rPr>
          <w:rFonts w:eastAsia="PalatinoLinotype-Bold"/>
        </w:rPr>
        <w:t xml:space="preserve">• </w:t>
      </w:r>
      <w:r w:rsidRPr="00E94285">
        <w:rPr>
          <w:rFonts w:eastAsia="PalatinoLinotype-Bold"/>
          <w:b/>
          <w:bCs/>
          <w:i/>
          <w:iCs/>
        </w:rPr>
        <w:t xml:space="preserve">keramická: </w:t>
      </w:r>
      <w:r w:rsidRPr="00E94285">
        <w:rPr>
          <w:rFonts w:eastAsia="PalatinoLinotype-Bold"/>
        </w:rPr>
        <w:t>speciálně upravené sedačky, hrnčířský kruh upravený pro vozíčkáře a další speciální pomůcky</w:t>
      </w:r>
    </w:p>
    <w:p w:rsidR="001A4921" w:rsidRPr="00E94285" w:rsidRDefault="001A4921" w:rsidP="001A4921">
      <w:pPr>
        <w:autoSpaceDE w:val="0"/>
        <w:autoSpaceDN w:val="0"/>
        <w:adjustRightInd w:val="0"/>
        <w:rPr>
          <w:rFonts w:eastAsia="PalatinoLinotype-Bold"/>
        </w:rPr>
      </w:pPr>
      <w:r w:rsidRPr="00E94285">
        <w:rPr>
          <w:rFonts w:eastAsia="PalatinoLinotype-Bold"/>
        </w:rPr>
        <w:t xml:space="preserve">• </w:t>
      </w:r>
      <w:r w:rsidRPr="00E94285">
        <w:rPr>
          <w:rFonts w:eastAsia="PalatinoLinotype-Bold"/>
          <w:b/>
          <w:bCs/>
          <w:i/>
          <w:iCs/>
        </w:rPr>
        <w:t xml:space="preserve">dřevařská: </w:t>
      </w:r>
      <w:r w:rsidRPr="00E94285">
        <w:rPr>
          <w:rFonts w:eastAsia="PalatinoLinotype-Bold"/>
        </w:rPr>
        <w:t>speciálně upravené sedačky a další speciální pomůcky a nářadí</w:t>
      </w:r>
    </w:p>
    <w:p w:rsidR="005445C5" w:rsidRDefault="005445C5" w:rsidP="001A4921">
      <w:pPr>
        <w:autoSpaceDE w:val="0"/>
        <w:autoSpaceDN w:val="0"/>
        <w:adjustRightInd w:val="0"/>
        <w:rPr>
          <w:rFonts w:eastAsia="PalatinoLinotype-Bold"/>
          <w:b/>
          <w:bCs/>
        </w:rPr>
      </w:pPr>
    </w:p>
    <w:p w:rsidR="00DD0167" w:rsidRDefault="001A4921" w:rsidP="00DD0167">
      <w:pPr>
        <w:spacing w:line="225" w:lineRule="atLeast"/>
        <w:rPr>
          <w:b/>
          <w:color w:val="000000"/>
        </w:rPr>
      </w:pPr>
      <w:r w:rsidRPr="00E94285">
        <w:rPr>
          <w:rFonts w:eastAsia="PalatinoLinotype-Bold"/>
          <w:b/>
          <w:bCs/>
        </w:rPr>
        <w:t xml:space="preserve">Domov dětí a mládeže — Na Topolce 1, </w:t>
      </w:r>
      <w:r w:rsidR="00DD0167" w:rsidRPr="00DD0167">
        <w:rPr>
          <w:b/>
          <w:color w:val="000000"/>
        </w:rPr>
        <w:t>Domov mládeže TAP</w:t>
      </w:r>
      <w:r w:rsidR="00DD0167">
        <w:rPr>
          <w:b/>
          <w:color w:val="000000"/>
        </w:rPr>
        <w:t xml:space="preserve"> </w:t>
      </w:r>
      <w:r w:rsidRPr="00E94285">
        <w:rPr>
          <w:rFonts w:eastAsia="PalatinoLinotype-Bold"/>
          <w:b/>
          <w:bCs/>
        </w:rPr>
        <w:t>Praha 4</w:t>
      </w:r>
    </w:p>
    <w:p w:rsidR="001A4921" w:rsidRPr="00DD0167" w:rsidRDefault="001A4921" w:rsidP="00DD0167">
      <w:pPr>
        <w:spacing w:line="225" w:lineRule="atLeast"/>
        <w:rPr>
          <w:b/>
          <w:color w:val="000000"/>
        </w:rPr>
      </w:pPr>
      <w:r w:rsidRPr="00E94285">
        <w:rPr>
          <w:rFonts w:eastAsia="PalatinoLinotype-Bold"/>
          <w:bCs/>
          <w:iCs/>
        </w:rPr>
        <w:t>internátní zařízení s příslušným vybavením pro tělesně postižené</w:t>
      </w:r>
      <w:r>
        <w:rPr>
          <w:rFonts w:eastAsia="PalatinoLinotype-Bold"/>
          <w:bCs/>
          <w:iCs/>
        </w:rPr>
        <w:t xml:space="preserve"> osoby,</w:t>
      </w:r>
      <w:r w:rsidRPr="00E94285">
        <w:rPr>
          <w:rFonts w:eastAsia="PalatinoLinotype-Bold"/>
          <w:bCs/>
          <w:iCs/>
        </w:rPr>
        <w:t xml:space="preserve"> cvičné byty osobní nezávislosti, výtvarná dílna, hudebna, počítačová místnost, školní klub, dvě garsoniéry pro rehabilitační pobyty rodin</w:t>
      </w:r>
    </w:p>
    <w:p w:rsidR="00DD0167" w:rsidRPr="00DD0167" w:rsidRDefault="00DD0167" w:rsidP="00DD0167">
      <w:pPr>
        <w:spacing w:before="100" w:beforeAutospacing="1" w:after="100" w:afterAutospacing="1" w:line="225" w:lineRule="atLeast"/>
        <w:rPr>
          <w:b/>
          <w:color w:val="000000"/>
        </w:rPr>
      </w:pPr>
      <w:r w:rsidRPr="00DD0167">
        <w:rPr>
          <w:b/>
          <w:color w:val="000000"/>
        </w:rPr>
        <w:t>Domeček na Staráku a řemeslné dílny na SB </w:t>
      </w:r>
    </w:p>
    <w:p w:rsidR="005445C5" w:rsidRDefault="005445C5" w:rsidP="001A4921">
      <w:pPr>
        <w:autoSpaceDE w:val="0"/>
        <w:autoSpaceDN w:val="0"/>
        <w:adjustRightInd w:val="0"/>
        <w:rPr>
          <w:rFonts w:eastAsia="PalatinoLinotype-Bold"/>
          <w:b/>
          <w:bCs/>
        </w:rPr>
      </w:pPr>
    </w:p>
    <w:p w:rsidR="001A4921" w:rsidRPr="00E94285" w:rsidRDefault="001A4921" w:rsidP="001A4921">
      <w:pPr>
        <w:autoSpaceDE w:val="0"/>
        <w:autoSpaceDN w:val="0"/>
        <w:adjustRightInd w:val="0"/>
        <w:rPr>
          <w:rFonts w:eastAsia="PalatinoLinotype-Bold"/>
          <w:b/>
          <w:bCs/>
        </w:rPr>
      </w:pPr>
      <w:r w:rsidRPr="00E94285">
        <w:rPr>
          <w:rFonts w:eastAsia="PalatinoLinotype-Bold"/>
          <w:b/>
          <w:bCs/>
        </w:rPr>
        <w:t>Rekreační zařízení Buková</w:t>
      </w:r>
    </w:p>
    <w:p w:rsidR="001A4921" w:rsidRPr="00FA0312" w:rsidRDefault="001A4921" w:rsidP="001A4921">
      <w:pPr>
        <w:autoSpaceDE w:val="0"/>
        <w:autoSpaceDN w:val="0"/>
        <w:adjustRightInd w:val="0"/>
        <w:rPr>
          <w:rFonts w:eastAsia="PalatinoLinotype-Bold"/>
        </w:rPr>
      </w:pPr>
      <w:r w:rsidRPr="00E94285">
        <w:rPr>
          <w:rFonts w:eastAsia="PalatinoLinotype-Bold"/>
        </w:rPr>
        <w:t>bezbariérový objekt a tábor upravený pro potřeby tělesně postižených</w:t>
      </w:r>
    </w:p>
    <w:p w:rsidR="005445C5" w:rsidRDefault="005445C5" w:rsidP="001A4921">
      <w:pPr>
        <w:autoSpaceDE w:val="0"/>
        <w:autoSpaceDN w:val="0"/>
        <w:adjustRightInd w:val="0"/>
        <w:rPr>
          <w:rFonts w:eastAsia="PalatinoLinotype-Bold"/>
          <w:b/>
        </w:rPr>
      </w:pPr>
    </w:p>
    <w:p w:rsidR="001A4921" w:rsidRPr="00E94285" w:rsidRDefault="001A4921" w:rsidP="001A4921">
      <w:pPr>
        <w:autoSpaceDE w:val="0"/>
        <w:autoSpaceDN w:val="0"/>
        <w:adjustRightInd w:val="0"/>
        <w:rPr>
          <w:rFonts w:eastAsia="PalatinoLinotype-Bold"/>
          <w:b/>
        </w:rPr>
      </w:pPr>
      <w:r w:rsidRPr="00E94285">
        <w:rPr>
          <w:rFonts w:eastAsia="PalatinoLinotype-Bold"/>
          <w:b/>
        </w:rPr>
        <w:t xml:space="preserve">TaKavárna </w:t>
      </w:r>
    </w:p>
    <w:p w:rsidR="001A4921" w:rsidRPr="00E94285" w:rsidRDefault="001A4921" w:rsidP="001A4921">
      <w:pPr>
        <w:autoSpaceDE w:val="0"/>
        <w:autoSpaceDN w:val="0"/>
        <w:adjustRightInd w:val="0"/>
        <w:rPr>
          <w:rFonts w:eastAsia="PalatinoLinotype-Bold"/>
        </w:rPr>
      </w:pPr>
      <w:r w:rsidRPr="00E94285">
        <w:rPr>
          <w:rFonts w:eastAsia="PalatinoLinotype-Bold"/>
        </w:rPr>
        <w:t>V objektu Jedličkova ústavu vznikla kavárna, kde se mohou setkávat žáci, rodiče i veřejnost. Probíhají tam i různé projekty a výstavy.</w:t>
      </w:r>
    </w:p>
    <w:p w:rsidR="005445C5" w:rsidRDefault="005445C5" w:rsidP="001A4921">
      <w:pPr>
        <w:autoSpaceDE w:val="0"/>
        <w:autoSpaceDN w:val="0"/>
        <w:adjustRightInd w:val="0"/>
        <w:rPr>
          <w:rFonts w:eastAsia="PalatinoLinotype-Bold"/>
          <w:b/>
          <w:bCs/>
        </w:rPr>
      </w:pPr>
    </w:p>
    <w:p w:rsidR="001A4921" w:rsidRPr="00E94285" w:rsidRDefault="001A4921" w:rsidP="001A4921">
      <w:pPr>
        <w:autoSpaceDE w:val="0"/>
        <w:autoSpaceDN w:val="0"/>
        <w:adjustRightInd w:val="0"/>
        <w:rPr>
          <w:rFonts w:eastAsia="PalatinoLinotype-Bold"/>
          <w:b/>
          <w:bCs/>
        </w:rPr>
      </w:pPr>
      <w:r w:rsidRPr="00E94285">
        <w:rPr>
          <w:rFonts w:eastAsia="PalatinoLinotype-Bold"/>
          <w:b/>
          <w:bCs/>
        </w:rPr>
        <w:t>Vozový park</w:t>
      </w:r>
    </w:p>
    <w:p w:rsidR="001A4921" w:rsidRPr="00E94285" w:rsidRDefault="001A4921" w:rsidP="001A4921">
      <w:pPr>
        <w:autoSpaceDE w:val="0"/>
        <w:autoSpaceDN w:val="0"/>
        <w:adjustRightInd w:val="0"/>
        <w:rPr>
          <w:rFonts w:eastAsia="PalatinoLinotype-Bold"/>
        </w:rPr>
      </w:pPr>
      <w:r w:rsidRPr="00E94285">
        <w:rPr>
          <w:rFonts w:eastAsia="PalatinoLinotype-Bold"/>
        </w:rPr>
        <w:t>2 speciálně upravené autobusy a 2 mikrobusy pro přepravu lidí s TP.</w:t>
      </w:r>
    </w:p>
    <w:p w:rsidR="001A4921" w:rsidRPr="00E94285" w:rsidRDefault="001A4921" w:rsidP="001A4921">
      <w:pPr>
        <w:autoSpaceDE w:val="0"/>
        <w:autoSpaceDN w:val="0"/>
        <w:adjustRightInd w:val="0"/>
        <w:rPr>
          <w:rFonts w:eastAsia="PalatinoLinotype-Bold"/>
        </w:rPr>
      </w:pPr>
      <w:r w:rsidRPr="00E94285">
        <w:rPr>
          <w:rFonts w:eastAsia="PalatinoLinotype-Bold"/>
        </w:rPr>
        <w:t>Ochrana budov je zajištěna kamerovým systémem, požárními hlásiči a vrátnicemi s bezpečnostními kódy.</w:t>
      </w:r>
    </w:p>
    <w:p w:rsidR="001A4921" w:rsidRPr="00E94285" w:rsidRDefault="001A4921" w:rsidP="001A4921">
      <w:pPr>
        <w:autoSpaceDE w:val="0"/>
        <w:autoSpaceDN w:val="0"/>
        <w:adjustRightInd w:val="0"/>
        <w:rPr>
          <w:rFonts w:eastAsia="PalatinoLinotype-Bold"/>
        </w:rPr>
      </w:pPr>
    </w:p>
    <w:p w:rsidR="001A4921" w:rsidRDefault="001A4921" w:rsidP="001A4921">
      <w:pPr>
        <w:pStyle w:val="Nadpis2"/>
      </w:pPr>
      <w:bookmarkStart w:id="62" w:name="_Toc421085728"/>
      <w:bookmarkEnd w:id="60"/>
      <w:r>
        <w:t>Personální zabezpečení</w:t>
      </w:r>
      <w:bookmarkEnd w:id="62"/>
    </w:p>
    <w:p w:rsidR="001A4921" w:rsidRPr="001E2F76" w:rsidRDefault="001A4921" w:rsidP="001A4921"/>
    <w:p w:rsidR="00B94CC1" w:rsidRDefault="001A4921" w:rsidP="00B94CC1">
      <w:pPr>
        <w:autoSpaceDE w:val="0"/>
        <w:autoSpaceDN w:val="0"/>
        <w:adjustRightInd w:val="0"/>
        <w:ind w:firstLine="576"/>
        <w:jc w:val="both"/>
        <w:rPr>
          <w:rFonts w:eastAsia="PalatinoLinotype-Bold"/>
          <w:bCs/>
        </w:rPr>
      </w:pPr>
      <w:r w:rsidRPr="0011460D">
        <w:rPr>
          <w:rFonts w:eastAsia="PalatinoLinotype-Bold"/>
          <w:bCs/>
        </w:rPr>
        <w:t xml:space="preserve">V zařízení pracují především učitelé, kteří pojímají své povolání jako poslání. Jejich profesionalitu dokládá vysoká úroveň odborných znalostí obvykle potvrzená úspěšným </w:t>
      </w:r>
      <w:r w:rsidRPr="0011460D">
        <w:rPr>
          <w:rFonts w:eastAsia="PalatinoLinotype-Bold"/>
          <w:bCs/>
        </w:rPr>
        <w:lastRenderedPageBreak/>
        <w:t>vysokoškolským studiem v několika oborech, dlouhodobá odborná praxe nebo specifické dovednosti využitelné při přímé práci s klienty. Důraz je kladen na týmové jednání, ať už se jedná o týmovou práci v rámci celého zařízení (záměrné spol</w:t>
      </w:r>
      <w:r w:rsidR="00B94CC1">
        <w:rPr>
          <w:rFonts w:eastAsia="PalatinoLinotype-Bold"/>
          <w:bCs/>
        </w:rPr>
        <w:t>ečné působení různých odborníků:</w:t>
      </w:r>
      <w:r w:rsidRPr="0011460D">
        <w:rPr>
          <w:rFonts w:eastAsia="PalatinoLinotype-Bold"/>
          <w:bCs/>
        </w:rPr>
        <w:t xml:space="preserve"> ergoterapeutů, fyzioterapeutů, psychologů, lékaře, vychovatelů apod.) nebo o týmové vyučování realizované v konkrétních třídách (v</w:t>
      </w:r>
      <w:r w:rsidR="00B94CC1">
        <w:rPr>
          <w:rFonts w:eastAsia="PalatinoLinotype-Bold"/>
          <w:bCs/>
        </w:rPr>
        <w:t>ýuka několika pedagogů zároveň)</w:t>
      </w:r>
      <w:r w:rsidRPr="0011460D">
        <w:rPr>
          <w:rFonts w:eastAsia="PalatinoLinotype-Bold"/>
          <w:bCs/>
        </w:rPr>
        <w:t>, neboť ve většině tříd se na výuce podílí zároveň s učitelem i pedagogicky vzdělaný asistent pedagoga. Překonávání imobility je někdy spojeno s fyzickou náročností, možná i proto je v pedagogickém sboru zastoupeno větší procento mužů, n</w:t>
      </w:r>
      <w:r w:rsidR="00B94CC1">
        <w:rPr>
          <w:rFonts w:eastAsia="PalatinoLinotype-Bold"/>
          <w:bCs/>
        </w:rPr>
        <w:t>ež je v jiných školách obvyklé.</w:t>
      </w:r>
    </w:p>
    <w:p w:rsidR="001A4921" w:rsidRPr="00B94CC1" w:rsidRDefault="001A4921" w:rsidP="00B94CC1">
      <w:pPr>
        <w:autoSpaceDE w:val="0"/>
        <w:autoSpaceDN w:val="0"/>
        <w:adjustRightInd w:val="0"/>
        <w:ind w:firstLine="432"/>
        <w:jc w:val="both"/>
        <w:rPr>
          <w:rFonts w:eastAsia="PalatinoLinotype-Bold"/>
          <w:bCs/>
        </w:rPr>
      </w:pPr>
      <w:r w:rsidRPr="006245AE">
        <w:t>Kromě vyučujících působí na škole metodik prevence s</w:t>
      </w:r>
      <w:r>
        <w:t>ociálně patologických jevů, výchovný poradce</w:t>
      </w:r>
      <w:r w:rsidRPr="006245AE">
        <w:t xml:space="preserve"> a správce softwarových licencí. Ve škole je zajištěna i lékařská péče.</w:t>
      </w:r>
    </w:p>
    <w:p w:rsidR="001A4921" w:rsidRPr="006245AE" w:rsidRDefault="001A4921" w:rsidP="001A4921">
      <w:pPr>
        <w:autoSpaceDE w:val="0"/>
        <w:autoSpaceDN w:val="0"/>
        <w:adjustRightInd w:val="0"/>
        <w:jc w:val="both"/>
      </w:pPr>
      <w:r w:rsidRPr="006245AE">
        <w:t xml:space="preserve">   </w:t>
      </w:r>
    </w:p>
    <w:bookmarkEnd w:id="61"/>
    <w:p w:rsidR="00693E5B" w:rsidRPr="00FA0312" w:rsidRDefault="00FA0312" w:rsidP="00FA0312">
      <w:pPr>
        <w:autoSpaceDE w:val="0"/>
        <w:autoSpaceDN w:val="0"/>
        <w:adjustRightInd w:val="0"/>
        <w:jc w:val="both"/>
        <w:rPr>
          <w:lang w:val="en-GB" w:eastAsia="en-GB"/>
        </w:rPr>
      </w:pPr>
      <w:r>
        <w:rPr>
          <w:lang w:val="en-GB" w:eastAsia="en-GB"/>
        </w:rPr>
        <w:t xml:space="preserve"> </w:t>
      </w:r>
    </w:p>
    <w:p w:rsidR="00693E5B" w:rsidRPr="00693E5B" w:rsidRDefault="00693E5B" w:rsidP="0090567D">
      <w:pPr>
        <w:pStyle w:val="Nadpis1"/>
        <w:rPr>
          <w:lang w:eastAsia="en-GB"/>
        </w:rPr>
      </w:pPr>
      <w:bookmarkStart w:id="63" w:name="_Toc366741692"/>
      <w:r w:rsidRPr="00693E5B">
        <w:rPr>
          <w:color w:val="365F91" w:themeColor="accent1" w:themeShade="BF"/>
          <w:lang w:eastAsia="en-GB"/>
        </w:rPr>
        <w:t xml:space="preserve"> </w:t>
      </w:r>
      <w:bookmarkStart w:id="64" w:name="_Toc421085729"/>
      <w:r w:rsidRPr="00693E5B">
        <w:rPr>
          <w:lang w:eastAsia="en-GB"/>
        </w:rPr>
        <w:t>Spolupráce se sociálními partnery</w:t>
      </w:r>
      <w:bookmarkEnd w:id="63"/>
      <w:bookmarkEnd w:id="64"/>
    </w:p>
    <w:p w:rsidR="00693E5B" w:rsidRPr="00693E5B" w:rsidRDefault="00693E5B" w:rsidP="00693E5B">
      <w:pPr>
        <w:rPr>
          <w:lang w:eastAsia="en-GB"/>
        </w:rPr>
      </w:pPr>
    </w:p>
    <w:p w:rsidR="00693E5B" w:rsidRPr="00693E5B" w:rsidRDefault="00693E5B" w:rsidP="00693E5B">
      <w:pPr>
        <w:rPr>
          <w:lang w:eastAsia="en-GB"/>
        </w:rPr>
      </w:pPr>
      <w:r w:rsidRPr="00693E5B">
        <w:rPr>
          <w:b/>
          <w:lang w:eastAsia="en-GB"/>
        </w:rPr>
        <w:t xml:space="preserve">Občanské sdružení Asistence – </w:t>
      </w:r>
      <w:hyperlink r:id="rId27" w:history="1">
        <w:r w:rsidRPr="00693E5B">
          <w:rPr>
            <w:color w:val="0000FF"/>
            <w:u w:val="single"/>
            <w:lang w:eastAsia="en-GB"/>
          </w:rPr>
          <w:t>www.asistence.org</w:t>
        </w:r>
      </w:hyperlink>
    </w:p>
    <w:p w:rsidR="00693E5B" w:rsidRPr="00693E5B" w:rsidRDefault="00693E5B" w:rsidP="00F7180E">
      <w:pPr>
        <w:spacing w:line="240" w:lineRule="atLeast"/>
        <w:jc w:val="both"/>
      </w:pPr>
      <w:r w:rsidRPr="00693E5B">
        <w:t xml:space="preserve">Poskytuje žákům pomoc v jejich aktivním začleňování do společnosti. Podporuje žáky při studiu na běžných středních a vysokých školách (tedy i žáky </w:t>
      </w:r>
      <w:r>
        <w:t>Sociální činnosti</w:t>
      </w:r>
      <w:r w:rsidRPr="00693E5B">
        <w:t xml:space="preserve"> v Jedličkově ústavu) odborným poradenstvím a pomocí např. při výběru zaměstnání a při zajištění osobní asistence. Uspořádává tzv. Job kluby jako pravidelná setkávání klientů, kteří hledají pracovní uplatnění, poskytují si vzájemnou podporu a rozvíjejí své dovednosti za účelem získat a udržet si práci.</w:t>
      </w:r>
    </w:p>
    <w:p w:rsidR="007B1C64" w:rsidRDefault="007B1C64" w:rsidP="00693E5B">
      <w:pPr>
        <w:spacing w:line="240" w:lineRule="atLeast"/>
        <w:rPr>
          <w:color w:val="333333"/>
        </w:rPr>
      </w:pPr>
    </w:p>
    <w:p w:rsidR="00693E5B" w:rsidRPr="00693E5B" w:rsidRDefault="00693E5B" w:rsidP="00693E5B">
      <w:pPr>
        <w:spacing w:line="240" w:lineRule="atLeast"/>
        <w:rPr>
          <w:color w:val="333333"/>
        </w:rPr>
      </w:pPr>
      <w:r w:rsidRPr="00693E5B">
        <w:rPr>
          <w:b/>
          <w:color w:val="333333"/>
        </w:rPr>
        <w:t>Občanské sdružení Borůvka</w:t>
      </w:r>
      <w:r w:rsidRPr="00693E5B">
        <w:rPr>
          <w:color w:val="333333"/>
        </w:rPr>
        <w:t xml:space="preserve"> – </w:t>
      </w:r>
      <w:hyperlink r:id="rId28" w:history="1">
        <w:r w:rsidRPr="00693E5B">
          <w:rPr>
            <w:color w:val="0000FF"/>
            <w:u w:val="single"/>
          </w:rPr>
          <w:t>www.nadaceju.cz/boruvka.html</w:t>
        </w:r>
      </w:hyperlink>
      <w:r w:rsidR="007B1C64">
        <w:rPr>
          <w:color w:val="333333"/>
        </w:rPr>
        <w:t xml:space="preserve">, </w:t>
      </w:r>
      <w:r w:rsidRPr="00693E5B">
        <w:rPr>
          <w:color w:val="333333"/>
        </w:rPr>
        <w:t>které si ve stanovách vytklo mimo jiné i následující cíle:</w:t>
      </w:r>
    </w:p>
    <w:p w:rsidR="00693E5B" w:rsidRPr="00693E5B" w:rsidRDefault="00693E5B" w:rsidP="00F7180E">
      <w:pPr>
        <w:spacing w:line="260" w:lineRule="atLeast"/>
        <w:jc w:val="both"/>
        <w:rPr>
          <w:color w:val="333333"/>
        </w:rPr>
      </w:pPr>
      <w:r w:rsidRPr="00693E5B">
        <w:rPr>
          <w:color w:val="333333"/>
        </w:rPr>
        <w:t>Pomáhat mladým lidem s tělesným postižením při integraci do společnosti, a to i vytvářením pracovních příležitostí.</w:t>
      </w:r>
    </w:p>
    <w:p w:rsidR="00693E5B" w:rsidRPr="007B1C64" w:rsidRDefault="00693E5B" w:rsidP="00693E5B">
      <w:pPr>
        <w:spacing w:after="30" w:line="225" w:lineRule="atLeast"/>
        <w:jc w:val="both"/>
        <w:rPr>
          <w:color w:val="333333"/>
          <w:lang w:eastAsia="en-GB"/>
        </w:rPr>
      </w:pPr>
      <w:r w:rsidRPr="007B1C64">
        <w:rPr>
          <w:color w:val="333333"/>
          <w:lang w:eastAsia="en-GB"/>
        </w:rPr>
        <w:t>Seznamovat veřejnost s problematikou tělesného postižení mladých lidí a s jejich pracovním zařazením.</w:t>
      </w:r>
    </w:p>
    <w:p w:rsidR="007B1C64" w:rsidRDefault="007B1C64" w:rsidP="00693E5B">
      <w:pPr>
        <w:spacing w:after="30" w:line="225" w:lineRule="atLeast"/>
        <w:jc w:val="both"/>
        <w:rPr>
          <w:b/>
          <w:color w:val="333333"/>
          <w:lang w:eastAsia="en-GB"/>
        </w:rPr>
      </w:pPr>
    </w:p>
    <w:p w:rsidR="00693E5B" w:rsidRPr="007B1C64" w:rsidRDefault="00693E5B" w:rsidP="00693E5B">
      <w:pPr>
        <w:spacing w:after="30" w:line="225" w:lineRule="atLeast"/>
        <w:jc w:val="both"/>
        <w:rPr>
          <w:color w:val="333333"/>
          <w:lang w:eastAsia="en-GB"/>
        </w:rPr>
      </w:pPr>
      <w:r w:rsidRPr="007B1C64">
        <w:rPr>
          <w:b/>
          <w:color w:val="333333"/>
          <w:lang w:eastAsia="en-GB"/>
        </w:rPr>
        <w:t xml:space="preserve">Nadace Jedličkova ústavu – </w:t>
      </w:r>
      <w:r w:rsidRPr="007B1C64">
        <w:rPr>
          <w:color w:val="333333"/>
          <w:lang w:eastAsia="en-GB"/>
        </w:rPr>
        <w:t>Pomáhá finančními prostředky při nákupu rehabilitačních a kompenzačních pomůcek. Přispívá např. na stavební úpravy (výstavba bazénu), apod.</w:t>
      </w:r>
    </w:p>
    <w:p w:rsidR="007B1C64" w:rsidRDefault="007B1C64" w:rsidP="00693E5B">
      <w:pPr>
        <w:spacing w:after="30" w:line="225" w:lineRule="atLeast"/>
        <w:jc w:val="both"/>
        <w:rPr>
          <w:b/>
          <w:color w:val="333333"/>
          <w:lang w:eastAsia="en-GB"/>
        </w:rPr>
      </w:pPr>
    </w:p>
    <w:p w:rsidR="00693E5B" w:rsidRPr="007B1C64" w:rsidRDefault="00693E5B" w:rsidP="00693E5B">
      <w:pPr>
        <w:spacing w:after="30" w:line="225" w:lineRule="atLeast"/>
        <w:jc w:val="both"/>
        <w:rPr>
          <w:color w:val="333333"/>
          <w:lang w:eastAsia="en-GB"/>
        </w:rPr>
      </w:pPr>
      <w:r w:rsidRPr="007B1C64">
        <w:rPr>
          <w:b/>
          <w:color w:val="333333"/>
          <w:lang w:eastAsia="en-GB"/>
        </w:rPr>
        <w:t xml:space="preserve">Sportovní klub JÚŠ – </w:t>
      </w:r>
      <w:r w:rsidRPr="007B1C64">
        <w:rPr>
          <w:color w:val="333333"/>
          <w:lang w:eastAsia="en-GB"/>
        </w:rPr>
        <w:t>Organizuje tréninky v atletice, lukostřelbě, boccie, cyklistice a curling pro TP žáky. Organizuje turnaje a mnoho dalších aktivit, např. Vícedenní tréninkové kempy apod.</w:t>
      </w:r>
    </w:p>
    <w:p w:rsidR="007B1C64" w:rsidRDefault="007B1C64" w:rsidP="00693E5B">
      <w:pPr>
        <w:spacing w:after="30" w:line="225" w:lineRule="atLeast"/>
        <w:jc w:val="both"/>
        <w:rPr>
          <w:b/>
          <w:color w:val="333333"/>
          <w:lang w:eastAsia="en-GB"/>
        </w:rPr>
      </w:pPr>
    </w:p>
    <w:p w:rsidR="00693E5B" w:rsidRPr="007B1C64" w:rsidRDefault="00693E5B" w:rsidP="00693E5B">
      <w:pPr>
        <w:spacing w:after="30" w:line="225" w:lineRule="atLeast"/>
        <w:jc w:val="both"/>
        <w:rPr>
          <w:color w:val="333333"/>
          <w:lang w:eastAsia="en-GB"/>
        </w:rPr>
      </w:pPr>
      <w:r w:rsidRPr="007B1C64">
        <w:rPr>
          <w:b/>
          <w:color w:val="333333"/>
          <w:lang w:eastAsia="en-GB"/>
        </w:rPr>
        <w:t xml:space="preserve">Občanské sdružení Dílny tvořivosti – </w:t>
      </w:r>
      <w:hyperlink r:id="rId29" w:history="1">
        <w:r w:rsidRPr="007B1C64">
          <w:rPr>
            <w:color w:val="0000FF"/>
            <w:u w:val="single"/>
            <w:lang w:eastAsia="en-GB"/>
          </w:rPr>
          <w:t>www.dilnytvorivosti.wz.cz</w:t>
        </w:r>
      </w:hyperlink>
      <w:r w:rsidRPr="007B1C64">
        <w:rPr>
          <w:color w:val="333333"/>
          <w:lang w:eastAsia="en-GB"/>
        </w:rPr>
        <w:t xml:space="preserve"> </w:t>
      </w:r>
    </w:p>
    <w:p w:rsidR="00693E5B" w:rsidRPr="007B1C64" w:rsidRDefault="00693E5B" w:rsidP="00693E5B">
      <w:pPr>
        <w:spacing w:after="30" w:line="225" w:lineRule="atLeast"/>
        <w:jc w:val="both"/>
        <w:rPr>
          <w:color w:val="333333"/>
          <w:lang w:eastAsia="en-GB"/>
        </w:rPr>
      </w:pPr>
      <w:r w:rsidRPr="007B1C64">
        <w:rPr>
          <w:color w:val="333333"/>
          <w:lang w:eastAsia="en-GB"/>
        </w:rPr>
        <w:t>Poskytuje žákům JÚŠ možnost aktivního trávení volného času.</w:t>
      </w:r>
    </w:p>
    <w:p w:rsidR="00693E5B" w:rsidRPr="00693E5B" w:rsidRDefault="00693E5B" w:rsidP="00693E5B">
      <w:pPr>
        <w:spacing w:after="30" w:line="225" w:lineRule="atLeast"/>
        <w:jc w:val="both"/>
        <w:rPr>
          <w:color w:val="333333"/>
          <w:lang w:val="en-GB" w:eastAsia="en-GB"/>
        </w:rPr>
      </w:pPr>
    </w:p>
    <w:p w:rsidR="00997861" w:rsidRPr="00D6539F" w:rsidRDefault="00693E5B" w:rsidP="00693E5B">
      <w:r w:rsidRPr="00693E5B">
        <w:rPr>
          <w:lang w:eastAsia="en-GB"/>
        </w:rPr>
        <w:tab/>
      </w:r>
    </w:p>
    <w:p w:rsidR="00D46BA6" w:rsidRDefault="00D46BA6" w:rsidP="00D46BA6">
      <w:pPr>
        <w:ind w:right="-38"/>
        <w:rPr>
          <w:sz w:val="28"/>
          <w:szCs w:val="28"/>
        </w:rPr>
      </w:pPr>
    </w:p>
    <w:sectPr w:rsidR="00D46BA6" w:rsidSect="00997861">
      <w:pgSz w:w="11906" w:h="16838"/>
      <w:pgMar w:top="998" w:right="1418" w:bottom="1260" w:left="899"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7F8" w:rsidRDefault="007927F8" w:rsidP="00BC351D">
      <w:r>
        <w:separator/>
      </w:r>
    </w:p>
  </w:endnote>
  <w:endnote w:type="continuationSeparator" w:id="0">
    <w:p w:rsidR="007927F8" w:rsidRDefault="007927F8" w:rsidP="00BC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tarSymbol">
    <w:altName w:val="Arial Unicode MS"/>
    <w:charset w:val="80"/>
    <w:family w:val="auto"/>
    <w:pitch w:val="default"/>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MT">
    <w:panose1 w:val="00000000000000000000"/>
    <w:charset w:val="EE"/>
    <w:family w:val="auto"/>
    <w:notTrueType/>
    <w:pitch w:val="default"/>
    <w:sig w:usb0="00000005" w:usb1="00000000" w:usb2="00000000" w:usb3="00000000" w:csb0="00000002" w:csb1="00000000"/>
  </w:font>
  <w:font w:name="Helvetica">
    <w:panose1 w:val="020B0604020202020204"/>
    <w:charset w:val="EE"/>
    <w:family w:val="swiss"/>
    <w:pitch w:val="variable"/>
    <w:sig w:usb0="E0002AFF" w:usb1="C0007843" w:usb2="00000009" w:usb3="00000000" w:csb0="0000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MS Sans Serif">
    <w:altName w:val="Times New Roman"/>
    <w:panose1 w:val="00000000000000000000"/>
    <w:charset w:val="00"/>
    <w:family w:val="roman"/>
    <w:notTrueType/>
    <w:pitch w:val="default"/>
  </w:font>
  <w:font w:name="TimesNewRoman,Bold CE">
    <w:altName w:val="Times New Roman"/>
    <w:panose1 w:val="00000000000000000000"/>
    <w:charset w:val="EE"/>
    <w:family w:val="roman"/>
    <w:notTrueType/>
    <w:pitch w:val="default"/>
    <w:sig w:usb0="00000005" w:usb1="00000000" w:usb2="00000000" w:usb3="00000000" w:csb0="00000002"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fficinaSanItcTCE-Book">
    <w:altName w:val="Times New Roman"/>
    <w:charset w:val="EE"/>
    <w:family w:val="auto"/>
    <w:pitch w:val="default"/>
  </w:font>
  <w:font w:name="Times New Roman CE">
    <w:panose1 w:val="02020603050405020304"/>
    <w:charset w:val="EE"/>
    <w:family w:val="roman"/>
    <w:pitch w:val="variable"/>
    <w:sig w:usb0="20002A87" w:usb1="00000000" w:usb2="00000000" w:usb3="00000000" w:csb0="000001FF" w:csb1="00000000"/>
  </w:font>
  <w:font w:name="TimesNewRomanPS-BoldMT">
    <w:altName w:val="Times New Roman"/>
    <w:panose1 w:val="00000000000000000000"/>
    <w:charset w:val="EE"/>
    <w:family w:val="auto"/>
    <w:notTrueType/>
    <w:pitch w:val="default"/>
    <w:sig w:usb0="00000007" w:usb1="00000000" w:usb2="00000000" w:usb3="00000000" w:csb0="00000003" w:csb1="00000000"/>
  </w:font>
  <w:font w:name="Arial CE">
    <w:panose1 w:val="020B0604020202020204"/>
    <w:charset w:val="EE"/>
    <w:family w:val="swiss"/>
    <w:pitch w:val="variable"/>
    <w:sig w:usb0="20002A87" w:usb1="00000000" w:usb2="00000000" w:usb3="00000000" w:csb0="000001FF" w:csb1="00000000"/>
  </w:font>
  <w:font w:name="OpenSymbol">
    <w:altName w:val="Arial Unicode MS"/>
    <w:charset w:val="80"/>
    <w:family w:val="auto"/>
    <w:pitch w:val="default"/>
  </w:font>
  <w:font w:name="ArialMT">
    <w:altName w:val="Times New Roman"/>
    <w:panose1 w:val="00000000000000000000"/>
    <w:charset w:val="EE"/>
    <w:family w:val="auto"/>
    <w:notTrueType/>
    <w:pitch w:val="default"/>
    <w:sig w:usb0="00000001" w:usb1="00000000" w:usb2="00000000" w:usb3="00000000" w:csb0="00000003"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 New Roman,BoldItalic">
    <w:altName w:val="Times New Roman"/>
    <w:panose1 w:val="00000000000000000000"/>
    <w:charset w:val="EE"/>
    <w:family w:val="auto"/>
    <w:notTrueType/>
    <w:pitch w:val="default"/>
    <w:sig w:usb0="00000007" w:usb1="00000000" w:usb2="00000000" w:usb3="00000000" w:csb0="00000003" w:csb1="00000000"/>
  </w:font>
  <w:font w:name="Times New Roman,Bold">
    <w:altName w:val="Times New Roman"/>
    <w:panose1 w:val="00000000000000000000"/>
    <w:charset w:val="EE"/>
    <w:family w:val="auto"/>
    <w:notTrueType/>
    <w:pitch w:val="default"/>
    <w:sig w:usb0="00000007" w:usb1="00000000" w:usb2="00000000" w:usb3="00000000" w:csb0="00000003" w:csb1="00000000"/>
  </w:font>
  <w:font w:name="PalatinoLinotype-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rsidP="009973EA">
    <w:pPr>
      <w:pStyle w:val="Zpat"/>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rsidP="009973EA">
    <w:pPr>
      <w:pStyle w:val="Zpat"/>
      <w:jc w:val="center"/>
    </w:pPr>
    <w:r>
      <w:fldChar w:fldCharType="begin"/>
    </w:r>
    <w:r>
      <w:instrText xml:space="preserve"> PAGE   \* MERGEFORMAT </w:instrText>
    </w:r>
    <w:r>
      <w:fldChar w:fldCharType="separate"/>
    </w:r>
    <w:r w:rsidR="0037632A">
      <w:rPr>
        <w:noProof/>
      </w:rPr>
      <w:t>23</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pPr>
      <w:pStyle w:val="Zpa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pPr>
      <w:pStyle w:val="Zpa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pPr>
      <w:pStyle w:val="Zpa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pPr>
      <w:pStyle w:val="Zpa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rsidP="007218A9">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rsidR="00A5741A" w:rsidRDefault="00A5741A" w:rsidP="007218A9">
    <w:pPr>
      <w:pStyle w:val="Zpat"/>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7F8" w:rsidRDefault="007927F8" w:rsidP="00BC351D">
      <w:r>
        <w:separator/>
      </w:r>
    </w:p>
  </w:footnote>
  <w:footnote w:type="continuationSeparator" w:id="0">
    <w:p w:rsidR="007927F8" w:rsidRDefault="007927F8" w:rsidP="00BC35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Pr="007218A9" w:rsidRDefault="00A5741A" w:rsidP="007218A9">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pPr>
      <w:pStyle w:val="Zhlav"/>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pPr>
      <w:pStyle w:val="Zhlav"/>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41A" w:rsidRDefault="00A5741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1114"/>
        </w:tabs>
        <w:ind w:left="1114" w:hanging="360"/>
      </w:pPr>
      <w:rPr>
        <w:rFonts w:ascii="StarSymbol" w:hAnsi="StarSymbol" w:cs="StarSymbol"/>
        <w:sz w:val="18"/>
        <w:szCs w:val="18"/>
      </w:rPr>
    </w:lvl>
    <w:lvl w:ilvl="2">
      <w:start w:val="1"/>
      <w:numFmt w:val="bullet"/>
      <w:lvlText w:val="–"/>
      <w:lvlJc w:val="left"/>
      <w:pPr>
        <w:tabs>
          <w:tab w:val="num" w:pos="1868"/>
        </w:tabs>
        <w:ind w:left="1868" w:hanging="360"/>
      </w:pPr>
      <w:rPr>
        <w:rFonts w:ascii="StarSymbol" w:hAnsi="StarSymbol" w:cs="StarSymbol"/>
        <w:sz w:val="18"/>
        <w:szCs w:val="18"/>
      </w:rPr>
    </w:lvl>
    <w:lvl w:ilvl="3">
      <w:start w:val="1"/>
      <w:numFmt w:val="bullet"/>
      <w:lvlText w:val="–"/>
      <w:lvlJc w:val="left"/>
      <w:pPr>
        <w:tabs>
          <w:tab w:val="num" w:pos="2622"/>
        </w:tabs>
        <w:ind w:left="2622" w:hanging="360"/>
      </w:pPr>
      <w:rPr>
        <w:rFonts w:ascii="StarSymbol" w:hAnsi="StarSymbol" w:cs="StarSymbol"/>
        <w:sz w:val="18"/>
        <w:szCs w:val="18"/>
      </w:rPr>
    </w:lvl>
    <w:lvl w:ilvl="4">
      <w:start w:val="1"/>
      <w:numFmt w:val="bullet"/>
      <w:lvlText w:val="–"/>
      <w:lvlJc w:val="left"/>
      <w:pPr>
        <w:tabs>
          <w:tab w:val="num" w:pos="3376"/>
        </w:tabs>
        <w:ind w:left="3376" w:hanging="360"/>
      </w:pPr>
      <w:rPr>
        <w:rFonts w:ascii="StarSymbol" w:hAnsi="StarSymbol" w:cs="StarSymbol"/>
        <w:sz w:val="18"/>
        <w:szCs w:val="18"/>
      </w:rPr>
    </w:lvl>
    <w:lvl w:ilvl="5">
      <w:start w:val="1"/>
      <w:numFmt w:val="bullet"/>
      <w:lvlText w:val="–"/>
      <w:lvlJc w:val="left"/>
      <w:pPr>
        <w:tabs>
          <w:tab w:val="num" w:pos="4130"/>
        </w:tabs>
        <w:ind w:left="4130" w:hanging="360"/>
      </w:pPr>
      <w:rPr>
        <w:rFonts w:ascii="StarSymbol" w:hAnsi="StarSymbol" w:cs="StarSymbol"/>
        <w:sz w:val="18"/>
        <w:szCs w:val="18"/>
      </w:rPr>
    </w:lvl>
    <w:lvl w:ilvl="6">
      <w:start w:val="1"/>
      <w:numFmt w:val="bullet"/>
      <w:lvlText w:val="–"/>
      <w:lvlJc w:val="left"/>
      <w:pPr>
        <w:tabs>
          <w:tab w:val="num" w:pos="4884"/>
        </w:tabs>
        <w:ind w:left="4884" w:hanging="360"/>
      </w:pPr>
      <w:rPr>
        <w:rFonts w:ascii="StarSymbol" w:hAnsi="StarSymbol" w:cs="StarSymbol"/>
        <w:sz w:val="18"/>
        <w:szCs w:val="18"/>
      </w:rPr>
    </w:lvl>
    <w:lvl w:ilvl="7">
      <w:start w:val="1"/>
      <w:numFmt w:val="bullet"/>
      <w:lvlText w:val="–"/>
      <w:lvlJc w:val="left"/>
      <w:pPr>
        <w:tabs>
          <w:tab w:val="num" w:pos="5638"/>
        </w:tabs>
        <w:ind w:left="5638" w:hanging="360"/>
      </w:pPr>
      <w:rPr>
        <w:rFonts w:ascii="StarSymbol" w:hAnsi="StarSymbol" w:cs="StarSymbol"/>
        <w:sz w:val="18"/>
        <w:szCs w:val="18"/>
      </w:rPr>
    </w:lvl>
    <w:lvl w:ilvl="8">
      <w:start w:val="1"/>
      <w:numFmt w:val="bullet"/>
      <w:lvlText w:val="–"/>
      <w:lvlJc w:val="left"/>
      <w:pPr>
        <w:tabs>
          <w:tab w:val="num" w:pos="6392"/>
        </w:tabs>
        <w:ind w:left="6392" w:hanging="360"/>
      </w:pPr>
      <w:rPr>
        <w:rFonts w:ascii="StarSymbol" w:hAnsi="StarSymbol" w:cs="StarSymbol"/>
        <w:sz w:val="18"/>
        <w:szCs w:val="18"/>
      </w:rPr>
    </w:lvl>
  </w:abstractNum>
  <w:abstractNum w:abstractNumId="1" w15:restartNumberingAfterBreak="0">
    <w:nsid w:val="008A4C06"/>
    <w:multiLevelType w:val="hybridMultilevel"/>
    <w:tmpl w:val="FA10D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0A3181A"/>
    <w:multiLevelType w:val="hybridMultilevel"/>
    <w:tmpl w:val="888A91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C1194B"/>
    <w:multiLevelType w:val="hybridMultilevel"/>
    <w:tmpl w:val="F10C16B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0A161B"/>
    <w:multiLevelType w:val="hybridMultilevel"/>
    <w:tmpl w:val="A21A6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14D18B6"/>
    <w:multiLevelType w:val="hybridMultilevel"/>
    <w:tmpl w:val="43043C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1931E81"/>
    <w:multiLevelType w:val="hybridMultilevel"/>
    <w:tmpl w:val="EB944A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2535FB3"/>
    <w:multiLevelType w:val="hybridMultilevel"/>
    <w:tmpl w:val="33081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2D8450F"/>
    <w:multiLevelType w:val="hybridMultilevel"/>
    <w:tmpl w:val="072681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03755C28"/>
    <w:multiLevelType w:val="hybridMultilevel"/>
    <w:tmpl w:val="63E0ECEC"/>
    <w:lvl w:ilvl="0" w:tplc="9A5E7242">
      <w:start w:val="2"/>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3841033"/>
    <w:multiLevelType w:val="hybridMultilevel"/>
    <w:tmpl w:val="4F388AE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98019B"/>
    <w:multiLevelType w:val="hybridMultilevel"/>
    <w:tmpl w:val="819A78AC"/>
    <w:lvl w:ilvl="0" w:tplc="5A584D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CC6B41"/>
    <w:multiLevelType w:val="hybridMultilevel"/>
    <w:tmpl w:val="CAD24D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40B5165"/>
    <w:multiLevelType w:val="hybridMultilevel"/>
    <w:tmpl w:val="112AF898"/>
    <w:lvl w:ilvl="0" w:tplc="9A5E7242">
      <w:start w:val="12"/>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50949F9"/>
    <w:multiLevelType w:val="hybridMultilevel"/>
    <w:tmpl w:val="2FDEE8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05234CC0"/>
    <w:multiLevelType w:val="hybridMultilevel"/>
    <w:tmpl w:val="69D454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5A83181"/>
    <w:multiLevelType w:val="hybridMultilevel"/>
    <w:tmpl w:val="DFD239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05C04307"/>
    <w:multiLevelType w:val="hybridMultilevel"/>
    <w:tmpl w:val="5E287A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05C055F8"/>
    <w:multiLevelType w:val="hybridMultilevel"/>
    <w:tmpl w:val="A6441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0638505F"/>
    <w:multiLevelType w:val="hybridMultilevel"/>
    <w:tmpl w:val="283CD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07574428"/>
    <w:multiLevelType w:val="hybridMultilevel"/>
    <w:tmpl w:val="0836668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7BA2CCA"/>
    <w:multiLevelType w:val="hybridMultilevel"/>
    <w:tmpl w:val="EF96D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07F15C13"/>
    <w:multiLevelType w:val="hybridMultilevel"/>
    <w:tmpl w:val="339C59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086B1054"/>
    <w:multiLevelType w:val="hybridMultilevel"/>
    <w:tmpl w:val="797892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8EF78AE"/>
    <w:multiLevelType w:val="hybridMultilevel"/>
    <w:tmpl w:val="153E4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094F40A8"/>
    <w:multiLevelType w:val="hybridMultilevel"/>
    <w:tmpl w:val="81E81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098B55E6"/>
    <w:multiLevelType w:val="hybridMultilevel"/>
    <w:tmpl w:val="E7F4050E"/>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0AFF0E49"/>
    <w:multiLevelType w:val="hybridMultilevel"/>
    <w:tmpl w:val="580411A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B0E3AB5"/>
    <w:multiLevelType w:val="hybridMultilevel"/>
    <w:tmpl w:val="CAC80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0B6A22FF"/>
    <w:multiLevelType w:val="hybridMultilevel"/>
    <w:tmpl w:val="A404CA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0" w15:restartNumberingAfterBreak="0">
    <w:nsid w:val="0BE038CA"/>
    <w:multiLevelType w:val="hybridMultilevel"/>
    <w:tmpl w:val="A7D8B6B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BF44862"/>
    <w:multiLevelType w:val="hybridMultilevel"/>
    <w:tmpl w:val="3FB8F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0D187429"/>
    <w:multiLevelType w:val="hybridMultilevel"/>
    <w:tmpl w:val="593E2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0E3C5923"/>
    <w:multiLevelType w:val="hybridMultilevel"/>
    <w:tmpl w:val="989E4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0E533D51"/>
    <w:multiLevelType w:val="hybridMultilevel"/>
    <w:tmpl w:val="18CA43D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0EE80F1E"/>
    <w:multiLevelType w:val="hybridMultilevel"/>
    <w:tmpl w:val="5DFAB2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0F3172E2"/>
    <w:multiLevelType w:val="hybridMultilevel"/>
    <w:tmpl w:val="3126D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100679FB"/>
    <w:multiLevelType w:val="hybridMultilevel"/>
    <w:tmpl w:val="B3BE2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10A82C48"/>
    <w:multiLevelType w:val="hybridMultilevel"/>
    <w:tmpl w:val="249E43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10EE1D4A"/>
    <w:multiLevelType w:val="hybridMultilevel"/>
    <w:tmpl w:val="B600C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11DB2587"/>
    <w:multiLevelType w:val="hybridMultilevel"/>
    <w:tmpl w:val="DD6E4D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12C66C30"/>
    <w:multiLevelType w:val="hybridMultilevel"/>
    <w:tmpl w:val="DBD61ECA"/>
    <w:lvl w:ilvl="0" w:tplc="9A5E7242">
      <w:start w:val="2"/>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12CE1F97"/>
    <w:multiLevelType w:val="hybridMultilevel"/>
    <w:tmpl w:val="15D041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39162FB"/>
    <w:multiLevelType w:val="hybridMultilevel"/>
    <w:tmpl w:val="20304D2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4" w15:restartNumberingAfterBreak="0">
    <w:nsid w:val="14DA1250"/>
    <w:multiLevelType w:val="hybridMultilevel"/>
    <w:tmpl w:val="A2B8188E"/>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14DC67B7"/>
    <w:multiLevelType w:val="hybridMultilevel"/>
    <w:tmpl w:val="470640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155B07D6"/>
    <w:multiLevelType w:val="hybridMultilevel"/>
    <w:tmpl w:val="A53C92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15AE668E"/>
    <w:multiLevelType w:val="hybridMultilevel"/>
    <w:tmpl w:val="CE008B5E"/>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15B56D84"/>
    <w:multiLevelType w:val="hybridMultilevel"/>
    <w:tmpl w:val="44307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15FD4163"/>
    <w:multiLevelType w:val="hybridMultilevel"/>
    <w:tmpl w:val="7D523C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160C0ABC"/>
    <w:multiLevelType w:val="hybridMultilevel"/>
    <w:tmpl w:val="691A882A"/>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16171297"/>
    <w:multiLevelType w:val="hybridMultilevel"/>
    <w:tmpl w:val="C434B0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161B2CE9"/>
    <w:multiLevelType w:val="hybridMultilevel"/>
    <w:tmpl w:val="2BF47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1635235C"/>
    <w:multiLevelType w:val="hybridMultilevel"/>
    <w:tmpl w:val="7A1612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1638232E"/>
    <w:multiLevelType w:val="hybridMultilevel"/>
    <w:tmpl w:val="A4527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173F0D0C"/>
    <w:multiLevelType w:val="hybridMultilevel"/>
    <w:tmpl w:val="78DC02C6"/>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174849E9"/>
    <w:multiLevelType w:val="hybridMultilevel"/>
    <w:tmpl w:val="5F8CE9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176F37D5"/>
    <w:multiLevelType w:val="hybridMultilevel"/>
    <w:tmpl w:val="58E851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15:restartNumberingAfterBreak="0">
    <w:nsid w:val="18121599"/>
    <w:multiLevelType w:val="hybridMultilevel"/>
    <w:tmpl w:val="869A5E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18397E15"/>
    <w:multiLevelType w:val="hybridMultilevel"/>
    <w:tmpl w:val="9BDE3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18B634D0"/>
    <w:multiLevelType w:val="hybridMultilevel"/>
    <w:tmpl w:val="8996D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19434E7F"/>
    <w:multiLevelType w:val="hybridMultilevel"/>
    <w:tmpl w:val="5C7EC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1A6436CD"/>
    <w:multiLevelType w:val="hybridMultilevel"/>
    <w:tmpl w:val="15D03A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1ABA098E"/>
    <w:multiLevelType w:val="hybridMultilevel"/>
    <w:tmpl w:val="8626DD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1BB647F2"/>
    <w:multiLevelType w:val="hybridMultilevel"/>
    <w:tmpl w:val="8550D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15:restartNumberingAfterBreak="0">
    <w:nsid w:val="1C7619F6"/>
    <w:multiLevelType w:val="hybridMultilevel"/>
    <w:tmpl w:val="69A208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1D161B8F"/>
    <w:multiLevelType w:val="hybridMultilevel"/>
    <w:tmpl w:val="F5A08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15:restartNumberingAfterBreak="0">
    <w:nsid w:val="1E8935F1"/>
    <w:multiLevelType w:val="hybridMultilevel"/>
    <w:tmpl w:val="98604718"/>
    <w:lvl w:ilvl="0" w:tplc="5A584DC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8" w15:restartNumberingAfterBreak="0">
    <w:nsid w:val="1FF06476"/>
    <w:multiLevelType w:val="hybridMultilevel"/>
    <w:tmpl w:val="4B44E108"/>
    <w:lvl w:ilvl="0" w:tplc="0405000F">
      <w:start w:val="3"/>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9" w15:restartNumberingAfterBreak="0">
    <w:nsid w:val="20B045FF"/>
    <w:multiLevelType w:val="hybridMultilevel"/>
    <w:tmpl w:val="2C3EA9E8"/>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0" w15:restartNumberingAfterBreak="0">
    <w:nsid w:val="20B16A2F"/>
    <w:multiLevelType w:val="hybridMultilevel"/>
    <w:tmpl w:val="C25A7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15:restartNumberingAfterBreak="0">
    <w:nsid w:val="20FD328B"/>
    <w:multiLevelType w:val="hybridMultilevel"/>
    <w:tmpl w:val="9482D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15:restartNumberingAfterBreak="0">
    <w:nsid w:val="217A0FA1"/>
    <w:multiLevelType w:val="hybridMultilevel"/>
    <w:tmpl w:val="7B1C6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15:restartNumberingAfterBreak="0">
    <w:nsid w:val="2321715E"/>
    <w:multiLevelType w:val="hybridMultilevel"/>
    <w:tmpl w:val="CF0E02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15:restartNumberingAfterBreak="0">
    <w:nsid w:val="245B758E"/>
    <w:multiLevelType w:val="hybridMultilevel"/>
    <w:tmpl w:val="433CB29E"/>
    <w:lvl w:ilvl="0" w:tplc="9EDAAFC0">
      <w:start w:val="1"/>
      <w:numFmt w:val="bullet"/>
      <w:lvlText w:val=""/>
      <w:lvlJc w:val="left"/>
      <w:pPr>
        <w:tabs>
          <w:tab w:val="num" w:pos="1588"/>
        </w:tabs>
        <w:ind w:left="1588" w:hanging="45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24BA1E6C"/>
    <w:multiLevelType w:val="hybridMultilevel"/>
    <w:tmpl w:val="1AB4C794"/>
    <w:lvl w:ilvl="0" w:tplc="5A584DCC">
      <w:numFmt w:val="bullet"/>
      <w:lvlText w:val="-"/>
      <w:lvlJc w:val="left"/>
      <w:pPr>
        <w:tabs>
          <w:tab w:val="num" w:pos="360"/>
        </w:tabs>
        <w:ind w:left="360" w:hanging="360"/>
      </w:pPr>
      <w:rPr>
        <w:rFonts w:ascii="Times New Roman" w:eastAsia="Times New Roman" w:hAnsi="Times New Roman" w:cs="Times New Roman" w:hint="default"/>
      </w:rPr>
    </w:lvl>
    <w:lvl w:ilvl="1" w:tplc="7B40BCE2">
      <w:start w:val="1"/>
      <w:numFmt w:val="bullet"/>
      <w:pStyle w:val="tabulka1"/>
      <w:lvlText w:val="­"/>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24C95B81"/>
    <w:multiLevelType w:val="hybridMultilevel"/>
    <w:tmpl w:val="532E97B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7" w15:restartNumberingAfterBreak="0">
    <w:nsid w:val="25073770"/>
    <w:multiLevelType w:val="hybridMultilevel"/>
    <w:tmpl w:val="160669D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25461C0A"/>
    <w:multiLevelType w:val="hybridMultilevel"/>
    <w:tmpl w:val="D706AA84"/>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79" w15:restartNumberingAfterBreak="0">
    <w:nsid w:val="255C036A"/>
    <w:multiLevelType w:val="hybridMultilevel"/>
    <w:tmpl w:val="38CEC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25821EA7"/>
    <w:multiLevelType w:val="hybridMultilevel"/>
    <w:tmpl w:val="5AF6E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26473347"/>
    <w:multiLevelType w:val="hybridMultilevel"/>
    <w:tmpl w:val="BE181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15:restartNumberingAfterBreak="0">
    <w:nsid w:val="266C3182"/>
    <w:multiLevelType w:val="hybridMultilevel"/>
    <w:tmpl w:val="445AA3B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83" w15:restartNumberingAfterBreak="0">
    <w:nsid w:val="26B10EAA"/>
    <w:multiLevelType w:val="hybridMultilevel"/>
    <w:tmpl w:val="5EB6E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15:restartNumberingAfterBreak="0">
    <w:nsid w:val="26C74DF3"/>
    <w:multiLevelType w:val="hybridMultilevel"/>
    <w:tmpl w:val="410CBEDC"/>
    <w:lvl w:ilvl="0" w:tplc="D4F20280">
      <w:start w:val="1"/>
      <w:numFmt w:val="decimal"/>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26D33663"/>
    <w:multiLevelType w:val="hybridMultilevel"/>
    <w:tmpl w:val="456A582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28D40B36"/>
    <w:multiLevelType w:val="hybridMultilevel"/>
    <w:tmpl w:val="998C11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29235077"/>
    <w:multiLevelType w:val="hybridMultilevel"/>
    <w:tmpl w:val="6270B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15:restartNumberingAfterBreak="0">
    <w:nsid w:val="295F5FAE"/>
    <w:multiLevelType w:val="hybridMultilevel"/>
    <w:tmpl w:val="83F835B8"/>
    <w:lvl w:ilvl="0" w:tplc="7CD6B94E">
      <w:start w:val="1"/>
      <w:numFmt w:val="bullet"/>
      <w:pStyle w:val="odsazenRena"/>
      <w:lvlText w:val=""/>
      <w:lvlJc w:val="left"/>
      <w:pPr>
        <w:tabs>
          <w:tab w:val="num" w:pos="1588"/>
        </w:tabs>
        <w:ind w:left="1588" w:hanging="454"/>
      </w:pPr>
      <w:rPr>
        <w:rFonts w:ascii="Wingdings" w:hAnsi="Wingdings" w:hint="default"/>
      </w:rPr>
    </w:lvl>
    <w:lvl w:ilvl="1" w:tplc="8752E25E">
      <w:start w:val="1"/>
      <w:numFmt w:val="bullet"/>
      <w:lvlText w:val=""/>
      <w:lvlJc w:val="left"/>
      <w:pPr>
        <w:tabs>
          <w:tab w:val="num" w:pos="1534"/>
        </w:tabs>
        <w:ind w:left="1534" w:hanging="454"/>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29F005AC"/>
    <w:multiLevelType w:val="hybridMultilevel"/>
    <w:tmpl w:val="96060A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15:restartNumberingAfterBreak="0">
    <w:nsid w:val="29FD7698"/>
    <w:multiLevelType w:val="hybridMultilevel"/>
    <w:tmpl w:val="D73CD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15:restartNumberingAfterBreak="0">
    <w:nsid w:val="2A5D5B6D"/>
    <w:multiLevelType w:val="hybridMultilevel"/>
    <w:tmpl w:val="6A549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2A7925E8"/>
    <w:multiLevelType w:val="hybridMultilevel"/>
    <w:tmpl w:val="EF205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3" w15:restartNumberingAfterBreak="0">
    <w:nsid w:val="2A9B448C"/>
    <w:multiLevelType w:val="hybridMultilevel"/>
    <w:tmpl w:val="08B43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2AC2026C"/>
    <w:multiLevelType w:val="hybridMultilevel"/>
    <w:tmpl w:val="7D3245B8"/>
    <w:lvl w:ilvl="0" w:tplc="31363CEE">
      <w:start w:val="1"/>
      <w:numFmt w:val="bullet"/>
      <w:pStyle w:val="Pun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2B006125"/>
    <w:multiLevelType w:val="hybridMultilevel"/>
    <w:tmpl w:val="353498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15:restartNumberingAfterBreak="0">
    <w:nsid w:val="2B63215F"/>
    <w:multiLevelType w:val="hybridMultilevel"/>
    <w:tmpl w:val="06426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15:restartNumberingAfterBreak="0">
    <w:nsid w:val="2B800802"/>
    <w:multiLevelType w:val="hybridMultilevel"/>
    <w:tmpl w:val="EDC4FD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15:restartNumberingAfterBreak="0">
    <w:nsid w:val="2B8E2D87"/>
    <w:multiLevelType w:val="hybridMultilevel"/>
    <w:tmpl w:val="8AB817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15:restartNumberingAfterBreak="0">
    <w:nsid w:val="2BF104CE"/>
    <w:multiLevelType w:val="hybridMultilevel"/>
    <w:tmpl w:val="EB84C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15:restartNumberingAfterBreak="0">
    <w:nsid w:val="2C0B606F"/>
    <w:multiLevelType w:val="hybridMultilevel"/>
    <w:tmpl w:val="97A6464A"/>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15:restartNumberingAfterBreak="0">
    <w:nsid w:val="2C6304B6"/>
    <w:multiLevelType w:val="hybridMultilevel"/>
    <w:tmpl w:val="DFF421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2CA5034E"/>
    <w:multiLevelType w:val="hybridMultilevel"/>
    <w:tmpl w:val="F00A6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15:restartNumberingAfterBreak="0">
    <w:nsid w:val="2CD76122"/>
    <w:multiLevelType w:val="hybridMultilevel"/>
    <w:tmpl w:val="E47AAE70"/>
    <w:lvl w:ilvl="0" w:tplc="B060E3CE">
      <w:start w:val="18"/>
      <w:numFmt w:val="bullet"/>
      <w:lvlText w:val="-"/>
      <w:lvlJc w:val="left"/>
      <w:pPr>
        <w:ind w:left="720" w:hanging="360"/>
      </w:pPr>
      <w:rPr>
        <w:rFonts w:ascii="TimesNewRoman" w:eastAsiaTheme="minorHAnsi" w:hAnsi="TimesNewRoman"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4" w15:restartNumberingAfterBreak="0">
    <w:nsid w:val="2CED2CAB"/>
    <w:multiLevelType w:val="hybridMultilevel"/>
    <w:tmpl w:val="CC184DC6"/>
    <w:lvl w:ilvl="0" w:tplc="5A584D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D041ED9"/>
    <w:multiLevelType w:val="hybridMultilevel"/>
    <w:tmpl w:val="4AB68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15:restartNumberingAfterBreak="0">
    <w:nsid w:val="2D8D422A"/>
    <w:multiLevelType w:val="hybridMultilevel"/>
    <w:tmpl w:val="F8B62134"/>
    <w:lvl w:ilvl="0" w:tplc="9B6E65F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15:restartNumberingAfterBreak="0">
    <w:nsid w:val="2D9559B9"/>
    <w:multiLevelType w:val="hybridMultilevel"/>
    <w:tmpl w:val="BC1C17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15:restartNumberingAfterBreak="0">
    <w:nsid w:val="2DC8128E"/>
    <w:multiLevelType w:val="hybridMultilevel"/>
    <w:tmpl w:val="82D003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2E330C41"/>
    <w:multiLevelType w:val="hybridMultilevel"/>
    <w:tmpl w:val="156C13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15:restartNumberingAfterBreak="0">
    <w:nsid w:val="2E867EE6"/>
    <w:multiLevelType w:val="hybridMultilevel"/>
    <w:tmpl w:val="0358BA9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1" w15:restartNumberingAfterBreak="0">
    <w:nsid w:val="2E95463B"/>
    <w:multiLevelType w:val="hybridMultilevel"/>
    <w:tmpl w:val="F3327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2EA074C5"/>
    <w:multiLevelType w:val="hybridMultilevel"/>
    <w:tmpl w:val="D00E5B9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ED42EA3"/>
    <w:multiLevelType w:val="hybridMultilevel"/>
    <w:tmpl w:val="AF1C32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15:restartNumberingAfterBreak="0">
    <w:nsid w:val="2F64596B"/>
    <w:multiLevelType w:val="hybridMultilevel"/>
    <w:tmpl w:val="37369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15:restartNumberingAfterBreak="0">
    <w:nsid w:val="2F7545D0"/>
    <w:multiLevelType w:val="hybridMultilevel"/>
    <w:tmpl w:val="1D8CE1BA"/>
    <w:lvl w:ilvl="0" w:tplc="232A5EA4">
      <w:numFmt w:val="bullet"/>
      <w:lvlText w:val=""/>
      <w:lvlJc w:val="left"/>
      <w:pPr>
        <w:tabs>
          <w:tab w:val="num" w:pos="768"/>
        </w:tabs>
        <w:ind w:left="768" w:hanging="360"/>
      </w:pPr>
      <w:rPr>
        <w:rFonts w:ascii="Symbol" w:eastAsia="Times New Roman" w:hAnsi="Symbol" w:cs="Times New Roman"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116" w15:restartNumberingAfterBreak="0">
    <w:nsid w:val="2FB3110F"/>
    <w:multiLevelType w:val="hybridMultilevel"/>
    <w:tmpl w:val="35E280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15:restartNumberingAfterBreak="0">
    <w:nsid w:val="300855C6"/>
    <w:multiLevelType w:val="hybridMultilevel"/>
    <w:tmpl w:val="94E8F1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30B6611A"/>
    <w:multiLevelType w:val="hybridMultilevel"/>
    <w:tmpl w:val="06C65B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1071ABE"/>
    <w:multiLevelType w:val="hybridMultilevel"/>
    <w:tmpl w:val="1C949D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15:restartNumberingAfterBreak="0">
    <w:nsid w:val="315136A5"/>
    <w:multiLevelType w:val="hybridMultilevel"/>
    <w:tmpl w:val="254421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15:restartNumberingAfterBreak="0">
    <w:nsid w:val="315E31F9"/>
    <w:multiLevelType w:val="hybridMultilevel"/>
    <w:tmpl w:val="D2AA5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15:restartNumberingAfterBreak="0">
    <w:nsid w:val="31B6585C"/>
    <w:multiLevelType w:val="hybridMultilevel"/>
    <w:tmpl w:val="0B24C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15:restartNumberingAfterBreak="0">
    <w:nsid w:val="31FC54DB"/>
    <w:multiLevelType w:val="hybridMultilevel"/>
    <w:tmpl w:val="193EA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15:restartNumberingAfterBreak="0">
    <w:nsid w:val="32A77D0E"/>
    <w:multiLevelType w:val="hybridMultilevel"/>
    <w:tmpl w:val="AF1E8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5" w15:restartNumberingAfterBreak="0">
    <w:nsid w:val="32F22C67"/>
    <w:multiLevelType w:val="hybridMultilevel"/>
    <w:tmpl w:val="4320A8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15:restartNumberingAfterBreak="0">
    <w:nsid w:val="33557919"/>
    <w:multiLevelType w:val="hybridMultilevel"/>
    <w:tmpl w:val="18000F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15:restartNumberingAfterBreak="0">
    <w:nsid w:val="33DB065C"/>
    <w:multiLevelType w:val="hybridMultilevel"/>
    <w:tmpl w:val="1318DF80"/>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15:restartNumberingAfterBreak="0">
    <w:nsid w:val="34013899"/>
    <w:multiLevelType w:val="hybridMultilevel"/>
    <w:tmpl w:val="29726C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15:restartNumberingAfterBreak="0">
    <w:nsid w:val="341951A5"/>
    <w:multiLevelType w:val="hybridMultilevel"/>
    <w:tmpl w:val="191EF0F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34BD6BA2"/>
    <w:multiLevelType w:val="hybridMultilevel"/>
    <w:tmpl w:val="F3E42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15:restartNumberingAfterBreak="0">
    <w:nsid w:val="35AC40A4"/>
    <w:multiLevelType w:val="hybridMultilevel"/>
    <w:tmpl w:val="50180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15:restartNumberingAfterBreak="0">
    <w:nsid w:val="360B077C"/>
    <w:multiLevelType w:val="hybridMultilevel"/>
    <w:tmpl w:val="C6505F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15:restartNumberingAfterBreak="0">
    <w:nsid w:val="38112CC4"/>
    <w:multiLevelType w:val="hybridMultilevel"/>
    <w:tmpl w:val="85707A54"/>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15:restartNumberingAfterBreak="0">
    <w:nsid w:val="387E0527"/>
    <w:multiLevelType w:val="hybridMultilevel"/>
    <w:tmpl w:val="AD540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15:restartNumberingAfterBreak="0">
    <w:nsid w:val="389A27E3"/>
    <w:multiLevelType w:val="hybridMultilevel"/>
    <w:tmpl w:val="C31827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96D58FD"/>
    <w:multiLevelType w:val="hybridMultilevel"/>
    <w:tmpl w:val="68DAE5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97E4AAC"/>
    <w:multiLevelType w:val="hybridMultilevel"/>
    <w:tmpl w:val="CAA224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39856297"/>
    <w:multiLevelType w:val="hybridMultilevel"/>
    <w:tmpl w:val="12FEE47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9A074E7"/>
    <w:multiLevelType w:val="hybridMultilevel"/>
    <w:tmpl w:val="3D1A98F6"/>
    <w:lvl w:ilvl="0" w:tplc="5A584D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9CB6B8E"/>
    <w:multiLevelType w:val="hybridMultilevel"/>
    <w:tmpl w:val="CA84BF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15:restartNumberingAfterBreak="0">
    <w:nsid w:val="3A92237E"/>
    <w:multiLevelType w:val="hybridMultilevel"/>
    <w:tmpl w:val="AA52AC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15:restartNumberingAfterBreak="0">
    <w:nsid w:val="3ADF471D"/>
    <w:multiLevelType w:val="hybridMultilevel"/>
    <w:tmpl w:val="AC443E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15:restartNumberingAfterBreak="0">
    <w:nsid w:val="3BFF6ACD"/>
    <w:multiLevelType w:val="hybridMultilevel"/>
    <w:tmpl w:val="1180A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15:restartNumberingAfterBreak="0">
    <w:nsid w:val="3C09540B"/>
    <w:multiLevelType w:val="hybridMultilevel"/>
    <w:tmpl w:val="BE544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15:restartNumberingAfterBreak="0">
    <w:nsid w:val="3C776C78"/>
    <w:multiLevelType w:val="hybridMultilevel"/>
    <w:tmpl w:val="EAD80D1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6" w15:restartNumberingAfterBreak="0">
    <w:nsid w:val="3DA47A8F"/>
    <w:multiLevelType w:val="hybridMultilevel"/>
    <w:tmpl w:val="AE2AF0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3FC6636C"/>
    <w:multiLevelType w:val="hybridMultilevel"/>
    <w:tmpl w:val="0918532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15:restartNumberingAfterBreak="0">
    <w:nsid w:val="3FE21556"/>
    <w:multiLevelType w:val="hybridMultilevel"/>
    <w:tmpl w:val="7578EE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3FEA361F"/>
    <w:multiLevelType w:val="hybridMultilevel"/>
    <w:tmpl w:val="19B6E4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15:restartNumberingAfterBreak="0">
    <w:nsid w:val="407B644B"/>
    <w:multiLevelType w:val="hybridMultilevel"/>
    <w:tmpl w:val="BF8617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15:restartNumberingAfterBreak="0">
    <w:nsid w:val="40BE75AE"/>
    <w:multiLevelType w:val="multilevel"/>
    <w:tmpl w:val="679A1704"/>
    <w:lvl w:ilvl="0">
      <w:start w:val="1"/>
      <w:numFmt w:val="decimal"/>
      <w:pStyle w:val="Nadpis1"/>
      <w:lvlText w:val="%1."/>
      <w:lvlJc w:val="left"/>
      <w:pPr>
        <w:ind w:left="432" w:hanging="432"/>
      </w:pPr>
    </w:lvl>
    <w:lvl w:ilvl="1">
      <w:start w:val="1"/>
      <w:numFmt w:val="decimal"/>
      <w:pStyle w:val="Nadpis2"/>
      <w:lvlText w:val="%1.%2"/>
      <w:lvlJc w:val="left"/>
      <w:pPr>
        <w:ind w:left="1002"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2" w15:restartNumberingAfterBreak="0">
    <w:nsid w:val="410A5DE0"/>
    <w:multiLevelType w:val="hybridMultilevel"/>
    <w:tmpl w:val="319236EA"/>
    <w:lvl w:ilvl="0" w:tplc="1A14C264">
      <w:numFmt w:val="bullet"/>
      <w:lvlText w:val="-"/>
      <w:lvlJc w:val="left"/>
      <w:pPr>
        <w:ind w:left="405" w:hanging="360"/>
      </w:pPr>
      <w:rPr>
        <w:rFonts w:ascii="Times New Roman" w:eastAsia="Times New Roman" w:hAnsi="Times New Roman" w:cs="Times New Roman"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53" w15:restartNumberingAfterBreak="0">
    <w:nsid w:val="41C4389F"/>
    <w:multiLevelType w:val="hybridMultilevel"/>
    <w:tmpl w:val="BE2E72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15:restartNumberingAfterBreak="0">
    <w:nsid w:val="423354F5"/>
    <w:multiLevelType w:val="hybridMultilevel"/>
    <w:tmpl w:val="FCBC7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15:restartNumberingAfterBreak="0">
    <w:nsid w:val="42B96D4E"/>
    <w:multiLevelType w:val="hybridMultilevel"/>
    <w:tmpl w:val="2C144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15:restartNumberingAfterBreak="0">
    <w:nsid w:val="4329511E"/>
    <w:multiLevelType w:val="hybridMultilevel"/>
    <w:tmpl w:val="546AD6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15:restartNumberingAfterBreak="0">
    <w:nsid w:val="43C23CB1"/>
    <w:multiLevelType w:val="hybridMultilevel"/>
    <w:tmpl w:val="85883142"/>
    <w:lvl w:ilvl="0" w:tplc="5A584DC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58" w15:restartNumberingAfterBreak="0">
    <w:nsid w:val="4439772F"/>
    <w:multiLevelType w:val="hybridMultilevel"/>
    <w:tmpl w:val="383812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471B2696"/>
    <w:multiLevelType w:val="hybridMultilevel"/>
    <w:tmpl w:val="09A0A5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15:restartNumberingAfterBreak="0">
    <w:nsid w:val="4743215D"/>
    <w:multiLevelType w:val="hybridMultilevel"/>
    <w:tmpl w:val="311C56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15:restartNumberingAfterBreak="0">
    <w:nsid w:val="47595387"/>
    <w:multiLevelType w:val="hybridMultilevel"/>
    <w:tmpl w:val="429E27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15:restartNumberingAfterBreak="0">
    <w:nsid w:val="49120418"/>
    <w:multiLevelType w:val="hybridMultilevel"/>
    <w:tmpl w:val="79C4D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15:restartNumberingAfterBreak="0">
    <w:nsid w:val="496866FE"/>
    <w:multiLevelType w:val="hybridMultilevel"/>
    <w:tmpl w:val="E526A9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15:restartNumberingAfterBreak="0">
    <w:nsid w:val="4A0A1302"/>
    <w:multiLevelType w:val="hybridMultilevel"/>
    <w:tmpl w:val="B98A8F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15:restartNumberingAfterBreak="0">
    <w:nsid w:val="4A28243B"/>
    <w:multiLevelType w:val="hybridMultilevel"/>
    <w:tmpl w:val="424E3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15:restartNumberingAfterBreak="0">
    <w:nsid w:val="4AEE637B"/>
    <w:multiLevelType w:val="hybridMultilevel"/>
    <w:tmpl w:val="4FEED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15:restartNumberingAfterBreak="0">
    <w:nsid w:val="4AFE3ACD"/>
    <w:multiLevelType w:val="hybridMultilevel"/>
    <w:tmpl w:val="1B34E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15:restartNumberingAfterBreak="0">
    <w:nsid w:val="4D810E7C"/>
    <w:multiLevelType w:val="hybridMultilevel"/>
    <w:tmpl w:val="9D123C38"/>
    <w:lvl w:ilvl="0" w:tplc="04050001">
      <w:start w:val="1"/>
      <w:numFmt w:val="bullet"/>
      <w:lvlText w:val=""/>
      <w:lvlJc w:val="left"/>
      <w:pPr>
        <w:ind w:left="774" w:hanging="360"/>
      </w:pPr>
      <w:rPr>
        <w:rFonts w:ascii="Symbol" w:hAnsi="Symbol"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169" w15:restartNumberingAfterBreak="0">
    <w:nsid w:val="4DB3211D"/>
    <w:multiLevelType w:val="hybridMultilevel"/>
    <w:tmpl w:val="3BCA0D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0" w15:restartNumberingAfterBreak="0">
    <w:nsid w:val="4E084D96"/>
    <w:multiLevelType w:val="hybridMultilevel"/>
    <w:tmpl w:val="729C61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4E6246A7"/>
    <w:multiLevelType w:val="hybridMultilevel"/>
    <w:tmpl w:val="68D421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15:restartNumberingAfterBreak="0">
    <w:nsid w:val="4EAA0823"/>
    <w:multiLevelType w:val="hybridMultilevel"/>
    <w:tmpl w:val="A970A5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3" w15:restartNumberingAfterBreak="0">
    <w:nsid w:val="4ECE7A2F"/>
    <w:multiLevelType w:val="hybridMultilevel"/>
    <w:tmpl w:val="51F490C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4" w15:restartNumberingAfterBreak="0">
    <w:nsid w:val="4F7D3644"/>
    <w:multiLevelType w:val="hybridMultilevel"/>
    <w:tmpl w:val="26AE2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15:restartNumberingAfterBreak="0">
    <w:nsid w:val="4F8B404E"/>
    <w:multiLevelType w:val="hybridMultilevel"/>
    <w:tmpl w:val="6166E6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15:restartNumberingAfterBreak="0">
    <w:nsid w:val="4FB067AC"/>
    <w:multiLevelType w:val="hybridMultilevel"/>
    <w:tmpl w:val="230CFB84"/>
    <w:lvl w:ilvl="0" w:tplc="5A584DCC">
      <w:numFmt w:val="bullet"/>
      <w:lvlText w:val="-"/>
      <w:lvlJc w:val="left"/>
      <w:pPr>
        <w:tabs>
          <w:tab w:val="num" w:pos="360"/>
        </w:tabs>
        <w:ind w:left="360" w:hanging="360"/>
      </w:pPr>
      <w:rPr>
        <w:rFonts w:ascii="Times New Roman" w:eastAsia="Times New Roman" w:hAnsi="Times New Roman" w:cs="Times New Roman" w:hint="default"/>
      </w:rPr>
    </w:lvl>
    <w:lvl w:ilvl="1" w:tplc="04050001">
      <w:start w:val="1"/>
      <w:numFmt w:val="bullet"/>
      <w:lvlText w:val=""/>
      <w:lvlJc w:val="left"/>
      <w:pPr>
        <w:tabs>
          <w:tab w:val="num" w:pos="360"/>
        </w:tabs>
        <w:ind w:left="36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77" w15:restartNumberingAfterBreak="0">
    <w:nsid w:val="4FBA57A5"/>
    <w:multiLevelType w:val="hybridMultilevel"/>
    <w:tmpl w:val="22BA8A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15:restartNumberingAfterBreak="0">
    <w:nsid w:val="500D3C7B"/>
    <w:multiLevelType w:val="hybridMultilevel"/>
    <w:tmpl w:val="D89465D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504C2A3F"/>
    <w:multiLevelType w:val="hybridMultilevel"/>
    <w:tmpl w:val="D0CCB3C2"/>
    <w:lvl w:ilvl="0" w:tplc="04050001">
      <w:start w:val="1"/>
      <w:numFmt w:val="bullet"/>
      <w:lvlText w:val=""/>
      <w:lvlJc w:val="left"/>
      <w:pPr>
        <w:tabs>
          <w:tab w:val="num" w:pos="1020"/>
        </w:tabs>
        <w:ind w:left="1020" w:hanging="360"/>
      </w:pPr>
      <w:rPr>
        <w:rFonts w:ascii="Symbol" w:hAnsi="Symbol" w:hint="default"/>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80" w15:restartNumberingAfterBreak="0">
    <w:nsid w:val="50D41614"/>
    <w:multiLevelType w:val="hybridMultilevel"/>
    <w:tmpl w:val="F258D660"/>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15:restartNumberingAfterBreak="0">
    <w:nsid w:val="511E3F35"/>
    <w:multiLevelType w:val="hybridMultilevel"/>
    <w:tmpl w:val="510819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15:restartNumberingAfterBreak="0">
    <w:nsid w:val="51352CE7"/>
    <w:multiLevelType w:val="hybridMultilevel"/>
    <w:tmpl w:val="B56C7C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153338B"/>
    <w:multiLevelType w:val="hybridMultilevel"/>
    <w:tmpl w:val="203E466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4" w15:restartNumberingAfterBreak="0">
    <w:nsid w:val="515D13F8"/>
    <w:multiLevelType w:val="hybridMultilevel"/>
    <w:tmpl w:val="B0786F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15:restartNumberingAfterBreak="0">
    <w:nsid w:val="5188068A"/>
    <w:multiLevelType w:val="multilevel"/>
    <w:tmpl w:val="3A6C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21A7FDB"/>
    <w:multiLevelType w:val="hybridMultilevel"/>
    <w:tmpl w:val="724C6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15:restartNumberingAfterBreak="0">
    <w:nsid w:val="52361DC9"/>
    <w:multiLevelType w:val="hybridMultilevel"/>
    <w:tmpl w:val="C74C5A60"/>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15:restartNumberingAfterBreak="0">
    <w:nsid w:val="52E73E98"/>
    <w:multiLevelType w:val="hybridMultilevel"/>
    <w:tmpl w:val="261EB0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3E25147"/>
    <w:multiLevelType w:val="hybridMultilevel"/>
    <w:tmpl w:val="B0BCBB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15:restartNumberingAfterBreak="0">
    <w:nsid w:val="54354326"/>
    <w:multiLevelType w:val="hybridMultilevel"/>
    <w:tmpl w:val="32F44A3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545334E3"/>
    <w:multiLevelType w:val="hybridMultilevel"/>
    <w:tmpl w:val="6DBEA8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2" w15:restartNumberingAfterBreak="0">
    <w:nsid w:val="54A90F2F"/>
    <w:multiLevelType w:val="hybridMultilevel"/>
    <w:tmpl w:val="46FEE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15:restartNumberingAfterBreak="0">
    <w:nsid w:val="54E77908"/>
    <w:multiLevelType w:val="hybridMultilevel"/>
    <w:tmpl w:val="E7DA52F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51A0DAD"/>
    <w:multiLevelType w:val="hybridMultilevel"/>
    <w:tmpl w:val="BB46EA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5" w15:restartNumberingAfterBreak="0">
    <w:nsid w:val="5546347A"/>
    <w:multiLevelType w:val="hybridMultilevel"/>
    <w:tmpl w:val="F224E8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15:restartNumberingAfterBreak="0">
    <w:nsid w:val="559A3B6B"/>
    <w:multiLevelType w:val="hybridMultilevel"/>
    <w:tmpl w:val="5ABA1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15:restartNumberingAfterBreak="0">
    <w:nsid w:val="55CC2B53"/>
    <w:multiLevelType w:val="hybridMultilevel"/>
    <w:tmpl w:val="A8766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15:restartNumberingAfterBreak="0">
    <w:nsid w:val="56320C41"/>
    <w:multiLevelType w:val="hybridMultilevel"/>
    <w:tmpl w:val="966A0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15:restartNumberingAfterBreak="0">
    <w:nsid w:val="56931EBC"/>
    <w:multiLevelType w:val="hybridMultilevel"/>
    <w:tmpl w:val="743CC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15:restartNumberingAfterBreak="0">
    <w:nsid w:val="57243CEC"/>
    <w:multiLevelType w:val="hybridMultilevel"/>
    <w:tmpl w:val="754C7CD2"/>
    <w:lvl w:ilvl="0" w:tplc="9ED6FE6E">
      <w:numFmt w:val="bullet"/>
      <w:lvlText w:val=""/>
      <w:lvlJc w:val="left"/>
      <w:pPr>
        <w:tabs>
          <w:tab w:val="num" w:pos="720"/>
        </w:tabs>
        <w:ind w:left="720" w:hanging="360"/>
      </w:pPr>
      <w:rPr>
        <w:rFonts w:ascii="Symbol" w:eastAsia="Times New Roman" w:hAnsi="Symbo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7C01870"/>
    <w:multiLevelType w:val="hybridMultilevel"/>
    <w:tmpl w:val="70FE4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15:restartNumberingAfterBreak="0">
    <w:nsid w:val="57D70B0B"/>
    <w:multiLevelType w:val="hybridMultilevel"/>
    <w:tmpl w:val="86829066"/>
    <w:lvl w:ilvl="0" w:tplc="0B10D768">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15:restartNumberingAfterBreak="0">
    <w:nsid w:val="58297838"/>
    <w:multiLevelType w:val="hybridMultilevel"/>
    <w:tmpl w:val="9E5CB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15:restartNumberingAfterBreak="0">
    <w:nsid w:val="58A32F81"/>
    <w:multiLevelType w:val="hybridMultilevel"/>
    <w:tmpl w:val="3B20CA4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8B3159D"/>
    <w:multiLevelType w:val="hybridMultilevel"/>
    <w:tmpl w:val="46E410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8BD265F"/>
    <w:multiLevelType w:val="hybridMultilevel"/>
    <w:tmpl w:val="A2808B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7" w15:restartNumberingAfterBreak="0">
    <w:nsid w:val="592E0FC7"/>
    <w:multiLevelType w:val="hybridMultilevel"/>
    <w:tmpl w:val="D95AD2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15:restartNumberingAfterBreak="0">
    <w:nsid w:val="59A4335B"/>
    <w:multiLevelType w:val="hybridMultilevel"/>
    <w:tmpl w:val="B2B0B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15:restartNumberingAfterBreak="0">
    <w:nsid w:val="5A6A4C7C"/>
    <w:multiLevelType w:val="hybridMultilevel"/>
    <w:tmpl w:val="E0EC78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15:restartNumberingAfterBreak="0">
    <w:nsid w:val="5AC21669"/>
    <w:multiLevelType w:val="hybridMultilevel"/>
    <w:tmpl w:val="DED06D42"/>
    <w:lvl w:ilvl="0" w:tplc="9EDAAFC0">
      <w:start w:val="1"/>
      <w:numFmt w:val="bullet"/>
      <w:lvlText w:val=""/>
      <w:lvlJc w:val="left"/>
      <w:pPr>
        <w:tabs>
          <w:tab w:val="num" w:pos="1588"/>
        </w:tabs>
        <w:ind w:left="1588" w:hanging="45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AF116C1"/>
    <w:multiLevelType w:val="hybridMultilevel"/>
    <w:tmpl w:val="35A44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15:restartNumberingAfterBreak="0">
    <w:nsid w:val="5B9A749A"/>
    <w:multiLevelType w:val="hybridMultilevel"/>
    <w:tmpl w:val="2954C2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15:restartNumberingAfterBreak="0">
    <w:nsid w:val="5BA625D4"/>
    <w:multiLevelType w:val="hybridMultilevel"/>
    <w:tmpl w:val="07C8F0E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4" w15:restartNumberingAfterBreak="0">
    <w:nsid w:val="5C045A32"/>
    <w:multiLevelType w:val="hybridMultilevel"/>
    <w:tmpl w:val="F656DF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15:restartNumberingAfterBreak="0">
    <w:nsid w:val="5C5A2432"/>
    <w:multiLevelType w:val="hybridMultilevel"/>
    <w:tmpl w:val="AB30E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15:restartNumberingAfterBreak="0">
    <w:nsid w:val="5CCF43C5"/>
    <w:multiLevelType w:val="hybridMultilevel"/>
    <w:tmpl w:val="2DCA2B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15:restartNumberingAfterBreak="0">
    <w:nsid w:val="5DA95CE7"/>
    <w:multiLevelType w:val="hybridMultilevel"/>
    <w:tmpl w:val="07280DD0"/>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15:restartNumberingAfterBreak="0">
    <w:nsid w:val="5DBD70BD"/>
    <w:multiLevelType w:val="hybridMultilevel"/>
    <w:tmpl w:val="83BC5F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9" w15:restartNumberingAfterBreak="0">
    <w:nsid w:val="5E0831B6"/>
    <w:multiLevelType w:val="hybridMultilevel"/>
    <w:tmpl w:val="B096FF6A"/>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15:restartNumberingAfterBreak="0">
    <w:nsid w:val="5E727DE6"/>
    <w:multiLevelType w:val="hybridMultilevel"/>
    <w:tmpl w:val="635C43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15:restartNumberingAfterBreak="0">
    <w:nsid w:val="5E7463B1"/>
    <w:multiLevelType w:val="hybridMultilevel"/>
    <w:tmpl w:val="7482319A"/>
    <w:lvl w:ilvl="0" w:tplc="5A584D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2" w15:restartNumberingAfterBreak="0">
    <w:nsid w:val="5EA93E9D"/>
    <w:multiLevelType w:val="hybridMultilevel"/>
    <w:tmpl w:val="91CE06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5FB32E1F"/>
    <w:multiLevelType w:val="hybridMultilevel"/>
    <w:tmpl w:val="2E944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15:restartNumberingAfterBreak="0">
    <w:nsid w:val="60765E03"/>
    <w:multiLevelType w:val="hybridMultilevel"/>
    <w:tmpl w:val="B6E85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15:restartNumberingAfterBreak="0">
    <w:nsid w:val="60B67808"/>
    <w:multiLevelType w:val="hybridMultilevel"/>
    <w:tmpl w:val="7C9AC656"/>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15:restartNumberingAfterBreak="0">
    <w:nsid w:val="61CE715B"/>
    <w:multiLevelType w:val="hybridMultilevel"/>
    <w:tmpl w:val="FD8C8A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7" w15:restartNumberingAfterBreak="0">
    <w:nsid w:val="61E1301F"/>
    <w:multiLevelType w:val="hybridMultilevel"/>
    <w:tmpl w:val="B5A06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15:restartNumberingAfterBreak="0">
    <w:nsid w:val="61ED0F47"/>
    <w:multiLevelType w:val="hybridMultilevel"/>
    <w:tmpl w:val="F11AFF8E"/>
    <w:lvl w:ilvl="0" w:tplc="232A5EA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625F1C99"/>
    <w:multiLevelType w:val="hybridMultilevel"/>
    <w:tmpl w:val="C3924796"/>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230" w15:restartNumberingAfterBreak="0">
    <w:nsid w:val="6280252D"/>
    <w:multiLevelType w:val="hybridMultilevel"/>
    <w:tmpl w:val="4E7C74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62C571D2"/>
    <w:multiLevelType w:val="hybridMultilevel"/>
    <w:tmpl w:val="A62461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2" w15:restartNumberingAfterBreak="0">
    <w:nsid w:val="64205F26"/>
    <w:multiLevelType w:val="hybridMultilevel"/>
    <w:tmpl w:val="E0445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3" w15:restartNumberingAfterBreak="0">
    <w:nsid w:val="646E2D80"/>
    <w:multiLevelType w:val="hybridMultilevel"/>
    <w:tmpl w:val="6068EBBA"/>
    <w:lvl w:ilvl="0" w:tplc="232A5EA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4" w15:restartNumberingAfterBreak="0">
    <w:nsid w:val="648F1F36"/>
    <w:multiLevelType w:val="hybridMultilevel"/>
    <w:tmpl w:val="30164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15:restartNumberingAfterBreak="0">
    <w:nsid w:val="64973643"/>
    <w:multiLevelType w:val="hybridMultilevel"/>
    <w:tmpl w:val="BFC447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4CB08F3"/>
    <w:multiLevelType w:val="hybridMultilevel"/>
    <w:tmpl w:val="12685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7" w15:restartNumberingAfterBreak="0">
    <w:nsid w:val="64E90DE9"/>
    <w:multiLevelType w:val="hybridMultilevel"/>
    <w:tmpl w:val="89EE0B5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61168D4"/>
    <w:multiLevelType w:val="hybridMultilevel"/>
    <w:tmpl w:val="9CDC4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9" w15:restartNumberingAfterBreak="0">
    <w:nsid w:val="66A81827"/>
    <w:multiLevelType w:val="hybridMultilevel"/>
    <w:tmpl w:val="664016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15:restartNumberingAfterBreak="0">
    <w:nsid w:val="67550329"/>
    <w:multiLevelType w:val="hybridMultilevel"/>
    <w:tmpl w:val="CC22D532"/>
    <w:lvl w:ilvl="0" w:tplc="232A5EA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1" w15:restartNumberingAfterBreak="0">
    <w:nsid w:val="676D0902"/>
    <w:multiLevelType w:val="hybridMultilevel"/>
    <w:tmpl w:val="6C72BBB2"/>
    <w:lvl w:ilvl="0" w:tplc="9EDAAFC0">
      <w:start w:val="1"/>
      <w:numFmt w:val="bullet"/>
      <w:lvlText w:val=""/>
      <w:lvlJc w:val="left"/>
      <w:pPr>
        <w:tabs>
          <w:tab w:val="num" w:pos="1588"/>
        </w:tabs>
        <w:ind w:left="1588" w:hanging="454"/>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67C53C14"/>
    <w:multiLevelType w:val="hybridMultilevel"/>
    <w:tmpl w:val="F5EABA2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80F49DF"/>
    <w:multiLevelType w:val="hybridMultilevel"/>
    <w:tmpl w:val="97AC454E"/>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4" w15:restartNumberingAfterBreak="0">
    <w:nsid w:val="68B359B3"/>
    <w:multiLevelType w:val="hybridMultilevel"/>
    <w:tmpl w:val="D39486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15:restartNumberingAfterBreak="0">
    <w:nsid w:val="698C6D35"/>
    <w:multiLevelType w:val="hybridMultilevel"/>
    <w:tmpl w:val="9014B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15:restartNumberingAfterBreak="0">
    <w:nsid w:val="6A5B6CCA"/>
    <w:multiLevelType w:val="hybridMultilevel"/>
    <w:tmpl w:val="AF5043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7" w15:restartNumberingAfterBreak="0">
    <w:nsid w:val="6A8A7851"/>
    <w:multiLevelType w:val="hybridMultilevel"/>
    <w:tmpl w:val="3CB8F3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8" w15:restartNumberingAfterBreak="0">
    <w:nsid w:val="6B5D27C0"/>
    <w:multiLevelType w:val="hybridMultilevel"/>
    <w:tmpl w:val="4C941E3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9" w15:restartNumberingAfterBreak="0">
    <w:nsid w:val="6B804BDF"/>
    <w:multiLevelType w:val="hybridMultilevel"/>
    <w:tmpl w:val="F014BB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0" w15:restartNumberingAfterBreak="0">
    <w:nsid w:val="6CA82D67"/>
    <w:multiLevelType w:val="hybridMultilevel"/>
    <w:tmpl w:val="EF949F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1" w15:restartNumberingAfterBreak="0">
    <w:nsid w:val="6CB07B4B"/>
    <w:multiLevelType w:val="hybridMultilevel"/>
    <w:tmpl w:val="9A44BFC6"/>
    <w:lvl w:ilvl="0" w:tplc="810ADE96">
      <w:numFmt w:val="bullet"/>
      <w:lvlText w:val="-"/>
      <w:lvlJc w:val="left"/>
      <w:pPr>
        <w:ind w:left="748" w:hanging="360"/>
      </w:pPr>
      <w:rPr>
        <w:rFonts w:ascii="Times New Roman" w:eastAsia="Times New Roman" w:hAnsi="Times New Roman" w:cs="Times New Roman" w:hint="default"/>
      </w:rPr>
    </w:lvl>
    <w:lvl w:ilvl="1" w:tplc="04050003" w:tentative="1">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252" w15:restartNumberingAfterBreak="0">
    <w:nsid w:val="6CDB53EC"/>
    <w:multiLevelType w:val="hybridMultilevel"/>
    <w:tmpl w:val="A790B3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3" w15:restartNumberingAfterBreak="0">
    <w:nsid w:val="6D174DCB"/>
    <w:multiLevelType w:val="hybridMultilevel"/>
    <w:tmpl w:val="6FCA1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15:restartNumberingAfterBreak="0">
    <w:nsid w:val="6D411E9F"/>
    <w:multiLevelType w:val="hybridMultilevel"/>
    <w:tmpl w:val="EB70EF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5" w15:restartNumberingAfterBreak="0">
    <w:nsid w:val="6D9D7195"/>
    <w:multiLevelType w:val="hybridMultilevel"/>
    <w:tmpl w:val="81FAB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6" w15:restartNumberingAfterBreak="0">
    <w:nsid w:val="6DC90590"/>
    <w:multiLevelType w:val="hybridMultilevel"/>
    <w:tmpl w:val="CD888A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7" w15:restartNumberingAfterBreak="0">
    <w:nsid w:val="6E5878A5"/>
    <w:multiLevelType w:val="hybridMultilevel"/>
    <w:tmpl w:val="4266A67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8" w15:restartNumberingAfterBreak="0">
    <w:nsid w:val="6E8B111F"/>
    <w:multiLevelType w:val="hybridMultilevel"/>
    <w:tmpl w:val="2806D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9" w15:restartNumberingAfterBreak="0">
    <w:nsid w:val="6EBE4EA2"/>
    <w:multiLevelType w:val="hybridMultilevel"/>
    <w:tmpl w:val="E7EAAC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0" w15:restartNumberingAfterBreak="0">
    <w:nsid w:val="6ED666FB"/>
    <w:multiLevelType w:val="hybridMultilevel"/>
    <w:tmpl w:val="14F08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1" w15:restartNumberingAfterBreak="0">
    <w:nsid w:val="6EEC2C30"/>
    <w:multiLevelType w:val="multilevel"/>
    <w:tmpl w:val="E0C0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EF1699A"/>
    <w:multiLevelType w:val="hybridMultilevel"/>
    <w:tmpl w:val="32FAEE30"/>
    <w:lvl w:ilvl="0" w:tplc="5A584DCC">
      <w:numFmt w:val="bullet"/>
      <w:lvlText w:val="-"/>
      <w:lvlJc w:val="left"/>
      <w:pPr>
        <w:tabs>
          <w:tab w:val="num" w:pos="360"/>
        </w:tabs>
        <w:ind w:left="360" w:hanging="360"/>
      </w:pPr>
      <w:rPr>
        <w:rFonts w:ascii="Times New Roman" w:eastAsia="Times New Roman" w:hAnsi="Times New Roman" w:cs="Times New Roman" w:hint="default"/>
      </w:rPr>
    </w:lvl>
    <w:lvl w:ilvl="1" w:tplc="04050001">
      <w:start w:val="1"/>
      <w:numFmt w:val="bullet"/>
      <w:lvlText w:val=""/>
      <w:lvlJc w:val="left"/>
      <w:pPr>
        <w:tabs>
          <w:tab w:val="num" w:pos="360"/>
        </w:tabs>
        <w:ind w:left="360" w:hanging="360"/>
      </w:pPr>
      <w:rPr>
        <w:rFonts w:ascii="Symbol" w:hAnsi="Symbol"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3" w15:restartNumberingAfterBreak="0">
    <w:nsid w:val="6EFA48F3"/>
    <w:multiLevelType w:val="hybridMultilevel"/>
    <w:tmpl w:val="AE907E80"/>
    <w:lvl w:ilvl="0" w:tplc="5A584D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4" w15:restartNumberingAfterBreak="0">
    <w:nsid w:val="6F1C4DA4"/>
    <w:multiLevelType w:val="hybridMultilevel"/>
    <w:tmpl w:val="A2E47A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5" w15:restartNumberingAfterBreak="0">
    <w:nsid w:val="6F1C52CD"/>
    <w:multiLevelType w:val="hybridMultilevel"/>
    <w:tmpl w:val="AF887B7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F277D7A"/>
    <w:multiLevelType w:val="hybridMultilevel"/>
    <w:tmpl w:val="0E0EA220"/>
    <w:lvl w:ilvl="0" w:tplc="04050001">
      <w:start w:val="1"/>
      <w:numFmt w:val="bullet"/>
      <w:lvlText w:val=""/>
      <w:lvlJc w:val="left"/>
      <w:pPr>
        <w:tabs>
          <w:tab w:val="num" w:pos="780"/>
        </w:tabs>
        <w:ind w:left="78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67" w15:restartNumberingAfterBreak="0">
    <w:nsid w:val="6F706BB3"/>
    <w:multiLevelType w:val="hybridMultilevel"/>
    <w:tmpl w:val="F2C4DB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8" w15:restartNumberingAfterBreak="0">
    <w:nsid w:val="6F991674"/>
    <w:multiLevelType w:val="hybridMultilevel"/>
    <w:tmpl w:val="1534D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9" w15:restartNumberingAfterBreak="0">
    <w:nsid w:val="6FCC22B3"/>
    <w:multiLevelType w:val="hybridMultilevel"/>
    <w:tmpl w:val="C846D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0" w15:restartNumberingAfterBreak="0">
    <w:nsid w:val="704A1FE8"/>
    <w:multiLevelType w:val="hybridMultilevel"/>
    <w:tmpl w:val="93E8D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1" w15:restartNumberingAfterBreak="0">
    <w:nsid w:val="705A02DE"/>
    <w:multiLevelType w:val="hybridMultilevel"/>
    <w:tmpl w:val="5CA8FE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2" w15:restartNumberingAfterBreak="0">
    <w:nsid w:val="70BB7F20"/>
    <w:multiLevelType w:val="hybridMultilevel"/>
    <w:tmpl w:val="AC1AFE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3" w15:restartNumberingAfterBreak="0">
    <w:nsid w:val="71593685"/>
    <w:multiLevelType w:val="hybridMultilevel"/>
    <w:tmpl w:val="92F417B6"/>
    <w:lvl w:ilvl="0" w:tplc="5A584DC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1A16E1C"/>
    <w:multiLevelType w:val="hybridMultilevel"/>
    <w:tmpl w:val="D5D4E8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15:restartNumberingAfterBreak="0">
    <w:nsid w:val="71F803B4"/>
    <w:multiLevelType w:val="hybridMultilevel"/>
    <w:tmpl w:val="69BE0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6" w15:restartNumberingAfterBreak="0">
    <w:nsid w:val="72087680"/>
    <w:multiLevelType w:val="hybridMultilevel"/>
    <w:tmpl w:val="B7B638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7" w15:restartNumberingAfterBreak="0">
    <w:nsid w:val="725A26CC"/>
    <w:multiLevelType w:val="hybridMultilevel"/>
    <w:tmpl w:val="31DC1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8" w15:restartNumberingAfterBreak="0">
    <w:nsid w:val="738E6144"/>
    <w:multiLevelType w:val="hybridMultilevel"/>
    <w:tmpl w:val="68307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9" w15:restartNumberingAfterBreak="0">
    <w:nsid w:val="73AA245C"/>
    <w:multiLevelType w:val="hybridMultilevel"/>
    <w:tmpl w:val="2A821C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0" w15:restartNumberingAfterBreak="0">
    <w:nsid w:val="73F966F5"/>
    <w:multiLevelType w:val="hybridMultilevel"/>
    <w:tmpl w:val="3E26B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1" w15:restartNumberingAfterBreak="0">
    <w:nsid w:val="745D570E"/>
    <w:multiLevelType w:val="hybridMultilevel"/>
    <w:tmpl w:val="97344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2" w15:restartNumberingAfterBreak="0">
    <w:nsid w:val="74867BCB"/>
    <w:multiLevelType w:val="hybridMultilevel"/>
    <w:tmpl w:val="F1B072B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4EB27DE"/>
    <w:multiLevelType w:val="multilevel"/>
    <w:tmpl w:val="6CA0AF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84" w15:restartNumberingAfterBreak="0">
    <w:nsid w:val="75C71C95"/>
    <w:multiLevelType w:val="hybridMultilevel"/>
    <w:tmpl w:val="53A658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5" w15:restartNumberingAfterBreak="0">
    <w:nsid w:val="75CC6600"/>
    <w:multiLevelType w:val="hybridMultilevel"/>
    <w:tmpl w:val="C5E0A7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6" w15:restartNumberingAfterBreak="0">
    <w:nsid w:val="7699124E"/>
    <w:multiLevelType w:val="hybridMultilevel"/>
    <w:tmpl w:val="F17A63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7" w15:restartNumberingAfterBreak="0">
    <w:nsid w:val="76C66D3E"/>
    <w:multiLevelType w:val="hybridMultilevel"/>
    <w:tmpl w:val="4140AE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8" w15:restartNumberingAfterBreak="0">
    <w:nsid w:val="77A53DAE"/>
    <w:multiLevelType w:val="hybridMultilevel"/>
    <w:tmpl w:val="F1E8EF6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9" w15:restartNumberingAfterBreak="0">
    <w:nsid w:val="783F67BE"/>
    <w:multiLevelType w:val="hybridMultilevel"/>
    <w:tmpl w:val="7DB27E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0" w15:restartNumberingAfterBreak="0">
    <w:nsid w:val="78CE4ED5"/>
    <w:multiLevelType w:val="hybridMultilevel"/>
    <w:tmpl w:val="215E9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1" w15:restartNumberingAfterBreak="0">
    <w:nsid w:val="78E123E5"/>
    <w:multiLevelType w:val="hybridMultilevel"/>
    <w:tmpl w:val="7FA2F66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2" w15:restartNumberingAfterBreak="0">
    <w:nsid w:val="79394799"/>
    <w:multiLevelType w:val="hybridMultilevel"/>
    <w:tmpl w:val="E328F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3" w15:restartNumberingAfterBreak="0">
    <w:nsid w:val="795E553B"/>
    <w:multiLevelType w:val="hybridMultilevel"/>
    <w:tmpl w:val="9DB255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4" w15:restartNumberingAfterBreak="0">
    <w:nsid w:val="7A0E42DB"/>
    <w:multiLevelType w:val="hybridMultilevel"/>
    <w:tmpl w:val="FE688F5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5" w15:restartNumberingAfterBreak="0">
    <w:nsid w:val="7A387F4F"/>
    <w:multiLevelType w:val="hybridMultilevel"/>
    <w:tmpl w:val="88663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6" w15:restartNumberingAfterBreak="0">
    <w:nsid w:val="7A7C477D"/>
    <w:multiLevelType w:val="hybridMultilevel"/>
    <w:tmpl w:val="576EAF1C"/>
    <w:lvl w:ilvl="0" w:tplc="0405000F">
      <w:start w:val="1"/>
      <w:numFmt w:val="decimal"/>
      <w:lvlText w:val="%1."/>
      <w:lvlJc w:val="left"/>
      <w:pPr>
        <w:tabs>
          <w:tab w:val="num" w:pos="720"/>
        </w:tabs>
        <w:ind w:left="720" w:hanging="360"/>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7" w15:restartNumberingAfterBreak="0">
    <w:nsid w:val="7ADE7387"/>
    <w:multiLevelType w:val="hybridMultilevel"/>
    <w:tmpl w:val="8DB60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8" w15:restartNumberingAfterBreak="0">
    <w:nsid w:val="7B455A9B"/>
    <w:multiLevelType w:val="hybridMultilevel"/>
    <w:tmpl w:val="6BC27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9" w15:restartNumberingAfterBreak="0">
    <w:nsid w:val="7C103571"/>
    <w:multiLevelType w:val="hybridMultilevel"/>
    <w:tmpl w:val="3762062A"/>
    <w:lvl w:ilvl="0" w:tplc="AF224A1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7C5F0C71"/>
    <w:multiLevelType w:val="hybridMultilevel"/>
    <w:tmpl w:val="1ABCE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1" w15:restartNumberingAfterBreak="0">
    <w:nsid w:val="7C645ED5"/>
    <w:multiLevelType w:val="hybridMultilevel"/>
    <w:tmpl w:val="95E03C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2" w15:restartNumberingAfterBreak="0">
    <w:nsid w:val="7C7279EE"/>
    <w:multiLevelType w:val="hybridMultilevel"/>
    <w:tmpl w:val="CFB87B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3" w15:restartNumberingAfterBreak="0">
    <w:nsid w:val="7C8B2FA6"/>
    <w:multiLevelType w:val="hybridMultilevel"/>
    <w:tmpl w:val="4C90C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4" w15:restartNumberingAfterBreak="0">
    <w:nsid w:val="7D4B0C45"/>
    <w:multiLevelType w:val="hybridMultilevel"/>
    <w:tmpl w:val="BED0CBF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5" w15:restartNumberingAfterBreak="0">
    <w:nsid w:val="7DA213DF"/>
    <w:multiLevelType w:val="hybridMultilevel"/>
    <w:tmpl w:val="B304138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DDD57F6"/>
    <w:multiLevelType w:val="hybridMultilevel"/>
    <w:tmpl w:val="701C51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7" w15:restartNumberingAfterBreak="0">
    <w:nsid w:val="7E0B2DA2"/>
    <w:multiLevelType w:val="hybridMultilevel"/>
    <w:tmpl w:val="A0D20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8" w15:restartNumberingAfterBreak="0">
    <w:nsid w:val="7E600A5C"/>
    <w:multiLevelType w:val="hybridMultilevel"/>
    <w:tmpl w:val="4F96A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9" w15:restartNumberingAfterBreak="0">
    <w:nsid w:val="7E7C250E"/>
    <w:multiLevelType w:val="hybridMultilevel"/>
    <w:tmpl w:val="618EE2E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0" w15:restartNumberingAfterBreak="0">
    <w:nsid w:val="7E820346"/>
    <w:multiLevelType w:val="hybridMultilevel"/>
    <w:tmpl w:val="9CFA8F58"/>
    <w:lvl w:ilvl="0" w:tplc="5A584DC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1" w15:restartNumberingAfterBreak="0">
    <w:nsid w:val="7EB078A1"/>
    <w:multiLevelType w:val="hybridMultilevel"/>
    <w:tmpl w:val="378C5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2" w15:restartNumberingAfterBreak="0">
    <w:nsid w:val="7F0957C2"/>
    <w:multiLevelType w:val="hybridMultilevel"/>
    <w:tmpl w:val="2CCAC348"/>
    <w:lvl w:ilvl="0" w:tplc="2FA2CE20">
      <w:start w:val="1"/>
      <w:numFmt w:val="bullet"/>
      <w:lvlText w:val=""/>
      <w:lvlJc w:val="left"/>
      <w:pPr>
        <w:ind w:left="78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3" w15:restartNumberingAfterBreak="0">
    <w:nsid w:val="7FA245D3"/>
    <w:multiLevelType w:val="hybridMultilevel"/>
    <w:tmpl w:val="DD5E0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4" w15:restartNumberingAfterBreak="0">
    <w:nsid w:val="7FD72189"/>
    <w:multiLevelType w:val="hybridMultilevel"/>
    <w:tmpl w:val="3F2865D4"/>
    <w:lvl w:ilvl="0" w:tplc="2FA2CE2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51"/>
  </w:num>
  <w:num w:numId="2">
    <w:abstractNumId w:val="162"/>
  </w:num>
  <w:num w:numId="3">
    <w:abstractNumId w:val="231"/>
  </w:num>
  <w:num w:numId="4">
    <w:abstractNumId w:val="307"/>
  </w:num>
  <w:num w:numId="5">
    <w:abstractNumId w:val="239"/>
  </w:num>
  <w:num w:numId="6">
    <w:abstractNumId w:val="149"/>
  </w:num>
  <w:num w:numId="7">
    <w:abstractNumId w:val="260"/>
  </w:num>
  <w:num w:numId="8">
    <w:abstractNumId w:val="49"/>
  </w:num>
  <w:num w:numId="9">
    <w:abstractNumId w:val="17"/>
  </w:num>
  <w:num w:numId="10">
    <w:abstractNumId w:val="109"/>
  </w:num>
  <w:num w:numId="11">
    <w:abstractNumId w:val="202"/>
  </w:num>
  <w:num w:numId="12">
    <w:abstractNumId w:val="256"/>
  </w:num>
  <w:num w:numId="13">
    <w:abstractNumId w:val="82"/>
  </w:num>
  <w:num w:numId="14">
    <w:abstractNumId w:val="287"/>
  </w:num>
  <w:num w:numId="15">
    <w:abstractNumId w:val="0"/>
  </w:num>
  <w:num w:numId="16">
    <w:abstractNumId w:val="228"/>
  </w:num>
  <w:num w:numId="17">
    <w:abstractNumId w:val="200"/>
  </w:num>
  <w:num w:numId="18">
    <w:abstractNumId w:val="240"/>
  </w:num>
  <w:num w:numId="19">
    <w:abstractNumId w:val="115"/>
  </w:num>
  <w:num w:numId="20">
    <w:abstractNumId w:val="233"/>
  </w:num>
  <w:num w:numId="21">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0"/>
  </w:num>
  <w:num w:numId="23">
    <w:abstractNumId w:val="283"/>
  </w:num>
  <w:num w:numId="24">
    <w:abstractNumId w:val="185"/>
  </w:num>
  <w:num w:numId="25">
    <w:abstractNumId w:val="183"/>
  </w:num>
  <w:num w:numId="26">
    <w:abstractNumId w:val="30"/>
  </w:num>
  <w:num w:numId="27">
    <w:abstractNumId w:val="129"/>
  </w:num>
  <w:num w:numId="28">
    <w:abstractNumId w:val="85"/>
  </w:num>
  <w:num w:numId="29">
    <w:abstractNumId w:val="135"/>
  </w:num>
  <w:num w:numId="30">
    <w:abstractNumId w:val="265"/>
  </w:num>
  <w:num w:numId="31">
    <w:abstractNumId w:val="94"/>
  </w:num>
  <w:num w:numId="32">
    <w:abstractNumId w:val="188"/>
  </w:num>
  <w:num w:numId="33">
    <w:abstractNumId w:val="301"/>
  </w:num>
  <w:num w:numId="34">
    <w:abstractNumId w:val="204"/>
  </w:num>
  <w:num w:numId="35">
    <w:abstractNumId w:val="190"/>
  </w:num>
  <w:num w:numId="36">
    <w:abstractNumId w:val="136"/>
  </w:num>
  <w:num w:numId="37">
    <w:abstractNumId w:val="23"/>
  </w:num>
  <w:num w:numId="38">
    <w:abstractNumId w:val="179"/>
  </w:num>
  <w:num w:numId="39">
    <w:abstractNumId w:val="2"/>
  </w:num>
  <w:num w:numId="40">
    <w:abstractNumId w:val="206"/>
  </w:num>
  <w:num w:numId="41">
    <w:abstractNumId w:val="178"/>
  </w:num>
  <w:num w:numId="42">
    <w:abstractNumId w:val="182"/>
  </w:num>
  <w:num w:numId="43">
    <w:abstractNumId w:val="264"/>
  </w:num>
  <w:num w:numId="44">
    <w:abstractNumId w:val="118"/>
  </w:num>
  <w:num w:numId="45">
    <w:abstractNumId w:val="108"/>
  </w:num>
  <w:num w:numId="46">
    <w:abstractNumId w:val="146"/>
  </w:num>
  <w:num w:numId="47">
    <w:abstractNumId w:val="42"/>
  </w:num>
  <w:num w:numId="48">
    <w:abstractNumId w:val="302"/>
  </w:num>
  <w:num w:numId="49">
    <w:abstractNumId w:val="205"/>
  </w:num>
  <w:num w:numId="50">
    <w:abstractNumId w:val="293"/>
  </w:num>
  <w:num w:numId="51">
    <w:abstractNumId w:val="238"/>
  </w:num>
  <w:num w:numId="52">
    <w:abstractNumId w:val="213"/>
  </w:num>
  <w:num w:numId="53">
    <w:abstractNumId w:val="314"/>
  </w:num>
  <w:num w:numId="54">
    <w:abstractNumId w:val="187"/>
  </w:num>
  <w:num w:numId="55">
    <w:abstractNumId w:val="47"/>
  </w:num>
  <w:num w:numId="56">
    <w:abstractNumId w:val="133"/>
  </w:num>
  <w:num w:numId="57">
    <w:abstractNumId w:val="55"/>
  </w:num>
  <w:num w:numId="58">
    <w:abstractNumId w:val="243"/>
  </w:num>
  <w:num w:numId="59">
    <w:abstractNumId w:val="312"/>
  </w:num>
  <w:num w:numId="60">
    <w:abstractNumId w:val="180"/>
  </w:num>
  <w:num w:numId="61">
    <w:abstractNumId w:val="127"/>
  </w:num>
  <w:num w:numId="62">
    <w:abstractNumId w:val="26"/>
  </w:num>
  <w:num w:numId="63">
    <w:abstractNumId w:val="225"/>
  </w:num>
  <w:num w:numId="64">
    <w:abstractNumId w:val="100"/>
  </w:num>
  <w:num w:numId="65">
    <w:abstractNumId w:val="41"/>
  </w:num>
  <w:num w:numId="66">
    <w:abstractNumId w:val="103"/>
  </w:num>
  <w:num w:numId="67">
    <w:abstractNumId w:val="1"/>
  </w:num>
  <w:num w:numId="68">
    <w:abstractNumId w:val="29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68"/>
  </w:num>
  <w:num w:numId="80">
    <w:abstractNumId w:val="63"/>
  </w:num>
  <w:num w:numId="81">
    <w:abstractNumId w:val="70"/>
  </w:num>
  <w:num w:numId="82">
    <w:abstractNumId w:val="223"/>
  </w:num>
  <w:num w:numId="83">
    <w:abstractNumId w:val="175"/>
  </w:num>
  <w:num w:numId="84">
    <w:abstractNumId w:val="311"/>
  </w:num>
  <w:num w:numId="85">
    <w:abstractNumId w:val="33"/>
  </w:num>
  <w:num w:numId="86">
    <w:abstractNumId w:val="105"/>
  </w:num>
  <w:num w:numId="87">
    <w:abstractNumId w:val="87"/>
  </w:num>
  <w:num w:numId="88">
    <w:abstractNumId w:val="250"/>
  </w:num>
  <w:num w:numId="89">
    <w:abstractNumId w:val="143"/>
  </w:num>
  <w:num w:numId="90">
    <w:abstractNumId w:val="4"/>
  </w:num>
  <w:num w:numId="91">
    <w:abstractNumId w:val="119"/>
  </w:num>
  <w:num w:numId="92">
    <w:abstractNumId w:val="130"/>
  </w:num>
  <w:num w:numId="93">
    <w:abstractNumId w:val="215"/>
  </w:num>
  <w:num w:numId="94">
    <w:abstractNumId w:val="48"/>
  </w:num>
  <w:num w:numId="95">
    <w:abstractNumId w:val="31"/>
  </w:num>
  <w:num w:numId="96">
    <w:abstractNumId w:val="40"/>
  </w:num>
  <w:num w:numId="97">
    <w:abstractNumId w:val="210"/>
  </w:num>
  <w:num w:numId="98">
    <w:abstractNumId w:val="74"/>
  </w:num>
  <w:num w:numId="99">
    <w:abstractNumId w:val="241"/>
  </w:num>
  <w:num w:numId="100">
    <w:abstractNumId w:val="88"/>
  </w:num>
  <w:num w:numId="101">
    <w:abstractNumId w:val="75"/>
  </w:num>
  <w:num w:numId="102">
    <w:abstractNumId w:val="106"/>
  </w:num>
  <w:num w:numId="103">
    <w:abstractNumId w:val="299"/>
  </w:num>
  <w:num w:numId="104">
    <w:abstractNumId w:val="251"/>
  </w:num>
  <w:num w:numId="105">
    <w:abstractNumId w:val="50"/>
  </w:num>
  <w:num w:numId="106">
    <w:abstractNumId w:val="44"/>
  </w:num>
  <w:num w:numId="107">
    <w:abstractNumId w:val="219"/>
  </w:num>
  <w:num w:numId="108">
    <w:abstractNumId w:val="217"/>
  </w:num>
  <w:num w:numId="109">
    <w:abstractNumId w:val="78"/>
  </w:num>
  <w:num w:numId="110">
    <w:abstractNumId w:val="73"/>
  </w:num>
  <w:num w:numId="111">
    <w:abstractNumId w:val="152"/>
  </w:num>
  <w:num w:numId="112">
    <w:abstractNumId w:val="279"/>
  </w:num>
  <w:num w:numId="113">
    <w:abstractNumId w:val="306"/>
  </w:num>
  <w:num w:numId="114">
    <w:abstractNumId w:val="9"/>
  </w:num>
  <w:num w:numId="115">
    <w:abstractNumId w:val="13"/>
  </w:num>
  <w:num w:numId="116">
    <w:abstractNumId w:val="242"/>
  </w:num>
  <w:num w:numId="117">
    <w:abstractNumId w:val="230"/>
  </w:num>
  <w:num w:numId="118">
    <w:abstractNumId w:val="304"/>
  </w:num>
  <w:num w:numId="119">
    <w:abstractNumId w:val="112"/>
  </w:num>
  <w:num w:numId="120">
    <w:abstractNumId w:val="158"/>
  </w:num>
  <w:num w:numId="121">
    <w:abstractNumId w:val="6"/>
  </w:num>
  <w:num w:numId="122">
    <w:abstractNumId w:val="305"/>
  </w:num>
  <w:num w:numId="123">
    <w:abstractNumId w:val="288"/>
  </w:num>
  <w:num w:numId="124">
    <w:abstractNumId w:val="84"/>
  </w:num>
  <w:num w:numId="125">
    <w:abstractNumId w:val="145"/>
  </w:num>
  <w:num w:numId="126">
    <w:abstractNumId w:val="150"/>
  </w:num>
  <w:num w:numId="127">
    <w:abstractNumId w:val="177"/>
  </w:num>
  <w:num w:numId="128">
    <w:abstractNumId w:val="53"/>
  </w:num>
  <w:num w:numId="129">
    <w:abstractNumId w:val="281"/>
  </w:num>
  <w:num w:numId="130">
    <w:abstractNumId w:val="252"/>
  </w:num>
  <w:num w:numId="131">
    <w:abstractNumId w:val="81"/>
  </w:num>
  <w:num w:numId="132">
    <w:abstractNumId w:val="300"/>
  </w:num>
  <w:num w:numId="133">
    <w:abstractNumId w:val="141"/>
  </w:num>
  <w:num w:numId="134">
    <w:abstractNumId w:val="39"/>
  </w:num>
  <w:num w:numId="135">
    <w:abstractNumId w:val="79"/>
  </w:num>
  <w:num w:numId="136">
    <w:abstractNumId w:val="295"/>
  </w:num>
  <w:num w:numId="137">
    <w:abstractNumId w:val="172"/>
  </w:num>
  <w:num w:numId="138">
    <w:abstractNumId w:val="161"/>
  </w:num>
  <w:num w:numId="139">
    <w:abstractNumId w:val="35"/>
  </w:num>
  <w:num w:numId="140">
    <w:abstractNumId w:val="72"/>
  </w:num>
  <w:num w:numId="141">
    <w:abstractNumId w:val="244"/>
  </w:num>
  <w:num w:numId="142">
    <w:abstractNumId w:val="234"/>
  </w:num>
  <w:num w:numId="143">
    <w:abstractNumId w:val="286"/>
  </w:num>
  <w:num w:numId="144">
    <w:abstractNumId w:val="142"/>
  </w:num>
  <w:num w:numId="145">
    <w:abstractNumId w:val="285"/>
  </w:num>
  <w:num w:numId="146">
    <w:abstractNumId w:val="209"/>
  </w:num>
  <w:num w:numId="147">
    <w:abstractNumId w:val="189"/>
  </w:num>
  <w:num w:numId="148">
    <w:abstractNumId w:val="167"/>
  </w:num>
  <w:num w:numId="149">
    <w:abstractNumId w:val="122"/>
  </w:num>
  <w:num w:numId="150">
    <w:abstractNumId w:val="97"/>
  </w:num>
  <w:num w:numId="151">
    <w:abstractNumId w:val="80"/>
  </w:num>
  <w:num w:numId="152">
    <w:abstractNumId w:val="201"/>
  </w:num>
  <w:num w:numId="153">
    <w:abstractNumId w:val="52"/>
  </w:num>
  <w:num w:numId="154">
    <w:abstractNumId w:val="290"/>
  </w:num>
  <w:num w:numId="155">
    <w:abstractNumId w:val="95"/>
  </w:num>
  <w:num w:numId="156">
    <w:abstractNumId w:val="148"/>
  </w:num>
  <w:num w:numId="157">
    <w:abstractNumId w:val="218"/>
  </w:num>
  <w:num w:numId="158">
    <w:abstractNumId w:val="192"/>
  </w:num>
  <w:num w:numId="159">
    <w:abstractNumId w:val="214"/>
  </w:num>
  <w:num w:numId="160">
    <w:abstractNumId w:val="62"/>
  </w:num>
  <w:num w:numId="161">
    <w:abstractNumId w:val="57"/>
  </w:num>
  <w:num w:numId="162">
    <w:abstractNumId w:val="297"/>
  </w:num>
  <w:num w:numId="163">
    <w:abstractNumId w:val="20"/>
  </w:num>
  <w:num w:numId="164">
    <w:abstractNumId w:val="237"/>
  </w:num>
  <w:num w:numId="165">
    <w:abstractNumId w:val="229"/>
  </w:num>
  <w:num w:numId="166">
    <w:abstractNumId w:val="266"/>
  </w:num>
  <w:num w:numId="167">
    <w:abstractNumId w:val="5"/>
  </w:num>
  <w:num w:numId="168">
    <w:abstractNumId w:val="10"/>
  </w:num>
  <w:num w:numId="169">
    <w:abstractNumId w:val="222"/>
  </w:num>
  <w:num w:numId="170">
    <w:abstractNumId w:val="76"/>
  </w:num>
  <w:num w:numId="171">
    <w:abstractNumId w:val="282"/>
  </w:num>
  <w:num w:numId="172">
    <w:abstractNumId w:val="193"/>
  </w:num>
  <w:num w:numId="173">
    <w:abstractNumId w:val="110"/>
  </w:num>
  <w:num w:numId="174">
    <w:abstractNumId w:val="262"/>
  </w:num>
  <w:num w:numId="175">
    <w:abstractNumId w:val="176"/>
  </w:num>
  <w:num w:numId="176">
    <w:abstractNumId w:val="289"/>
  </w:num>
  <w:num w:numId="177">
    <w:abstractNumId w:val="43"/>
  </w:num>
  <w:num w:numId="178">
    <w:abstractNumId w:val="138"/>
  </w:num>
  <w:num w:numId="179">
    <w:abstractNumId w:val="29"/>
  </w:num>
  <w:num w:numId="180">
    <w:abstractNumId w:val="3"/>
  </w:num>
  <w:num w:numId="181">
    <w:abstractNumId w:val="56"/>
  </w:num>
  <w:num w:numId="182">
    <w:abstractNumId w:val="272"/>
  </w:num>
  <w:num w:numId="183">
    <w:abstractNumId w:val="226"/>
  </w:num>
  <w:num w:numId="184">
    <w:abstractNumId w:val="45"/>
  </w:num>
  <w:num w:numId="185">
    <w:abstractNumId w:val="34"/>
  </w:num>
  <w:num w:numId="186">
    <w:abstractNumId w:val="309"/>
  </w:num>
  <w:num w:numId="187">
    <w:abstractNumId w:val="137"/>
  </w:num>
  <w:num w:numId="188">
    <w:abstractNumId w:val="69"/>
  </w:num>
  <w:num w:numId="189">
    <w:abstractNumId w:val="164"/>
  </w:num>
  <w:num w:numId="190">
    <w:abstractNumId w:val="248"/>
  </w:num>
  <w:num w:numId="191">
    <w:abstractNumId w:val="173"/>
  </w:num>
  <w:num w:numId="192">
    <w:abstractNumId w:val="274"/>
  </w:num>
  <w:num w:numId="193">
    <w:abstractNumId w:val="186"/>
  </w:num>
  <w:num w:numId="194">
    <w:abstractNumId w:val="91"/>
  </w:num>
  <w:num w:numId="195">
    <w:abstractNumId w:val="208"/>
  </w:num>
  <w:num w:numId="196">
    <w:abstractNumId w:val="195"/>
  </w:num>
  <w:num w:numId="197">
    <w:abstractNumId w:val="254"/>
  </w:num>
  <w:num w:numId="198">
    <w:abstractNumId w:val="51"/>
  </w:num>
  <w:num w:numId="199">
    <w:abstractNumId w:val="117"/>
  </w:num>
  <w:num w:numId="200">
    <w:abstractNumId w:val="308"/>
  </w:num>
  <w:num w:numId="201">
    <w:abstractNumId w:val="46"/>
  </w:num>
  <w:num w:numId="202">
    <w:abstractNumId w:val="83"/>
  </w:num>
  <w:num w:numId="203">
    <w:abstractNumId w:val="227"/>
  </w:num>
  <w:num w:numId="204">
    <w:abstractNumId w:val="77"/>
  </w:num>
  <w:num w:numId="205">
    <w:abstractNumId w:val="54"/>
  </w:num>
  <w:num w:numId="206">
    <w:abstractNumId w:val="224"/>
  </w:num>
  <w:num w:numId="207">
    <w:abstractNumId w:val="216"/>
  </w:num>
  <w:num w:numId="208">
    <w:abstractNumId w:val="203"/>
  </w:num>
  <w:num w:numId="209">
    <w:abstractNumId w:val="278"/>
  </w:num>
  <w:num w:numId="210">
    <w:abstractNumId w:val="249"/>
  </w:num>
  <w:num w:numId="211">
    <w:abstractNumId w:val="71"/>
  </w:num>
  <w:num w:numId="212">
    <w:abstractNumId w:val="89"/>
  </w:num>
  <w:num w:numId="213">
    <w:abstractNumId w:val="128"/>
  </w:num>
  <w:num w:numId="214">
    <w:abstractNumId w:val="257"/>
  </w:num>
  <w:num w:numId="215">
    <w:abstractNumId w:val="253"/>
  </w:num>
  <w:num w:numId="216">
    <w:abstractNumId w:val="147"/>
  </w:num>
  <w:num w:numId="217">
    <w:abstractNumId w:val="235"/>
  </w:num>
  <w:num w:numId="218">
    <w:abstractNumId w:val="294"/>
  </w:num>
  <w:num w:numId="219">
    <w:abstractNumId w:val="27"/>
  </w:num>
  <w:num w:numId="220">
    <w:abstractNumId w:val="291"/>
  </w:num>
  <w:num w:numId="221">
    <w:abstractNumId w:val="12"/>
  </w:num>
  <w:num w:numId="222">
    <w:abstractNumId w:val="169"/>
  </w:num>
  <w:num w:numId="223">
    <w:abstractNumId w:val="22"/>
  </w:num>
  <w:num w:numId="224">
    <w:abstractNumId w:val="154"/>
  </w:num>
  <w:num w:numId="225">
    <w:abstractNumId w:val="19"/>
  </w:num>
  <w:num w:numId="226">
    <w:abstractNumId w:val="181"/>
  </w:num>
  <w:num w:numId="227">
    <w:abstractNumId w:val="165"/>
  </w:num>
  <w:num w:numId="228">
    <w:abstractNumId w:val="196"/>
  </w:num>
  <w:num w:numId="229">
    <w:abstractNumId w:val="245"/>
  </w:num>
  <w:num w:numId="230">
    <w:abstractNumId w:val="111"/>
  </w:num>
  <w:num w:numId="231">
    <w:abstractNumId w:val="123"/>
  </w:num>
  <w:num w:numId="232">
    <w:abstractNumId w:val="211"/>
  </w:num>
  <w:num w:numId="233">
    <w:abstractNumId w:val="269"/>
  </w:num>
  <w:num w:numId="234">
    <w:abstractNumId w:val="232"/>
  </w:num>
  <w:num w:numId="235">
    <w:abstractNumId w:val="199"/>
  </w:num>
  <w:num w:numId="236">
    <w:abstractNumId w:val="61"/>
  </w:num>
  <w:num w:numId="237">
    <w:abstractNumId w:val="198"/>
  </w:num>
  <w:num w:numId="238">
    <w:abstractNumId w:val="313"/>
  </w:num>
  <w:num w:numId="239">
    <w:abstractNumId w:val="155"/>
  </w:num>
  <w:num w:numId="240">
    <w:abstractNumId w:val="160"/>
  </w:num>
  <w:num w:numId="241">
    <w:abstractNumId w:val="236"/>
  </w:num>
  <w:num w:numId="242">
    <w:abstractNumId w:val="207"/>
  </w:num>
  <w:num w:numId="243">
    <w:abstractNumId w:val="174"/>
  </w:num>
  <w:num w:numId="244">
    <w:abstractNumId w:val="246"/>
  </w:num>
  <w:num w:numId="245">
    <w:abstractNumId w:val="258"/>
  </w:num>
  <w:num w:numId="246">
    <w:abstractNumId w:val="21"/>
  </w:num>
  <w:num w:numId="247">
    <w:abstractNumId w:val="144"/>
  </w:num>
  <w:num w:numId="248">
    <w:abstractNumId w:val="7"/>
  </w:num>
  <w:num w:numId="249">
    <w:abstractNumId w:val="171"/>
  </w:num>
  <w:num w:numId="250">
    <w:abstractNumId w:val="271"/>
  </w:num>
  <w:num w:numId="251">
    <w:abstractNumId w:val="275"/>
  </w:num>
  <w:num w:numId="252">
    <w:abstractNumId w:val="132"/>
  </w:num>
  <w:num w:numId="253">
    <w:abstractNumId w:val="298"/>
  </w:num>
  <w:num w:numId="254">
    <w:abstractNumId w:val="8"/>
  </w:num>
  <w:num w:numId="255">
    <w:abstractNumId w:val="156"/>
  </w:num>
  <w:num w:numId="256">
    <w:abstractNumId w:val="116"/>
  </w:num>
  <w:num w:numId="257">
    <w:abstractNumId w:val="96"/>
  </w:num>
  <w:num w:numId="258">
    <w:abstractNumId w:val="125"/>
  </w:num>
  <w:num w:numId="259">
    <w:abstractNumId w:val="276"/>
  </w:num>
  <w:num w:numId="260">
    <w:abstractNumId w:val="64"/>
  </w:num>
  <w:num w:numId="261">
    <w:abstractNumId w:val="163"/>
  </w:num>
  <w:num w:numId="262">
    <w:abstractNumId w:val="124"/>
  </w:num>
  <w:num w:numId="263">
    <w:abstractNumId w:val="24"/>
  </w:num>
  <w:num w:numId="264">
    <w:abstractNumId w:val="98"/>
  </w:num>
  <w:num w:numId="265">
    <w:abstractNumId w:val="194"/>
  </w:num>
  <w:num w:numId="266">
    <w:abstractNumId w:val="268"/>
  </w:num>
  <w:num w:numId="267">
    <w:abstractNumId w:val="114"/>
  </w:num>
  <w:num w:numId="268">
    <w:abstractNumId w:val="66"/>
  </w:num>
  <w:num w:numId="269">
    <w:abstractNumId w:val="267"/>
  </w:num>
  <w:num w:numId="270">
    <w:abstractNumId w:val="120"/>
  </w:num>
  <w:num w:numId="271">
    <w:abstractNumId w:val="170"/>
  </w:num>
  <w:num w:numId="272">
    <w:abstractNumId w:val="184"/>
  </w:num>
  <w:num w:numId="273">
    <w:abstractNumId w:val="65"/>
  </w:num>
  <w:num w:numId="274">
    <w:abstractNumId w:val="14"/>
  </w:num>
  <w:num w:numId="275">
    <w:abstractNumId w:val="126"/>
  </w:num>
  <w:num w:numId="276">
    <w:abstractNumId w:val="255"/>
  </w:num>
  <w:num w:numId="277">
    <w:abstractNumId w:val="159"/>
  </w:num>
  <w:num w:numId="278">
    <w:abstractNumId w:val="153"/>
  </w:num>
  <w:num w:numId="279">
    <w:abstractNumId w:val="292"/>
  </w:num>
  <w:num w:numId="280">
    <w:abstractNumId w:val="18"/>
  </w:num>
  <w:num w:numId="281">
    <w:abstractNumId w:val="59"/>
  </w:num>
  <w:num w:numId="282">
    <w:abstractNumId w:val="93"/>
  </w:num>
  <w:num w:numId="283">
    <w:abstractNumId w:val="270"/>
  </w:num>
  <w:num w:numId="284">
    <w:abstractNumId w:val="220"/>
  </w:num>
  <w:num w:numId="285">
    <w:abstractNumId w:val="284"/>
  </w:num>
  <w:num w:numId="286">
    <w:abstractNumId w:val="131"/>
  </w:num>
  <w:num w:numId="287">
    <w:abstractNumId w:val="121"/>
  </w:num>
  <w:num w:numId="288">
    <w:abstractNumId w:val="60"/>
  </w:num>
  <w:num w:numId="289">
    <w:abstractNumId w:val="197"/>
  </w:num>
  <w:num w:numId="290">
    <w:abstractNumId w:val="134"/>
  </w:num>
  <w:num w:numId="291">
    <w:abstractNumId w:val="38"/>
  </w:num>
  <w:num w:numId="292">
    <w:abstractNumId w:val="166"/>
  </w:num>
  <w:num w:numId="293">
    <w:abstractNumId w:val="15"/>
  </w:num>
  <w:num w:numId="294">
    <w:abstractNumId w:val="102"/>
  </w:num>
  <w:num w:numId="295">
    <w:abstractNumId w:val="212"/>
  </w:num>
  <w:num w:numId="296">
    <w:abstractNumId w:val="113"/>
  </w:num>
  <w:num w:numId="297">
    <w:abstractNumId w:val="107"/>
  </w:num>
  <w:num w:numId="298">
    <w:abstractNumId w:val="36"/>
  </w:num>
  <w:num w:numId="299">
    <w:abstractNumId w:val="25"/>
  </w:num>
  <w:num w:numId="300">
    <w:abstractNumId w:val="303"/>
  </w:num>
  <w:num w:numId="301">
    <w:abstractNumId w:val="86"/>
  </w:num>
  <w:num w:numId="302">
    <w:abstractNumId w:val="101"/>
  </w:num>
  <w:num w:numId="303">
    <w:abstractNumId w:val="99"/>
  </w:num>
  <w:num w:numId="304">
    <w:abstractNumId w:val="92"/>
  </w:num>
  <w:num w:numId="305">
    <w:abstractNumId w:val="37"/>
  </w:num>
  <w:num w:numId="306">
    <w:abstractNumId w:val="277"/>
  </w:num>
  <w:num w:numId="307">
    <w:abstractNumId w:val="259"/>
  </w:num>
  <w:num w:numId="308">
    <w:abstractNumId w:val="16"/>
  </w:num>
  <w:num w:numId="309">
    <w:abstractNumId w:val="247"/>
  </w:num>
  <w:num w:numId="310">
    <w:abstractNumId w:val="280"/>
  </w:num>
  <w:num w:numId="311">
    <w:abstractNumId w:val="191"/>
  </w:num>
  <w:num w:numId="312">
    <w:abstractNumId w:val="58"/>
  </w:num>
  <w:num w:numId="313">
    <w:abstractNumId w:val="28"/>
  </w:num>
  <w:num w:numId="314">
    <w:abstractNumId w:val="32"/>
  </w:num>
  <w:num w:numId="315">
    <w:abstractNumId w:val="296"/>
  </w:num>
  <w:num w:numId="316">
    <w:abstractNumId w:val="68"/>
  </w:num>
  <w:num w:numId="317">
    <w:abstractNumId w:val="140"/>
  </w:num>
  <w:num w:numId="318">
    <w:abstractNumId w:val="261"/>
  </w:num>
  <w:numIdMacAtCleanup w:val="3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1F3"/>
    <w:rsid w:val="000163BC"/>
    <w:rsid w:val="000236D7"/>
    <w:rsid w:val="00046A63"/>
    <w:rsid w:val="00061E46"/>
    <w:rsid w:val="00081222"/>
    <w:rsid w:val="000B308F"/>
    <w:rsid w:val="000D5FBB"/>
    <w:rsid w:val="000F55E2"/>
    <w:rsid w:val="00122D25"/>
    <w:rsid w:val="00127468"/>
    <w:rsid w:val="00141C3D"/>
    <w:rsid w:val="00144334"/>
    <w:rsid w:val="00164F4B"/>
    <w:rsid w:val="00166695"/>
    <w:rsid w:val="00190E5E"/>
    <w:rsid w:val="00192386"/>
    <w:rsid w:val="001A4921"/>
    <w:rsid w:val="001B5802"/>
    <w:rsid w:val="001E40A8"/>
    <w:rsid w:val="001F0567"/>
    <w:rsid w:val="00206A1F"/>
    <w:rsid w:val="00217119"/>
    <w:rsid w:val="00221210"/>
    <w:rsid w:val="0022733B"/>
    <w:rsid w:val="00266B60"/>
    <w:rsid w:val="00267D7F"/>
    <w:rsid w:val="002A0651"/>
    <w:rsid w:val="002A131E"/>
    <w:rsid w:val="002B3C7F"/>
    <w:rsid w:val="002F32D3"/>
    <w:rsid w:val="00303A95"/>
    <w:rsid w:val="0030703E"/>
    <w:rsid w:val="00310833"/>
    <w:rsid w:val="003170D0"/>
    <w:rsid w:val="003318A8"/>
    <w:rsid w:val="00331BBD"/>
    <w:rsid w:val="003572B2"/>
    <w:rsid w:val="00373658"/>
    <w:rsid w:val="0037632A"/>
    <w:rsid w:val="00387C1E"/>
    <w:rsid w:val="003A57F0"/>
    <w:rsid w:val="003B4DD5"/>
    <w:rsid w:val="003C5F39"/>
    <w:rsid w:val="003E46DD"/>
    <w:rsid w:val="003E7673"/>
    <w:rsid w:val="00413919"/>
    <w:rsid w:val="00430BCB"/>
    <w:rsid w:val="00435CA6"/>
    <w:rsid w:val="00437A87"/>
    <w:rsid w:val="0044530F"/>
    <w:rsid w:val="00455964"/>
    <w:rsid w:val="0046563B"/>
    <w:rsid w:val="00467E60"/>
    <w:rsid w:val="00473793"/>
    <w:rsid w:val="00481FFF"/>
    <w:rsid w:val="00486039"/>
    <w:rsid w:val="00492CB1"/>
    <w:rsid w:val="004976BE"/>
    <w:rsid w:val="00497718"/>
    <w:rsid w:val="004C6CD3"/>
    <w:rsid w:val="004D0377"/>
    <w:rsid w:val="004E0A16"/>
    <w:rsid w:val="00505D3F"/>
    <w:rsid w:val="00520D44"/>
    <w:rsid w:val="00536E67"/>
    <w:rsid w:val="00537E10"/>
    <w:rsid w:val="00542E16"/>
    <w:rsid w:val="005445C5"/>
    <w:rsid w:val="005529B1"/>
    <w:rsid w:val="0056705B"/>
    <w:rsid w:val="005730F5"/>
    <w:rsid w:val="00581B7F"/>
    <w:rsid w:val="0059249C"/>
    <w:rsid w:val="00595B52"/>
    <w:rsid w:val="00600131"/>
    <w:rsid w:val="00601373"/>
    <w:rsid w:val="006052E4"/>
    <w:rsid w:val="006118D5"/>
    <w:rsid w:val="00627ECA"/>
    <w:rsid w:val="00631AA0"/>
    <w:rsid w:val="00633DCD"/>
    <w:rsid w:val="00637FDF"/>
    <w:rsid w:val="00642E7F"/>
    <w:rsid w:val="00662216"/>
    <w:rsid w:val="0066746D"/>
    <w:rsid w:val="0067271B"/>
    <w:rsid w:val="0068067D"/>
    <w:rsid w:val="006846CE"/>
    <w:rsid w:val="0069117F"/>
    <w:rsid w:val="00691766"/>
    <w:rsid w:val="00693E5B"/>
    <w:rsid w:val="006A38E6"/>
    <w:rsid w:val="006B7695"/>
    <w:rsid w:val="006C0209"/>
    <w:rsid w:val="006E28DA"/>
    <w:rsid w:val="006E3A8C"/>
    <w:rsid w:val="006F30C6"/>
    <w:rsid w:val="00707427"/>
    <w:rsid w:val="00710950"/>
    <w:rsid w:val="007218A9"/>
    <w:rsid w:val="00735400"/>
    <w:rsid w:val="007545E7"/>
    <w:rsid w:val="00755F85"/>
    <w:rsid w:val="00786458"/>
    <w:rsid w:val="007927F8"/>
    <w:rsid w:val="007A3797"/>
    <w:rsid w:val="007A4D75"/>
    <w:rsid w:val="007B1C64"/>
    <w:rsid w:val="007B58B6"/>
    <w:rsid w:val="007B67AB"/>
    <w:rsid w:val="007C5BFF"/>
    <w:rsid w:val="007D3E86"/>
    <w:rsid w:val="007D78B5"/>
    <w:rsid w:val="007F6067"/>
    <w:rsid w:val="0080056D"/>
    <w:rsid w:val="00807D1E"/>
    <w:rsid w:val="00813C20"/>
    <w:rsid w:val="008210AB"/>
    <w:rsid w:val="00822B0C"/>
    <w:rsid w:val="00825C9A"/>
    <w:rsid w:val="008515FE"/>
    <w:rsid w:val="00853340"/>
    <w:rsid w:val="00877177"/>
    <w:rsid w:val="00884264"/>
    <w:rsid w:val="008855FB"/>
    <w:rsid w:val="00886A65"/>
    <w:rsid w:val="008A3CDA"/>
    <w:rsid w:val="008B189B"/>
    <w:rsid w:val="008B2E08"/>
    <w:rsid w:val="008B7CAE"/>
    <w:rsid w:val="008D59FD"/>
    <w:rsid w:val="008D7DE2"/>
    <w:rsid w:val="008F75EA"/>
    <w:rsid w:val="00900801"/>
    <w:rsid w:val="0090567D"/>
    <w:rsid w:val="0090694F"/>
    <w:rsid w:val="0091455B"/>
    <w:rsid w:val="00925F6D"/>
    <w:rsid w:val="00930091"/>
    <w:rsid w:val="00943D0E"/>
    <w:rsid w:val="00950A92"/>
    <w:rsid w:val="009512C7"/>
    <w:rsid w:val="0096532D"/>
    <w:rsid w:val="009802D1"/>
    <w:rsid w:val="00993688"/>
    <w:rsid w:val="0099735E"/>
    <w:rsid w:val="009973EA"/>
    <w:rsid w:val="00997861"/>
    <w:rsid w:val="009B02A9"/>
    <w:rsid w:val="009B149B"/>
    <w:rsid w:val="009F4A04"/>
    <w:rsid w:val="00A019FB"/>
    <w:rsid w:val="00A17ACA"/>
    <w:rsid w:val="00A36C92"/>
    <w:rsid w:val="00A50CCB"/>
    <w:rsid w:val="00A5741A"/>
    <w:rsid w:val="00AB6A29"/>
    <w:rsid w:val="00AC437E"/>
    <w:rsid w:val="00AD02B9"/>
    <w:rsid w:val="00AD2556"/>
    <w:rsid w:val="00AF2142"/>
    <w:rsid w:val="00B03CFA"/>
    <w:rsid w:val="00B2224E"/>
    <w:rsid w:val="00B326E0"/>
    <w:rsid w:val="00B50CF7"/>
    <w:rsid w:val="00B71C36"/>
    <w:rsid w:val="00B72993"/>
    <w:rsid w:val="00B80334"/>
    <w:rsid w:val="00B94CC1"/>
    <w:rsid w:val="00BA5069"/>
    <w:rsid w:val="00BC351D"/>
    <w:rsid w:val="00BC7D09"/>
    <w:rsid w:val="00BD3483"/>
    <w:rsid w:val="00BD505A"/>
    <w:rsid w:val="00C02D06"/>
    <w:rsid w:val="00C17F53"/>
    <w:rsid w:val="00C25E4F"/>
    <w:rsid w:val="00C444EF"/>
    <w:rsid w:val="00C538F6"/>
    <w:rsid w:val="00C57EA4"/>
    <w:rsid w:val="00C6012A"/>
    <w:rsid w:val="00C61FA8"/>
    <w:rsid w:val="00C6241E"/>
    <w:rsid w:val="00C73A56"/>
    <w:rsid w:val="00C74BBD"/>
    <w:rsid w:val="00C77FAF"/>
    <w:rsid w:val="00C80913"/>
    <w:rsid w:val="00C8602F"/>
    <w:rsid w:val="00CA2FC0"/>
    <w:rsid w:val="00CB6AEE"/>
    <w:rsid w:val="00CD074D"/>
    <w:rsid w:val="00CE61F3"/>
    <w:rsid w:val="00CF5C5E"/>
    <w:rsid w:val="00D02E8B"/>
    <w:rsid w:val="00D10D9B"/>
    <w:rsid w:val="00D23C89"/>
    <w:rsid w:val="00D32E19"/>
    <w:rsid w:val="00D33512"/>
    <w:rsid w:val="00D37F18"/>
    <w:rsid w:val="00D46BA6"/>
    <w:rsid w:val="00D5770F"/>
    <w:rsid w:val="00D71DAB"/>
    <w:rsid w:val="00D76D2B"/>
    <w:rsid w:val="00DB2276"/>
    <w:rsid w:val="00DB7321"/>
    <w:rsid w:val="00DD0167"/>
    <w:rsid w:val="00DE1215"/>
    <w:rsid w:val="00E06710"/>
    <w:rsid w:val="00E167B0"/>
    <w:rsid w:val="00E25691"/>
    <w:rsid w:val="00E31437"/>
    <w:rsid w:val="00E51079"/>
    <w:rsid w:val="00E71124"/>
    <w:rsid w:val="00E77F62"/>
    <w:rsid w:val="00EA624A"/>
    <w:rsid w:val="00ED4CBA"/>
    <w:rsid w:val="00F26994"/>
    <w:rsid w:val="00F35C23"/>
    <w:rsid w:val="00F36216"/>
    <w:rsid w:val="00F53879"/>
    <w:rsid w:val="00F7180E"/>
    <w:rsid w:val="00F80360"/>
    <w:rsid w:val="00F8323A"/>
    <w:rsid w:val="00F83560"/>
    <w:rsid w:val="00F87B89"/>
    <w:rsid w:val="00F95BEF"/>
    <w:rsid w:val="00FA0312"/>
    <w:rsid w:val="00FB61B0"/>
    <w:rsid w:val="00FC0928"/>
    <w:rsid w:val="00FC146A"/>
    <w:rsid w:val="00FD0A83"/>
    <w:rsid w:val="00FD76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B8CDD5"/>
  <w15:docId w15:val="{491F6CFF-FBB2-495D-ACA1-B6A5D7D7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E61F3"/>
    <w:pPr>
      <w:spacing w:after="0"/>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81B7F"/>
    <w:pPr>
      <w:keepNext/>
      <w:keepLines/>
      <w:numPr>
        <w:numId w:val="1"/>
      </w:numPr>
      <w:spacing w:before="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581B7F"/>
    <w:pPr>
      <w:keepNext/>
      <w:keepLines/>
      <w:numPr>
        <w:ilvl w:val="1"/>
        <w:numId w:val="1"/>
      </w:numPr>
      <w:spacing w:before="200"/>
      <w:ind w:left="576"/>
      <w:outlineLvl w:val="1"/>
    </w:pPr>
    <w:rPr>
      <w:rFonts w:eastAsiaTheme="majorEastAsia" w:cstheme="majorBidi"/>
      <w:b/>
      <w:bCs/>
      <w:sz w:val="28"/>
      <w:szCs w:val="26"/>
    </w:rPr>
  </w:style>
  <w:style w:type="paragraph" w:styleId="Nadpis3">
    <w:name w:val="heading 3"/>
    <w:basedOn w:val="Normln"/>
    <w:next w:val="Normln"/>
    <w:link w:val="Nadpis3Char"/>
    <w:uiPriority w:val="9"/>
    <w:unhideWhenUsed/>
    <w:qFormat/>
    <w:rsid w:val="00CD074D"/>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CD074D"/>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D074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D074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CD074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CD074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CD074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CE61F3"/>
    <w:rPr>
      <w:color w:val="0000FF"/>
      <w:u w:val="single"/>
    </w:rPr>
  </w:style>
  <w:style w:type="character" w:styleId="Siln">
    <w:name w:val="Strong"/>
    <w:basedOn w:val="Standardnpsmoodstavce"/>
    <w:uiPriority w:val="22"/>
    <w:qFormat/>
    <w:rsid w:val="00CE61F3"/>
    <w:rPr>
      <w:b/>
      <w:bCs/>
    </w:rPr>
  </w:style>
  <w:style w:type="paragraph" w:styleId="Odstavecseseznamem">
    <w:name w:val="List Paragraph"/>
    <w:basedOn w:val="Normln"/>
    <w:uiPriority w:val="34"/>
    <w:qFormat/>
    <w:rsid w:val="00CE61F3"/>
    <w:pPr>
      <w:ind w:left="720"/>
      <w:contextualSpacing/>
    </w:pPr>
  </w:style>
  <w:style w:type="paragraph" w:styleId="Zhlav">
    <w:name w:val="header"/>
    <w:basedOn w:val="Normln"/>
    <w:link w:val="ZhlavChar"/>
    <w:uiPriority w:val="99"/>
    <w:unhideWhenUsed/>
    <w:rsid w:val="00BC351D"/>
    <w:pPr>
      <w:tabs>
        <w:tab w:val="center" w:pos="4536"/>
        <w:tab w:val="right" w:pos="9072"/>
      </w:tabs>
    </w:pPr>
  </w:style>
  <w:style w:type="character" w:customStyle="1" w:styleId="ZhlavChar">
    <w:name w:val="Záhlaví Char"/>
    <w:basedOn w:val="Standardnpsmoodstavce"/>
    <w:link w:val="Zhlav"/>
    <w:uiPriority w:val="99"/>
    <w:rsid w:val="00BC35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BC351D"/>
    <w:pPr>
      <w:tabs>
        <w:tab w:val="center" w:pos="4536"/>
        <w:tab w:val="right" w:pos="9072"/>
      </w:tabs>
    </w:pPr>
  </w:style>
  <w:style w:type="character" w:customStyle="1" w:styleId="ZpatChar">
    <w:name w:val="Zápatí Char"/>
    <w:basedOn w:val="Standardnpsmoodstavce"/>
    <w:link w:val="Zpat"/>
    <w:uiPriority w:val="99"/>
    <w:rsid w:val="00BC351D"/>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581B7F"/>
    <w:rPr>
      <w:rFonts w:ascii="Times New Roman" w:eastAsiaTheme="majorEastAsia" w:hAnsi="Times New Roman" w:cstheme="majorBidi"/>
      <w:b/>
      <w:bCs/>
      <w:sz w:val="32"/>
      <w:szCs w:val="28"/>
      <w:lang w:eastAsia="cs-CZ"/>
    </w:rPr>
  </w:style>
  <w:style w:type="character" w:customStyle="1" w:styleId="Nadpis2Char">
    <w:name w:val="Nadpis 2 Char"/>
    <w:basedOn w:val="Standardnpsmoodstavce"/>
    <w:link w:val="Nadpis2"/>
    <w:uiPriority w:val="9"/>
    <w:rsid w:val="00581B7F"/>
    <w:rPr>
      <w:rFonts w:ascii="Times New Roman" w:eastAsiaTheme="majorEastAsia" w:hAnsi="Times New Roman" w:cstheme="majorBidi"/>
      <w:b/>
      <w:bCs/>
      <w:sz w:val="28"/>
      <w:szCs w:val="26"/>
      <w:lang w:eastAsia="cs-CZ"/>
    </w:rPr>
  </w:style>
  <w:style w:type="character" w:customStyle="1" w:styleId="Nadpis3Char">
    <w:name w:val="Nadpis 3 Char"/>
    <w:basedOn w:val="Standardnpsmoodstavce"/>
    <w:link w:val="Nadpis3"/>
    <w:uiPriority w:val="9"/>
    <w:rsid w:val="00CD074D"/>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rsid w:val="00CD074D"/>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CD074D"/>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CD074D"/>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CD074D"/>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CD074D"/>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CD074D"/>
    <w:rPr>
      <w:rFonts w:asciiTheme="majorHAnsi" w:eastAsiaTheme="majorEastAsia" w:hAnsiTheme="majorHAnsi" w:cstheme="majorBidi"/>
      <w:i/>
      <w:iCs/>
      <w:color w:val="404040" w:themeColor="text1" w:themeTint="BF"/>
      <w:sz w:val="20"/>
      <w:szCs w:val="20"/>
      <w:lang w:eastAsia="cs-CZ"/>
    </w:rPr>
  </w:style>
  <w:style w:type="paragraph" w:customStyle="1" w:styleId="Default">
    <w:name w:val="Default"/>
    <w:rsid w:val="00581B7F"/>
    <w:pPr>
      <w:autoSpaceDE w:val="0"/>
      <w:autoSpaceDN w:val="0"/>
      <w:adjustRightInd w:val="0"/>
      <w:spacing w:after="0"/>
    </w:pPr>
    <w:rPr>
      <w:rFonts w:ascii="Times New Roman" w:hAnsi="Times New Roman" w:cs="Times New Roman"/>
      <w:color w:val="000000"/>
      <w:sz w:val="24"/>
      <w:szCs w:val="24"/>
    </w:rPr>
  </w:style>
  <w:style w:type="paragraph" w:styleId="Normlnweb">
    <w:name w:val="Normal (Web)"/>
    <w:basedOn w:val="Normln"/>
    <w:uiPriority w:val="99"/>
    <w:semiHidden/>
    <w:unhideWhenUsed/>
    <w:rsid w:val="00581B7F"/>
    <w:rPr>
      <w:rFonts w:eastAsiaTheme="minorHAnsi"/>
    </w:rPr>
  </w:style>
  <w:style w:type="table" w:styleId="Mkatabulky">
    <w:name w:val="Table Grid"/>
    <w:basedOn w:val="Normlntabulka"/>
    <w:uiPriority w:val="59"/>
    <w:rsid w:val="0069117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a">
    <w:name w:val="Punťa"/>
    <w:basedOn w:val="Normln"/>
    <w:qFormat/>
    <w:rsid w:val="007218A9"/>
    <w:pPr>
      <w:numPr>
        <w:numId w:val="31"/>
      </w:numPr>
      <w:ind w:left="284" w:hanging="284"/>
      <w:contextualSpacing/>
    </w:pPr>
  </w:style>
  <w:style w:type="character" w:styleId="slostrnky">
    <w:name w:val="page number"/>
    <w:basedOn w:val="Standardnpsmoodstavce"/>
    <w:rsid w:val="007218A9"/>
  </w:style>
  <w:style w:type="paragraph" w:customStyle="1" w:styleId="bloknazevvystupu">
    <w:name w:val="bloknazevvystupu"/>
    <w:basedOn w:val="Normln"/>
    <w:rsid w:val="007218A9"/>
    <w:pPr>
      <w:spacing w:before="100" w:beforeAutospacing="1" w:after="100" w:afterAutospacing="1"/>
    </w:pPr>
  </w:style>
  <w:style w:type="paragraph" w:customStyle="1" w:styleId="blokprurezovetema">
    <w:name w:val="blokprurezovetema"/>
    <w:basedOn w:val="Normln"/>
    <w:uiPriority w:val="99"/>
    <w:rsid w:val="007218A9"/>
    <w:pPr>
      <w:spacing w:before="100" w:beforeAutospacing="1" w:after="100" w:afterAutospacing="1"/>
    </w:pPr>
  </w:style>
  <w:style w:type="character" w:customStyle="1" w:styleId="dotacebloku">
    <w:name w:val="dotacebloku"/>
    <w:rsid w:val="007218A9"/>
    <w:rPr>
      <w:rFonts w:cs="Times New Roman"/>
    </w:rPr>
  </w:style>
  <w:style w:type="paragraph" w:styleId="Textbubliny">
    <w:name w:val="Balloon Text"/>
    <w:basedOn w:val="Normln"/>
    <w:link w:val="TextbublinyChar"/>
    <w:uiPriority w:val="99"/>
    <w:semiHidden/>
    <w:unhideWhenUsed/>
    <w:rsid w:val="004D0377"/>
    <w:rPr>
      <w:rFonts w:ascii="Tahoma" w:eastAsiaTheme="minorHAnsi" w:hAnsi="Tahoma" w:cs="Tahoma"/>
      <w:sz w:val="16"/>
      <w:szCs w:val="16"/>
    </w:rPr>
  </w:style>
  <w:style w:type="character" w:customStyle="1" w:styleId="TextbublinyChar">
    <w:name w:val="Text bubliny Char"/>
    <w:basedOn w:val="Standardnpsmoodstavce"/>
    <w:link w:val="Textbubliny"/>
    <w:uiPriority w:val="99"/>
    <w:semiHidden/>
    <w:rsid w:val="004D0377"/>
    <w:rPr>
      <w:rFonts w:ascii="Tahoma" w:hAnsi="Tahoma" w:cs="Tahoma"/>
      <w:sz w:val="16"/>
      <w:szCs w:val="16"/>
      <w:lang w:eastAsia="cs-CZ"/>
    </w:rPr>
  </w:style>
  <w:style w:type="paragraph" w:styleId="Zkladntext">
    <w:name w:val="Body Text"/>
    <w:basedOn w:val="Normln"/>
    <w:link w:val="ZkladntextChar"/>
    <w:rsid w:val="004D0377"/>
    <w:rPr>
      <w:b/>
      <w:bCs/>
    </w:rPr>
  </w:style>
  <w:style w:type="character" w:customStyle="1" w:styleId="ZkladntextChar">
    <w:name w:val="Základní text Char"/>
    <w:basedOn w:val="Standardnpsmoodstavce"/>
    <w:link w:val="Zkladntext"/>
    <w:rsid w:val="004D0377"/>
    <w:rPr>
      <w:rFonts w:ascii="Times New Roman" w:eastAsia="Times New Roman" w:hAnsi="Times New Roman" w:cs="Times New Roman"/>
      <w:b/>
      <w:bCs/>
      <w:sz w:val="24"/>
      <w:szCs w:val="24"/>
      <w:lang w:eastAsia="cs-CZ"/>
    </w:rPr>
  </w:style>
  <w:style w:type="paragraph" w:customStyle="1" w:styleId="odsazenRena">
    <w:name w:val="odsazení Renča"/>
    <w:basedOn w:val="Normln"/>
    <w:rsid w:val="004D0377"/>
    <w:pPr>
      <w:numPr>
        <w:numId w:val="100"/>
      </w:numPr>
    </w:pPr>
    <w:rPr>
      <w:sz w:val="18"/>
      <w:szCs w:val="18"/>
    </w:rPr>
  </w:style>
  <w:style w:type="paragraph" w:customStyle="1" w:styleId="tabulka1">
    <w:name w:val="tabulka1"/>
    <w:basedOn w:val="Normln"/>
    <w:rsid w:val="004D0377"/>
    <w:pPr>
      <w:numPr>
        <w:ilvl w:val="1"/>
        <w:numId w:val="101"/>
      </w:numPr>
    </w:pPr>
  </w:style>
  <w:style w:type="paragraph" w:customStyle="1" w:styleId="Obsahtabulky">
    <w:name w:val="Obsah tabulky"/>
    <w:basedOn w:val="Normln"/>
    <w:rsid w:val="00B2224E"/>
    <w:pPr>
      <w:widowControl w:val="0"/>
      <w:suppressLineNumbers/>
      <w:suppressAutoHyphens/>
    </w:pPr>
    <w:rPr>
      <w:rFonts w:eastAsia="Lucida Sans Unicode"/>
      <w:kern w:val="1"/>
      <w:lang w:eastAsia="en-US"/>
    </w:rPr>
  </w:style>
  <w:style w:type="paragraph" w:customStyle="1" w:styleId="Normln1">
    <w:name w:val="Normální1"/>
    <w:basedOn w:val="Normln"/>
    <w:rsid w:val="00997861"/>
    <w:pPr>
      <w:spacing w:before="100" w:beforeAutospacing="1" w:after="100" w:afterAutospacing="1"/>
    </w:pPr>
  </w:style>
  <w:style w:type="character" w:customStyle="1" w:styleId="table0020gridchar">
    <w:name w:val="table_0020grid__char"/>
    <w:basedOn w:val="Standardnpsmoodstavce"/>
    <w:rsid w:val="00997861"/>
  </w:style>
  <w:style w:type="paragraph" w:styleId="Nadpisobsahu">
    <w:name w:val="TOC Heading"/>
    <w:basedOn w:val="Nadpis1"/>
    <w:next w:val="Normln"/>
    <w:uiPriority w:val="39"/>
    <w:semiHidden/>
    <w:unhideWhenUsed/>
    <w:qFormat/>
    <w:rsid w:val="009B149B"/>
    <w:pPr>
      <w:numPr>
        <w:numId w:val="0"/>
      </w:numPr>
      <w:spacing w:line="276" w:lineRule="auto"/>
      <w:outlineLvl w:val="9"/>
    </w:pPr>
    <w:rPr>
      <w:rFonts w:asciiTheme="majorHAnsi" w:hAnsiTheme="majorHAnsi"/>
      <w:color w:val="365F91" w:themeColor="accent1" w:themeShade="BF"/>
      <w:sz w:val="28"/>
      <w:lang w:eastAsia="en-US"/>
    </w:rPr>
  </w:style>
  <w:style w:type="paragraph" w:styleId="Obsah1">
    <w:name w:val="toc 1"/>
    <w:basedOn w:val="Normln"/>
    <w:next w:val="Normln"/>
    <w:autoRedefine/>
    <w:uiPriority w:val="39"/>
    <w:unhideWhenUsed/>
    <w:rsid w:val="009B149B"/>
    <w:pPr>
      <w:spacing w:after="100"/>
    </w:pPr>
  </w:style>
  <w:style w:type="paragraph" w:styleId="Obsah2">
    <w:name w:val="toc 2"/>
    <w:basedOn w:val="Normln"/>
    <w:next w:val="Normln"/>
    <w:autoRedefine/>
    <w:uiPriority w:val="39"/>
    <w:unhideWhenUsed/>
    <w:rsid w:val="009B149B"/>
    <w:pPr>
      <w:spacing w:after="100"/>
      <w:ind w:left="240"/>
    </w:pPr>
  </w:style>
  <w:style w:type="paragraph" w:styleId="Obsah3">
    <w:name w:val="toc 3"/>
    <w:basedOn w:val="Normln"/>
    <w:next w:val="Normln"/>
    <w:autoRedefine/>
    <w:uiPriority w:val="39"/>
    <w:unhideWhenUsed/>
    <w:rsid w:val="009B149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102358">
      <w:bodyDiv w:val="1"/>
      <w:marLeft w:val="0"/>
      <w:marRight w:val="0"/>
      <w:marTop w:val="0"/>
      <w:marBottom w:val="0"/>
      <w:divBdr>
        <w:top w:val="none" w:sz="0" w:space="0" w:color="auto"/>
        <w:left w:val="none" w:sz="0" w:space="0" w:color="auto"/>
        <w:bottom w:val="none" w:sz="0" w:space="0" w:color="auto"/>
        <w:right w:val="none" w:sz="0" w:space="0" w:color="auto"/>
      </w:divBdr>
    </w:div>
    <w:div w:id="113282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ok.zde.cz"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skoly.praha-mesto.cz" TargetMode="External"/><Relationship Id="rId17" Type="http://schemas.openxmlformats.org/officeDocument/2006/relationships/header" Target="header3.xml"/><Relationship Id="rId25" Type="http://schemas.openxmlformats.org/officeDocument/2006/relationships/hyperlink" Target="http://otazky.zde.cz"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yperlink" Target="http://www.dilnytvorivosti.wz.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herrmann@jus.cz"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www.nadaceju.cz/boruvka.html" TargetMode="External"/><Relationship Id="rId10" Type="http://schemas.openxmlformats.org/officeDocument/2006/relationships/hyperlink" Target="mailto:p.hruby@jus.cz" TargetMode="Externa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us.cz" TargetMode="Externa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yperlink" Target="http://www.asistence.org" TargetMode="Externa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4991-2766-4986-B453-F16C9E06E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215</Pages>
  <Words>66569</Words>
  <Characters>392758</Characters>
  <Application>Microsoft Office Word</Application>
  <DocSecurity>0</DocSecurity>
  <Lines>3272</Lines>
  <Paragraphs>916</Paragraphs>
  <ScaleCrop>false</ScaleCrop>
  <HeadingPairs>
    <vt:vector size="2" baseType="variant">
      <vt:variant>
        <vt:lpstr>Název</vt:lpstr>
      </vt:variant>
      <vt:variant>
        <vt:i4>1</vt:i4>
      </vt:variant>
    </vt:vector>
  </HeadingPairs>
  <TitlesOfParts>
    <vt:vector size="1" baseType="lpstr">
      <vt:lpstr/>
    </vt:vector>
  </TitlesOfParts>
  <Company>Jedličkův ústav a školy (JÚŠ)</Company>
  <LinksUpToDate>false</LinksUpToDate>
  <CharactersWithSpaces>458411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a.domanska</dc:creator>
  <cp:lastModifiedBy>Řehoř, Jiří</cp:lastModifiedBy>
  <cp:revision>4</cp:revision>
  <cp:lastPrinted>2015-04-08T10:16:00Z</cp:lastPrinted>
  <dcterms:created xsi:type="dcterms:W3CDTF">2018-06-21T10:15:00Z</dcterms:created>
  <dcterms:modified xsi:type="dcterms:W3CDTF">2018-06-21T10:31:00Z</dcterms:modified>
</cp:coreProperties>
</file>